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0049530" w14:textId="56F55B6C" w:rsidR="001726CD" w:rsidRPr="00110E31" w:rsidRDefault="001726CD">
      <w:pPr>
        <w:rPr>
          <w:lang w:val="el-GR"/>
        </w:rPr>
      </w:pPr>
    </w:p>
    <w:sdt>
      <w:sdtPr>
        <w:rPr>
          <w:lang w:val="el-GR"/>
        </w:rPr>
        <w:id w:val="-1015689222"/>
        <w:docPartObj>
          <w:docPartGallery w:val="Cover Pages"/>
          <w:docPartUnique/>
        </w:docPartObj>
      </w:sdtPr>
      <w:sdtEndPr>
        <w:rPr>
          <w:rFonts w:asciiTheme="majorHAnsi" w:eastAsiaTheme="majorEastAsia" w:hAnsiTheme="majorHAnsi" w:cstheme="majorBidi"/>
          <w:b/>
          <w:smallCaps/>
          <w:color w:val="0070C0"/>
          <w:sz w:val="40"/>
          <w:szCs w:val="36"/>
        </w:rPr>
      </w:sdtEndPr>
      <w:sdtContent>
        <w:p w14:paraId="4B0BB23F" w14:textId="4775E30E" w:rsidR="001726CD" w:rsidRPr="00196FC0" w:rsidRDefault="001726CD">
          <w:pPr>
            <w:rPr>
              <w:lang w:val="el-GR"/>
            </w:rPr>
          </w:pPr>
          <w:r w:rsidRPr="00196FC0">
            <w:rPr>
              <w:noProof/>
              <w:lang w:val="tr-TR" w:eastAsia="tr-TR"/>
            </w:rPr>
            <mc:AlternateContent>
              <mc:Choice Requires="wpg">
                <w:drawing>
                  <wp:anchor distT="0" distB="0" distL="114300" distR="114300" simplePos="0" relativeHeight="251666432" behindDoc="1" locked="0" layoutInCell="1" allowOverlap="1" wp14:anchorId="1AC1FE9E" wp14:editId="2ADE21AF">
                    <wp:simplePos x="0" y="0"/>
                    <wp:positionH relativeFrom="page">
                      <wp:align>center</wp:align>
                    </wp:positionH>
                    <wp:positionV relativeFrom="page">
                      <wp:align>center</wp:align>
                    </wp:positionV>
                    <wp:extent cx="6864824" cy="9123528"/>
                    <wp:effectExtent l="0" t="0" r="0" b="0"/>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5DE791" w14:textId="706CF0D1" w:rsidR="009D7B0D" w:rsidRDefault="009D7B0D">
                                  <w:pPr>
                                    <w:pStyle w:val="NoSpacing"/>
                                    <w:spacing w:before="120"/>
                                    <w:jc w:val="center"/>
                                    <w:rPr>
                                      <w:color w:val="FFFFFF" w:themeColor="background1"/>
                                    </w:rPr>
                                  </w:pPr>
                                  <w:sdt>
                                    <w:sdtPr>
                                      <w:rPr>
                                        <w:b/>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Pr>
                                          <w:b/>
                                          <w:caps/>
                                          <w:color w:val="FFFFFF" w:themeColor="background1"/>
                                        </w:rPr>
                                        <w:t>2019</w:t>
                                      </w:r>
                                    </w:sdtContent>
                                  </w:sdt>
                                  <w:r>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Content>
                                      <w:r>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caps/>
                                      <w:color w:val="0070C0"/>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39C5D575" w14:textId="75535993" w:rsidR="009D7B0D" w:rsidRDefault="009D7B0D">
                                      <w:pPr>
                                        <w:pStyle w:val="NoSpacing"/>
                                        <w:jc w:val="center"/>
                                        <w:rPr>
                                          <w:rFonts w:asciiTheme="majorHAnsi" w:eastAsiaTheme="majorEastAsia" w:hAnsiTheme="majorHAnsi" w:cstheme="majorBidi"/>
                                          <w:caps/>
                                          <w:color w:val="AD84C6" w:themeColor="accent1"/>
                                          <w:sz w:val="72"/>
                                          <w:szCs w:val="72"/>
                                        </w:rPr>
                                      </w:pPr>
                                      <w:r w:rsidRPr="0023116F">
                                        <w:rPr>
                                          <w:rFonts w:asciiTheme="majorHAnsi" w:eastAsiaTheme="majorEastAsia" w:hAnsiTheme="majorHAnsi" w:cstheme="majorBidi"/>
                                          <w:b/>
                                          <w:caps/>
                                          <w:color w:val="0070C0"/>
                                          <w:sz w:val="72"/>
                                          <w:szCs w:val="72"/>
                                          <w:lang w:val="el-GR"/>
                                        </w:rPr>
                                        <w:t>εκπαιδευση ΣΤΗ ΔΙΑΦΟΡΕΤΙΚΟΤΗΤΑ</w:t>
                                      </w:r>
                                      <w:r w:rsidRPr="0023116F">
                                        <w:rPr>
                                          <w:rFonts w:asciiTheme="majorHAnsi" w:eastAsiaTheme="majorEastAsia" w:hAnsiTheme="majorHAnsi" w:cstheme="majorBidi"/>
                                          <w:b/>
                                          <w:caps/>
                                          <w:color w:val="0070C0"/>
                                          <w:sz w:val="72"/>
                                          <w:szCs w:val="72"/>
                                        </w:rPr>
                                        <w:t xml:space="preserve">: </w:t>
                                      </w:r>
                                      <w:r w:rsidRPr="0023116F">
                                        <w:rPr>
                                          <w:rFonts w:asciiTheme="majorHAnsi" w:eastAsiaTheme="majorEastAsia" w:hAnsiTheme="majorHAnsi" w:cstheme="majorBidi"/>
                                          <w:b/>
                                          <w:caps/>
                                          <w:color w:val="0070C0"/>
                                          <w:sz w:val="72"/>
                                          <w:szCs w:val="72"/>
                                          <w:lang w:val="el-GR"/>
                                        </w:rPr>
                                        <w:t xml:space="preserve">ΕΓΧΕΙΡΙΔΙΟ </w:t>
                                      </w:r>
                                      <w:r>
                                        <w:rPr>
                                          <w:rFonts w:asciiTheme="majorHAnsi" w:eastAsiaTheme="majorEastAsia" w:hAnsiTheme="majorHAnsi" w:cstheme="majorBidi"/>
                                          <w:b/>
                                          <w:caps/>
                                          <w:color w:val="0070C0"/>
                                          <w:sz w:val="72"/>
                                          <w:szCs w:val="72"/>
                                          <w:lang w:val="el-GR"/>
                                        </w:rPr>
                                        <w:t>ΕΚΠΑΙΔΕΥΣΗΣ</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1AC1FE9E" id="Group 193" o:spid="_x0000_s1026" style="position:absolute;margin-left:0;margin-top:0;width:540.55pt;height:718.4pt;z-index:-251650048;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FzdsQA&#10;AADcAAAADwAAAGRycy9kb3ducmV2LnhtbERPTWsCMRC9F/wPYQpeimYVEbs1ShW0HmylKuJx2Iy7&#10;azeTJYm6/vtGKPQ2j/c542ljKnEl50vLCnrdBARxZnXJuYL9btEZgfABWWNlmRTcycN00noaY6rt&#10;jb/pug25iCHsU1RQhFCnUvqsIIO+a2viyJ2sMxgidLnUDm8x3FSynyRDabDk2FBgTfOCsp/txSg4&#10;7nefg5nbnI+n5fowtF/04fMXpdrPzfsbiEBN+Bf/uVc6zn8dwOOZeIG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Rc3bEAAAA3AAAAA8AAAAAAAAAAAAAAAAAmAIAAGRycy9k&#10;b3ducmV2LnhtbFBLBQYAAAAABAAEAPUAAACJAwAAAAA=&#10;" fillcolor="#0070c0" stroked="f" strokeweight="1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45k8MA&#10;AADcAAAADwAAAGRycy9kb3ducmV2LnhtbERPS2vCQBC+F/oflil4KbqpLzR1I0VQelRb2uskO01C&#10;srNJdjXpv+8WBG/z8T1nsx1MLa7UudKygpdJBII4s7rkXMHnx368AuE8ssbaMin4JQfb5PFhg7G2&#10;PZ/oeva5CCHsYlRQeN/EUrqsIINuYhviwP3YzqAPsMul7rAP4aaW0yhaSoMlh4YCG9oVlFXni1GQ&#10;Vvsjpof5TLb598l+De1zX7dKjZ6Gt1cQngZ/F9/c7zrMXy/g/5lwgU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45k8MAAADcAAAADwAAAAAAAAAAAAAAAACYAgAAZHJzL2Rv&#10;d25yZXYueG1sUEsFBgAAAAAEAAQA9QAAAIgDAAAAAA==&#10;" fillcolor="#ffc000" stroked="f" strokeweight="1pt">
                      <v:textbox inset="36pt,57.6pt,36pt,36pt">
                        <w:txbxContent>
                          <w:p w14:paraId="455DE791" w14:textId="706CF0D1" w:rsidR="009D7B0D" w:rsidRDefault="009D7B0D">
                            <w:pPr>
                              <w:pStyle w:val="NoSpacing"/>
                              <w:spacing w:before="120"/>
                              <w:jc w:val="center"/>
                              <w:rPr>
                                <w:color w:val="FFFFFF" w:themeColor="background1"/>
                              </w:rPr>
                            </w:pPr>
                            <w:sdt>
                              <w:sdtPr>
                                <w:rPr>
                                  <w:b/>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Pr>
                                    <w:b/>
                                    <w:caps/>
                                    <w:color w:val="FFFFFF" w:themeColor="background1"/>
                                  </w:rPr>
                                  <w:t>2019</w:t>
                                </w:r>
                              </w:sdtContent>
                            </w:sdt>
                            <w:r>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Content>
                                <w:r>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heme="majorHAnsi" w:eastAsiaTheme="majorEastAsia" w:hAnsiTheme="majorHAnsi" w:cstheme="majorBidi"/>
                                <w:b/>
                                <w:caps/>
                                <w:color w:val="0070C0"/>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39C5D575" w14:textId="75535993" w:rsidR="009D7B0D" w:rsidRDefault="009D7B0D">
                                <w:pPr>
                                  <w:pStyle w:val="NoSpacing"/>
                                  <w:jc w:val="center"/>
                                  <w:rPr>
                                    <w:rFonts w:asciiTheme="majorHAnsi" w:eastAsiaTheme="majorEastAsia" w:hAnsiTheme="majorHAnsi" w:cstheme="majorBidi"/>
                                    <w:caps/>
                                    <w:color w:val="AD84C6" w:themeColor="accent1"/>
                                    <w:sz w:val="72"/>
                                    <w:szCs w:val="72"/>
                                  </w:rPr>
                                </w:pPr>
                                <w:r w:rsidRPr="0023116F">
                                  <w:rPr>
                                    <w:rFonts w:asciiTheme="majorHAnsi" w:eastAsiaTheme="majorEastAsia" w:hAnsiTheme="majorHAnsi" w:cstheme="majorBidi"/>
                                    <w:b/>
                                    <w:caps/>
                                    <w:color w:val="0070C0"/>
                                    <w:sz w:val="72"/>
                                    <w:szCs w:val="72"/>
                                    <w:lang w:val="el-GR"/>
                                  </w:rPr>
                                  <w:t>εκπαιδευση ΣΤΗ ΔΙΑΦΟΡΕΤΙΚΟΤΗΤΑ</w:t>
                                </w:r>
                                <w:r w:rsidRPr="0023116F">
                                  <w:rPr>
                                    <w:rFonts w:asciiTheme="majorHAnsi" w:eastAsiaTheme="majorEastAsia" w:hAnsiTheme="majorHAnsi" w:cstheme="majorBidi"/>
                                    <w:b/>
                                    <w:caps/>
                                    <w:color w:val="0070C0"/>
                                    <w:sz w:val="72"/>
                                    <w:szCs w:val="72"/>
                                  </w:rPr>
                                  <w:t xml:space="preserve">: </w:t>
                                </w:r>
                                <w:r w:rsidRPr="0023116F">
                                  <w:rPr>
                                    <w:rFonts w:asciiTheme="majorHAnsi" w:eastAsiaTheme="majorEastAsia" w:hAnsiTheme="majorHAnsi" w:cstheme="majorBidi"/>
                                    <w:b/>
                                    <w:caps/>
                                    <w:color w:val="0070C0"/>
                                    <w:sz w:val="72"/>
                                    <w:szCs w:val="72"/>
                                    <w:lang w:val="el-GR"/>
                                  </w:rPr>
                                  <w:t xml:space="preserve">ΕΓΧΕΙΡΙΔΙΟ </w:t>
                                </w:r>
                                <w:r>
                                  <w:rPr>
                                    <w:rFonts w:asciiTheme="majorHAnsi" w:eastAsiaTheme="majorEastAsia" w:hAnsiTheme="majorHAnsi" w:cstheme="majorBidi"/>
                                    <w:b/>
                                    <w:caps/>
                                    <w:color w:val="0070C0"/>
                                    <w:sz w:val="72"/>
                                    <w:szCs w:val="72"/>
                                    <w:lang w:val="el-GR"/>
                                  </w:rPr>
                                  <w:t>ΕΚΠΑΙΔΕΥΣΗΣ</w:t>
                                </w:r>
                              </w:p>
                            </w:sdtContent>
                          </w:sdt>
                        </w:txbxContent>
                      </v:textbox>
                    </v:shape>
                    <w10:wrap anchorx="page" anchory="page"/>
                  </v:group>
                </w:pict>
              </mc:Fallback>
            </mc:AlternateContent>
          </w:r>
        </w:p>
        <w:p w14:paraId="1DFBC759" w14:textId="7DA2738E" w:rsidR="001726CD" w:rsidRPr="00196FC0" w:rsidRDefault="00C92309">
          <w:pPr>
            <w:rPr>
              <w:rFonts w:asciiTheme="majorHAnsi" w:eastAsiaTheme="majorEastAsia" w:hAnsiTheme="majorHAnsi" w:cstheme="majorBidi"/>
              <w:b/>
              <w:smallCaps/>
              <w:color w:val="0070C0"/>
              <w:sz w:val="40"/>
              <w:szCs w:val="36"/>
              <w:lang w:val="el-GR"/>
            </w:rPr>
          </w:pPr>
          <w:r w:rsidRPr="00196FC0">
            <w:rPr>
              <w:noProof/>
              <w:lang w:val="tr-TR" w:eastAsia="tr-TR"/>
            </w:rPr>
            <mc:AlternateContent>
              <mc:Choice Requires="wps">
                <w:drawing>
                  <wp:anchor distT="0" distB="0" distL="114300" distR="114300" simplePos="0" relativeHeight="251670528" behindDoc="0" locked="0" layoutInCell="1" allowOverlap="1" wp14:anchorId="477EB96B" wp14:editId="59EDCB7B">
                    <wp:simplePos x="0" y="0"/>
                    <wp:positionH relativeFrom="column">
                      <wp:posOffset>1379054</wp:posOffset>
                    </wp:positionH>
                    <wp:positionV relativeFrom="paragraph">
                      <wp:posOffset>3754837</wp:posOffset>
                    </wp:positionV>
                    <wp:extent cx="3744595" cy="1796995"/>
                    <wp:effectExtent l="0" t="0" r="27305" b="13335"/>
                    <wp:wrapNone/>
                    <wp:docPr id="3" name="Text Box 3"/>
                    <wp:cNvGraphicFramePr/>
                    <a:graphic xmlns:a="http://schemas.openxmlformats.org/drawingml/2006/main">
                      <a:graphicData uri="http://schemas.microsoft.com/office/word/2010/wordprocessingShape">
                        <wps:wsp>
                          <wps:cNvSpPr txBox="1"/>
                          <wps:spPr>
                            <a:xfrm>
                              <a:off x="0" y="0"/>
                              <a:ext cx="3744595" cy="1796995"/>
                            </a:xfrm>
                            <a:prstGeom prst="rect">
                              <a:avLst/>
                            </a:prstGeom>
                            <a:solidFill>
                              <a:schemeClr val="lt1"/>
                            </a:solidFill>
                            <a:ln w="6350">
                              <a:solidFill>
                                <a:prstClr val="black"/>
                              </a:solidFill>
                            </a:ln>
                          </wps:spPr>
                          <wps:txbx>
                            <w:txbxContent>
                              <w:p w14:paraId="7AE235CE" w14:textId="47C8E1BE" w:rsidR="009D7B0D" w:rsidRPr="006A1E72" w:rsidRDefault="009D7B0D" w:rsidP="00136DDC">
                                <w:pPr>
                                  <w:jc w:val="center"/>
                                  <w:rPr>
                                    <w:b/>
                                    <w:color w:val="0070C0"/>
                                    <w:sz w:val="32"/>
                                    <w:szCs w:val="32"/>
                                    <w:lang w:val="el-GR"/>
                                  </w:rPr>
                                </w:pPr>
                                <w:r>
                                  <w:rPr>
                                    <w:b/>
                                    <w:color w:val="0070C0"/>
                                    <w:sz w:val="32"/>
                                    <w:szCs w:val="32"/>
                                    <w:lang w:val="el-GR"/>
                                  </w:rPr>
                                  <w:t>Πρόγραμμα</w:t>
                                </w:r>
                                <w:r w:rsidRPr="006A1E72">
                                  <w:rPr>
                                    <w:b/>
                                    <w:color w:val="0070C0"/>
                                    <w:sz w:val="32"/>
                                    <w:szCs w:val="32"/>
                                    <w:lang w:val="el-GR"/>
                                  </w:rPr>
                                  <w:t xml:space="preserve"> </w:t>
                                </w:r>
                                <w:r>
                                  <w:rPr>
                                    <w:b/>
                                    <w:color w:val="0070C0"/>
                                    <w:sz w:val="32"/>
                                    <w:szCs w:val="32"/>
                                  </w:rPr>
                                  <w:t>Erasmus</w:t>
                                </w:r>
                                <w:r w:rsidRPr="006A1E72">
                                  <w:rPr>
                                    <w:b/>
                                    <w:color w:val="0070C0"/>
                                    <w:sz w:val="32"/>
                                    <w:szCs w:val="32"/>
                                    <w:lang w:val="el-GR"/>
                                  </w:rPr>
                                  <w:t>+:</w:t>
                                </w:r>
                              </w:p>
                              <w:p w14:paraId="163B5207" w14:textId="77777777" w:rsidR="009D7B0D" w:rsidRDefault="009D7B0D" w:rsidP="00136DDC">
                                <w:pPr>
                                  <w:jc w:val="center"/>
                                  <w:rPr>
                                    <w:b/>
                                    <w:color w:val="0070C0"/>
                                    <w:sz w:val="32"/>
                                    <w:szCs w:val="32"/>
                                    <w:lang w:val="el-GR"/>
                                  </w:rPr>
                                </w:pPr>
                                <w:r>
                                  <w:rPr>
                                    <w:b/>
                                    <w:color w:val="0070C0"/>
                                    <w:sz w:val="32"/>
                                    <w:szCs w:val="32"/>
                                    <w:lang w:val="el-GR"/>
                                  </w:rPr>
                                  <w:t xml:space="preserve">Εκπαιδεύοντας τους Κοινωνικούς Εταίρους για την </w:t>
                                </w:r>
                                <w:proofErr w:type="spellStart"/>
                                <w:r>
                                  <w:rPr>
                                    <w:b/>
                                    <w:color w:val="0070C0"/>
                                    <w:sz w:val="32"/>
                                    <w:szCs w:val="32"/>
                                    <w:lang w:val="el-GR"/>
                                  </w:rPr>
                                  <w:t>Εθνοτική</w:t>
                                </w:r>
                                <w:proofErr w:type="spellEnd"/>
                                <w:r>
                                  <w:rPr>
                                    <w:b/>
                                    <w:color w:val="0070C0"/>
                                    <w:sz w:val="32"/>
                                    <w:szCs w:val="32"/>
                                    <w:lang w:val="el-GR"/>
                                  </w:rPr>
                                  <w:t xml:space="preserve"> Ποικιλομορφία στις </w:t>
                                </w:r>
                                <w:proofErr w:type="spellStart"/>
                                <w:r>
                                  <w:rPr>
                                    <w:b/>
                                    <w:color w:val="0070C0"/>
                                    <w:sz w:val="32"/>
                                    <w:szCs w:val="32"/>
                                    <w:lang w:val="el-GR"/>
                                  </w:rPr>
                                  <w:t>ΜμΕ</w:t>
                                </w:r>
                                <w:proofErr w:type="spellEnd"/>
                                <w:r>
                                  <w:rPr>
                                    <w:b/>
                                    <w:color w:val="0070C0"/>
                                    <w:sz w:val="32"/>
                                    <w:szCs w:val="32"/>
                                    <w:lang w:val="el-GR"/>
                                  </w:rPr>
                                  <w:t xml:space="preserve"> </w:t>
                                </w:r>
                              </w:p>
                              <w:p w14:paraId="781A10F0" w14:textId="48EF0FBB" w:rsidR="009D7B0D" w:rsidRPr="00C92309" w:rsidRDefault="009D7B0D" w:rsidP="00136DDC">
                                <w:pPr>
                                  <w:jc w:val="center"/>
                                  <w:rPr>
                                    <w:b/>
                                    <w:color w:val="0070C0"/>
                                    <w:sz w:val="32"/>
                                    <w:szCs w:val="32"/>
                                    <w:lang w:val="el-GR"/>
                                  </w:rPr>
                                </w:pPr>
                                <w:r>
                                  <w:rPr>
                                    <w:b/>
                                    <w:color w:val="0070C0"/>
                                    <w:sz w:val="32"/>
                                    <w:szCs w:val="32"/>
                                    <w:lang w:val="el-GR"/>
                                  </w:rPr>
                                  <w:t xml:space="preserve">(μικρομεσαίες επιχειρήσεις)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EB96B" id="Text Box 3" o:spid="_x0000_s1030" type="#_x0000_t202" style="position:absolute;margin-left:108.6pt;margin-top:295.65pt;width:294.85pt;height:1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" fillcolor="white [3201]" strokeweight=".5pt">
                    <v:textbox>
                      <w:txbxContent>
                        <w:p w14:paraId="7AE235CE" w14:textId="47C8E1BE" w:rsidR="009D7B0D" w:rsidRPr="006A1E72" w:rsidRDefault="009D7B0D" w:rsidP="00136DDC">
                          <w:pPr>
                            <w:jc w:val="center"/>
                            <w:rPr>
                              <w:b/>
                              <w:color w:val="0070C0"/>
                              <w:sz w:val="32"/>
                              <w:szCs w:val="32"/>
                              <w:lang w:val="el-GR"/>
                            </w:rPr>
                          </w:pPr>
                          <w:r>
                            <w:rPr>
                              <w:b/>
                              <w:color w:val="0070C0"/>
                              <w:sz w:val="32"/>
                              <w:szCs w:val="32"/>
                              <w:lang w:val="el-GR"/>
                            </w:rPr>
                            <w:t>Πρόγραμμα</w:t>
                          </w:r>
                          <w:r w:rsidRPr="006A1E72">
                            <w:rPr>
                              <w:b/>
                              <w:color w:val="0070C0"/>
                              <w:sz w:val="32"/>
                              <w:szCs w:val="32"/>
                              <w:lang w:val="el-GR"/>
                            </w:rPr>
                            <w:t xml:space="preserve"> </w:t>
                          </w:r>
                          <w:r>
                            <w:rPr>
                              <w:b/>
                              <w:color w:val="0070C0"/>
                              <w:sz w:val="32"/>
                              <w:szCs w:val="32"/>
                            </w:rPr>
                            <w:t>Erasmus</w:t>
                          </w:r>
                          <w:r w:rsidRPr="006A1E72">
                            <w:rPr>
                              <w:b/>
                              <w:color w:val="0070C0"/>
                              <w:sz w:val="32"/>
                              <w:szCs w:val="32"/>
                              <w:lang w:val="el-GR"/>
                            </w:rPr>
                            <w:t>+:</w:t>
                          </w:r>
                        </w:p>
                        <w:p w14:paraId="163B5207" w14:textId="77777777" w:rsidR="009D7B0D" w:rsidRDefault="009D7B0D" w:rsidP="00136DDC">
                          <w:pPr>
                            <w:jc w:val="center"/>
                            <w:rPr>
                              <w:b/>
                              <w:color w:val="0070C0"/>
                              <w:sz w:val="32"/>
                              <w:szCs w:val="32"/>
                              <w:lang w:val="el-GR"/>
                            </w:rPr>
                          </w:pPr>
                          <w:r>
                            <w:rPr>
                              <w:b/>
                              <w:color w:val="0070C0"/>
                              <w:sz w:val="32"/>
                              <w:szCs w:val="32"/>
                              <w:lang w:val="el-GR"/>
                            </w:rPr>
                            <w:t xml:space="preserve">Εκπαιδεύοντας τους Κοινωνικούς Εταίρους για την </w:t>
                          </w:r>
                          <w:proofErr w:type="spellStart"/>
                          <w:r>
                            <w:rPr>
                              <w:b/>
                              <w:color w:val="0070C0"/>
                              <w:sz w:val="32"/>
                              <w:szCs w:val="32"/>
                              <w:lang w:val="el-GR"/>
                            </w:rPr>
                            <w:t>Εθνοτική</w:t>
                          </w:r>
                          <w:proofErr w:type="spellEnd"/>
                          <w:r>
                            <w:rPr>
                              <w:b/>
                              <w:color w:val="0070C0"/>
                              <w:sz w:val="32"/>
                              <w:szCs w:val="32"/>
                              <w:lang w:val="el-GR"/>
                            </w:rPr>
                            <w:t xml:space="preserve"> Ποικιλομορφία στις </w:t>
                          </w:r>
                          <w:proofErr w:type="spellStart"/>
                          <w:r>
                            <w:rPr>
                              <w:b/>
                              <w:color w:val="0070C0"/>
                              <w:sz w:val="32"/>
                              <w:szCs w:val="32"/>
                              <w:lang w:val="el-GR"/>
                            </w:rPr>
                            <w:t>ΜμΕ</w:t>
                          </w:r>
                          <w:proofErr w:type="spellEnd"/>
                          <w:r>
                            <w:rPr>
                              <w:b/>
                              <w:color w:val="0070C0"/>
                              <w:sz w:val="32"/>
                              <w:szCs w:val="32"/>
                              <w:lang w:val="el-GR"/>
                            </w:rPr>
                            <w:t xml:space="preserve"> </w:t>
                          </w:r>
                        </w:p>
                        <w:p w14:paraId="781A10F0" w14:textId="48EF0FBB" w:rsidR="009D7B0D" w:rsidRPr="00C92309" w:rsidRDefault="009D7B0D" w:rsidP="00136DDC">
                          <w:pPr>
                            <w:jc w:val="center"/>
                            <w:rPr>
                              <w:b/>
                              <w:color w:val="0070C0"/>
                              <w:sz w:val="32"/>
                              <w:szCs w:val="32"/>
                              <w:lang w:val="el-GR"/>
                            </w:rPr>
                          </w:pPr>
                          <w:r>
                            <w:rPr>
                              <w:b/>
                              <w:color w:val="0070C0"/>
                              <w:sz w:val="32"/>
                              <w:szCs w:val="32"/>
                              <w:lang w:val="el-GR"/>
                            </w:rPr>
                            <w:t xml:space="preserve">(μικρομεσαίες επιχειρήσεις) </w:t>
                          </w:r>
                        </w:p>
                      </w:txbxContent>
                    </v:textbox>
                  </v:shape>
                </w:pict>
              </mc:Fallback>
            </mc:AlternateContent>
          </w:r>
          <w:r w:rsidR="00D62565" w:rsidRPr="00196FC0">
            <w:rPr>
              <w:noProof/>
              <w:lang w:val="tr-TR" w:eastAsia="tr-TR"/>
            </w:rPr>
            <mc:AlternateContent>
              <mc:Choice Requires="wps">
                <w:drawing>
                  <wp:anchor distT="0" distB="0" distL="114300" distR="114300" simplePos="0" relativeHeight="251669504" behindDoc="0" locked="0" layoutInCell="1" allowOverlap="1" wp14:anchorId="7A0F12F8" wp14:editId="5C37FBE8">
                    <wp:simplePos x="0" y="0"/>
                    <wp:positionH relativeFrom="column">
                      <wp:posOffset>2221865</wp:posOffset>
                    </wp:positionH>
                    <wp:positionV relativeFrom="paragraph">
                      <wp:posOffset>7340573</wp:posOffset>
                    </wp:positionV>
                    <wp:extent cx="1812897" cy="636104"/>
                    <wp:effectExtent l="0" t="0" r="16510" b="12065"/>
                    <wp:wrapNone/>
                    <wp:docPr id="1" name="Text Box 1"/>
                    <wp:cNvGraphicFramePr/>
                    <a:graphic xmlns:a="http://schemas.openxmlformats.org/drawingml/2006/main">
                      <a:graphicData uri="http://schemas.microsoft.com/office/word/2010/wordprocessingShape">
                        <wps:wsp>
                          <wps:cNvSpPr txBox="1"/>
                          <wps:spPr>
                            <a:xfrm>
                              <a:off x="0" y="0"/>
                              <a:ext cx="1812897" cy="636104"/>
                            </a:xfrm>
                            <a:prstGeom prst="rect">
                              <a:avLst/>
                            </a:prstGeom>
                            <a:solidFill>
                              <a:schemeClr val="lt1"/>
                            </a:solidFill>
                            <a:ln w="6350">
                              <a:solidFill>
                                <a:prstClr val="black"/>
                              </a:solidFill>
                            </a:ln>
                          </wps:spPr>
                          <wps:txbx>
                            <w:txbxContent>
                              <w:p w14:paraId="34956A91" w14:textId="267C3B4C" w:rsidR="009D7B0D" w:rsidRDefault="009D7B0D">
                                <w:r w:rsidRPr="00995840">
                                  <w:rPr>
                                    <w:rFonts w:ascii="Times New Roman" w:hAnsi="Times New Roman"/>
                                    <w:noProof/>
                                    <w:sz w:val="22"/>
                                    <w:szCs w:val="22"/>
                                    <w:lang w:val="tr-TR" w:eastAsia="tr-TR"/>
                                  </w:rPr>
                                  <w:drawing>
                                    <wp:inline distT="0" distB="0" distL="0" distR="0" wp14:anchorId="06FBA70F" wp14:editId="2EE6AAC0">
                                      <wp:extent cx="1500964" cy="587927"/>
                                      <wp:effectExtent l="0" t="0" r="4445" b="3175"/>
                                      <wp:docPr id="2" name="Picture 2" descr="C:\Users\inek3\Downloads\unspecifie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nek3\Downloads\unspecified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1421" cy="62727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0F12F8" id="Text Box 1" o:spid="_x0000_s1031" type="#_x0000_t202" style="position:absolute;margin-left:174.95pt;margin-top:578pt;width:142.75pt;height:50.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" fillcolor="white [3201]" strokeweight=".5pt">
                    <v:textbox>
                      <w:txbxContent>
                        <w:p w14:paraId="34956A91" w14:textId="267C3B4C" w:rsidR="009D7B0D" w:rsidRDefault="009D7B0D">
                          <w:r w:rsidRPr="00995840">
                            <w:rPr>
                              <w:rFonts w:ascii="Times New Roman" w:hAnsi="Times New Roman"/>
                              <w:noProof/>
                              <w:sz w:val="22"/>
                              <w:szCs w:val="22"/>
                              <w:lang w:val="tr-TR" w:eastAsia="tr-TR"/>
                            </w:rPr>
                            <w:drawing>
                              <wp:inline distT="0" distB="0" distL="0" distR="0" wp14:anchorId="06FBA70F" wp14:editId="2EE6AAC0">
                                <wp:extent cx="1500964" cy="587927"/>
                                <wp:effectExtent l="0" t="0" r="4445" b="3175"/>
                                <wp:docPr id="2" name="Picture 2" descr="C:\Users\inek3\Downloads\unspecifie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nek3\Downloads\unspecified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1421" cy="627276"/>
                                        </a:xfrm>
                                        <a:prstGeom prst="rect">
                                          <a:avLst/>
                                        </a:prstGeom>
                                        <a:noFill/>
                                        <a:ln>
                                          <a:noFill/>
                                        </a:ln>
                                      </pic:spPr>
                                    </pic:pic>
                                  </a:graphicData>
                                </a:graphic>
                              </wp:inline>
                            </w:drawing>
                          </w:r>
                        </w:p>
                      </w:txbxContent>
                    </v:textbox>
                  </v:shape>
                </w:pict>
              </mc:Fallback>
            </mc:AlternateContent>
          </w:r>
          <w:r w:rsidR="001726CD" w:rsidRPr="00196FC0">
            <w:rPr>
              <w:noProof/>
              <w:lang w:val="tr-TR" w:eastAsia="tr-TR"/>
            </w:rPr>
            <mc:AlternateContent>
              <mc:Choice Requires="wps">
                <w:drawing>
                  <wp:anchor distT="45720" distB="45720" distL="114300" distR="114300" simplePos="0" relativeHeight="251668480" behindDoc="0" locked="0" layoutInCell="1" allowOverlap="1" wp14:anchorId="1EC84239" wp14:editId="7543EB3A">
                    <wp:simplePos x="0" y="0"/>
                    <wp:positionH relativeFrom="column">
                      <wp:posOffset>2405270</wp:posOffset>
                    </wp:positionH>
                    <wp:positionV relativeFrom="paragraph">
                      <wp:posOffset>247733</wp:posOffset>
                    </wp:positionV>
                    <wp:extent cx="1457325" cy="982980"/>
                    <wp:effectExtent l="0" t="0" r="2857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982980"/>
                            </a:xfrm>
                            <a:prstGeom prst="rect">
                              <a:avLst/>
                            </a:prstGeom>
                            <a:solidFill>
                              <a:srgbClr val="FFFFFF"/>
                            </a:solidFill>
                            <a:ln w="9525">
                              <a:solidFill>
                                <a:srgbClr val="000000"/>
                              </a:solidFill>
                              <a:miter lim="800000"/>
                              <a:headEnd/>
                              <a:tailEnd/>
                            </a:ln>
                          </wps:spPr>
                          <wps:txbx>
                            <w:txbxContent>
                              <w:p w14:paraId="088B1C0D" w14:textId="77777777" w:rsidR="009D7B0D" w:rsidRPr="0095588C" w:rsidRDefault="009D7B0D" w:rsidP="001726CD">
                                <w:pPr>
                                  <w:rPr>
                                    <w:lang w:val="en-US"/>
                                  </w:rPr>
                                </w:pPr>
                                <w:r>
                                  <w:rPr>
                                    <w:noProof/>
                                    <w:lang w:val="tr-TR" w:eastAsia="tr-TR"/>
                                  </w:rPr>
                                  <w:drawing>
                                    <wp:inline distT="0" distB="0" distL="0" distR="0" wp14:anchorId="67BF0DE8" wp14:editId="27856582">
                                      <wp:extent cx="1233577" cy="710565"/>
                                      <wp:effectExtent l="0" t="0" r="0" b="0"/>
                                      <wp:docPr id="5" name="Picture 5" descr="C:\Users\inek3\Documents\ERASMUS + MigrAID\logos MigrAID\MigrAID SmallLogo, no background.png"/>
                                      <wp:cNvGraphicFramePr/>
                                      <a:graphic xmlns:a="http://schemas.openxmlformats.org/drawingml/2006/main">
                                        <a:graphicData uri="http://schemas.openxmlformats.org/drawingml/2006/picture">
                                          <pic:pic xmlns:pic="http://schemas.openxmlformats.org/drawingml/2006/picture">
                                            <pic:nvPicPr>
                                              <pic:cNvPr id="27" name="Picture 27" descr="C:\Users\inek3\Documents\ERASMUS + MigrAID\logos MigrAID\MigrAID SmallLogo, no background.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6106" cy="71202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C84239" id="Text Box 2" o:spid="_x0000_s1032" type="#_x0000_t202" style="position:absolute;margin-left:189.4pt;margin-top:19.5pt;width:114.75pt;height:77.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">
                    <v:textbox>
                      <w:txbxContent>
                        <w:p w14:paraId="088B1C0D" w14:textId="77777777" w:rsidR="009D7B0D" w:rsidRPr="0095588C" w:rsidRDefault="009D7B0D" w:rsidP="001726CD">
                          <w:pPr>
                            <w:rPr>
                              <w:lang w:val="en-US"/>
                            </w:rPr>
                          </w:pPr>
                          <w:r>
                            <w:rPr>
                              <w:noProof/>
                              <w:lang w:val="tr-TR" w:eastAsia="tr-TR"/>
                            </w:rPr>
                            <w:drawing>
                              <wp:inline distT="0" distB="0" distL="0" distR="0" wp14:anchorId="67BF0DE8" wp14:editId="27856582">
                                <wp:extent cx="1233577" cy="710565"/>
                                <wp:effectExtent l="0" t="0" r="0" b="0"/>
                                <wp:docPr id="5" name="Picture 5" descr="C:\Users\inek3\Documents\ERASMUS + MigrAID\logos MigrAID\MigrAID SmallLogo, no background.png"/>
                                <wp:cNvGraphicFramePr/>
                                <a:graphic xmlns:a="http://schemas.openxmlformats.org/drawingml/2006/main">
                                  <a:graphicData uri="http://schemas.openxmlformats.org/drawingml/2006/picture">
                                    <pic:pic xmlns:pic="http://schemas.openxmlformats.org/drawingml/2006/picture">
                                      <pic:nvPicPr>
                                        <pic:cNvPr id="27" name="Picture 27" descr="C:\Users\inek3\Documents\ERASMUS + MigrAID\logos MigrAID\MigrAID SmallLogo, no background.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6106" cy="712022"/>
                                        </a:xfrm>
                                        <a:prstGeom prst="rect">
                                          <a:avLst/>
                                        </a:prstGeom>
                                        <a:noFill/>
                                        <a:ln>
                                          <a:noFill/>
                                        </a:ln>
                                      </pic:spPr>
                                    </pic:pic>
                                  </a:graphicData>
                                </a:graphic>
                              </wp:inline>
                            </w:drawing>
                          </w:r>
                        </w:p>
                      </w:txbxContent>
                    </v:textbox>
                    <w10:wrap type="square"/>
                  </v:shape>
                </w:pict>
              </mc:Fallback>
            </mc:AlternateContent>
          </w:r>
          <w:r w:rsidR="001726CD" w:rsidRPr="00196FC0">
            <w:rPr>
              <w:rFonts w:asciiTheme="majorHAnsi" w:eastAsiaTheme="majorEastAsia" w:hAnsiTheme="majorHAnsi" w:cstheme="majorBidi"/>
              <w:b/>
              <w:smallCaps/>
              <w:color w:val="0070C0"/>
              <w:sz w:val="40"/>
              <w:szCs w:val="36"/>
              <w:lang w:val="el-GR"/>
            </w:rPr>
            <w:br w:type="page"/>
          </w:r>
        </w:p>
      </w:sdtContent>
    </w:sdt>
    <w:p w14:paraId="7216DD67" w14:textId="186721F9" w:rsidR="00995840" w:rsidRPr="00196FC0" w:rsidRDefault="00C92309" w:rsidP="00995840">
      <w:pPr>
        <w:spacing w:before="120" w:line="240" w:lineRule="auto"/>
        <w:rPr>
          <w:rFonts w:cstheme="minorHAnsi"/>
          <w:b/>
          <w:i/>
          <w:sz w:val="22"/>
          <w:szCs w:val="22"/>
          <w:lang w:val="el-GR"/>
        </w:rPr>
      </w:pPr>
      <w:r w:rsidRPr="00196FC0">
        <w:rPr>
          <w:rFonts w:cstheme="minorHAnsi"/>
          <w:b/>
          <w:i/>
          <w:sz w:val="22"/>
          <w:szCs w:val="22"/>
          <w:lang w:val="el-GR"/>
        </w:rPr>
        <w:lastRenderedPageBreak/>
        <w:t>Εκπονήθηκε από</w:t>
      </w:r>
      <w:r w:rsidR="00995840" w:rsidRPr="00196FC0">
        <w:rPr>
          <w:rFonts w:cstheme="minorHAnsi"/>
          <w:b/>
          <w:i/>
          <w:sz w:val="22"/>
          <w:szCs w:val="22"/>
          <w:lang w:val="el-GR"/>
        </w:rPr>
        <w:t xml:space="preserve">: </w:t>
      </w:r>
    </w:p>
    <w:p w14:paraId="0FC05174" w14:textId="77777777" w:rsidR="00C92309" w:rsidRPr="00196FC0" w:rsidRDefault="00C92309" w:rsidP="00C92309">
      <w:pPr>
        <w:spacing w:before="120" w:line="240" w:lineRule="auto"/>
        <w:rPr>
          <w:rFonts w:cstheme="minorHAnsi"/>
          <w:sz w:val="22"/>
          <w:szCs w:val="22"/>
          <w:lang w:val="el-GR"/>
        </w:rPr>
      </w:pPr>
      <w:r w:rsidRPr="00196FC0">
        <w:rPr>
          <w:rFonts w:cstheme="minorHAnsi"/>
          <w:sz w:val="22"/>
          <w:szCs w:val="22"/>
          <w:lang w:val="el-GR"/>
        </w:rPr>
        <w:t xml:space="preserve">Κίνηση για την Ισότητα, Στήριξη, Αντιρατσισμό (ΚΙΣΑ), Κύπρος </w:t>
      </w:r>
    </w:p>
    <w:p w14:paraId="03C20C84" w14:textId="15E48099" w:rsidR="00995840" w:rsidRPr="00196FC0" w:rsidRDefault="00995840" w:rsidP="00995840">
      <w:pPr>
        <w:spacing w:before="120" w:line="240" w:lineRule="auto"/>
        <w:rPr>
          <w:rFonts w:cstheme="minorHAnsi"/>
          <w:b/>
          <w:sz w:val="22"/>
          <w:szCs w:val="22"/>
          <w:lang w:val="el-GR"/>
        </w:rPr>
      </w:pPr>
      <w:r w:rsidRPr="00196FC0">
        <w:rPr>
          <w:rFonts w:cstheme="minorHAnsi"/>
          <w:b/>
          <w:i/>
          <w:sz w:val="22"/>
          <w:szCs w:val="22"/>
          <w:lang w:val="el-GR"/>
        </w:rPr>
        <w:br/>
      </w:r>
      <w:r w:rsidR="00C92309" w:rsidRPr="00196FC0">
        <w:rPr>
          <w:rFonts w:cstheme="minorHAnsi"/>
          <w:b/>
          <w:sz w:val="22"/>
          <w:szCs w:val="22"/>
          <w:lang w:val="el-GR"/>
        </w:rPr>
        <w:t>Σε συνεργασία με τους παρακάτω οργανισμούς</w:t>
      </w:r>
      <w:r w:rsidRPr="00196FC0">
        <w:rPr>
          <w:rFonts w:cstheme="minorHAnsi"/>
          <w:b/>
          <w:sz w:val="22"/>
          <w:szCs w:val="22"/>
          <w:lang w:val="el-GR"/>
        </w:rPr>
        <w:t xml:space="preserve">:  </w:t>
      </w:r>
    </w:p>
    <w:p w14:paraId="78723FDC" w14:textId="77777777" w:rsidR="00C92309" w:rsidRPr="00196FC0" w:rsidRDefault="00C92309" w:rsidP="00C92309">
      <w:pPr>
        <w:pStyle w:val="ListParagraph"/>
        <w:numPr>
          <w:ilvl w:val="0"/>
          <w:numId w:val="77"/>
        </w:numPr>
        <w:spacing w:before="120" w:line="240" w:lineRule="auto"/>
        <w:rPr>
          <w:rFonts w:cstheme="minorHAnsi"/>
          <w:sz w:val="22"/>
          <w:szCs w:val="22"/>
          <w:lang w:val="el-GR"/>
        </w:rPr>
      </w:pPr>
      <w:r w:rsidRPr="00196FC0">
        <w:rPr>
          <w:rFonts w:cstheme="minorHAnsi"/>
          <w:sz w:val="22"/>
          <w:szCs w:val="22"/>
          <w:lang w:val="el-GR"/>
        </w:rPr>
        <w:t xml:space="preserve">Ινστιτούτο Εργασίας Κύπρου Παγκύπριας Εργατικής Ομοσπονδίας (ΙΝΕΚ-ΠΕΟ), Κύπρος  </w:t>
      </w:r>
    </w:p>
    <w:p w14:paraId="35F10D39" w14:textId="77777777" w:rsidR="00C92309" w:rsidRPr="00196FC0" w:rsidRDefault="00C92309" w:rsidP="00C92309">
      <w:pPr>
        <w:pStyle w:val="ListParagraph"/>
        <w:numPr>
          <w:ilvl w:val="0"/>
          <w:numId w:val="77"/>
        </w:numPr>
        <w:spacing w:before="120" w:line="240" w:lineRule="auto"/>
        <w:rPr>
          <w:rFonts w:cstheme="minorHAnsi"/>
          <w:sz w:val="22"/>
          <w:szCs w:val="22"/>
          <w:lang w:val="el-GR"/>
        </w:rPr>
      </w:pPr>
      <w:r w:rsidRPr="00196FC0">
        <w:rPr>
          <w:rFonts w:cstheme="minorHAnsi"/>
          <w:sz w:val="22"/>
          <w:szCs w:val="22"/>
          <w:lang w:val="el-GR"/>
        </w:rPr>
        <w:t xml:space="preserve">Ινστιτούτο Εργασίας της Γενικής Συνομοσπονδίας Εργατών Ελλάδας (ΙΝΕ/ΓΣΕΕ), Ελλάδα </w:t>
      </w:r>
    </w:p>
    <w:p w14:paraId="2D9A9B41" w14:textId="77777777" w:rsidR="00C92309" w:rsidRPr="00196FC0" w:rsidRDefault="00C92309" w:rsidP="00C92309">
      <w:pPr>
        <w:pStyle w:val="ListParagraph"/>
        <w:numPr>
          <w:ilvl w:val="0"/>
          <w:numId w:val="77"/>
        </w:numPr>
        <w:spacing w:before="120" w:line="240" w:lineRule="auto"/>
        <w:rPr>
          <w:rFonts w:cstheme="minorHAnsi"/>
          <w:sz w:val="22"/>
          <w:szCs w:val="22"/>
          <w:lang w:val="el-GR"/>
        </w:rPr>
      </w:pPr>
      <w:r w:rsidRPr="00196FC0">
        <w:rPr>
          <w:rFonts w:cstheme="minorHAnsi"/>
          <w:sz w:val="22"/>
          <w:szCs w:val="22"/>
          <w:lang w:val="el-GR"/>
        </w:rPr>
        <w:t>Ινστιτούτο Μικρών Επιχειρήσεων Γενικής Συνομοσπονδίας Επαγγελματιών Βιοτεχνών Εμπόρων Ελλάδος (ΙΜΕ/ΓΣΕΒΕΕ), Ελλάδα</w:t>
      </w:r>
    </w:p>
    <w:p w14:paraId="5A1C7AB4" w14:textId="710E76DF" w:rsidR="00995840" w:rsidRPr="00196FC0" w:rsidRDefault="00C92309" w:rsidP="00995840">
      <w:pPr>
        <w:pStyle w:val="ListParagraph"/>
        <w:numPr>
          <w:ilvl w:val="0"/>
          <w:numId w:val="77"/>
        </w:numPr>
        <w:spacing w:before="120" w:line="240" w:lineRule="auto"/>
        <w:rPr>
          <w:rFonts w:cstheme="minorHAnsi"/>
          <w:sz w:val="22"/>
          <w:szCs w:val="22"/>
          <w:lang w:val="el-GR"/>
        </w:rPr>
      </w:pPr>
      <w:r w:rsidRPr="00196FC0">
        <w:rPr>
          <w:rFonts w:cstheme="minorHAnsi"/>
          <w:sz w:val="22"/>
          <w:szCs w:val="22"/>
          <w:lang w:val="el-GR"/>
        </w:rPr>
        <w:t xml:space="preserve">Πανεπιστήμιο του Μιλάνου (UNIMI), Ιταλία </w:t>
      </w:r>
    </w:p>
    <w:p w14:paraId="119C2815" w14:textId="3D106686" w:rsidR="00995840" w:rsidRPr="00196FC0" w:rsidRDefault="00995840" w:rsidP="00995840">
      <w:pPr>
        <w:pStyle w:val="ListParagraph"/>
        <w:numPr>
          <w:ilvl w:val="0"/>
          <w:numId w:val="77"/>
        </w:numPr>
        <w:spacing w:before="120" w:line="240" w:lineRule="auto"/>
        <w:rPr>
          <w:rFonts w:cstheme="minorHAnsi"/>
          <w:sz w:val="22"/>
          <w:szCs w:val="22"/>
          <w:lang w:val="es-ES_tradnl"/>
        </w:rPr>
      </w:pPr>
      <w:proofErr w:type="spellStart"/>
      <w:r w:rsidRPr="00196FC0">
        <w:rPr>
          <w:rFonts w:cstheme="minorHAnsi"/>
          <w:sz w:val="22"/>
          <w:szCs w:val="22"/>
          <w:lang w:val="es-ES_tradnl"/>
        </w:rPr>
        <w:t>Enaip</w:t>
      </w:r>
      <w:proofErr w:type="spellEnd"/>
      <w:r w:rsidRPr="00196FC0">
        <w:rPr>
          <w:rFonts w:cstheme="minorHAnsi"/>
          <w:sz w:val="22"/>
          <w:szCs w:val="22"/>
          <w:lang w:val="es-ES_tradnl"/>
        </w:rPr>
        <w:t xml:space="preserve"> </w:t>
      </w:r>
      <w:proofErr w:type="spellStart"/>
      <w:r w:rsidRPr="00196FC0">
        <w:rPr>
          <w:rFonts w:cstheme="minorHAnsi"/>
          <w:sz w:val="22"/>
          <w:szCs w:val="22"/>
          <w:lang w:val="es-ES_tradnl"/>
        </w:rPr>
        <w:t>Veneto</w:t>
      </w:r>
      <w:proofErr w:type="spellEnd"/>
      <w:r w:rsidRPr="00196FC0">
        <w:rPr>
          <w:rFonts w:cstheme="minorHAnsi"/>
          <w:sz w:val="22"/>
          <w:szCs w:val="22"/>
          <w:lang w:val="es-ES_tradnl"/>
        </w:rPr>
        <w:t xml:space="preserve"> Impresa </w:t>
      </w:r>
      <w:proofErr w:type="spellStart"/>
      <w:r w:rsidRPr="00196FC0">
        <w:rPr>
          <w:rFonts w:cstheme="minorHAnsi"/>
          <w:sz w:val="22"/>
          <w:szCs w:val="22"/>
          <w:lang w:val="es-ES_tradnl"/>
        </w:rPr>
        <w:t>Sociale</w:t>
      </w:r>
      <w:proofErr w:type="spellEnd"/>
      <w:r w:rsidRPr="00196FC0">
        <w:rPr>
          <w:rFonts w:cstheme="minorHAnsi"/>
          <w:sz w:val="22"/>
          <w:szCs w:val="22"/>
          <w:lang w:val="es-ES_tradnl"/>
        </w:rPr>
        <w:t xml:space="preserve"> (ENAIP </w:t>
      </w:r>
      <w:proofErr w:type="spellStart"/>
      <w:r w:rsidRPr="00196FC0">
        <w:rPr>
          <w:rFonts w:cstheme="minorHAnsi"/>
          <w:sz w:val="22"/>
          <w:szCs w:val="22"/>
          <w:lang w:val="es-ES_tradnl"/>
        </w:rPr>
        <w:t>Veneto</w:t>
      </w:r>
      <w:proofErr w:type="spellEnd"/>
      <w:r w:rsidRPr="00196FC0">
        <w:rPr>
          <w:rFonts w:cstheme="minorHAnsi"/>
          <w:sz w:val="22"/>
          <w:szCs w:val="22"/>
          <w:lang w:val="es-ES_tradnl"/>
        </w:rPr>
        <w:t xml:space="preserve"> I.S.), </w:t>
      </w:r>
      <w:r w:rsidR="00C92309" w:rsidRPr="00196FC0">
        <w:rPr>
          <w:rFonts w:cstheme="minorHAnsi"/>
          <w:sz w:val="22"/>
          <w:szCs w:val="22"/>
          <w:lang w:val="el-GR"/>
        </w:rPr>
        <w:t>Ιταλία</w:t>
      </w:r>
    </w:p>
    <w:p w14:paraId="2EBA5531" w14:textId="059F014D" w:rsidR="00995840" w:rsidRPr="00196FC0" w:rsidRDefault="00995840" w:rsidP="00995840">
      <w:pPr>
        <w:pStyle w:val="ListParagraph"/>
        <w:numPr>
          <w:ilvl w:val="0"/>
          <w:numId w:val="77"/>
        </w:numPr>
        <w:spacing w:before="120" w:line="240" w:lineRule="auto"/>
        <w:rPr>
          <w:rFonts w:cstheme="minorHAnsi"/>
          <w:sz w:val="22"/>
          <w:szCs w:val="22"/>
          <w:lang w:val="el-GR"/>
        </w:rPr>
      </w:pPr>
      <w:proofErr w:type="spellStart"/>
      <w:r w:rsidRPr="00196FC0">
        <w:rPr>
          <w:rFonts w:cstheme="minorHAnsi"/>
          <w:sz w:val="22"/>
          <w:szCs w:val="22"/>
          <w:lang w:val="el-GR"/>
        </w:rPr>
        <w:t>Iriv</w:t>
      </w:r>
      <w:proofErr w:type="spellEnd"/>
      <w:r w:rsidRPr="00196FC0">
        <w:rPr>
          <w:rFonts w:cstheme="minorHAnsi"/>
          <w:sz w:val="22"/>
          <w:szCs w:val="22"/>
          <w:lang w:val="el-GR"/>
        </w:rPr>
        <w:t xml:space="preserve"> </w:t>
      </w:r>
      <w:proofErr w:type="spellStart"/>
      <w:r w:rsidRPr="00196FC0">
        <w:rPr>
          <w:rFonts w:cstheme="minorHAnsi"/>
          <w:sz w:val="22"/>
          <w:szCs w:val="22"/>
          <w:lang w:val="el-GR"/>
        </w:rPr>
        <w:t>Conseil</w:t>
      </w:r>
      <w:proofErr w:type="spellEnd"/>
      <w:r w:rsidRPr="00196FC0">
        <w:rPr>
          <w:rFonts w:cstheme="minorHAnsi"/>
          <w:sz w:val="22"/>
          <w:szCs w:val="22"/>
          <w:lang w:val="el-GR"/>
        </w:rPr>
        <w:t xml:space="preserve">, </w:t>
      </w:r>
      <w:r w:rsidR="00C92309" w:rsidRPr="00196FC0">
        <w:rPr>
          <w:sz w:val="22"/>
          <w:szCs w:val="22"/>
          <w:lang w:val="el-GR"/>
        </w:rPr>
        <w:t>Γαλλία</w:t>
      </w:r>
    </w:p>
    <w:p w14:paraId="3D630F0B" w14:textId="03489798" w:rsidR="00995840" w:rsidRPr="00196FC0" w:rsidRDefault="00C92309" w:rsidP="00995840">
      <w:pPr>
        <w:pStyle w:val="ListParagraph"/>
        <w:numPr>
          <w:ilvl w:val="0"/>
          <w:numId w:val="77"/>
        </w:numPr>
        <w:spacing w:before="120" w:line="240" w:lineRule="auto"/>
        <w:rPr>
          <w:rFonts w:cstheme="minorHAnsi"/>
          <w:b/>
          <w:sz w:val="22"/>
          <w:szCs w:val="22"/>
          <w:lang w:val="el-GR"/>
        </w:rPr>
      </w:pPr>
      <w:r w:rsidRPr="00196FC0">
        <w:rPr>
          <w:rFonts w:cstheme="minorHAnsi"/>
          <w:sz w:val="22"/>
          <w:szCs w:val="22"/>
          <w:lang w:val="el-GR"/>
        </w:rPr>
        <w:t xml:space="preserve">Κέντρο </w:t>
      </w:r>
      <w:proofErr w:type="spellStart"/>
      <w:r w:rsidR="00995840" w:rsidRPr="00196FC0">
        <w:rPr>
          <w:rFonts w:cstheme="minorHAnsi"/>
          <w:sz w:val="22"/>
          <w:szCs w:val="22"/>
          <w:lang w:val="el-GR"/>
        </w:rPr>
        <w:t>Videnscenter</w:t>
      </w:r>
      <w:proofErr w:type="spellEnd"/>
      <w:r w:rsidR="00995840" w:rsidRPr="00196FC0">
        <w:rPr>
          <w:rFonts w:cstheme="minorHAnsi"/>
          <w:sz w:val="22"/>
          <w:szCs w:val="22"/>
          <w:lang w:val="el-GR"/>
        </w:rPr>
        <w:t xml:space="preserve"> </w:t>
      </w:r>
      <w:r w:rsidRPr="00196FC0">
        <w:rPr>
          <w:rFonts w:cstheme="minorHAnsi"/>
          <w:sz w:val="22"/>
          <w:szCs w:val="22"/>
          <w:lang w:val="el-GR"/>
        </w:rPr>
        <w:t>για Ένταξη (VIFIN), Δανία</w:t>
      </w:r>
    </w:p>
    <w:p w14:paraId="1C44F576" w14:textId="77777777" w:rsidR="00995840" w:rsidRPr="00196FC0" w:rsidRDefault="00995840" w:rsidP="00995840">
      <w:pPr>
        <w:spacing w:before="120" w:line="240" w:lineRule="auto"/>
        <w:rPr>
          <w:rFonts w:cstheme="minorHAnsi"/>
          <w:sz w:val="22"/>
          <w:szCs w:val="22"/>
          <w:lang w:val="el-GR"/>
        </w:rPr>
      </w:pPr>
    </w:p>
    <w:p w14:paraId="1C8968E4" w14:textId="77777777" w:rsidR="00995840" w:rsidRPr="00196FC0" w:rsidRDefault="00995840" w:rsidP="00995840">
      <w:pPr>
        <w:spacing w:before="120" w:line="240" w:lineRule="auto"/>
        <w:rPr>
          <w:rFonts w:asciiTheme="majorHAnsi" w:hAnsiTheme="majorHAnsi"/>
          <w:b/>
          <w:sz w:val="22"/>
          <w:szCs w:val="22"/>
          <w:lang w:val="el-GR"/>
        </w:rPr>
      </w:pPr>
      <w:r w:rsidRPr="00196FC0">
        <w:rPr>
          <w:rFonts w:asciiTheme="majorHAnsi" w:hAnsiTheme="majorHAnsi"/>
          <w:b/>
          <w:noProof/>
          <w:sz w:val="22"/>
          <w:szCs w:val="22"/>
          <w:lang w:val="tr-TR" w:eastAsia="tr-TR"/>
        </w:rPr>
        <w:drawing>
          <wp:inline distT="0" distB="0" distL="0" distR="0" wp14:anchorId="45781E0A" wp14:editId="2C253F67">
            <wp:extent cx="2143125" cy="6096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609600"/>
                    </a:xfrm>
                    <a:prstGeom prst="rect">
                      <a:avLst/>
                    </a:prstGeom>
                    <a:noFill/>
                    <a:ln>
                      <a:noFill/>
                    </a:ln>
                  </pic:spPr>
                </pic:pic>
              </a:graphicData>
            </a:graphic>
          </wp:inline>
        </w:drawing>
      </w:r>
    </w:p>
    <w:p w14:paraId="5E89AF12" w14:textId="77777777" w:rsidR="00995840" w:rsidRPr="00196FC0" w:rsidRDefault="00995840" w:rsidP="00995840">
      <w:pPr>
        <w:spacing w:before="120" w:line="240" w:lineRule="auto"/>
        <w:rPr>
          <w:rFonts w:asciiTheme="majorHAnsi" w:hAnsiTheme="majorHAnsi"/>
          <w:b/>
          <w:sz w:val="22"/>
          <w:szCs w:val="22"/>
          <w:lang w:val="el-GR"/>
        </w:rPr>
      </w:pPr>
    </w:p>
    <w:p w14:paraId="630E20E0" w14:textId="77777777" w:rsidR="00995840" w:rsidRPr="00196FC0" w:rsidRDefault="00995840" w:rsidP="00995840">
      <w:pPr>
        <w:rPr>
          <w:b/>
          <w:sz w:val="22"/>
          <w:szCs w:val="22"/>
          <w:lang w:val="el-GR"/>
        </w:rPr>
      </w:pPr>
    </w:p>
    <w:tbl>
      <w:tblPr>
        <w:tblStyle w:val="TableGrid"/>
        <w:tblW w:w="9939"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076"/>
        <w:gridCol w:w="1747"/>
        <w:gridCol w:w="2551"/>
        <w:gridCol w:w="2126"/>
        <w:gridCol w:w="1439"/>
      </w:tblGrid>
      <w:tr w:rsidR="00995840" w:rsidRPr="00196FC0" w14:paraId="36AD9C97" w14:textId="77777777" w:rsidTr="00995840">
        <w:trPr>
          <w:trHeight w:hRule="exact" w:val="1562"/>
        </w:trPr>
        <w:tc>
          <w:tcPr>
            <w:tcW w:w="2076" w:type="dxa"/>
          </w:tcPr>
          <w:p w14:paraId="30101B53" w14:textId="77777777" w:rsidR="00995840" w:rsidRPr="00196FC0" w:rsidRDefault="00995840" w:rsidP="00995840">
            <w:pPr>
              <w:tabs>
                <w:tab w:val="center" w:pos="4320"/>
                <w:tab w:val="right" w:pos="8640"/>
              </w:tabs>
              <w:jc w:val="center"/>
              <w:rPr>
                <w:sz w:val="22"/>
                <w:szCs w:val="22"/>
                <w:lang w:val="el-GR"/>
              </w:rPr>
            </w:pPr>
            <w:r w:rsidRPr="00196FC0">
              <w:rPr>
                <w:noProof/>
                <w:sz w:val="22"/>
                <w:szCs w:val="22"/>
                <w:lang w:val="tr-TR" w:eastAsia="tr-TR"/>
              </w:rPr>
              <w:drawing>
                <wp:anchor distT="0" distB="0" distL="114300" distR="114300" simplePos="0" relativeHeight="251662336" behindDoc="0" locked="0" layoutInCell="1" allowOverlap="1" wp14:anchorId="2BFE0DC3" wp14:editId="4C62C649">
                  <wp:simplePos x="0" y="0"/>
                  <wp:positionH relativeFrom="margin">
                    <wp:posOffset>-30480</wp:posOffset>
                  </wp:positionH>
                  <wp:positionV relativeFrom="margin">
                    <wp:posOffset>318160</wp:posOffset>
                  </wp:positionV>
                  <wp:extent cx="1280160" cy="400685"/>
                  <wp:effectExtent l="0" t="0" r="0" b="0"/>
                  <wp:wrapSquare wrapText="bothSides"/>
                  <wp:docPr id="25" name="Picture 25" descr="C:\Users\inek3\Downloads\unspecifi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nek3\Downloads\unspecified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0160" cy="400685"/>
                          </a:xfrm>
                          <a:prstGeom prst="rect">
                            <a:avLst/>
                          </a:prstGeom>
                          <a:noFill/>
                          <a:ln>
                            <a:noFill/>
                          </a:ln>
                        </pic:spPr>
                      </pic:pic>
                    </a:graphicData>
                  </a:graphic>
                </wp:anchor>
              </w:drawing>
            </w:r>
          </w:p>
        </w:tc>
        <w:tc>
          <w:tcPr>
            <w:tcW w:w="1747" w:type="dxa"/>
          </w:tcPr>
          <w:p w14:paraId="74F512D8" w14:textId="77777777" w:rsidR="00995840" w:rsidRPr="00196FC0" w:rsidRDefault="00995840" w:rsidP="00995840">
            <w:pPr>
              <w:tabs>
                <w:tab w:val="center" w:pos="4320"/>
                <w:tab w:val="right" w:pos="8640"/>
              </w:tabs>
              <w:jc w:val="center"/>
              <w:rPr>
                <w:sz w:val="22"/>
                <w:szCs w:val="22"/>
                <w:lang w:val="el-GR"/>
              </w:rPr>
            </w:pPr>
            <w:r w:rsidRPr="00196FC0">
              <w:rPr>
                <w:noProof/>
                <w:sz w:val="22"/>
                <w:szCs w:val="22"/>
                <w:lang w:val="tr-TR" w:eastAsia="tr-TR"/>
              </w:rPr>
              <w:drawing>
                <wp:inline distT="0" distB="0" distL="0" distR="0" wp14:anchorId="045DAD33" wp14:editId="18CA265E">
                  <wp:extent cx="606425" cy="716152"/>
                  <wp:effectExtent l="0" t="0" r="3175" b="8255"/>
                  <wp:docPr id="26" name="Picture 26" descr="C:\Users\inek3\Downloads\unspecifie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nek3\Downloads\unspecified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5618" cy="762437"/>
                          </a:xfrm>
                          <a:prstGeom prst="rect">
                            <a:avLst/>
                          </a:prstGeom>
                          <a:noFill/>
                          <a:ln>
                            <a:noFill/>
                          </a:ln>
                        </pic:spPr>
                      </pic:pic>
                    </a:graphicData>
                  </a:graphic>
                </wp:inline>
              </w:drawing>
            </w:r>
          </w:p>
        </w:tc>
        <w:tc>
          <w:tcPr>
            <w:tcW w:w="2551" w:type="dxa"/>
          </w:tcPr>
          <w:p w14:paraId="78E0E48C" w14:textId="77777777" w:rsidR="00995840" w:rsidRPr="00196FC0" w:rsidRDefault="00995840" w:rsidP="00995840">
            <w:pPr>
              <w:tabs>
                <w:tab w:val="center" w:pos="4320"/>
                <w:tab w:val="right" w:pos="8640"/>
              </w:tabs>
              <w:jc w:val="center"/>
              <w:rPr>
                <w:sz w:val="22"/>
                <w:szCs w:val="22"/>
                <w:lang w:val="el-GR"/>
              </w:rPr>
            </w:pPr>
            <w:r w:rsidRPr="00196FC0">
              <w:rPr>
                <w:noProof/>
                <w:sz w:val="22"/>
                <w:szCs w:val="22"/>
                <w:lang w:val="tr-TR" w:eastAsia="tr-TR"/>
              </w:rPr>
              <w:drawing>
                <wp:anchor distT="0" distB="0" distL="114300" distR="114300" simplePos="0" relativeHeight="251659264" behindDoc="0" locked="0" layoutInCell="1" allowOverlap="1" wp14:anchorId="1E2E9767" wp14:editId="7C73072E">
                  <wp:simplePos x="0" y="0"/>
                  <wp:positionH relativeFrom="margin">
                    <wp:posOffset>-34843</wp:posOffset>
                  </wp:positionH>
                  <wp:positionV relativeFrom="margin">
                    <wp:posOffset>56294</wp:posOffset>
                  </wp:positionV>
                  <wp:extent cx="1279525" cy="796925"/>
                  <wp:effectExtent l="0" t="0" r="0" b="3175"/>
                  <wp:wrapSquare wrapText="bothSides"/>
                  <wp:docPr id="27" name="Picture 27" descr="C:\Users\inek3\Documents\ERASMUS + MigrAID\logos MigrAID\MigrAID SmallLogo,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ek3\Documents\ERASMUS + MigrAID\logos MigrAID\MigrAID SmallLogo, no backgroun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9525" cy="796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ACC744" w14:textId="77777777" w:rsidR="00995840" w:rsidRPr="00196FC0" w:rsidRDefault="00995840" w:rsidP="00995840">
            <w:pPr>
              <w:rPr>
                <w:rFonts w:ascii="Times New Roman" w:eastAsia="Times New Roman" w:hAnsi="Times New Roman" w:cs="Times New Roman"/>
                <w:sz w:val="22"/>
                <w:szCs w:val="22"/>
                <w:lang w:val="el-GR"/>
              </w:rPr>
            </w:pPr>
          </w:p>
          <w:p w14:paraId="0D657803" w14:textId="77777777" w:rsidR="00995840" w:rsidRPr="00196FC0" w:rsidRDefault="00995840" w:rsidP="00995840">
            <w:pPr>
              <w:ind w:firstLine="720"/>
              <w:rPr>
                <w:rFonts w:ascii="Times New Roman" w:eastAsia="Times New Roman" w:hAnsi="Times New Roman" w:cs="Times New Roman"/>
                <w:sz w:val="22"/>
                <w:szCs w:val="22"/>
                <w:lang w:val="el-GR"/>
              </w:rPr>
            </w:pPr>
          </w:p>
        </w:tc>
        <w:tc>
          <w:tcPr>
            <w:tcW w:w="2126" w:type="dxa"/>
          </w:tcPr>
          <w:p w14:paraId="08B9CBAF" w14:textId="77777777" w:rsidR="00995840" w:rsidRPr="00196FC0" w:rsidRDefault="00995840" w:rsidP="00995840">
            <w:pPr>
              <w:tabs>
                <w:tab w:val="center" w:pos="4320"/>
                <w:tab w:val="right" w:pos="8640"/>
              </w:tabs>
              <w:jc w:val="center"/>
              <w:rPr>
                <w:sz w:val="22"/>
                <w:szCs w:val="22"/>
                <w:lang w:val="el-GR"/>
              </w:rPr>
            </w:pPr>
            <w:r w:rsidRPr="00196FC0">
              <w:rPr>
                <w:noProof/>
                <w:sz w:val="22"/>
                <w:szCs w:val="22"/>
                <w:lang w:val="tr-TR" w:eastAsia="tr-TR"/>
              </w:rPr>
              <w:drawing>
                <wp:inline distT="0" distB="0" distL="0" distR="0" wp14:anchorId="63E77BD3" wp14:editId="42864144">
                  <wp:extent cx="672465" cy="796290"/>
                  <wp:effectExtent l="0" t="0" r="0" b="3810"/>
                  <wp:docPr id="28" name="Picture 28" descr="C:\Users\inek3\Downloads\unspec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nek3\Downloads\unspecifi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0222" cy="864682"/>
                          </a:xfrm>
                          <a:prstGeom prst="rect">
                            <a:avLst/>
                          </a:prstGeom>
                          <a:noFill/>
                          <a:ln>
                            <a:noFill/>
                          </a:ln>
                        </pic:spPr>
                      </pic:pic>
                    </a:graphicData>
                  </a:graphic>
                </wp:inline>
              </w:drawing>
            </w:r>
          </w:p>
        </w:tc>
        <w:tc>
          <w:tcPr>
            <w:tcW w:w="1439" w:type="dxa"/>
          </w:tcPr>
          <w:p w14:paraId="5AC79BB7" w14:textId="77777777" w:rsidR="00995840" w:rsidRPr="00196FC0" w:rsidRDefault="00995840" w:rsidP="00995840">
            <w:pPr>
              <w:tabs>
                <w:tab w:val="center" w:pos="4320"/>
                <w:tab w:val="right" w:pos="8640"/>
              </w:tabs>
              <w:jc w:val="center"/>
              <w:rPr>
                <w:sz w:val="22"/>
                <w:szCs w:val="22"/>
                <w:lang w:val="el-GR"/>
              </w:rPr>
            </w:pPr>
            <w:r w:rsidRPr="00196FC0">
              <w:rPr>
                <w:noProof/>
                <w:sz w:val="22"/>
                <w:szCs w:val="22"/>
                <w:lang w:val="tr-TR" w:eastAsia="tr-TR"/>
              </w:rPr>
              <w:drawing>
                <wp:anchor distT="0" distB="0" distL="114300" distR="114300" simplePos="0" relativeHeight="251660288" behindDoc="0" locked="0" layoutInCell="1" allowOverlap="1" wp14:anchorId="3382B1F5" wp14:editId="37F1DF31">
                  <wp:simplePos x="0" y="0"/>
                  <wp:positionH relativeFrom="margin">
                    <wp:posOffset>-67945</wp:posOffset>
                  </wp:positionH>
                  <wp:positionV relativeFrom="margin">
                    <wp:posOffset>264160</wp:posOffset>
                  </wp:positionV>
                  <wp:extent cx="811530" cy="489585"/>
                  <wp:effectExtent l="0" t="0" r="7620" b="5715"/>
                  <wp:wrapSquare wrapText="bothSides"/>
                  <wp:docPr id="29" name="Picture 29" descr="C:\Users\inek3\Downloads\unspecifie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nek3\Downloads\unspecified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1530" cy="4895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995840" w:rsidRPr="00196FC0" w14:paraId="1E496DFB" w14:textId="77777777" w:rsidTr="00995840">
        <w:trPr>
          <w:trHeight w:val="1146"/>
        </w:trPr>
        <w:tc>
          <w:tcPr>
            <w:tcW w:w="2076" w:type="dxa"/>
          </w:tcPr>
          <w:p w14:paraId="3D5D0FEB" w14:textId="77777777" w:rsidR="00995840" w:rsidRPr="00196FC0" w:rsidRDefault="00995840" w:rsidP="00995840">
            <w:pPr>
              <w:tabs>
                <w:tab w:val="center" w:pos="4320"/>
                <w:tab w:val="right" w:pos="8640"/>
              </w:tabs>
              <w:jc w:val="center"/>
              <w:rPr>
                <w:sz w:val="22"/>
                <w:szCs w:val="22"/>
                <w:lang w:val="el-GR"/>
              </w:rPr>
            </w:pPr>
          </w:p>
          <w:p w14:paraId="363873A7" w14:textId="77777777" w:rsidR="00995840" w:rsidRPr="00196FC0" w:rsidRDefault="00995840" w:rsidP="00995840">
            <w:pPr>
              <w:rPr>
                <w:rFonts w:ascii="Times New Roman" w:eastAsia="Times New Roman" w:hAnsi="Times New Roman" w:cs="Times New Roman"/>
                <w:sz w:val="22"/>
                <w:szCs w:val="22"/>
                <w:lang w:val="el-GR"/>
              </w:rPr>
            </w:pPr>
            <w:r w:rsidRPr="00196FC0">
              <w:rPr>
                <w:rFonts w:ascii="Times New Roman" w:hAnsi="Times New Roman"/>
                <w:noProof/>
                <w:sz w:val="22"/>
                <w:szCs w:val="22"/>
                <w:lang w:val="tr-TR" w:eastAsia="tr-TR"/>
              </w:rPr>
              <w:drawing>
                <wp:inline distT="0" distB="0" distL="0" distR="0" wp14:anchorId="550C36D0" wp14:editId="509FA580">
                  <wp:extent cx="1104595" cy="418465"/>
                  <wp:effectExtent l="0" t="0" r="635" b="635"/>
                  <wp:docPr id="30" name="Picture 30" descr="C:\Users\inek3\Downloads\unspecifie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nek3\Downloads\unspecified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6842" cy="426893"/>
                          </a:xfrm>
                          <a:prstGeom prst="rect">
                            <a:avLst/>
                          </a:prstGeom>
                          <a:noFill/>
                          <a:ln>
                            <a:noFill/>
                          </a:ln>
                        </pic:spPr>
                      </pic:pic>
                    </a:graphicData>
                  </a:graphic>
                </wp:inline>
              </w:drawing>
            </w:r>
          </w:p>
          <w:p w14:paraId="2EB999DF" w14:textId="77777777" w:rsidR="00995840" w:rsidRPr="00196FC0" w:rsidRDefault="00995840" w:rsidP="00995840">
            <w:pPr>
              <w:jc w:val="center"/>
              <w:rPr>
                <w:rFonts w:ascii="Times New Roman" w:eastAsia="Times New Roman" w:hAnsi="Times New Roman" w:cs="Times New Roman"/>
                <w:sz w:val="22"/>
                <w:szCs w:val="22"/>
                <w:lang w:val="el-GR"/>
              </w:rPr>
            </w:pPr>
          </w:p>
        </w:tc>
        <w:tc>
          <w:tcPr>
            <w:tcW w:w="1747" w:type="dxa"/>
          </w:tcPr>
          <w:p w14:paraId="2150CF70" w14:textId="77777777" w:rsidR="00995840" w:rsidRPr="00196FC0" w:rsidRDefault="00995840" w:rsidP="00995840">
            <w:pPr>
              <w:tabs>
                <w:tab w:val="center" w:pos="4320"/>
                <w:tab w:val="right" w:pos="8640"/>
              </w:tabs>
              <w:jc w:val="center"/>
              <w:rPr>
                <w:sz w:val="22"/>
                <w:szCs w:val="22"/>
                <w:lang w:val="el-GR"/>
              </w:rPr>
            </w:pPr>
            <w:r w:rsidRPr="00196FC0">
              <w:rPr>
                <w:noProof/>
                <w:sz w:val="22"/>
                <w:szCs w:val="22"/>
                <w:lang w:val="tr-TR" w:eastAsia="tr-TR"/>
              </w:rPr>
              <w:drawing>
                <wp:anchor distT="0" distB="0" distL="114300" distR="114300" simplePos="0" relativeHeight="251663360" behindDoc="0" locked="0" layoutInCell="1" allowOverlap="1" wp14:anchorId="179CF479" wp14:editId="7B5B78AE">
                  <wp:simplePos x="0" y="0"/>
                  <wp:positionH relativeFrom="margin">
                    <wp:posOffset>-11430</wp:posOffset>
                  </wp:positionH>
                  <wp:positionV relativeFrom="margin">
                    <wp:posOffset>167868</wp:posOffset>
                  </wp:positionV>
                  <wp:extent cx="994867" cy="401955"/>
                  <wp:effectExtent l="0" t="0" r="0" b="0"/>
                  <wp:wrapSquare wrapText="bothSides"/>
                  <wp:docPr id="31" name="Picture 31" descr="C:\Users\inek3\Downloads\unspecifi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nek3\Downloads\unspecified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4867" cy="401955"/>
                          </a:xfrm>
                          <a:prstGeom prst="rect">
                            <a:avLst/>
                          </a:prstGeom>
                          <a:noFill/>
                          <a:ln>
                            <a:noFill/>
                          </a:ln>
                        </pic:spPr>
                      </pic:pic>
                    </a:graphicData>
                  </a:graphic>
                </wp:anchor>
              </w:drawing>
            </w:r>
          </w:p>
        </w:tc>
        <w:tc>
          <w:tcPr>
            <w:tcW w:w="2551" w:type="dxa"/>
          </w:tcPr>
          <w:p w14:paraId="3432C3D8" w14:textId="77777777" w:rsidR="00995840" w:rsidRPr="00196FC0" w:rsidRDefault="00995840" w:rsidP="00995840">
            <w:pPr>
              <w:tabs>
                <w:tab w:val="center" w:pos="4320"/>
                <w:tab w:val="right" w:pos="8640"/>
              </w:tabs>
              <w:jc w:val="center"/>
              <w:rPr>
                <w:sz w:val="22"/>
                <w:szCs w:val="22"/>
                <w:lang w:val="el-GR"/>
              </w:rPr>
            </w:pPr>
            <w:r w:rsidRPr="00196FC0">
              <w:rPr>
                <w:noProof/>
                <w:sz w:val="22"/>
                <w:szCs w:val="22"/>
                <w:lang w:val="tr-TR" w:eastAsia="tr-TR"/>
              </w:rPr>
              <w:drawing>
                <wp:anchor distT="0" distB="0" distL="114300" distR="114300" simplePos="0" relativeHeight="251661312" behindDoc="0" locked="0" layoutInCell="1" allowOverlap="1" wp14:anchorId="7F31AA49" wp14:editId="2F5EB51F">
                  <wp:simplePos x="0" y="0"/>
                  <wp:positionH relativeFrom="margin">
                    <wp:posOffset>-31115</wp:posOffset>
                  </wp:positionH>
                  <wp:positionV relativeFrom="margin">
                    <wp:posOffset>202565</wp:posOffset>
                  </wp:positionV>
                  <wp:extent cx="1484630" cy="365125"/>
                  <wp:effectExtent l="0" t="0" r="1270" b="0"/>
                  <wp:wrapSquare wrapText="bothSides"/>
                  <wp:docPr id="32" name="Picture 32" descr="C:\Users\inek3\Downloads\unspecifie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inek3\Downloads\unspecified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84630" cy="3651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26" w:type="dxa"/>
          </w:tcPr>
          <w:p w14:paraId="1A900C3D" w14:textId="77777777" w:rsidR="00995840" w:rsidRPr="00196FC0" w:rsidRDefault="00995840" w:rsidP="00995840">
            <w:pPr>
              <w:tabs>
                <w:tab w:val="center" w:pos="4320"/>
                <w:tab w:val="right" w:pos="8640"/>
              </w:tabs>
              <w:jc w:val="center"/>
              <w:rPr>
                <w:sz w:val="22"/>
                <w:szCs w:val="22"/>
                <w:lang w:val="el-GR"/>
              </w:rPr>
            </w:pPr>
            <w:r w:rsidRPr="00196FC0">
              <w:rPr>
                <w:noProof/>
                <w:sz w:val="22"/>
                <w:szCs w:val="22"/>
                <w:lang w:val="tr-TR" w:eastAsia="tr-TR"/>
              </w:rPr>
              <w:drawing>
                <wp:anchor distT="0" distB="0" distL="114300" distR="114300" simplePos="0" relativeHeight="251664384" behindDoc="0" locked="0" layoutInCell="1" allowOverlap="1" wp14:anchorId="5F5730D0" wp14:editId="2EF89180">
                  <wp:simplePos x="0" y="0"/>
                  <wp:positionH relativeFrom="margin">
                    <wp:posOffset>-5080</wp:posOffset>
                  </wp:positionH>
                  <wp:positionV relativeFrom="margin">
                    <wp:posOffset>202565</wp:posOffset>
                  </wp:positionV>
                  <wp:extent cx="1097280" cy="364490"/>
                  <wp:effectExtent l="0" t="0" r="7620" b="0"/>
                  <wp:wrapSquare wrapText="bothSides"/>
                  <wp:docPr id="33" name="Picture 33" descr="C:\Users\inek3\Documents\ERASMUS + MigrAID\logos MigrAID\Videns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inek3\Documents\ERASMUS + MigrAID\logos MigrAID\Videnscente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97280" cy="3644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3240AD" w14:textId="77777777" w:rsidR="00995840" w:rsidRPr="00196FC0" w:rsidRDefault="00995840" w:rsidP="00995840">
            <w:pPr>
              <w:rPr>
                <w:rFonts w:ascii="Times New Roman" w:eastAsia="Times New Roman" w:hAnsi="Times New Roman" w:cs="Times New Roman"/>
                <w:sz w:val="22"/>
                <w:szCs w:val="22"/>
                <w:lang w:val="el-GR"/>
              </w:rPr>
            </w:pPr>
          </w:p>
          <w:p w14:paraId="59E7EF62" w14:textId="77777777" w:rsidR="00995840" w:rsidRPr="00196FC0" w:rsidRDefault="00995840" w:rsidP="00995840">
            <w:pPr>
              <w:rPr>
                <w:rFonts w:ascii="Times New Roman" w:eastAsia="Times New Roman" w:hAnsi="Times New Roman" w:cs="Times New Roman"/>
                <w:sz w:val="22"/>
                <w:szCs w:val="22"/>
                <w:lang w:val="el-GR"/>
              </w:rPr>
            </w:pPr>
          </w:p>
        </w:tc>
        <w:tc>
          <w:tcPr>
            <w:tcW w:w="1439" w:type="dxa"/>
          </w:tcPr>
          <w:p w14:paraId="31D767D5" w14:textId="77777777" w:rsidR="00995840" w:rsidRPr="00196FC0" w:rsidRDefault="00995840" w:rsidP="00995840">
            <w:pPr>
              <w:tabs>
                <w:tab w:val="center" w:pos="4320"/>
                <w:tab w:val="right" w:pos="8640"/>
              </w:tabs>
              <w:jc w:val="center"/>
              <w:rPr>
                <w:sz w:val="22"/>
                <w:szCs w:val="22"/>
                <w:lang w:val="el-GR"/>
              </w:rPr>
            </w:pPr>
          </w:p>
          <w:p w14:paraId="2FB71911" w14:textId="77777777" w:rsidR="00995840" w:rsidRPr="00196FC0" w:rsidRDefault="00995840" w:rsidP="00995840">
            <w:pPr>
              <w:jc w:val="center"/>
              <w:rPr>
                <w:rFonts w:ascii="Times New Roman" w:eastAsia="Times New Roman" w:hAnsi="Times New Roman" w:cs="Times New Roman"/>
                <w:sz w:val="22"/>
                <w:szCs w:val="22"/>
                <w:lang w:val="el-GR"/>
              </w:rPr>
            </w:pPr>
            <w:r w:rsidRPr="00196FC0">
              <w:rPr>
                <w:rFonts w:ascii="Times New Roman" w:hAnsi="Times New Roman"/>
                <w:noProof/>
                <w:sz w:val="22"/>
                <w:szCs w:val="22"/>
                <w:lang w:val="tr-TR" w:eastAsia="tr-TR"/>
              </w:rPr>
              <w:drawing>
                <wp:inline distT="0" distB="0" distL="0" distR="0" wp14:anchorId="10F2B199" wp14:editId="4993E2BE">
                  <wp:extent cx="826135" cy="523492"/>
                  <wp:effectExtent l="0" t="0" r="0" b="0"/>
                  <wp:docPr id="34" name="Picture 34" descr="C:\Users\inek3\Documents\ERASMUS + MigrAID\logos MigrAID\IME GSEV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ek3\Documents\ERASMUS + MigrAID\logos MigrAID\IME GSEVE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7467" cy="530672"/>
                          </a:xfrm>
                          <a:prstGeom prst="rect">
                            <a:avLst/>
                          </a:prstGeom>
                          <a:noFill/>
                          <a:ln>
                            <a:noFill/>
                          </a:ln>
                        </pic:spPr>
                      </pic:pic>
                    </a:graphicData>
                  </a:graphic>
                </wp:inline>
              </w:drawing>
            </w:r>
          </w:p>
        </w:tc>
      </w:tr>
    </w:tbl>
    <w:p w14:paraId="020CF0A2" w14:textId="07453C01" w:rsidR="00995840" w:rsidRPr="00196FC0" w:rsidRDefault="00995840" w:rsidP="00995840">
      <w:pPr>
        <w:rPr>
          <w:b/>
          <w:sz w:val="22"/>
          <w:szCs w:val="22"/>
          <w:lang w:val="el-GR"/>
        </w:rPr>
      </w:pPr>
    </w:p>
    <w:p w14:paraId="6C31EC3C" w14:textId="3EDEEBBA" w:rsidR="00995840" w:rsidRPr="00196FC0" w:rsidRDefault="00987F2D" w:rsidP="00995840">
      <w:pPr>
        <w:tabs>
          <w:tab w:val="left" w:pos="1522"/>
        </w:tabs>
        <w:rPr>
          <w:rFonts w:eastAsia="Times New Roman" w:cstheme="minorHAnsi"/>
          <w:i/>
          <w:iCs/>
          <w:sz w:val="22"/>
          <w:szCs w:val="22"/>
          <w:lang w:val="el-GR"/>
        </w:rPr>
      </w:pPr>
      <w:r w:rsidRPr="00196FC0">
        <w:rPr>
          <w:rFonts w:eastAsia="Times New Roman" w:cstheme="minorHAnsi"/>
          <w:b/>
          <w:bCs/>
          <w:sz w:val="22"/>
          <w:szCs w:val="22"/>
          <w:lang w:val="el-GR"/>
        </w:rPr>
        <w:t>Δήλωση Αποποίησης Ευθύνης</w:t>
      </w:r>
      <w:r w:rsidR="00995840" w:rsidRPr="00196FC0">
        <w:rPr>
          <w:rFonts w:eastAsia="Times New Roman" w:cstheme="minorHAnsi"/>
          <w:b/>
          <w:bCs/>
          <w:sz w:val="22"/>
          <w:szCs w:val="22"/>
          <w:lang w:val="el-GR"/>
        </w:rPr>
        <w:t xml:space="preserve"> </w:t>
      </w:r>
    </w:p>
    <w:p w14:paraId="5240A671" w14:textId="2F2FA25A" w:rsidR="00995840" w:rsidRPr="00196FC0" w:rsidRDefault="00987F2D" w:rsidP="00995840">
      <w:pPr>
        <w:tabs>
          <w:tab w:val="left" w:pos="1522"/>
        </w:tabs>
        <w:spacing w:after="0" w:line="240" w:lineRule="auto"/>
        <w:rPr>
          <w:rFonts w:cstheme="minorHAnsi"/>
          <w:i/>
          <w:sz w:val="22"/>
          <w:szCs w:val="22"/>
          <w:lang w:val="el-GR"/>
        </w:rPr>
      </w:pPr>
      <w:r w:rsidRPr="00196FC0">
        <w:rPr>
          <w:rFonts w:eastAsia="Times New Roman" w:cstheme="minorHAnsi"/>
          <w:i/>
          <w:iCs/>
          <w:sz w:val="22"/>
          <w:szCs w:val="22"/>
          <w:lang w:val="el-GR"/>
        </w:rPr>
        <w:t>Το</w:t>
      </w:r>
      <w:r w:rsidR="00995840" w:rsidRPr="00196FC0">
        <w:rPr>
          <w:rFonts w:eastAsia="Times New Roman" w:cstheme="minorHAnsi"/>
          <w:i/>
          <w:iCs/>
          <w:sz w:val="22"/>
          <w:szCs w:val="22"/>
          <w:lang w:val="el-GR"/>
        </w:rPr>
        <w:t xml:space="preserve"> </w:t>
      </w:r>
      <w:r w:rsidRPr="00196FC0">
        <w:rPr>
          <w:rFonts w:eastAsia="Times New Roman" w:cstheme="minorHAnsi"/>
          <w:i/>
          <w:iCs/>
          <w:sz w:val="22"/>
          <w:szCs w:val="22"/>
          <w:lang w:val="el-GR"/>
        </w:rPr>
        <w:t xml:space="preserve">πρόγραμμα αυτό χρηματοδοτείται από το Πρόγραμμα </w:t>
      </w:r>
      <w:proofErr w:type="spellStart"/>
      <w:r w:rsidR="00995840" w:rsidRPr="00196FC0">
        <w:rPr>
          <w:rFonts w:eastAsia="Times New Roman" w:cstheme="minorHAnsi"/>
          <w:i/>
          <w:iCs/>
          <w:sz w:val="22"/>
          <w:szCs w:val="22"/>
          <w:lang w:val="el-GR"/>
        </w:rPr>
        <w:t>Erasmus</w:t>
      </w:r>
      <w:proofErr w:type="spellEnd"/>
      <w:r w:rsidR="00995840" w:rsidRPr="00196FC0">
        <w:rPr>
          <w:rFonts w:eastAsia="Times New Roman" w:cstheme="minorHAnsi"/>
          <w:i/>
          <w:iCs/>
          <w:sz w:val="22"/>
          <w:szCs w:val="22"/>
          <w:lang w:val="el-GR"/>
        </w:rPr>
        <w:t xml:space="preserve">+ </w:t>
      </w:r>
      <w:r w:rsidRPr="00196FC0">
        <w:rPr>
          <w:rFonts w:eastAsia="Times New Roman" w:cstheme="minorHAnsi"/>
          <w:i/>
          <w:iCs/>
          <w:sz w:val="22"/>
          <w:szCs w:val="22"/>
          <w:lang w:val="el-GR"/>
        </w:rPr>
        <w:t>και το Ίδρυμα Διαχείρισης Ευρωπαϊκών Προγραμμάτων Διά Βίου Μάθησης</w:t>
      </w:r>
      <w:r w:rsidR="00995840" w:rsidRPr="00196FC0">
        <w:rPr>
          <w:rFonts w:eastAsia="Times New Roman" w:cstheme="minorHAnsi"/>
          <w:i/>
          <w:iCs/>
          <w:sz w:val="22"/>
          <w:szCs w:val="22"/>
          <w:lang w:val="el-GR"/>
        </w:rPr>
        <w:t>.</w:t>
      </w:r>
    </w:p>
    <w:p w14:paraId="153E2594" w14:textId="756BE5B5" w:rsidR="00995840" w:rsidRPr="00196FC0" w:rsidRDefault="00987F2D" w:rsidP="00995840">
      <w:pPr>
        <w:spacing w:after="0" w:line="240" w:lineRule="auto"/>
        <w:rPr>
          <w:rFonts w:cstheme="minorHAnsi"/>
          <w:i/>
          <w:sz w:val="22"/>
          <w:szCs w:val="22"/>
          <w:lang w:val="el-GR"/>
        </w:rPr>
      </w:pPr>
      <w:r w:rsidRPr="00196FC0">
        <w:rPr>
          <w:rFonts w:cstheme="minorHAnsi"/>
          <w:i/>
          <w:sz w:val="22"/>
          <w:szCs w:val="22"/>
          <w:lang w:val="el-GR"/>
        </w:rPr>
        <w:t>Τα περιεχόμενα του εγχειριδίου αυτού αποτελούν αποκλειστική ευθύνη των συγγραφέων</w:t>
      </w:r>
      <w:r w:rsidR="00995840" w:rsidRPr="00196FC0">
        <w:rPr>
          <w:rFonts w:cstheme="minorHAnsi"/>
          <w:i/>
          <w:sz w:val="22"/>
          <w:szCs w:val="22"/>
          <w:lang w:val="el-GR"/>
        </w:rPr>
        <w:t>.</w:t>
      </w:r>
    </w:p>
    <w:p w14:paraId="0C346128" w14:textId="186E8068" w:rsidR="00995840" w:rsidRPr="00196FC0" w:rsidRDefault="00987F2D" w:rsidP="00995840">
      <w:pPr>
        <w:spacing w:after="0" w:line="240" w:lineRule="auto"/>
        <w:rPr>
          <w:rFonts w:cstheme="minorHAnsi"/>
          <w:sz w:val="22"/>
          <w:szCs w:val="22"/>
          <w:shd w:val="clear" w:color="auto" w:fill="FFFF00"/>
          <w:lang w:val="el-GR"/>
        </w:rPr>
      </w:pPr>
      <w:r w:rsidRPr="00196FC0">
        <w:rPr>
          <w:rFonts w:cstheme="minorHAnsi"/>
          <w:i/>
          <w:sz w:val="22"/>
          <w:szCs w:val="22"/>
          <w:lang w:val="el-GR"/>
        </w:rPr>
        <w:t xml:space="preserve">Τα περιεχόμενα της δημοσίευσης αυτής μπορούν να χρησιμοποιηθούν και να αναπαραχθούν, εφόσον η πηγή αναγνωριστεί. </w:t>
      </w:r>
    </w:p>
    <w:p w14:paraId="66959985" w14:textId="77777777" w:rsidR="00995840" w:rsidRPr="00196FC0" w:rsidRDefault="00995840" w:rsidP="00995840">
      <w:pPr>
        <w:pStyle w:val="BodyTextIndent"/>
        <w:spacing w:line="276" w:lineRule="auto"/>
        <w:ind w:left="0"/>
        <w:rPr>
          <w:rFonts w:asciiTheme="minorHAnsi" w:hAnsiTheme="minorHAnsi" w:cstheme="minorHAnsi"/>
          <w:b/>
          <w:bCs/>
          <w:sz w:val="22"/>
          <w:szCs w:val="22"/>
          <w:lang w:val="el-GR"/>
        </w:rPr>
      </w:pPr>
    </w:p>
    <w:p w14:paraId="507FEC75" w14:textId="2F8CE388" w:rsidR="00995840" w:rsidRPr="00196FC0" w:rsidRDefault="00987F2D" w:rsidP="00995840">
      <w:pPr>
        <w:pStyle w:val="BodyTextIndent"/>
        <w:spacing w:line="276" w:lineRule="auto"/>
        <w:ind w:left="0"/>
        <w:rPr>
          <w:rFonts w:asciiTheme="minorHAnsi" w:hAnsiTheme="minorHAnsi" w:cstheme="minorHAnsi"/>
          <w:sz w:val="22"/>
          <w:szCs w:val="22"/>
          <w:lang w:val="el-GR"/>
        </w:rPr>
      </w:pPr>
      <w:r w:rsidRPr="00196FC0">
        <w:rPr>
          <w:rFonts w:asciiTheme="minorHAnsi" w:hAnsiTheme="minorHAnsi" w:cstheme="minorHAnsi"/>
          <w:b/>
          <w:bCs/>
          <w:sz w:val="22"/>
          <w:szCs w:val="22"/>
          <w:lang w:val="el-GR"/>
        </w:rPr>
        <w:t>Αναγνώριση</w:t>
      </w:r>
    </w:p>
    <w:p w14:paraId="061B9BBA" w14:textId="73538727" w:rsidR="00995840" w:rsidRPr="00196FC0" w:rsidRDefault="00987F2D" w:rsidP="00995840">
      <w:pPr>
        <w:rPr>
          <w:rFonts w:ascii="Cambria" w:hAnsi="Cambria"/>
          <w:sz w:val="22"/>
          <w:szCs w:val="22"/>
          <w:lang w:val="el-GR"/>
        </w:rPr>
      </w:pPr>
      <w:r w:rsidRPr="00196FC0">
        <w:rPr>
          <w:rFonts w:eastAsia="Times New Roman" w:cstheme="minorHAnsi"/>
          <w:i/>
          <w:sz w:val="22"/>
          <w:szCs w:val="22"/>
          <w:lang w:val="el-GR"/>
        </w:rPr>
        <w:t xml:space="preserve">Το εγχειρίδιο αυτό συντάχθηκε από την </w:t>
      </w:r>
      <w:proofErr w:type="spellStart"/>
      <w:r w:rsidRPr="00196FC0">
        <w:rPr>
          <w:rFonts w:eastAsia="Times New Roman" w:cstheme="minorHAnsi"/>
          <w:i/>
          <w:sz w:val="22"/>
          <w:szCs w:val="22"/>
          <w:lang w:val="el-GR"/>
        </w:rPr>
        <w:t>Αντριάνα</w:t>
      </w:r>
      <w:proofErr w:type="spellEnd"/>
      <w:r w:rsidRPr="00196FC0">
        <w:rPr>
          <w:rFonts w:eastAsia="Times New Roman" w:cstheme="minorHAnsi"/>
          <w:i/>
          <w:sz w:val="22"/>
          <w:szCs w:val="22"/>
          <w:lang w:val="el-GR"/>
        </w:rPr>
        <w:t xml:space="preserve"> </w:t>
      </w:r>
      <w:proofErr w:type="spellStart"/>
      <w:r w:rsidRPr="00196FC0">
        <w:rPr>
          <w:rFonts w:eastAsia="Times New Roman" w:cstheme="minorHAnsi"/>
          <w:i/>
          <w:sz w:val="22"/>
          <w:szCs w:val="22"/>
          <w:lang w:val="el-GR"/>
        </w:rPr>
        <w:t>Κόσσυβα</w:t>
      </w:r>
      <w:proofErr w:type="spellEnd"/>
      <w:r w:rsidRPr="00196FC0">
        <w:rPr>
          <w:rFonts w:eastAsia="Times New Roman" w:cstheme="minorHAnsi"/>
          <w:i/>
          <w:sz w:val="22"/>
          <w:szCs w:val="22"/>
          <w:lang w:val="el-GR"/>
        </w:rPr>
        <w:t xml:space="preserve"> για την ΚΙΣΑ, στο πλαίσιο του </w:t>
      </w:r>
      <w:r w:rsidR="00995840" w:rsidRPr="00196FC0">
        <w:rPr>
          <w:rFonts w:cstheme="minorHAnsi"/>
          <w:i/>
          <w:sz w:val="22"/>
          <w:szCs w:val="22"/>
          <w:lang w:val="el-GR"/>
        </w:rPr>
        <w:t>MigrAID</w:t>
      </w:r>
      <w:r w:rsidRPr="00196FC0">
        <w:rPr>
          <w:rFonts w:cstheme="minorHAnsi"/>
          <w:i/>
          <w:sz w:val="22"/>
          <w:szCs w:val="22"/>
          <w:lang w:val="el-GR"/>
        </w:rPr>
        <w:t xml:space="preserve">, ενός καινοτόμου προγράμματος </w:t>
      </w:r>
      <w:proofErr w:type="spellStart"/>
      <w:r w:rsidR="00995840" w:rsidRPr="00196FC0">
        <w:rPr>
          <w:rFonts w:cstheme="minorHAnsi"/>
          <w:i/>
          <w:sz w:val="22"/>
          <w:szCs w:val="22"/>
          <w:lang w:val="el-GR"/>
        </w:rPr>
        <w:t>Erasmus</w:t>
      </w:r>
      <w:proofErr w:type="spellEnd"/>
      <w:r w:rsidR="00995840" w:rsidRPr="00196FC0">
        <w:rPr>
          <w:rFonts w:cstheme="minorHAnsi"/>
          <w:i/>
          <w:sz w:val="22"/>
          <w:szCs w:val="22"/>
          <w:lang w:val="el-GR"/>
        </w:rPr>
        <w:t xml:space="preserve">+ </w:t>
      </w:r>
      <w:r w:rsidRPr="00196FC0">
        <w:rPr>
          <w:rFonts w:cstheme="minorHAnsi"/>
          <w:i/>
          <w:sz w:val="22"/>
          <w:szCs w:val="22"/>
          <w:lang w:val="el-GR"/>
        </w:rPr>
        <w:t>που τρέχει από την 1</w:t>
      </w:r>
      <w:r w:rsidRPr="00196FC0">
        <w:rPr>
          <w:rFonts w:cstheme="minorHAnsi"/>
          <w:i/>
          <w:sz w:val="22"/>
          <w:szCs w:val="22"/>
          <w:vertAlign w:val="superscript"/>
          <w:lang w:val="el-GR"/>
        </w:rPr>
        <w:t>η</w:t>
      </w:r>
      <w:r w:rsidRPr="00196FC0">
        <w:rPr>
          <w:rFonts w:cstheme="minorHAnsi"/>
          <w:i/>
          <w:sz w:val="22"/>
          <w:szCs w:val="22"/>
          <w:lang w:val="el-GR"/>
        </w:rPr>
        <w:t xml:space="preserve"> Οκτωβρίου 2016, με τον τίτλο «</w:t>
      </w:r>
      <w:r w:rsidR="00D403C5" w:rsidRPr="00196FC0">
        <w:rPr>
          <w:rFonts w:cstheme="minorHAnsi"/>
          <w:i/>
          <w:sz w:val="22"/>
          <w:szCs w:val="22"/>
          <w:lang w:val="el-GR"/>
        </w:rPr>
        <w:t xml:space="preserve">Εκπαιδεύοντας τους Κοινωνικούς Εταίρους για </w:t>
      </w:r>
      <w:proofErr w:type="spellStart"/>
      <w:r w:rsidR="00D403C5" w:rsidRPr="00196FC0">
        <w:rPr>
          <w:rFonts w:cstheme="minorHAnsi"/>
          <w:i/>
          <w:sz w:val="22"/>
          <w:szCs w:val="22"/>
          <w:lang w:val="el-GR"/>
        </w:rPr>
        <w:t>Εθνοτική</w:t>
      </w:r>
      <w:proofErr w:type="spellEnd"/>
      <w:r w:rsidR="00D403C5" w:rsidRPr="00196FC0">
        <w:rPr>
          <w:rFonts w:cstheme="minorHAnsi"/>
          <w:i/>
          <w:sz w:val="22"/>
          <w:szCs w:val="22"/>
          <w:lang w:val="el-GR"/>
        </w:rPr>
        <w:t xml:space="preserve"> Διαφορετικότητα σε Μικρές και Μεσαίες Επιχειρήσεις» </w:t>
      </w:r>
      <w:r w:rsidR="00995840" w:rsidRPr="00196FC0">
        <w:rPr>
          <w:rFonts w:cstheme="minorHAnsi"/>
          <w:i/>
          <w:sz w:val="22"/>
          <w:szCs w:val="22"/>
          <w:lang w:val="el-GR"/>
        </w:rPr>
        <w:t xml:space="preserve">(MigrAID) </w:t>
      </w:r>
      <w:r w:rsidR="00D403C5" w:rsidRPr="00196FC0">
        <w:rPr>
          <w:rFonts w:cstheme="minorHAnsi"/>
          <w:i/>
          <w:sz w:val="22"/>
          <w:szCs w:val="22"/>
          <w:lang w:val="el-GR"/>
        </w:rPr>
        <w:t>σε πέντε Κράτη-Μέλη της ΕΕ</w:t>
      </w:r>
      <w:r w:rsidR="00995840" w:rsidRPr="00196FC0">
        <w:rPr>
          <w:rFonts w:cstheme="minorHAnsi"/>
          <w:i/>
          <w:sz w:val="22"/>
          <w:szCs w:val="22"/>
          <w:lang w:val="el-GR"/>
        </w:rPr>
        <w:t xml:space="preserve">: </w:t>
      </w:r>
      <w:r w:rsidR="00D403C5" w:rsidRPr="00196FC0">
        <w:rPr>
          <w:rFonts w:cstheme="minorHAnsi"/>
          <w:i/>
          <w:sz w:val="22"/>
          <w:szCs w:val="22"/>
          <w:lang w:val="el-GR"/>
        </w:rPr>
        <w:t>Κύπρος, Ελλάδα, Ιταλία, Γαλλία και Δανία</w:t>
      </w:r>
      <w:r w:rsidR="00995840" w:rsidRPr="00196FC0">
        <w:rPr>
          <w:rFonts w:cstheme="minorHAnsi"/>
          <w:sz w:val="22"/>
          <w:szCs w:val="22"/>
          <w:lang w:val="el-GR"/>
        </w:rPr>
        <w:t>.</w:t>
      </w:r>
    </w:p>
    <w:p w14:paraId="20F5003D" w14:textId="77777777" w:rsidR="00995840" w:rsidRPr="00196FC0" w:rsidRDefault="00995840">
      <w:pPr>
        <w:rPr>
          <w:rFonts w:eastAsia="Times New Roman" w:cstheme="minorHAnsi"/>
          <w:b/>
          <w:bCs/>
          <w:sz w:val="22"/>
          <w:szCs w:val="22"/>
          <w:lang w:val="el-GR"/>
        </w:rPr>
      </w:pPr>
      <w:r w:rsidRPr="00196FC0">
        <w:rPr>
          <w:rFonts w:eastAsia="Times New Roman" w:cstheme="minorHAnsi"/>
          <w:b/>
          <w:bCs/>
          <w:sz w:val="22"/>
          <w:szCs w:val="22"/>
          <w:lang w:val="el-GR"/>
        </w:rPr>
        <w:br w:type="page"/>
      </w:r>
    </w:p>
    <w:p w14:paraId="120AAA1D" w14:textId="77777777" w:rsidR="00136DDC" w:rsidRPr="00196FC0" w:rsidRDefault="00DB047F" w:rsidP="00995840">
      <w:pPr>
        <w:spacing w:after="0" w:line="276" w:lineRule="auto"/>
        <w:jc w:val="both"/>
        <w:rPr>
          <w:rFonts w:eastAsia="Times New Roman" w:cstheme="minorHAnsi"/>
          <w:b/>
          <w:bCs/>
          <w:sz w:val="22"/>
          <w:szCs w:val="22"/>
          <w:lang w:val="el-GR"/>
        </w:rPr>
      </w:pPr>
      <w:r w:rsidRPr="00196FC0">
        <w:rPr>
          <w:rFonts w:cstheme="minorHAnsi"/>
          <w:sz w:val="22"/>
          <w:szCs w:val="22"/>
          <w:lang w:val="el-GR"/>
        </w:rPr>
        <w:lastRenderedPageBreak/>
        <w:t xml:space="preserve"> </w:t>
      </w:r>
    </w:p>
    <w:sdt>
      <w:sdtPr>
        <w:rPr>
          <w:rFonts w:asciiTheme="minorHAnsi" w:eastAsiaTheme="minorEastAsia" w:hAnsiTheme="minorHAnsi" w:cstheme="minorBidi"/>
          <w:b w:val="0"/>
          <w:smallCaps w:val="0"/>
          <w:color w:val="auto"/>
          <w:sz w:val="21"/>
          <w:szCs w:val="21"/>
          <w:lang w:val="el-GR"/>
        </w:rPr>
        <w:id w:val="888384814"/>
        <w:docPartObj>
          <w:docPartGallery w:val="Table of Contents"/>
          <w:docPartUnique/>
        </w:docPartObj>
      </w:sdtPr>
      <w:sdtEndPr>
        <w:rPr>
          <w:bCs/>
          <w:noProof/>
        </w:rPr>
      </w:sdtEndPr>
      <w:sdtContent>
        <w:p w14:paraId="3E2CCCD0" w14:textId="10A9ECEB" w:rsidR="00136DDC" w:rsidRPr="00196FC0" w:rsidRDefault="00535ACA" w:rsidP="000F6C90">
          <w:pPr>
            <w:pStyle w:val="TOCHeading"/>
            <w:rPr>
              <w:lang w:val="el-GR"/>
            </w:rPr>
          </w:pPr>
          <w:r w:rsidRPr="00196FC0">
            <w:rPr>
              <w:lang w:val="el-GR"/>
            </w:rPr>
            <w:t>ΠΕΡΙΕΧΟΜΕΝΑ</w:t>
          </w:r>
        </w:p>
        <w:p w14:paraId="453100AC" w14:textId="77777777" w:rsidR="009D7B0D" w:rsidRDefault="00136DDC">
          <w:pPr>
            <w:pStyle w:val="TOC1"/>
            <w:tabs>
              <w:tab w:val="right" w:pos="9628"/>
            </w:tabs>
            <w:rPr>
              <w:rFonts w:cstheme="minorBidi"/>
              <w:b w:val="0"/>
              <w:bCs w:val="0"/>
              <w:i w:val="0"/>
              <w:iCs w:val="0"/>
              <w:noProof/>
              <w:sz w:val="22"/>
              <w:szCs w:val="22"/>
              <w:lang w:val="tr-TR" w:eastAsia="tr-TR"/>
            </w:rPr>
          </w:pPr>
          <w:r w:rsidRPr="00196FC0">
            <w:rPr>
              <w:noProof/>
              <w:lang w:val="el-GR"/>
            </w:rPr>
            <w:fldChar w:fldCharType="begin"/>
          </w:r>
          <w:r w:rsidRPr="00196FC0">
            <w:rPr>
              <w:noProof/>
              <w:lang w:val="el-GR"/>
            </w:rPr>
            <w:instrText xml:space="preserve"> TOC \o "1-3" \h \z \u </w:instrText>
          </w:r>
          <w:r w:rsidRPr="00196FC0">
            <w:rPr>
              <w:noProof/>
              <w:lang w:val="el-GR"/>
            </w:rPr>
            <w:fldChar w:fldCharType="separate"/>
          </w:r>
          <w:hyperlink w:anchor="_Toc6236301" w:history="1">
            <w:r w:rsidR="009D7B0D" w:rsidRPr="00471840">
              <w:rPr>
                <w:rStyle w:val="Hyperlink"/>
                <w:noProof/>
                <w:lang w:val="el-GR"/>
              </w:rPr>
              <w:t>ΕΙΣΑΓΩΓΗ</w:t>
            </w:r>
            <w:r w:rsidR="009D7B0D">
              <w:rPr>
                <w:noProof/>
                <w:webHidden/>
              </w:rPr>
              <w:tab/>
            </w:r>
            <w:r w:rsidR="009D7B0D">
              <w:rPr>
                <w:noProof/>
                <w:webHidden/>
              </w:rPr>
              <w:fldChar w:fldCharType="begin"/>
            </w:r>
            <w:r w:rsidR="009D7B0D">
              <w:rPr>
                <w:noProof/>
                <w:webHidden/>
              </w:rPr>
              <w:instrText xml:space="preserve"> PAGEREF _Toc6236301 \h </w:instrText>
            </w:r>
            <w:r w:rsidR="009D7B0D">
              <w:rPr>
                <w:noProof/>
                <w:webHidden/>
              </w:rPr>
            </w:r>
            <w:r w:rsidR="009D7B0D">
              <w:rPr>
                <w:noProof/>
                <w:webHidden/>
              </w:rPr>
              <w:fldChar w:fldCharType="separate"/>
            </w:r>
            <w:r w:rsidR="009D7B0D">
              <w:rPr>
                <w:noProof/>
                <w:webHidden/>
              </w:rPr>
              <w:t>4</w:t>
            </w:r>
            <w:r w:rsidR="009D7B0D">
              <w:rPr>
                <w:noProof/>
                <w:webHidden/>
              </w:rPr>
              <w:fldChar w:fldCharType="end"/>
            </w:r>
          </w:hyperlink>
        </w:p>
        <w:p w14:paraId="03F3B29C" w14:textId="77777777" w:rsidR="009D7B0D" w:rsidRDefault="009D7B0D">
          <w:pPr>
            <w:pStyle w:val="TOC1"/>
            <w:tabs>
              <w:tab w:val="right" w:pos="9628"/>
            </w:tabs>
            <w:rPr>
              <w:rFonts w:cstheme="minorBidi"/>
              <w:b w:val="0"/>
              <w:bCs w:val="0"/>
              <w:i w:val="0"/>
              <w:iCs w:val="0"/>
              <w:noProof/>
              <w:sz w:val="22"/>
              <w:szCs w:val="22"/>
              <w:lang w:val="tr-TR" w:eastAsia="tr-TR"/>
            </w:rPr>
          </w:pPr>
          <w:hyperlink w:anchor="_Toc6236302" w:history="1">
            <w:r w:rsidRPr="00471840">
              <w:rPr>
                <w:rStyle w:val="Hyperlink"/>
                <w:rFonts w:eastAsia="Times New Roman"/>
                <w:noProof/>
                <w:lang w:val="el-GR"/>
              </w:rPr>
              <w:t>Μεθοδολογικές Προσεγγίσεις Εκπαίδευσης</w:t>
            </w:r>
            <w:r>
              <w:rPr>
                <w:noProof/>
                <w:webHidden/>
              </w:rPr>
              <w:tab/>
            </w:r>
            <w:r>
              <w:rPr>
                <w:noProof/>
                <w:webHidden/>
              </w:rPr>
              <w:fldChar w:fldCharType="begin"/>
            </w:r>
            <w:r>
              <w:rPr>
                <w:noProof/>
                <w:webHidden/>
              </w:rPr>
              <w:instrText xml:space="preserve"> PAGEREF _Toc6236302 \h </w:instrText>
            </w:r>
            <w:r>
              <w:rPr>
                <w:noProof/>
                <w:webHidden/>
              </w:rPr>
            </w:r>
            <w:r>
              <w:rPr>
                <w:noProof/>
                <w:webHidden/>
              </w:rPr>
              <w:fldChar w:fldCharType="separate"/>
            </w:r>
            <w:r>
              <w:rPr>
                <w:noProof/>
                <w:webHidden/>
              </w:rPr>
              <w:t>6</w:t>
            </w:r>
            <w:r>
              <w:rPr>
                <w:noProof/>
                <w:webHidden/>
              </w:rPr>
              <w:fldChar w:fldCharType="end"/>
            </w:r>
          </w:hyperlink>
        </w:p>
        <w:p w14:paraId="3717C245" w14:textId="77777777" w:rsidR="009D7B0D" w:rsidRDefault="009D7B0D">
          <w:pPr>
            <w:pStyle w:val="TOC1"/>
            <w:tabs>
              <w:tab w:val="right" w:pos="9628"/>
            </w:tabs>
            <w:rPr>
              <w:rFonts w:cstheme="minorBidi"/>
              <w:b w:val="0"/>
              <w:bCs w:val="0"/>
              <w:i w:val="0"/>
              <w:iCs w:val="0"/>
              <w:noProof/>
              <w:sz w:val="22"/>
              <w:szCs w:val="22"/>
              <w:lang w:val="tr-TR" w:eastAsia="tr-TR"/>
            </w:rPr>
          </w:pPr>
          <w:hyperlink w:anchor="_Toc6236303" w:history="1">
            <w:r w:rsidRPr="00471840">
              <w:rPr>
                <w:rStyle w:val="Hyperlink"/>
                <w:rFonts w:eastAsia="Times New Roman"/>
                <w:noProof/>
                <w:lang w:val="el-GR"/>
              </w:rPr>
              <w:t>Προετοιμασία για την Εκπαίδευση</w:t>
            </w:r>
            <w:r>
              <w:rPr>
                <w:noProof/>
                <w:webHidden/>
              </w:rPr>
              <w:tab/>
            </w:r>
            <w:r>
              <w:rPr>
                <w:noProof/>
                <w:webHidden/>
              </w:rPr>
              <w:fldChar w:fldCharType="begin"/>
            </w:r>
            <w:r>
              <w:rPr>
                <w:noProof/>
                <w:webHidden/>
              </w:rPr>
              <w:instrText xml:space="preserve"> PAGEREF _Toc6236303 \h </w:instrText>
            </w:r>
            <w:r>
              <w:rPr>
                <w:noProof/>
                <w:webHidden/>
              </w:rPr>
            </w:r>
            <w:r>
              <w:rPr>
                <w:noProof/>
                <w:webHidden/>
              </w:rPr>
              <w:fldChar w:fldCharType="separate"/>
            </w:r>
            <w:r>
              <w:rPr>
                <w:noProof/>
                <w:webHidden/>
              </w:rPr>
              <w:t>8</w:t>
            </w:r>
            <w:r>
              <w:rPr>
                <w:noProof/>
                <w:webHidden/>
              </w:rPr>
              <w:fldChar w:fldCharType="end"/>
            </w:r>
          </w:hyperlink>
        </w:p>
        <w:p w14:paraId="2584A25E" w14:textId="77777777" w:rsidR="009D7B0D" w:rsidRDefault="009D7B0D">
          <w:pPr>
            <w:pStyle w:val="TOC1"/>
            <w:tabs>
              <w:tab w:val="right" w:pos="9628"/>
            </w:tabs>
            <w:rPr>
              <w:rFonts w:cstheme="minorBidi"/>
              <w:b w:val="0"/>
              <w:bCs w:val="0"/>
              <w:i w:val="0"/>
              <w:iCs w:val="0"/>
              <w:noProof/>
              <w:sz w:val="22"/>
              <w:szCs w:val="22"/>
              <w:lang w:val="tr-TR" w:eastAsia="tr-TR"/>
            </w:rPr>
          </w:pPr>
          <w:hyperlink w:anchor="_Toc6236304" w:history="1">
            <w:r w:rsidRPr="00471840">
              <w:rPr>
                <w:rStyle w:val="Hyperlink"/>
                <w:noProof/>
                <w:lang w:val="el-GR"/>
              </w:rPr>
              <w:t>Δομή</w:t>
            </w:r>
            <w:r>
              <w:rPr>
                <w:noProof/>
                <w:webHidden/>
              </w:rPr>
              <w:tab/>
            </w:r>
            <w:r>
              <w:rPr>
                <w:noProof/>
                <w:webHidden/>
              </w:rPr>
              <w:fldChar w:fldCharType="begin"/>
            </w:r>
            <w:r>
              <w:rPr>
                <w:noProof/>
                <w:webHidden/>
              </w:rPr>
              <w:instrText xml:space="preserve"> PAGEREF _Toc6236304 \h </w:instrText>
            </w:r>
            <w:r>
              <w:rPr>
                <w:noProof/>
                <w:webHidden/>
              </w:rPr>
            </w:r>
            <w:r>
              <w:rPr>
                <w:noProof/>
                <w:webHidden/>
              </w:rPr>
              <w:fldChar w:fldCharType="separate"/>
            </w:r>
            <w:r>
              <w:rPr>
                <w:noProof/>
                <w:webHidden/>
              </w:rPr>
              <w:t>11</w:t>
            </w:r>
            <w:r>
              <w:rPr>
                <w:noProof/>
                <w:webHidden/>
              </w:rPr>
              <w:fldChar w:fldCharType="end"/>
            </w:r>
          </w:hyperlink>
        </w:p>
        <w:p w14:paraId="6C55A6B2" w14:textId="77777777" w:rsidR="009D7B0D" w:rsidRDefault="009D7B0D">
          <w:pPr>
            <w:pStyle w:val="TOC1"/>
            <w:tabs>
              <w:tab w:val="right" w:pos="9628"/>
            </w:tabs>
            <w:rPr>
              <w:rFonts w:cstheme="minorBidi"/>
              <w:b w:val="0"/>
              <w:bCs w:val="0"/>
              <w:i w:val="0"/>
              <w:iCs w:val="0"/>
              <w:noProof/>
              <w:sz w:val="22"/>
              <w:szCs w:val="22"/>
              <w:lang w:val="tr-TR" w:eastAsia="tr-TR"/>
            </w:rPr>
          </w:pPr>
          <w:hyperlink w:anchor="_Toc6236305" w:history="1">
            <w:r w:rsidRPr="00471840">
              <w:rPr>
                <w:rStyle w:val="Hyperlink"/>
                <w:noProof/>
                <w:lang w:val="el-GR"/>
              </w:rPr>
              <w:t>ΕΝΟΤΗΤΑ 1: ΣΥΣΤΑΣΕΙΣ, ΣΤΟΧΟΙ ΚΑΙ ΒΑΣΙΚΟΙ ΚΑΝΟΝΕΣ</w:t>
            </w:r>
            <w:r>
              <w:rPr>
                <w:noProof/>
                <w:webHidden/>
              </w:rPr>
              <w:tab/>
            </w:r>
            <w:r>
              <w:rPr>
                <w:noProof/>
                <w:webHidden/>
              </w:rPr>
              <w:fldChar w:fldCharType="begin"/>
            </w:r>
            <w:r>
              <w:rPr>
                <w:noProof/>
                <w:webHidden/>
              </w:rPr>
              <w:instrText xml:space="preserve"> PAGEREF _Toc6236305 \h </w:instrText>
            </w:r>
            <w:r>
              <w:rPr>
                <w:noProof/>
                <w:webHidden/>
              </w:rPr>
            </w:r>
            <w:r>
              <w:rPr>
                <w:noProof/>
                <w:webHidden/>
              </w:rPr>
              <w:fldChar w:fldCharType="separate"/>
            </w:r>
            <w:r>
              <w:rPr>
                <w:noProof/>
                <w:webHidden/>
              </w:rPr>
              <w:t>14</w:t>
            </w:r>
            <w:r>
              <w:rPr>
                <w:noProof/>
                <w:webHidden/>
              </w:rPr>
              <w:fldChar w:fldCharType="end"/>
            </w:r>
          </w:hyperlink>
        </w:p>
        <w:p w14:paraId="2CE8DD7F" w14:textId="77777777" w:rsidR="009D7B0D" w:rsidRDefault="009D7B0D">
          <w:pPr>
            <w:pStyle w:val="TOC1"/>
            <w:tabs>
              <w:tab w:val="right" w:pos="9628"/>
            </w:tabs>
            <w:rPr>
              <w:rFonts w:cstheme="minorBidi"/>
              <w:b w:val="0"/>
              <w:bCs w:val="0"/>
              <w:i w:val="0"/>
              <w:iCs w:val="0"/>
              <w:noProof/>
              <w:sz w:val="22"/>
              <w:szCs w:val="22"/>
              <w:lang w:val="tr-TR" w:eastAsia="tr-TR"/>
            </w:rPr>
          </w:pPr>
          <w:hyperlink w:anchor="_Toc6236306" w:history="1">
            <w:r w:rsidRPr="00471840">
              <w:rPr>
                <w:rStyle w:val="Hyperlink"/>
                <w:noProof/>
                <w:lang w:val="el-GR"/>
              </w:rPr>
              <w:t>ΕΝΟΤΗΤΑ 2: ΚΑΤΑΝΟΗΣΗ ΣΤΕΡΕΟΤΥΠΩΝ ΚΑΙ ΠΡΟΚΑΤΑΛΗΨΕΩΝ</w:t>
            </w:r>
            <w:r>
              <w:rPr>
                <w:noProof/>
                <w:webHidden/>
              </w:rPr>
              <w:tab/>
            </w:r>
            <w:r>
              <w:rPr>
                <w:noProof/>
                <w:webHidden/>
              </w:rPr>
              <w:fldChar w:fldCharType="begin"/>
            </w:r>
            <w:r>
              <w:rPr>
                <w:noProof/>
                <w:webHidden/>
              </w:rPr>
              <w:instrText xml:space="preserve"> PAGEREF _Toc6236306 \h </w:instrText>
            </w:r>
            <w:r>
              <w:rPr>
                <w:noProof/>
                <w:webHidden/>
              </w:rPr>
            </w:r>
            <w:r>
              <w:rPr>
                <w:noProof/>
                <w:webHidden/>
              </w:rPr>
              <w:fldChar w:fldCharType="separate"/>
            </w:r>
            <w:r>
              <w:rPr>
                <w:noProof/>
                <w:webHidden/>
              </w:rPr>
              <w:t>19</w:t>
            </w:r>
            <w:r>
              <w:rPr>
                <w:noProof/>
                <w:webHidden/>
              </w:rPr>
              <w:fldChar w:fldCharType="end"/>
            </w:r>
          </w:hyperlink>
        </w:p>
        <w:p w14:paraId="7C861B16" w14:textId="77777777" w:rsidR="009D7B0D" w:rsidRDefault="009D7B0D">
          <w:pPr>
            <w:pStyle w:val="TOC1"/>
            <w:tabs>
              <w:tab w:val="right" w:pos="9628"/>
            </w:tabs>
            <w:rPr>
              <w:rFonts w:cstheme="minorBidi"/>
              <w:b w:val="0"/>
              <w:bCs w:val="0"/>
              <w:i w:val="0"/>
              <w:iCs w:val="0"/>
              <w:noProof/>
              <w:sz w:val="22"/>
              <w:szCs w:val="22"/>
              <w:lang w:val="tr-TR" w:eastAsia="tr-TR"/>
            </w:rPr>
          </w:pPr>
          <w:hyperlink w:anchor="_Toc6236307" w:history="1">
            <w:r w:rsidRPr="00471840">
              <w:rPr>
                <w:rStyle w:val="Hyperlink"/>
                <w:noProof/>
                <w:lang w:val="el-GR"/>
              </w:rPr>
              <w:t>ΕΝΟΤΗΤΑ 3: ΚΑΤΑΝΟΗΣΗ ΔΙΑΦΟΡΕΤΙΚΟΤΗΤΑΣ</w:t>
            </w:r>
            <w:r>
              <w:rPr>
                <w:noProof/>
                <w:webHidden/>
              </w:rPr>
              <w:tab/>
            </w:r>
            <w:r>
              <w:rPr>
                <w:noProof/>
                <w:webHidden/>
              </w:rPr>
              <w:fldChar w:fldCharType="begin"/>
            </w:r>
            <w:r>
              <w:rPr>
                <w:noProof/>
                <w:webHidden/>
              </w:rPr>
              <w:instrText xml:space="preserve"> PAGEREF _Toc6236307 \h </w:instrText>
            </w:r>
            <w:r>
              <w:rPr>
                <w:noProof/>
                <w:webHidden/>
              </w:rPr>
            </w:r>
            <w:r>
              <w:rPr>
                <w:noProof/>
                <w:webHidden/>
              </w:rPr>
              <w:fldChar w:fldCharType="separate"/>
            </w:r>
            <w:r>
              <w:rPr>
                <w:noProof/>
                <w:webHidden/>
              </w:rPr>
              <w:t>27</w:t>
            </w:r>
            <w:r>
              <w:rPr>
                <w:noProof/>
                <w:webHidden/>
              </w:rPr>
              <w:fldChar w:fldCharType="end"/>
            </w:r>
          </w:hyperlink>
        </w:p>
        <w:p w14:paraId="3FCA25E9" w14:textId="77777777" w:rsidR="009D7B0D" w:rsidRDefault="009D7B0D">
          <w:pPr>
            <w:pStyle w:val="TOC1"/>
            <w:tabs>
              <w:tab w:val="right" w:pos="9628"/>
            </w:tabs>
            <w:rPr>
              <w:rFonts w:cstheme="minorBidi"/>
              <w:b w:val="0"/>
              <w:bCs w:val="0"/>
              <w:i w:val="0"/>
              <w:iCs w:val="0"/>
              <w:noProof/>
              <w:sz w:val="22"/>
              <w:szCs w:val="22"/>
              <w:lang w:val="tr-TR" w:eastAsia="tr-TR"/>
            </w:rPr>
          </w:pPr>
          <w:hyperlink w:anchor="_Toc6236308" w:history="1">
            <w:r w:rsidRPr="00471840">
              <w:rPr>
                <w:rStyle w:val="Hyperlink"/>
                <w:noProof/>
                <w:lang w:val="el-GR"/>
              </w:rPr>
              <w:t>ΕΝΟΤΗΤΑ 4: ΔΙΑΚΡΙΣΗ</w:t>
            </w:r>
            <w:r>
              <w:rPr>
                <w:noProof/>
                <w:webHidden/>
              </w:rPr>
              <w:tab/>
            </w:r>
            <w:r>
              <w:rPr>
                <w:noProof/>
                <w:webHidden/>
              </w:rPr>
              <w:fldChar w:fldCharType="begin"/>
            </w:r>
            <w:r>
              <w:rPr>
                <w:noProof/>
                <w:webHidden/>
              </w:rPr>
              <w:instrText xml:space="preserve"> PAGEREF _Toc6236308 \h </w:instrText>
            </w:r>
            <w:r>
              <w:rPr>
                <w:noProof/>
                <w:webHidden/>
              </w:rPr>
            </w:r>
            <w:r>
              <w:rPr>
                <w:noProof/>
                <w:webHidden/>
              </w:rPr>
              <w:fldChar w:fldCharType="separate"/>
            </w:r>
            <w:r>
              <w:rPr>
                <w:noProof/>
                <w:webHidden/>
              </w:rPr>
              <w:t>37</w:t>
            </w:r>
            <w:r>
              <w:rPr>
                <w:noProof/>
                <w:webHidden/>
              </w:rPr>
              <w:fldChar w:fldCharType="end"/>
            </w:r>
          </w:hyperlink>
        </w:p>
        <w:p w14:paraId="491D2C7E" w14:textId="77777777" w:rsidR="009D7B0D" w:rsidRDefault="009D7B0D">
          <w:pPr>
            <w:pStyle w:val="TOC1"/>
            <w:tabs>
              <w:tab w:val="right" w:pos="9628"/>
            </w:tabs>
            <w:rPr>
              <w:rFonts w:cstheme="minorBidi"/>
              <w:b w:val="0"/>
              <w:bCs w:val="0"/>
              <w:i w:val="0"/>
              <w:iCs w:val="0"/>
              <w:noProof/>
              <w:sz w:val="22"/>
              <w:szCs w:val="22"/>
              <w:lang w:val="tr-TR" w:eastAsia="tr-TR"/>
            </w:rPr>
          </w:pPr>
          <w:hyperlink w:anchor="_Toc6236309" w:history="1">
            <w:r w:rsidRPr="00471840">
              <w:rPr>
                <w:rStyle w:val="Hyperlink"/>
                <w:noProof/>
                <w:lang w:val="el-GR"/>
              </w:rPr>
              <w:t>ΕΝΟΤΗΤΑ 5: ΔΙΑΦΟΡΕΤΙΚΟΤΗΤΑ ΚΑΙ ΟΙΚΟΝΟΜΙΚΗ ΔΡΑΣΤΗΡΙΟΤΗΤΑ</w:t>
            </w:r>
            <w:r>
              <w:rPr>
                <w:noProof/>
                <w:webHidden/>
              </w:rPr>
              <w:tab/>
            </w:r>
            <w:r>
              <w:rPr>
                <w:noProof/>
                <w:webHidden/>
              </w:rPr>
              <w:fldChar w:fldCharType="begin"/>
            </w:r>
            <w:r>
              <w:rPr>
                <w:noProof/>
                <w:webHidden/>
              </w:rPr>
              <w:instrText xml:space="preserve"> PAGEREF _Toc6236309 \h </w:instrText>
            </w:r>
            <w:r>
              <w:rPr>
                <w:noProof/>
                <w:webHidden/>
              </w:rPr>
            </w:r>
            <w:r>
              <w:rPr>
                <w:noProof/>
                <w:webHidden/>
              </w:rPr>
              <w:fldChar w:fldCharType="separate"/>
            </w:r>
            <w:r>
              <w:rPr>
                <w:noProof/>
                <w:webHidden/>
              </w:rPr>
              <w:t>46</w:t>
            </w:r>
            <w:r>
              <w:rPr>
                <w:noProof/>
                <w:webHidden/>
              </w:rPr>
              <w:fldChar w:fldCharType="end"/>
            </w:r>
          </w:hyperlink>
        </w:p>
        <w:p w14:paraId="7F40B73C" w14:textId="77777777" w:rsidR="009D7B0D" w:rsidRDefault="009D7B0D">
          <w:pPr>
            <w:pStyle w:val="TOC1"/>
            <w:tabs>
              <w:tab w:val="right" w:pos="9628"/>
            </w:tabs>
            <w:rPr>
              <w:rFonts w:cstheme="minorBidi"/>
              <w:b w:val="0"/>
              <w:bCs w:val="0"/>
              <w:i w:val="0"/>
              <w:iCs w:val="0"/>
              <w:noProof/>
              <w:sz w:val="22"/>
              <w:szCs w:val="22"/>
              <w:lang w:val="tr-TR" w:eastAsia="tr-TR"/>
            </w:rPr>
          </w:pPr>
          <w:hyperlink w:anchor="_Toc6236310" w:history="1">
            <w:r w:rsidRPr="00471840">
              <w:rPr>
                <w:rStyle w:val="Hyperlink"/>
                <w:noProof/>
                <w:lang w:val="el-GR"/>
              </w:rPr>
              <w:t>ΕΝΟΤΗΤΑ 6: ΝΟΜΙΚΟ ΠΛΑΙΣΙΟ</w:t>
            </w:r>
            <w:r>
              <w:rPr>
                <w:noProof/>
                <w:webHidden/>
              </w:rPr>
              <w:tab/>
            </w:r>
            <w:r>
              <w:rPr>
                <w:noProof/>
                <w:webHidden/>
              </w:rPr>
              <w:fldChar w:fldCharType="begin"/>
            </w:r>
            <w:r>
              <w:rPr>
                <w:noProof/>
                <w:webHidden/>
              </w:rPr>
              <w:instrText xml:space="preserve"> PAGEREF _Toc6236310 \h </w:instrText>
            </w:r>
            <w:r>
              <w:rPr>
                <w:noProof/>
                <w:webHidden/>
              </w:rPr>
            </w:r>
            <w:r>
              <w:rPr>
                <w:noProof/>
                <w:webHidden/>
              </w:rPr>
              <w:fldChar w:fldCharType="separate"/>
            </w:r>
            <w:r>
              <w:rPr>
                <w:noProof/>
                <w:webHidden/>
              </w:rPr>
              <w:t>55</w:t>
            </w:r>
            <w:r>
              <w:rPr>
                <w:noProof/>
                <w:webHidden/>
              </w:rPr>
              <w:fldChar w:fldCharType="end"/>
            </w:r>
          </w:hyperlink>
        </w:p>
        <w:p w14:paraId="70C2745A" w14:textId="77777777" w:rsidR="009D7B0D" w:rsidRDefault="009D7B0D">
          <w:pPr>
            <w:pStyle w:val="TOC1"/>
            <w:tabs>
              <w:tab w:val="right" w:pos="9628"/>
            </w:tabs>
            <w:rPr>
              <w:rFonts w:cstheme="minorBidi"/>
              <w:b w:val="0"/>
              <w:bCs w:val="0"/>
              <w:i w:val="0"/>
              <w:iCs w:val="0"/>
              <w:noProof/>
              <w:sz w:val="22"/>
              <w:szCs w:val="22"/>
              <w:lang w:val="tr-TR" w:eastAsia="tr-TR"/>
            </w:rPr>
          </w:pPr>
          <w:hyperlink w:anchor="_Toc6236311" w:history="1">
            <w:r w:rsidRPr="00471840">
              <w:rPr>
                <w:rStyle w:val="Hyperlink"/>
                <w:rFonts w:cs="Calibri"/>
                <w:noProof/>
                <w:lang w:val="el-GR" w:eastAsia="el-GR"/>
              </w:rPr>
              <w:t>Ξένοι Εργάτες</w:t>
            </w:r>
            <w:r>
              <w:rPr>
                <w:noProof/>
                <w:webHidden/>
              </w:rPr>
              <w:tab/>
            </w:r>
            <w:r>
              <w:rPr>
                <w:noProof/>
                <w:webHidden/>
              </w:rPr>
              <w:fldChar w:fldCharType="begin"/>
            </w:r>
            <w:r>
              <w:rPr>
                <w:noProof/>
                <w:webHidden/>
              </w:rPr>
              <w:instrText xml:space="preserve"> PAGEREF _Toc6236311 \h </w:instrText>
            </w:r>
            <w:r>
              <w:rPr>
                <w:noProof/>
                <w:webHidden/>
              </w:rPr>
            </w:r>
            <w:r>
              <w:rPr>
                <w:noProof/>
                <w:webHidden/>
              </w:rPr>
              <w:fldChar w:fldCharType="separate"/>
            </w:r>
            <w:r>
              <w:rPr>
                <w:noProof/>
                <w:webHidden/>
              </w:rPr>
              <w:t>60</w:t>
            </w:r>
            <w:r>
              <w:rPr>
                <w:noProof/>
                <w:webHidden/>
              </w:rPr>
              <w:fldChar w:fldCharType="end"/>
            </w:r>
          </w:hyperlink>
        </w:p>
        <w:p w14:paraId="6EF68EC3" w14:textId="77777777" w:rsidR="009D7B0D" w:rsidRDefault="009D7B0D">
          <w:pPr>
            <w:pStyle w:val="TOC1"/>
            <w:tabs>
              <w:tab w:val="right" w:pos="9628"/>
            </w:tabs>
            <w:rPr>
              <w:rFonts w:cstheme="minorBidi"/>
              <w:b w:val="0"/>
              <w:bCs w:val="0"/>
              <w:i w:val="0"/>
              <w:iCs w:val="0"/>
              <w:noProof/>
              <w:sz w:val="22"/>
              <w:szCs w:val="22"/>
              <w:lang w:val="tr-TR" w:eastAsia="tr-TR"/>
            </w:rPr>
          </w:pPr>
          <w:hyperlink w:anchor="_Toc6236312" w:history="1">
            <w:r w:rsidRPr="00471840">
              <w:rPr>
                <w:rStyle w:val="Hyperlink"/>
                <w:rFonts w:ascii="Calibri" w:hAnsi="Calibri" w:cs="Calibri"/>
                <w:noProof/>
                <w:shd w:val="clear" w:color="auto" w:fill="FFFFFF"/>
              </w:rPr>
              <w:t>Νόμος 4540/2018 Υποδοχή αιτούντων Διεθνούς Προστασίας</w:t>
            </w:r>
            <w:r>
              <w:rPr>
                <w:noProof/>
                <w:webHidden/>
              </w:rPr>
              <w:tab/>
            </w:r>
            <w:r>
              <w:rPr>
                <w:noProof/>
                <w:webHidden/>
              </w:rPr>
              <w:fldChar w:fldCharType="begin"/>
            </w:r>
            <w:r>
              <w:rPr>
                <w:noProof/>
                <w:webHidden/>
              </w:rPr>
              <w:instrText xml:space="preserve"> PAGEREF _Toc6236312 \h </w:instrText>
            </w:r>
            <w:r>
              <w:rPr>
                <w:noProof/>
                <w:webHidden/>
              </w:rPr>
            </w:r>
            <w:r>
              <w:rPr>
                <w:noProof/>
                <w:webHidden/>
              </w:rPr>
              <w:fldChar w:fldCharType="separate"/>
            </w:r>
            <w:r>
              <w:rPr>
                <w:noProof/>
                <w:webHidden/>
              </w:rPr>
              <w:t>61</w:t>
            </w:r>
            <w:r>
              <w:rPr>
                <w:noProof/>
                <w:webHidden/>
              </w:rPr>
              <w:fldChar w:fldCharType="end"/>
            </w:r>
          </w:hyperlink>
        </w:p>
        <w:p w14:paraId="03CFC89A" w14:textId="77777777" w:rsidR="009D7B0D" w:rsidRDefault="009D7B0D">
          <w:pPr>
            <w:pStyle w:val="TOC1"/>
            <w:tabs>
              <w:tab w:val="right" w:pos="9628"/>
            </w:tabs>
            <w:rPr>
              <w:rFonts w:cstheme="minorBidi"/>
              <w:b w:val="0"/>
              <w:bCs w:val="0"/>
              <w:i w:val="0"/>
              <w:iCs w:val="0"/>
              <w:noProof/>
              <w:sz w:val="22"/>
              <w:szCs w:val="22"/>
              <w:lang w:val="tr-TR" w:eastAsia="tr-TR"/>
            </w:rPr>
          </w:pPr>
          <w:hyperlink w:anchor="_Toc6236313" w:history="1">
            <w:r w:rsidRPr="00471840">
              <w:rPr>
                <w:rStyle w:val="Hyperlink"/>
                <w:rFonts w:cs="Calibri"/>
                <w:noProof/>
                <w:lang w:val="el-GR" w:eastAsia="el-GR"/>
              </w:rPr>
              <w:t>Πρόσληψη</w:t>
            </w:r>
            <w:r>
              <w:rPr>
                <w:noProof/>
                <w:webHidden/>
              </w:rPr>
              <w:tab/>
            </w:r>
            <w:r>
              <w:rPr>
                <w:noProof/>
                <w:webHidden/>
              </w:rPr>
              <w:fldChar w:fldCharType="begin"/>
            </w:r>
            <w:r>
              <w:rPr>
                <w:noProof/>
                <w:webHidden/>
              </w:rPr>
              <w:instrText xml:space="preserve"> PAGEREF _Toc6236313 \h </w:instrText>
            </w:r>
            <w:r>
              <w:rPr>
                <w:noProof/>
                <w:webHidden/>
              </w:rPr>
            </w:r>
            <w:r>
              <w:rPr>
                <w:noProof/>
                <w:webHidden/>
              </w:rPr>
              <w:fldChar w:fldCharType="separate"/>
            </w:r>
            <w:r>
              <w:rPr>
                <w:noProof/>
                <w:webHidden/>
              </w:rPr>
              <w:t>61</w:t>
            </w:r>
            <w:r>
              <w:rPr>
                <w:noProof/>
                <w:webHidden/>
              </w:rPr>
              <w:fldChar w:fldCharType="end"/>
            </w:r>
          </w:hyperlink>
        </w:p>
        <w:p w14:paraId="554F75DD" w14:textId="77777777" w:rsidR="009D7B0D" w:rsidRDefault="009D7B0D">
          <w:pPr>
            <w:pStyle w:val="TOC1"/>
            <w:tabs>
              <w:tab w:val="right" w:pos="9628"/>
            </w:tabs>
            <w:rPr>
              <w:rFonts w:cstheme="minorBidi"/>
              <w:b w:val="0"/>
              <w:bCs w:val="0"/>
              <w:i w:val="0"/>
              <w:iCs w:val="0"/>
              <w:noProof/>
              <w:sz w:val="22"/>
              <w:szCs w:val="22"/>
              <w:lang w:val="tr-TR" w:eastAsia="tr-TR"/>
            </w:rPr>
          </w:pPr>
          <w:hyperlink w:anchor="_Toc6236314" w:history="1">
            <w:r w:rsidRPr="00471840">
              <w:rPr>
                <w:rStyle w:val="Hyperlink"/>
                <w:rFonts w:cs="Calibri"/>
                <w:noProof/>
                <w:lang w:val="el-GR" w:eastAsia="el-GR"/>
              </w:rPr>
              <w:t>Διαφήμιση</w:t>
            </w:r>
            <w:r>
              <w:rPr>
                <w:noProof/>
                <w:webHidden/>
              </w:rPr>
              <w:tab/>
            </w:r>
            <w:r>
              <w:rPr>
                <w:noProof/>
                <w:webHidden/>
              </w:rPr>
              <w:fldChar w:fldCharType="begin"/>
            </w:r>
            <w:r>
              <w:rPr>
                <w:noProof/>
                <w:webHidden/>
              </w:rPr>
              <w:instrText xml:space="preserve"> PAGEREF _Toc6236314 \h </w:instrText>
            </w:r>
            <w:r>
              <w:rPr>
                <w:noProof/>
                <w:webHidden/>
              </w:rPr>
            </w:r>
            <w:r>
              <w:rPr>
                <w:noProof/>
                <w:webHidden/>
              </w:rPr>
              <w:fldChar w:fldCharType="separate"/>
            </w:r>
            <w:r>
              <w:rPr>
                <w:noProof/>
                <w:webHidden/>
              </w:rPr>
              <w:t>61</w:t>
            </w:r>
            <w:r>
              <w:rPr>
                <w:noProof/>
                <w:webHidden/>
              </w:rPr>
              <w:fldChar w:fldCharType="end"/>
            </w:r>
          </w:hyperlink>
        </w:p>
        <w:p w14:paraId="646988C8" w14:textId="77777777" w:rsidR="009D7B0D" w:rsidRDefault="009D7B0D">
          <w:pPr>
            <w:pStyle w:val="TOC1"/>
            <w:tabs>
              <w:tab w:val="right" w:pos="9628"/>
            </w:tabs>
            <w:rPr>
              <w:rFonts w:cstheme="minorBidi"/>
              <w:b w:val="0"/>
              <w:bCs w:val="0"/>
              <w:i w:val="0"/>
              <w:iCs w:val="0"/>
              <w:noProof/>
              <w:sz w:val="22"/>
              <w:szCs w:val="22"/>
              <w:lang w:val="tr-TR" w:eastAsia="tr-TR"/>
            </w:rPr>
          </w:pPr>
          <w:hyperlink w:anchor="_Toc6236315" w:history="1">
            <w:r w:rsidRPr="00471840">
              <w:rPr>
                <w:rStyle w:val="Hyperlink"/>
                <w:noProof/>
                <w:lang w:val="el-GR"/>
              </w:rPr>
              <w:t>Σώματα Ισότητας</w:t>
            </w:r>
            <w:r>
              <w:rPr>
                <w:noProof/>
                <w:webHidden/>
              </w:rPr>
              <w:tab/>
            </w:r>
            <w:r>
              <w:rPr>
                <w:noProof/>
                <w:webHidden/>
              </w:rPr>
              <w:fldChar w:fldCharType="begin"/>
            </w:r>
            <w:r>
              <w:rPr>
                <w:noProof/>
                <w:webHidden/>
              </w:rPr>
              <w:instrText xml:space="preserve"> PAGEREF _Toc6236315 \h </w:instrText>
            </w:r>
            <w:r>
              <w:rPr>
                <w:noProof/>
                <w:webHidden/>
              </w:rPr>
            </w:r>
            <w:r>
              <w:rPr>
                <w:noProof/>
                <w:webHidden/>
              </w:rPr>
              <w:fldChar w:fldCharType="separate"/>
            </w:r>
            <w:r>
              <w:rPr>
                <w:noProof/>
                <w:webHidden/>
              </w:rPr>
              <w:t>61</w:t>
            </w:r>
            <w:r>
              <w:rPr>
                <w:noProof/>
                <w:webHidden/>
              </w:rPr>
              <w:fldChar w:fldCharType="end"/>
            </w:r>
          </w:hyperlink>
        </w:p>
        <w:p w14:paraId="3FB15745" w14:textId="77777777" w:rsidR="009D7B0D" w:rsidRDefault="009D7B0D">
          <w:pPr>
            <w:pStyle w:val="TOC1"/>
            <w:tabs>
              <w:tab w:val="right" w:pos="9628"/>
            </w:tabs>
            <w:rPr>
              <w:rFonts w:cstheme="minorBidi"/>
              <w:b w:val="0"/>
              <w:bCs w:val="0"/>
              <w:i w:val="0"/>
              <w:iCs w:val="0"/>
              <w:noProof/>
              <w:sz w:val="22"/>
              <w:szCs w:val="22"/>
              <w:lang w:val="tr-TR" w:eastAsia="tr-TR"/>
            </w:rPr>
          </w:pPr>
          <w:hyperlink w:anchor="_Toc6236316" w:history="1">
            <w:r w:rsidRPr="00471840">
              <w:rPr>
                <w:rStyle w:val="Hyperlink"/>
                <w:noProof/>
                <w:lang w:val="el-GR"/>
              </w:rPr>
              <w:t>ΕΝΟΤΗΤΑ 7: ΠΡΟΩΘΗΣΗ ΔΙΑΦΟΡΕΤΙΚΟΤΗΤΑΣ ΚΑΙ ΚΑΤΑΠΟΛΕΜΗΣΗΣ ΔΙΑΚΡΙΣΕΩΝ</w:t>
            </w:r>
            <w:r>
              <w:rPr>
                <w:noProof/>
                <w:webHidden/>
              </w:rPr>
              <w:tab/>
            </w:r>
            <w:r>
              <w:rPr>
                <w:noProof/>
                <w:webHidden/>
              </w:rPr>
              <w:fldChar w:fldCharType="begin"/>
            </w:r>
            <w:r>
              <w:rPr>
                <w:noProof/>
                <w:webHidden/>
              </w:rPr>
              <w:instrText xml:space="preserve"> PAGEREF _Toc6236316 \h </w:instrText>
            </w:r>
            <w:r>
              <w:rPr>
                <w:noProof/>
                <w:webHidden/>
              </w:rPr>
            </w:r>
            <w:r>
              <w:rPr>
                <w:noProof/>
                <w:webHidden/>
              </w:rPr>
              <w:fldChar w:fldCharType="separate"/>
            </w:r>
            <w:r>
              <w:rPr>
                <w:noProof/>
                <w:webHidden/>
              </w:rPr>
              <w:t>69</w:t>
            </w:r>
            <w:r>
              <w:rPr>
                <w:noProof/>
                <w:webHidden/>
              </w:rPr>
              <w:fldChar w:fldCharType="end"/>
            </w:r>
          </w:hyperlink>
        </w:p>
        <w:p w14:paraId="116DBA27" w14:textId="77777777" w:rsidR="009D7B0D" w:rsidRDefault="009D7B0D">
          <w:pPr>
            <w:pStyle w:val="TOC1"/>
            <w:tabs>
              <w:tab w:val="right" w:pos="9628"/>
            </w:tabs>
            <w:rPr>
              <w:rFonts w:cstheme="minorBidi"/>
              <w:b w:val="0"/>
              <w:bCs w:val="0"/>
              <w:i w:val="0"/>
              <w:iCs w:val="0"/>
              <w:noProof/>
              <w:sz w:val="22"/>
              <w:szCs w:val="22"/>
              <w:lang w:val="tr-TR" w:eastAsia="tr-TR"/>
            </w:rPr>
          </w:pPr>
          <w:hyperlink w:anchor="_Toc6236317" w:history="1">
            <w:r w:rsidRPr="00471840">
              <w:rPr>
                <w:rStyle w:val="Hyperlink"/>
                <w:noProof/>
                <w:lang w:val="el-GR"/>
              </w:rPr>
              <w:t>ΕΝΟΤΗΤΑ 8: ΕΡΓΑΣΙΑΚΕΣ ΣΧΕΣΕΙΣ, ΣΥΛΛΟΓΙΚΗ ΔΙΑΠΡΑΓΜΑΤΕΥΣΗ ΚΑΙ ΔΙΑΦΟΡΕΤΙΚΟΤΗΤΑ</w:t>
            </w:r>
            <w:r>
              <w:rPr>
                <w:noProof/>
                <w:webHidden/>
              </w:rPr>
              <w:tab/>
            </w:r>
            <w:r>
              <w:rPr>
                <w:noProof/>
                <w:webHidden/>
              </w:rPr>
              <w:fldChar w:fldCharType="begin"/>
            </w:r>
            <w:r>
              <w:rPr>
                <w:noProof/>
                <w:webHidden/>
              </w:rPr>
              <w:instrText xml:space="preserve"> PAGEREF _Toc6236317 \h </w:instrText>
            </w:r>
            <w:r>
              <w:rPr>
                <w:noProof/>
                <w:webHidden/>
              </w:rPr>
            </w:r>
            <w:r>
              <w:rPr>
                <w:noProof/>
                <w:webHidden/>
              </w:rPr>
              <w:fldChar w:fldCharType="separate"/>
            </w:r>
            <w:r>
              <w:rPr>
                <w:noProof/>
                <w:webHidden/>
              </w:rPr>
              <w:t>75</w:t>
            </w:r>
            <w:r>
              <w:rPr>
                <w:noProof/>
                <w:webHidden/>
              </w:rPr>
              <w:fldChar w:fldCharType="end"/>
            </w:r>
          </w:hyperlink>
        </w:p>
        <w:p w14:paraId="398B139B" w14:textId="77777777" w:rsidR="009D7B0D" w:rsidRDefault="009D7B0D">
          <w:pPr>
            <w:pStyle w:val="TOC1"/>
            <w:tabs>
              <w:tab w:val="right" w:pos="9628"/>
            </w:tabs>
            <w:rPr>
              <w:rFonts w:cstheme="minorBidi"/>
              <w:b w:val="0"/>
              <w:bCs w:val="0"/>
              <w:i w:val="0"/>
              <w:iCs w:val="0"/>
              <w:noProof/>
              <w:sz w:val="22"/>
              <w:szCs w:val="22"/>
              <w:lang w:val="tr-TR" w:eastAsia="tr-TR"/>
            </w:rPr>
          </w:pPr>
          <w:hyperlink w:anchor="_Toc6236318" w:history="1">
            <w:r w:rsidRPr="00471840">
              <w:rPr>
                <w:rStyle w:val="Hyperlink"/>
                <w:noProof/>
                <w:lang w:val="el-GR"/>
              </w:rPr>
              <w:t>ΕΝΟΤΗΤΑ 9: ΔΙΑΧΕΙΡΙΣΗ ΚΑΙ ΚΑΤΑΓΓΕΛΙΑ ΔΙΑΚΡΙΣΕΩΝ</w:t>
            </w:r>
            <w:r>
              <w:rPr>
                <w:noProof/>
                <w:webHidden/>
              </w:rPr>
              <w:tab/>
            </w:r>
            <w:r>
              <w:rPr>
                <w:noProof/>
                <w:webHidden/>
              </w:rPr>
              <w:fldChar w:fldCharType="begin"/>
            </w:r>
            <w:r>
              <w:rPr>
                <w:noProof/>
                <w:webHidden/>
              </w:rPr>
              <w:instrText xml:space="preserve"> PAGEREF _Toc6236318 \h </w:instrText>
            </w:r>
            <w:r>
              <w:rPr>
                <w:noProof/>
                <w:webHidden/>
              </w:rPr>
            </w:r>
            <w:r>
              <w:rPr>
                <w:noProof/>
                <w:webHidden/>
              </w:rPr>
              <w:fldChar w:fldCharType="separate"/>
            </w:r>
            <w:r>
              <w:rPr>
                <w:noProof/>
                <w:webHidden/>
              </w:rPr>
              <w:t>82</w:t>
            </w:r>
            <w:r>
              <w:rPr>
                <w:noProof/>
                <w:webHidden/>
              </w:rPr>
              <w:fldChar w:fldCharType="end"/>
            </w:r>
          </w:hyperlink>
        </w:p>
        <w:p w14:paraId="277BE5F2" w14:textId="77777777" w:rsidR="009D7B0D" w:rsidRDefault="009D7B0D">
          <w:pPr>
            <w:pStyle w:val="TOC1"/>
            <w:tabs>
              <w:tab w:val="right" w:pos="9628"/>
            </w:tabs>
            <w:rPr>
              <w:rFonts w:cstheme="minorBidi"/>
              <w:b w:val="0"/>
              <w:bCs w:val="0"/>
              <w:i w:val="0"/>
              <w:iCs w:val="0"/>
              <w:noProof/>
              <w:sz w:val="22"/>
              <w:szCs w:val="22"/>
              <w:lang w:val="tr-TR" w:eastAsia="tr-TR"/>
            </w:rPr>
          </w:pPr>
          <w:hyperlink w:anchor="_Toc6236319" w:history="1">
            <w:r w:rsidRPr="00471840">
              <w:rPr>
                <w:rStyle w:val="Hyperlink"/>
                <w:rFonts w:cs="Calibri"/>
                <w:noProof/>
                <w:lang w:val="el-GR" w:eastAsia="el-GR"/>
              </w:rPr>
              <w:t>Διάκριση, παρενόχληση και γονική άδεια</w:t>
            </w:r>
            <w:r>
              <w:rPr>
                <w:noProof/>
                <w:webHidden/>
              </w:rPr>
              <w:tab/>
            </w:r>
            <w:r>
              <w:rPr>
                <w:noProof/>
                <w:webHidden/>
              </w:rPr>
              <w:fldChar w:fldCharType="begin"/>
            </w:r>
            <w:r>
              <w:rPr>
                <w:noProof/>
                <w:webHidden/>
              </w:rPr>
              <w:instrText xml:space="preserve"> PAGEREF _Toc6236319 \h </w:instrText>
            </w:r>
            <w:r>
              <w:rPr>
                <w:noProof/>
                <w:webHidden/>
              </w:rPr>
            </w:r>
            <w:r>
              <w:rPr>
                <w:noProof/>
                <w:webHidden/>
              </w:rPr>
              <w:fldChar w:fldCharType="separate"/>
            </w:r>
            <w:r>
              <w:rPr>
                <w:noProof/>
                <w:webHidden/>
              </w:rPr>
              <w:t>88</w:t>
            </w:r>
            <w:r>
              <w:rPr>
                <w:noProof/>
                <w:webHidden/>
              </w:rPr>
              <w:fldChar w:fldCharType="end"/>
            </w:r>
          </w:hyperlink>
        </w:p>
        <w:p w14:paraId="57313713" w14:textId="77777777" w:rsidR="009D7B0D" w:rsidRDefault="009D7B0D">
          <w:pPr>
            <w:pStyle w:val="TOC1"/>
            <w:tabs>
              <w:tab w:val="right" w:pos="9628"/>
            </w:tabs>
            <w:rPr>
              <w:rFonts w:cstheme="minorBidi"/>
              <w:b w:val="0"/>
              <w:bCs w:val="0"/>
              <w:i w:val="0"/>
              <w:iCs w:val="0"/>
              <w:noProof/>
              <w:sz w:val="22"/>
              <w:szCs w:val="22"/>
              <w:lang w:val="tr-TR" w:eastAsia="tr-TR"/>
            </w:rPr>
          </w:pPr>
          <w:hyperlink w:anchor="_Toc6236320" w:history="1">
            <w:r w:rsidRPr="00471840">
              <w:rPr>
                <w:rStyle w:val="Hyperlink"/>
                <w:rFonts w:cs="Calibri"/>
                <w:noProof/>
                <w:lang w:val="el-GR" w:eastAsia="el-GR"/>
              </w:rPr>
              <w:t>Προστατευόμενες κατηγορίες</w:t>
            </w:r>
            <w:r>
              <w:rPr>
                <w:noProof/>
                <w:webHidden/>
              </w:rPr>
              <w:tab/>
            </w:r>
            <w:r>
              <w:rPr>
                <w:noProof/>
                <w:webHidden/>
              </w:rPr>
              <w:fldChar w:fldCharType="begin"/>
            </w:r>
            <w:r>
              <w:rPr>
                <w:noProof/>
                <w:webHidden/>
              </w:rPr>
              <w:instrText xml:space="preserve"> PAGEREF _Toc6236320 \h </w:instrText>
            </w:r>
            <w:r>
              <w:rPr>
                <w:noProof/>
                <w:webHidden/>
              </w:rPr>
            </w:r>
            <w:r>
              <w:rPr>
                <w:noProof/>
                <w:webHidden/>
              </w:rPr>
              <w:fldChar w:fldCharType="separate"/>
            </w:r>
            <w:r>
              <w:rPr>
                <w:noProof/>
                <w:webHidden/>
              </w:rPr>
              <w:t>88</w:t>
            </w:r>
            <w:r>
              <w:rPr>
                <w:noProof/>
                <w:webHidden/>
              </w:rPr>
              <w:fldChar w:fldCharType="end"/>
            </w:r>
          </w:hyperlink>
        </w:p>
        <w:p w14:paraId="161ABCA8" w14:textId="77777777" w:rsidR="009D7B0D" w:rsidRDefault="009D7B0D">
          <w:pPr>
            <w:pStyle w:val="TOC1"/>
            <w:tabs>
              <w:tab w:val="right" w:pos="9628"/>
            </w:tabs>
            <w:rPr>
              <w:rFonts w:cstheme="minorBidi"/>
              <w:b w:val="0"/>
              <w:bCs w:val="0"/>
              <w:i w:val="0"/>
              <w:iCs w:val="0"/>
              <w:noProof/>
              <w:sz w:val="22"/>
              <w:szCs w:val="22"/>
              <w:lang w:val="tr-TR" w:eastAsia="tr-TR"/>
            </w:rPr>
          </w:pPr>
          <w:hyperlink w:anchor="_Toc6236321" w:history="1">
            <w:r w:rsidRPr="00471840">
              <w:rPr>
                <w:rStyle w:val="Hyperlink"/>
                <w:rFonts w:cs="Calibri"/>
                <w:noProof/>
                <w:lang w:val="el-GR" w:eastAsia="el-GR"/>
              </w:rPr>
              <w:t>Ηλικία</w:t>
            </w:r>
            <w:r>
              <w:rPr>
                <w:noProof/>
                <w:webHidden/>
              </w:rPr>
              <w:tab/>
            </w:r>
            <w:r>
              <w:rPr>
                <w:noProof/>
                <w:webHidden/>
              </w:rPr>
              <w:fldChar w:fldCharType="begin"/>
            </w:r>
            <w:r>
              <w:rPr>
                <w:noProof/>
                <w:webHidden/>
              </w:rPr>
              <w:instrText xml:space="preserve"> PAGEREF _Toc6236321 \h </w:instrText>
            </w:r>
            <w:r>
              <w:rPr>
                <w:noProof/>
                <w:webHidden/>
              </w:rPr>
            </w:r>
            <w:r>
              <w:rPr>
                <w:noProof/>
                <w:webHidden/>
              </w:rPr>
              <w:fldChar w:fldCharType="separate"/>
            </w:r>
            <w:r>
              <w:rPr>
                <w:noProof/>
                <w:webHidden/>
              </w:rPr>
              <w:t>88</w:t>
            </w:r>
            <w:r>
              <w:rPr>
                <w:noProof/>
                <w:webHidden/>
              </w:rPr>
              <w:fldChar w:fldCharType="end"/>
            </w:r>
          </w:hyperlink>
        </w:p>
        <w:p w14:paraId="1AC429F6" w14:textId="77777777" w:rsidR="009D7B0D" w:rsidRDefault="009D7B0D">
          <w:pPr>
            <w:pStyle w:val="TOC1"/>
            <w:tabs>
              <w:tab w:val="right" w:pos="9628"/>
            </w:tabs>
            <w:rPr>
              <w:rFonts w:cstheme="minorBidi"/>
              <w:b w:val="0"/>
              <w:bCs w:val="0"/>
              <w:i w:val="0"/>
              <w:iCs w:val="0"/>
              <w:noProof/>
              <w:sz w:val="22"/>
              <w:szCs w:val="22"/>
              <w:lang w:val="tr-TR" w:eastAsia="tr-TR"/>
            </w:rPr>
          </w:pPr>
          <w:hyperlink w:anchor="_Toc6236322" w:history="1">
            <w:r w:rsidRPr="00471840">
              <w:rPr>
                <w:rStyle w:val="Hyperlink"/>
                <w:rFonts w:cs="Calibri"/>
                <w:noProof/>
                <w:lang w:val="el-GR" w:eastAsia="el-GR"/>
              </w:rPr>
              <w:t>Φυλή</w:t>
            </w:r>
            <w:r>
              <w:rPr>
                <w:noProof/>
                <w:webHidden/>
              </w:rPr>
              <w:tab/>
            </w:r>
            <w:r>
              <w:rPr>
                <w:noProof/>
                <w:webHidden/>
              </w:rPr>
              <w:fldChar w:fldCharType="begin"/>
            </w:r>
            <w:r>
              <w:rPr>
                <w:noProof/>
                <w:webHidden/>
              </w:rPr>
              <w:instrText xml:space="preserve"> PAGEREF _Toc6236322 \h </w:instrText>
            </w:r>
            <w:r>
              <w:rPr>
                <w:noProof/>
                <w:webHidden/>
              </w:rPr>
            </w:r>
            <w:r>
              <w:rPr>
                <w:noProof/>
                <w:webHidden/>
              </w:rPr>
              <w:fldChar w:fldCharType="separate"/>
            </w:r>
            <w:r>
              <w:rPr>
                <w:noProof/>
                <w:webHidden/>
              </w:rPr>
              <w:t>88</w:t>
            </w:r>
            <w:r>
              <w:rPr>
                <w:noProof/>
                <w:webHidden/>
              </w:rPr>
              <w:fldChar w:fldCharType="end"/>
            </w:r>
          </w:hyperlink>
        </w:p>
        <w:p w14:paraId="728A8D4B" w14:textId="77777777" w:rsidR="009D7B0D" w:rsidRDefault="009D7B0D">
          <w:pPr>
            <w:pStyle w:val="TOC1"/>
            <w:tabs>
              <w:tab w:val="right" w:pos="9628"/>
            </w:tabs>
            <w:rPr>
              <w:rFonts w:cstheme="minorBidi"/>
              <w:b w:val="0"/>
              <w:bCs w:val="0"/>
              <w:i w:val="0"/>
              <w:iCs w:val="0"/>
              <w:noProof/>
              <w:sz w:val="22"/>
              <w:szCs w:val="22"/>
              <w:lang w:val="tr-TR" w:eastAsia="tr-TR"/>
            </w:rPr>
          </w:pPr>
          <w:hyperlink w:anchor="_Toc6236323" w:history="1">
            <w:r w:rsidRPr="00471840">
              <w:rPr>
                <w:rStyle w:val="Hyperlink"/>
                <w:rFonts w:cs="Calibri"/>
                <w:noProof/>
                <w:lang w:val="el-GR" w:eastAsia="el-GR"/>
              </w:rPr>
              <w:t>Οποιαδήποτε διάκριση βάση φυλής απαγορεύεται.</w:t>
            </w:r>
            <w:r>
              <w:rPr>
                <w:noProof/>
                <w:webHidden/>
              </w:rPr>
              <w:tab/>
            </w:r>
            <w:r>
              <w:rPr>
                <w:noProof/>
                <w:webHidden/>
              </w:rPr>
              <w:fldChar w:fldCharType="begin"/>
            </w:r>
            <w:r>
              <w:rPr>
                <w:noProof/>
                <w:webHidden/>
              </w:rPr>
              <w:instrText xml:space="preserve"> PAGEREF _Toc6236323 \h </w:instrText>
            </w:r>
            <w:r>
              <w:rPr>
                <w:noProof/>
                <w:webHidden/>
              </w:rPr>
            </w:r>
            <w:r>
              <w:rPr>
                <w:noProof/>
                <w:webHidden/>
              </w:rPr>
              <w:fldChar w:fldCharType="separate"/>
            </w:r>
            <w:r>
              <w:rPr>
                <w:noProof/>
                <w:webHidden/>
              </w:rPr>
              <w:t>88</w:t>
            </w:r>
            <w:r>
              <w:rPr>
                <w:noProof/>
                <w:webHidden/>
              </w:rPr>
              <w:fldChar w:fldCharType="end"/>
            </w:r>
          </w:hyperlink>
        </w:p>
        <w:p w14:paraId="485B68A9" w14:textId="77777777" w:rsidR="009D7B0D" w:rsidRDefault="009D7B0D">
          <w:pPr>
            <w:pStyle w:val="TOC1"/>
            <w:tabs>
              <w:tab w:val="right" w:pos="9628"/>
            </w:tabs>
            <w:rPr>
              <w:rFonts w:cstheme="minorBidi"/>
              <w:b w:val="0"/>
              <w:bCs w:val="0"/>
              <w:i w:val="0"/>
              <w:iCs w:val="0"/>
              <w:noProof/>
              <w:sz w:val="22"/>
              <w:szCs w:val="22"/>
              <w:lang w:val="tr-TR" w:eastAsia="tr-TR"/>
            </w:rPr>
          </w:pPr>
          <w:hyperlink w:anchor="_Toc6236324" w:history="1">
            <w:r w:rsidRPr="00471840">
              <w:rPr>
                <w:rStyle w:val="Hyperlink"/>
                <w:rFonts w:cs="Calibri"/>
                <w:noProof/>
                <w:lang w:val="el-GR" w:eastAsia="el-GR"/>
              </w:rPr>
              <w:t>Αναπηρία</w:t>
            </w:r>
            <w:r>
              <w:rPr>
                <w:noProof/>
                <w:webHidden/>
              </w:rPr>
              <w:tab/>
            </w:r>
            <w:r>
              <w:rPr>
                <w:noProof/>
                <w:webHidden/>
              </w:rPr>
              <w:fldChar w:fldCharType="begin"/>
            </w:r>
            <w:r>
              <w:rPr>
                <w:noProof/>
                <w:webHidden/>
              </w:rPr>
              <w:instrText xml:space="preserve"> PAGEREF _Toc6236324 \h </w:instrText>
            </w:r>
            <w:r>
              <w:rPr>
                <w:noProof/>
                <w:webHidden/>
              </w:rPr>
            </w:r>
            <w:r>
              <w:rPr>
                <w:noProof/>
                <w:webHidden/>
              </w:rPr>
              <w:fldChar w:fldCharType="separate"/>
            </w:r>
            <w:r>
              <w:rPr>
                <w:noProof/>
                <w:webHidden/>
              </w:rPr>
              <w:t>88</w:t>
            </w:r>
            <w:r>
              <w:rPr>
                <w:noProof/>
                <w:webHidden/>
              </w:rPr>
              <w:fldChar w:fldCharType="end"/>
            </w:r>
          </w:hyperlink>
        </w:p>
        <w:p w14:paraId="75CB0351" w14:textId="77777777" w:rsidR="009D7B0D" w:rsidRDefault="009D7B0D">
          <w:pPr>
            <w:pStyle w:val="TOC1"/>
            <w:tabs>
              <w:tab w:val="right" w:pos="9628"/>
            </w:tabs>
            <w:rPr>
              <w:rFonts w:cstheme="minorBidi"/>
              <w:b w:val="0"/>
              <w:bCs w:val="0"/>
              <w:i w:val="0"/>
              <w:iCs w:val="0"/>
              <w:noProof/>
              <w:sz w:val="22"/>
              <w:szCs w:val="22"/>
              <w:lang w:val="tr-TR" w:eastAsia="tr-TR"/>
            </w:rPr>
          </w:pPr>
          <w:hyperlink w:anchor="_Toc6236325" w:history="1">
            <w:r w:rsidRPr="00471840">
              <w:rPr>
                <w:rStyle w:val="Hyperlink"/>
                <w:rFonts w:cs="Calibri"/>
                <w:noProof/>
                <w:lang w:val="el-GR" w:eastAsia="el-GR"/>
              </w:rPr>
              <w:t>Φύλο</w:t>
            </w:r>
            <w:r>
              <w:rPr>
                <w:noProof/>
                <w:webHidden/>
              </w:rPr>
              <w:tab/>
            </w:r>
            <w:r>
              <w:rPr>
                <w:noProof/>
                <w:webHidden/>
              </w:rPr>
              <w:fldChar w:fldCharType="begin"/>
            </w:r>
            <w:r>
              <w:rPr>
                <w:noProof/>
                <w:webHidden/>
              </w:rPr>
              <w:instrText xml:space="preserve"> PAGEREF _Toc6236325 \h </w:instrText>
            </w:r>
            <w:r>
              <w:rPr>
                <w:noProof/>
                <w:webHidden/>
              </w:rPr>
            </w:r>
            <w:r>
              <w:rPr>
                <w:noProof/>
                <w:webHidden/>
              </w:rPr>
              <w:fldChar w:fldCharType="separate"/>
            </w:r>
            <w:r>
              <w:rPr>
                <w:noProof/>
                <w:webHidden/>
              </w:rPr>
              <w:t>88</w:t>
            </w:r>
            <w:r>
              <w:rPr>
                <w:noProof/>
                <w:webHidden/>
              </w:rPr>
              <w:fldChar w:fldCharType="end"/>
            </w:r>
          </w:hyperlink>
        </w:p>
        <w:p w14:paraId="084B3829" w14:textId="77777777" w:rsidR="009D7B0D" w:rsidRDefault="009D7B0D">
          <w:pPr>
            <w:pStyle w:val="TOC1"/>
            <w:tabs>
              <w:tab w:val="right" w:pos="9628"/>
            </w:tabs>
            <w:rPr>
              <w:rFonts w:cstheme="minorBidi"/>
              <w:b w:val="0"/>
              <w:bCs w:val="0"/>
              <w:i w:val="0"/>
              <w:iCs w:val="0"/>
              <w:noProof/>
              <w:sz w:val="22"/>
              <w:szCs w:val="22"/>
              <w:lang w:val="tr-TR" w:eastAsia="tr-TR"/>
            </w:rPr>
          </w:pPr>
          <w:hyperlink w:anchor="_Toc6236326" w:history="1">
            <w:r w:rsidRPr="00471840">
              <w:rPr>
                <w:rStyle w:val="Hyperlink"/>
                <w:rFonts w:cs="Calibri"/>
                <w:noProof/>
                <w:lang w:val="el-GR" w:eastAsia="el-GR"/>
              </w:rPr>
              <w:t>Σεξουαλικός προσανατολισμός</w:t>
            </w:r>
            <w:r>
              <w:rPr>
                <w:noProof/>
                <w:webHidden/>
              </w:rPr>
              <w:tab/>
            </w:r>
            <w:r>
              <w:rPr>
                <w:noProof/>
                <w:webHidden/>
              </w:rPr>
              <w:fldChar w:fldCharType="begin"/>
            </w:r>
            <w:r>
              <w:rPr>
                <w:noProof/>
                <w:webHidden/>
              </w:rPr>
              <w:instrText xml:space="preserve"> PAGEREF _Toc6236326 \h </w:instrText>
            </w:r>
            <w:r>
              <w:rPr>
                <w:noProof/>
                <w:webHidden/>
              </w:rPr>
            </w:r>
            <w:r>
              <w:rPr>
                <w:noProof/>
                <w:webHidden/>
              </w:rPr>
              <w:fldChar w:fldCharType="separate"/>
            </w:r>
            <w:r>
              <w:rPr>
                <w:noProof/>
                <w:webHidden/>
              </w:rPr>
              <w:t>89</w:t>
            </w:r>
            <w:r>
              <w:rPr>
                <w:noProof/>
                <w:webHidden/>
              </w:rPr>
              <w:fldChar w:fldCharType="end"/>
            </w:r>
          </w:hyperlink>
        </w:p>
        <w:p w14:paraId="48B62894" w14:textId="77777777" w:rsidR="009D7B0D" w:rsidRDefault="009D7B0D">
          <w:pPr>
            <w:pStyle w:val="TOC1"/>
            <w:tabs>
              <w:tab w:val="right" w:pos="9628"/>
            </w:tabs>
            <w:rPr>
              <w:rFonts w:cstheme="minorBidi"/>
              <w:b w:val="0"/>
              <w:bCs w:val="0"/>
              <w:i w:val="0"/>
              <w:iCs w:val="0"/>
              <w:noProof/>
              <w:sz w:val="22"/>
              <w:szCs w:val="22"/>
              <w:lang w:val="tr-TR" w:eastAsia="tr-TR"/>
            </w:rPr>
          </w:pPr>
          <w:hyperlink w:anchor="_Toc6236327" w:history="1">
            <w:r w:rsidRPr="00471840">
              <w:rPr>
                <w:rStyle w:val="Hyperlink"/>
                <w:rFonts w:cs="Calibri"/>
                <w:noProof/>
                <w:lang w:val="el-GR" w:eastAsia="el-GR"/>
              </w:rPr>
              <w:t>Θρησκεία</w:t>
            </w:r>
            <w:r>
              <w:rPr>
                <w:noProof/>
                <w:webHidden/>
              </w:rPr>
              <w:tab/>
            </w:r>
            <w:r>
              <w:rPr>
                <w:noProof/>
                <w:webHidden/>
              </w:rPr>
              <w:fldChar w:fldCharType="begin"/>
            </w:r>
            <w:r>
              <w:rPr>
                <w:noProof/>
                <w:webHidden/>
              </w:rPr>
              <w:instrText xml:space="preserve"> PAGEREF _Toc6236327 \h </w:instrText>
            </w:r>
            <w:r>
              <w:rPr>
                <w:noProof/>
                <w:webHidden/>
              </w:rPr>
            </w:r>
            <w:r>
              <w:rPr>
                <w:noProof/>
                <w:webHidden/>
              </w:rPr>
              <w:fldChar w:fldCharType="separate"/>
            </w:r>
            <w:r>
              <w:rPr>
                <w:noProof/>
                <w:webHidden/>
              </w:rPr>
              <w:t>89</w:t>
            </w:r>
            <w:r>
              <w:rPr>
                <w:noProof/>
                <w:webHidden/>
              </w:rPr>
              <w:fldChar w:fldCharType="end"/>
            </w:r>
          </w:hyperlink>
        </w:p>
        <w:p w14:paraId="0F3F8BA3" w14:textId="77777777" w:rsidR="009D7B0D" w:rsidRDefault="009D7B0D">
          <w:pPr>
            <w:pStyle w:val="TOC1"/>
            <w:tabs>
              <w:tab w:val="right" w:pos="9628"/>
            </w:tabs>
            <w:rPr>
              <w:rFonts w:cstheme="minorBidi"/>
              <w:b w:val="0"/>
              <w:bCs w:val="0"/>
              <w:i w:val="0"/>
              <w:iCs w:val="0"/>
              <w:noProof/>
              <w:sz w:val="22"/>
              <w:szCs w:val="22"/>
              <w:lang w:val="tr-TR" w:eastAsia="tr-TR"/>
            </w:rPr>
          </w:pPr>
          <w:hyperlink w:anchor="_Toc6236328" w:history="1">
            <w:r w:rsidRPr="00471840">
              <w:rPr>
                <w:rStyle w:val="Hyperlink"/>
                <w:rFonts w:cs="Calibri"/>
                <w:noProof/>
                <w:lang w:val="el-GR" w:eastAsia="el-GR"/>
              </w:rPr>
              <w:t>Οποιαδήποτε διάκριση βάση θρησκείας απαγορεύεται</w:t>
            </w:r>
            <w:r>
              <w:rPr>
                <w:noProof/>
                <w:webHidden/>
              </w:rPr>
              <w:tab/>
            </w:r>
            <w:r>
              <w:rPr>
                <w:noProof/>
                <w:webHidden/>
              </w:rPr>
              <w:fldChar w:fldCharType="begin"/>
            </w:r>
            <w:r>
              <w:rPr>
                <w:noProof/>
                <w:webHidden/>
              </w:rPr>
              <w:instrText xml:space="preserve"> PAGEREF _Toc6236328 \h </w:instrText>
            </w:r>
            <w:r>
              <w:rPr>
                <w:noProof/>
                <w:webHidden/>
              </w:rPr>
            </w:r>
            <w:r>
              <w:rPr>
                <w:noProof/>
                <w:webHidden/>
              </w:rPr>
              <w:fldChar w:fldCharType="separate"/>
            </w:r>
            <w:r>
              <w:rPr>
                <w:noProof/>
                <w:webHidden/>
              </w:rPr>
              <w:t>89</w:t>
            </w:r>
            <w:r>
              <w:rPr>
                <w:noProof/>
                <w:webHidden/>
              </w:rPr>
              <w:fldChar w:fldCharType="end"/>
            </w:r>
          </w:hyperlink>
        </w:p>
        <w:p w14:paraId="13DCA5D6" w14:textId="77777777" w:rsidR="009D7B0D" w:rsidRDefault="009D7B0D">
          <w:pPr>
            <w:pStyle w:val="TOC1"/>
            <w:tabs>
              <w:tab w:val="right" w:pos="9628"/>
            </w:tabs>
            <w:rPr>
              <w:rFonts w:cstheme="minorBidi"/>
              <w:b w:val="0"/>
              <w:bCs w:val="0"/>
              <w:i w:val="0"/>
              <w:iCs w:val="0"/>
              <w:noProof/>
              <w:sz w:val="22"/>
              <w:szCs w:val="22"/>
              <w:lang w:val="tr-TR" w:eastAsia="tr-TR"/>
            </w:rPr>
          </w:pPr>
          <w:hyperlink w:anchor="_Toc6236329" w:history="1">
            <w:r w:rsidRPr="00471840">
              <w:rPr>
                <w:rStyle w:val="Hyperlink"/>
                <w:rFonts w:cs="Calibri"/>
                <w:noProof/>
                <w:lang w:val="el-GR" w:eastAsia="el-GR"/>
              </w:rPr>
              <w:t>Ιατρική</w:t>
            </w:r>
            <w:r>
              <w:rPr>
                <w:noProof/>
                <w:webHidden/>
              </w:rPr>
              <w:tab/>
            </w:r>
            <w:r>
              <w:rPr>
                <w:noProof/>
                <w:webHidden/>
              </w:rPr>
              <w:fldChar w:fldCharType="begin"/>
            </w:r>
            <w:r>
              <w:rPr>
                <w:noProof/>
                <w:webHidden/>
              </w:rPr>
              <w:instrText xml:space="preserve"> PAGEREF _Toc6236329 \h </w:instrText>
            </w:r>
            <w:r>
              <w:rPr>
                <w:noProof/>
                <w:webHidden/>
              </w:rPr>
            </w:r>
            <w:r>
              <w:rPr>
                <w:noProof/>
                <w:webHidden/>
              </w:rPr>
              <w:fldChar w:fldCharType="separate"/>
            </w:r>
            <w:r>
              <w:rPr>
                <w:noProof/>
                <w:webHidden/>
              </w:rPr>
              <w:t>89</w:t>
            </w:r>
            <w:r>
              <w:rPr>
                <w:noProof/>
                <w:webHidden/>
              </w:rPr>
              <w:fldChar w:fldCharType="end"/>
            </w:r>
          </w:hyperlink>
        </w:p>
        <w:p w14:paraId="12D2D05F" w14:textId="77777777" w:rsidR="009D7B0D" w:rsidRDefault="009D7B0D">
          <w:pPr>
            <w:pStyle w:val="TOC1"/>
            <w:tabs>
              <w:tab w:val="right" w:pos="9628"/>
            </w:tabs>
            <w:rPr>
              <w:rFonts w:cstheme="minorBidi"/>
              <w:b w:val="0"/>
              <w:bCs w:val="0"/>
              <w:i w:val="0"/>
              <w:iCs w:val="0"/>
              <w:noProof/>
              <w:sz w:val="22"/>
              <w:szCs w:val="22"/>
              <w:lang w:val="tr-TR" w:eastAsia="tr-TR"/>
            </w:rPr>
          </w:pPr>
          <w:hyperlink w:anchor="_Toc6236330" w:history="1">
            <w:r w:rsidRPr="00471840">
              <w:rPr>
                <w:rStyle w:val="Hyperlink"/>
                <w:rFonts w:cs="Calibri"/>
                <w:noProof/>
                <w:lang w:val="el-GR" w:eastAsia="el-GR"/>
              </w:rPr>
              <w:t>Άλλο</w:t>
            </w:r>
            <w:r>
              <w:rPr>
                <w:noProof/>
                <w:webHidden/>
              </w:rPr>
              <w:tab/>
            </w:r>
            <w:r>
              <w:rPr>
                <w:noProof/>
                <w:webHidden/>
              </w:rPr>
              <w:fldChar w:fldCharType="begin"/>
            </w:r>
            <w:r>
              <w:rPr>
                <w:noProof/>
                <w:webHidden/>
              </w:rPr>
              <w:instrText xml:space="preserve"> PAGEREF _Toc6236330 \h </w:instrText>
            </w:r>
            <w:r>
              <w:rPr>
                <w:noProof/>
                <w:webHidden/>
              </w:rPr>
            </w:r>
            <w:r>
              <w:rPr>
                <w:noProof/>
                <w:webHidden/>
              </w:rPr>
              <w:fldChar w:fldCharType="separate"/>
            </w:r>
            <w:r>
              <w:rPr>
                <w:noProof/>
                <w:webHidden/>
              </w:rPr>
              <w:t>89</w:t>
            </w:r>
            <w:r>
              <w:rPr>
                <w:noProof/>
                <w:webHidden/>
              </w:rPr>
              <w:fldChar w:fldCharType="end"/>
            </w:r>
          </w:hyperlink>
        </w:p>
        <w:p w14:paraId="3C9086E2" w14:textId="77777777" w:rsidR="009D7B0D" w:rsidRDefault="009D7B0D">
          <w:pPr>
            <w:pStyle w:val="TOC1"/>
            <w:tabs>
              <w:tab w:val="right" w:pos="9628"/>
            </w:tabs>
            <w:rPr>
              <w:rFonts w:cstheme="minorBidi"/>
              <w:b w:val="0"/>
              <w:bCs w:val="0"/>
              <w:i w:val="0"/>
              <w:iCs w:val="0"/>
              <w:noProof/>
              <w:sz w:val="22"/>
              <w:szCs w:val="22"/>
              <w:lang w:val="tr-TR" w:eastAsia="tr-TR"/>
            </w:rPr>
          </w:pPr>
          <w:hyperlink w:anchor="_Toc6236331" w:history="1">
            <w:r w:rsidRPr="00471840">
              <w:rPr>
                <w:rStyle w:val="Hyperlink"/>
                <w:noProof/>
                <w:lang w:val="el-GR"/>
              </w:rPr>
              <w:t>Σώματα Ισότητας</w:t>
            </w:r>
            <w:r>
              <w:rPr>
                <w:noProof/>
                <w:webHidden/>
              </w:rPr>
              <w:tab/>
            </w:r>
            <w:r>
              <w:rPr>
                <w:noProof/>
                <w:webHidden/>
              </w:rPr>
              <w:fldChar w:fldCharType="begin"/>
            </w:r>
            <w:r>
              <w:rPr>
                <w:noProof/>
                <w:webHidden/>
              </w:rPr>
              <w:instrText xml:space="preserve"> PAGEREF _Toc6236331 \h </w:instrText>
            </w:r>
            <w:r>
              <w:rPr>
                <w:noProof/>
                <w:webHidden/>
              </w:rPr>
            </w:r>
            <w:r>
              <w:rPr>
                <w:noProof/>
                <w:webHidden/>
              </w:rPr>
              <w:fldChar w:fldCharType="separate"/>
            </w:r>
            <w:r>
              <w:rPr>
                <w:noProof/>
                <w:webHidden/>
              </w:rPr>
              <w:t>90</w:t>
            </w:r>
            <w:r>
              <w:rPr>
                <w:noProof/>
                <w:webHidden/>
              </w:rPr>
              <w:fldChar w:fldCharType="end"/>
            </w:r>
          </w:hyperlink>
        </w:p>
        <w:p w14:paraId="0F9352B0" w14:textId="77777777" w:rsidR="009D7B0D" w:rsidRDefault="009D7B0D">
          <w:pPr>
            <w:pStyle w:val="TOC1"/>
            <w:tabs>
              <w:tab w:val="right" w:pos="9628"/>
            </w:tabs>
            <w:rPr>
              <w:rFonts w:cstheme="minorBidi"/>
              <w:b w:val="0"/>
              <w:bCs w:val="0"/>
              <w:i w:val="0"/>
              <w:iCs w:val="0"/>
              <w:noProof/>
              <w:sz w:val="22"/>
              <w:szCs w:val="22"/>
              <w:lang w:val="tr-TR" w:eastAsia="tr-TR"/>
            </w:rPr>
          </w:pPr>
          <w:hyperlink w:anchor="_Toc6236332" w:history="1">
            <w:r w:rsidRPr="00471840">
              <w:rPr>
                <w:rStyle w:val="Hyperlink"/>
                <w:rFonts w:cs="Calibri"/>
                <w:noProof/>
                <w:lang w:val="el-GR"/>
              </w:rPr>
              <w:t>Πώς να καταγγείλετε διάκριση</w:t>
            </w:r>
            <w:r>
              <w:rPr>
                <w:noProof/>
                <w:webHidden/>
              </w:rPr>
              <w:tab/>
            </w:r>
            <w:r>
              <w:rPr>
                <w:noProof/>
                <w:webHidden/>
              </w:rPr>
              <w:fldChar w:fldCharType="begin"/>
            </w:r>
            <w:r>
              <w:rPr>
                <w:noProof/>
                <w:webHidden/>
              </w:rPr>
              <w:instrText xml:space="preserve"> PAGEREF _Toc6236332 \h </w:instrText>
            </w:r>
            <w:r>
              <w:rPr>
                <w:noProof/>
                <w:webHidden/>
              </w:rPr>
            </w:r>
            <w:r>
              <w:rPr>
                <w:noProof/>
                <w:webHidden/>
              </w:rPr>
              <w:fldChar w:fldCharType="separate"/>
            </w:r>
            <w:r>
              <w:rPr>
                <w:noProof/>
                <w:webHidden/>
              </w:rPr>
              <w:t>90</w:t>
            </w:r>
            <w:r>
              <w:rPr>
                <w:noProof/>
                <w:webHidden/>
              </w:rPr>
              <w:fldChar w:fldCharType="end"/>
            </w:r>
          </w:hyperlink>
        </w:p>
        <w:p w14:paraId="21D7E176" w14:textId="77777777" w:rsidR="009D7B0D" w:rsidRDefault="009D7B0D">
          <w:pPr>
            <w:pStyle w:val="TOC1"/>
            <w:tabs>
              <w:tab w:val="right" w:pos="9628"/>
            </w:tabs>
            <w:rPr>
              <w:rFonts w:cstheme="minorBidi"/>
              <w:b w:val="0"/>
              <w:bCs w:val="0"/>
              <w:i w:val="0"/>
              <w:iCs w:val="0"/>
              <w:noProof/>
              <w:sz w:val="22"/>
              <w:szCs w:val="22"/>
              <w:lang w:val="tr-TR" w:eastAsia="tr-TR"/>
            </w:rPr>
          </w:pPr>
          <w:hyperlink w:anchor="_Toc6236333" w:history="1">
            <w:r w:rsidRPr="00471840">
              <w:rPr>
                <w:rStyle w:val="Hyperlink"/>
                <w:rFonts w:cs="Calibri"/>
                <w:noProof/>
                <w:lang w:val="el-GR" w:eastAsia="el-GR"/>
              </w:rPr>
              <w:t>Υπουργείο Εξωτερικών – Ελληνική Δημοκρατία</w:t>
            </w:r>
            <w:r>
              <w:rPr>
                <w:noProof/>
                <w:webHidden/>
              </w:rPr>
              <w:tab/>
            </w:r>
            <w:r>
              <w:rPr>
                <w:noProof/>
                <w:webHidden/>
              </w:rPr>
              <w:fldChar w:fldCharType="begin"/>
            </w:r>
            <w:r>
              <w:rPr>
                <w:noProof/>
                <w:webHidden/>
              </w:rPr>
              <w:instrText xml:space="preserve"> PAGEREF _Toc6236333 \h </w:instrText>
            </w:r>
            <w:r>
              <w:rPr>
                <w:noProof/>
                <w:webHidden/>
              </w:rPr>
            </w:r>
            <w:r>
              <w:rPr>
                <w:noProof/>
                <w:webHidden/>
              </w:rPr>
              <w:fldChar w:fldCharType="separate"/>
            </w:r>
            <w:r>
              <w:rPr>
                <w:noProof/>
                <w:webHidden/>
              </w:rPr>
              <w:t>90</w:t>
            </w:r>
            <w:r>
              <w:rPr>
                <w:noProof/>
                <w:webHidden/>
              </w:rPr>
              <w:fldChar w:fldCharType="end"/>
            </w:r>
          </w:hyperlink>
        </w:p>
        <w:p w14:paraId="71F13631" w14:textId="77777777" w:rsidR="009D7B0D" w:rsidRDefault="009D7B0D">
          <w:pPr>
            <w:pStyle w:val="TOC1"/>
            <w:tabs>
              <w:tab w:val="right" w:pos="9628"/>
            </w:tabs>
            <w:rPr>
              <w:rFonts w:cstheme="minorBidi"/>
              <w:b w:val="0"/>
              <w:bCs w:val="0"/>
              <w:i w:val="0"/>
              <w:iCs w:val="0"/>
              <w:noProof/>
              <w:sz w:val="22"/>
              <w:szCs w:val="22"/>
              <w:lang w:val="tr-TR" w:eastAsia="tr-TR"/>
            </w:rPr>
          </w:pPr>
          <w:hyperlink w:anchor="_Toc6236334" w:history="1">
            <w:r w:rsidRPr="00471840">
              <w:rPr>
                <w:rStyle w:val="Hyperlink"/>
                <w:noProof/>
                <w:lang w:val="el-GR"/>
              </w:rPr>
              <w:t>ΕΝΟΤΗΤΑ 10: ΑΝΑΚΕΦΑΛΑΙΩΣΗ</w:t>
            </w:r>
            <w:r>
              <w:rPr>
                <w:noProof/>
                <w:webHidden/>
              </w:rPr>
              <w:tab/>
            </w:r>
            <w:r>
              <w:rPr>
                <w:noProof/>
                <w:webHidden/>
              </w:rPr>
              <w:fldChar w:fldCharType="begin"/>
            </w:r>
            <w:r>
              <w:rPr>
                <w:noProof/>
                <w:webHidden/>
              </w:rPr>
              <w:instrText xml:space="preserve"> PAGEREF _Toc6236334 \h </w:instrText>
            </w:r>
            <w:r>
              <w:rPr>
                <w:noProof/>
                <w:webHidden/>
              </w:rPr>
            </w:r>
            <w:r>
              <w:rPr>
                <w:noProof/>
                <w:webHidden/>
              </w:rPr>
              <w:fldChar w:fldCharType="separate"/>
            </w:r>
            <w:r>
              <w:rPr>
                <w:noProof/>
                <w:webHidden/>
              </w:rPr>
              <w:t>95</w:t>
            </w:r>
            <w:r>
              <w:rPr>
                <w:noProof/>
                <w:webHidden/>
              </w:rPr>
              <w:fldChar w:fldCharType="end"/>
            </w:r>
          </w:hyperlink>
        </w:p>
        <w:p w14:paraId="4DB8FD32" w14:textId="77777777" w:rsidR="009D7B0D" w:rsidRDefault="009D7B0D">
          <w:pPr>
            <w:pStyle w:val="TOC1"/>
            <w:tabs>
              <w:tab w:val="right" w:pos="9628"/>
            </w:tabs>
            <w:rPr>
              <w:rFonts w:cstheme="minorBidi"/>
              <w:b w:val="0"/>
              <w:bCs w:val="0"/>
              <w:i w:val="0"/>
              <w:iCs w:val="0"/>
              <w:noProof/>
              <w:sz w:val="22"/>
              <w:szCs w:val="22"/>
              <w:lang w:val="tr-TR" w:eastAsia="tr-TR"/>
            </w:rPr>
          </w:pPr>
          <w:hyperlink w:anchor="_Toc6236335" w:history="1">
            <w:r w:rsidRPr="00471840">
              <w:rPr>
                <w:rStyle w:val="Hyperlink"/>
                <w:noProof/>
                <w:lang w:val="el-GR"/>
              </w:rPr>
              <w:t>ΕΝΟΤΗΤΑ 11:</w:t>
            </w:r>
            <w:r w:rsidRPr="00471840">
              <w:rPr>
                <w:rStyle w:val="Hyperlink"/>
                <w:rFonts w:eastAsia="Calibri"/>
                <w:noProof/>
                <w:lang w:val="el-GR"/>
              </w:rPr>
              <w:t xml:space="preserve"> ΑΞΙΟΛΟΓΗΣΕΙΣ ΚΑΙ ΤΕΛΙΚΕΣ ΠΑΡΑΤΗΡΗΣΕΙΣ</w:t>
            </w:r>
            <w:r>
              <w:rPr>
                <w:noProof/>
                <w:webHidden/>
              </w:rPr>
              <w:tab/>
            </w:r>
            <w:r>
              <w:rPr>
                <w:noProof/>
                <w:webHidden/>
              </w:rPr>
              <w:fldChar w:fldCharType="begin"/>
            </w:r>
            <w:r>
              <w:rPr>
                <w:noProof/>
                <w:webHidden/>
              </w:rPr>
              <w:instrText xml:space="preserve"> PAGEREF _Toc6236335 \h </w:instrText>
            </w:r>
            <w:r>
              <w:rPr>
                <w:noProof/>
                <w:webHidden/>
              </w:rPr>
            </w:r>
            <w:r>
              <w:rPr>
                <w:noProof/>
                <w:webHidden/>
              </w:rPr>
              <w:fldChar w:fldCharType="separate"/>
            </w:r>
            <w:r>
              <w:rPr>
                <w:noProof/>
                <w:webHidden/>
              </w:rPr>
              <w:t>97</w:t>
            </w:r>
            <w:r>
              <w:rPr>
                <w:noProof/>
                <w:webHidden/>
              </w:rPr>
              <w:fldChar w:fldCharType="end"/>
            </w:r>
          </w:hyperlink>
        </w:p>
        <w:p w14:paraId="4CD649B2" w14:textId="77777777" w:rsidR="009D7B0D" w:rsidRDefault="009D7B0D">
          <w:pPr>
            <w:pStyle w:val="TOC1"/>
            <w:tabs>
              <w:tab w:val="right" w:pos="9628"/>
            </w:tabs>
            <w:rPr>
              <w:rFonts w:cstheme="minorBidi"/>
              <w:b w:val="0"/>
              <w:bCs w:val="0"/>
              <w:i w:val="0"/>
              <w:iCs w:val="0"/>
              <w:noProof/>
              <w:sz w:val="22"/>
              <w:szCs w:val="22"/>
              <w:lang w:val="tr-TR" w:eastAsia="tr-TR"/>
            </w:rPr>
          </w:pPr>
          <w:hyperlink w:anchor="_Toc6236336" w:history="1">
            <w:r w:rsidRPr="00471840">
              <w:rPr>
                <w:rStyle w:val="Hyperlink"/>
                <w:noProof/>
                <w:lang w:val="el-GR"/>
              </w:rPr>
              <w:t>ΕΠΙΠΡΟΣΘΕΤΟ</w:t>
            </w:r>
            <w:r w:rsidRPr="00471840">
              <w:rPr>
                <w:rStyle w:val="Hyperlink"/>
                <w:noProof/>
                <w:lang w:val="en-US"/>
              </w:rPr>
              <w:t xml:space="preserve"> </w:t>
            </w:r>
            <w:r w:rsidRPr="00471840">
              <w:rPr>
                <w:rStyle w:val="Hyperlink"/>
                <w:noProof/>
                <w:lang w:val="el-GR"/>
              </w:rPr>
              <w:t>ΥΛΙΚΟ</w:t>
            </w:r>
            <w:r>
              <w:rPr>
                <w:noProof/>
                <w:webHidden/>
              </w:rPr>
              <w:tab/>
            </w:r>
            <w:r>
              <w:rPr>
                <w:noProof/>
                <w:webHidden/>
              </w:rPr>
              <w:fldChar w:fldCharType="begin"/>
            </w:r>
            <w:r>
              <w:rPr>
                <w:noProof/>
                <w:webHidden/>
              </w:rPr>
              <w:instrText xml:space="preserve"> PAGEREF _Toc6236336 \h </w:instrText>
            </w:r>
            <w:r>
              <w:rPr>
                <w:noProof/>
                <w:webHidden/>
              </w:rPr>
            </w:r>
            <w:r>
              <w:rPr>
                <w:noProof/>
                <w:webHidden/>
              </w:rPr>
              <w:fldChar w:fldCharType="separate"/>
            </w:r>
            <w:r>
              <w:rPr>
                <w:noProof/>
                <w:webHidden/>
              </w:rPr>
              <w:t>98</w:t>
            </w:r>
            <w:r>
              <w:rPr>
                <w:noProof/>
                <w:webHidden/>
              </w:rPr>
              <w:fldChar w:fldCharType="end"/>
            </w:r>
          </w:hyperlink>
        </w:p>
        <w:p w14:paraId="57BA1CD4" w14:textId="6278EBC5" w:rsidR="00136DDC" w:rsidRPr="00196FC0" w:rsidRDefault="00136DDC">
          <w:pPr>
            <w:rPr>
              <w:lang w:val="el-GR"/>
            </w:rPr>
          </w:pPr>
          <w:r w:rsidRPr="00196FC0">
            <w:rPr>
              <w:b/>
              <w:bCs/>
              <w:noProof/>
              <w:lang w:val="el-GR"/>
            </w:rPr>
            <w:fldChar w:fldCharType="end"/>
          </w:r>
        </w:p>
      </w:sdtContent>
    </w:sdt>
    <w:p w14:paraId="73C73496" w14:textId="2F9569DA" w:rsidR="00995840" w:rsidRPr="00196FC0" w:rsidRDefault="00995840" w:rsidP="00995840">
      <w:pPr>
        <w:spacing w:after="0" w:line="276" w:lineRule="auto"/>
        <w:jc w:val="both"/>
        <w:rPr>
          <w:rFonts w:eastAsia="Times New Roman" w:cstheme="minorHAnsi"/>
          <w:b/>
          <w:bCs/>
          <w:sz w:val="22"/>
          <w:szCs w:val="22"/>
          <w:lang w:val="el-GR"/>
        </w:rPr>
      </w:pPr>
    </w:p>
    <w:p w14:paraId="7D2C82A4" w14:textId="77777777" w:rsidR="00136DDC" w:rsidRPr="00196FC0" w:rsidRDefault="00136DDC">
      <w:pPr>
        <w:rPr>
          <w:rFonts w:asciiTheme="majorHAnsi" w:eastAsiaTheme="majorEastAsia" w:hAnsiTheme="majorHAnsi" w:cstheme="majorBidi"/>
          <w:b/>
          <w:smallCaps/>
          <w:color w:val="0070C0"/>
          <w:sz w:val="40"/>
          <w:szCs w:val="36"/>
          <w:lang w:val="el-GR"/>
        </w:rPr>
      </w:pPr>
      <w:r w:rsidRPr="00196FC0">
        <w:rPr>
          <w:lang w:val="el-GR"/>
        </w:rPr>
        <w:br w:type="page"/>
      </w:r>
    </w:p>
    <w:p w14:paraId="443A06D7" w14:textId="7227AD11" w:rsidR="00E42E1D" w:rsidRPr="00196FC0" w:rsidRDefault="006A1E72" w:rsidP="000F6C90">
      <w:pPr>
        <w:pStyle w:val="Heading1"/>
        <w:rPr>
          <w:lang w:val="el-GR"/>
        </w:rPr>
      </w:pPr>
      <w:bookmarkStart w:id="0" w:name="_Toc6236301"/>
      <w:r w:rsidRPr="00196FC0">
        <w:rPr>
          <w:lang w:val="el-GR"/>
        </w:rPr>
        <w:lastRenderedPageBreak/>
        <w:t>ΕΙΣΑΓΩΓΗ</w:t>
      </w:r>
      <w:bookmarkEnd w:id="0"/>
    </w:p>
    <w:p w14:paraId="0125341C" w14:textId="77777777" w:rsidR="003E2F83" w:rsidRPr="00196FC0" w:rsidRDefault="003E2F83" w:rsidP="00CD7693">
      <w:pPr>
        <w:spacing w:after="0" w:line="276" w:lineRule="auto"/>
        <w:jc w:val="both"/>
        <w:rPr>
          <w:rFonts w:eastAsia="Times New Roman" w:cstheme="minorHAnsi"/>
          <w:b/>
          <w:bCs/>
          <w:sz w:val="22"/>
          <w:szCs w:val="22"/>
          <w:lang w:val="el-GR"/>
        </w:rPr>
      </w:pPr>
    </w:p>
    <w:p w14:paraId="0B4CCD06" w14:textId="0CB14E5F" w:rsidR="003E2F83" w:rsidRPr="00196FC0" w:rsidRDefault="006D7FE9" w:rsidP="00D62565">
      <w:pPr>
        <w:pStyle w:val="Subtitle"/>
        <w:rPr>
          <w:rFonts w:cstheme="minorHAnsi"/>
          <w:lang w:val="el-GR"/>
        </w:rPr>
      </w:pPr>
      <w:r w:rsidRPr="00196FC0">
        <w:rPr>
          <w:rFonts w:cstheme="minorHAnsi"/>
          <w:lang w:val="el-GR"/>
        </w:rPr>
        <w:t>Υπόβαθρο</w:t>
      </w:r>
    </w:p>
    <w:p w14:paraId="1C621129" w14:textId="361F4432" w:rsidR="00F875F1" w:rsidRPr="00196FC0" w:rsidRDefault="006D7FE9" w:rsidP="00CD7693">
      <w:pPr>
        <w:pStyle w:val="BodyTextIndent"/>
        <w:spacing w:line="276" w:lineRule="auto"/>
        <w:ind w:left="0"/>
        <w:rPr>
          <w:rFonts w:asciiTheme="minorHAnsi" w:hAnsiTheme="minorHAnsi" w:cstheme="minorHAnsi"/>
          <w:bCs/>
          <w:sz w:val="22"/>
          <w:szCs w:val="22"/>
          <w:lang w:val="el-GR"/>
        </w:rPr>
      </w:pPr>
      <w:r w:rsidRPr="00196FC0">
        <w:rPr>
          <w:rFonts w:asciiTheme="minorHAnsi" w:hAnsiTheme="minorHAnsi" w:cstheme="minorHAnsi"/>
          <w:sz w:val="22"/>
          <w:szCs w:val="22"/>
          <w:lang w:val="el-GR"/>
        </w:rPr>
        <w:t xml:space="preserve">Το παρόν εγχειρίδιο αποτελεί προϊόν του προγράμματος «Εκπαιδεύοντας τους Κοινωνικούς Εταίρους για </w:t>
      </w:r>
      <w:proofErr w:type="spellStart"/>
      <w:r w:rsidRPr="00196FC0">
        <w:rPr>
          <w:rFonts w:asciiTheme="minorHAnsi" w:hAnsiTheme="minorHAnsi" w:cstheme="minorHAnsi"/>
          <w:sz w:val="22"/>
          <w:szCs w:val="22"/>
          <w:lang w:val="el-GR"/>
        </w:rPr>
        <w:t>Εθνοτική</w:t>
      </w:r>
      <w:proofErr w:type="spellEnd"/>
      <w:r w:rsidRPr="00196FC0">
        <w:rPr>
          <w:rFonts w:asciiTheme="minorHAnsi" w:hAnsiTheme="minorHAnsi" w:cstheme="minorHAnsi"/>
          <w:sz w:val="22"/>
          <w:szCs w:val="22"/>
          <w:lang w:val="el-GR"/>
        </w:rPr>
        <w:t xml:space="preserve"> Διαφορετικότητα σε Μικρές και Μεσαίες Επιχειρήσεις» (MigrAID</w:t>
      </w:r>
      <w:r w:rsidR="008466C4" w:rsidRPr="00196FC0">
        <w:rPr>
          <w:rFonts w:asciiTheme="minorHAnsi" w:hAnsiTheme="minorHAnsi" w:cstheme="minorHAnsi"/>
          <w:sz w:val="22"/>
          <w:szCs w:val="22"/>
          <w:lang w:val="el-GR"/>
        </w:rPr>
        <w:t>)</w:t>
      </w:r>
      <w:r w:rsidR="003E2F83" w:rsidRPr="00196FC0">
        <w:rPr>
          <w:rFonts w:asciiTheme="minorHAnsi" w:hAnsiTheme="minorHAnsi" w:cstheme="minorHAnsi"/>
          <w:sz w:val="22"/>
          <w:szCs w:val="22"/>
          <w:lang w:val="el-GR"/>
        </w:rPr>
        <w:t>.</w:t>
      </w:r>
      <w:r w:rsidR="008466C4" w:rsidRPr="00196FC0">
        <w:rPr>
          <w:rFonts w:asciiTheme="minorHAnsi" w:hAnsiTheme="minorHAnsi" w:cstheme="minorHAnsi"/>
          <w:bCs/>
          <w:sz w:val="22"/>
          <w:szCs w:val="22"/>
          <w:lang w:val="el-GR"/>
        </w:rPr>
        <w:t xml:space="preserve"> </w:t>
      </w:r>
      <w:r w:rsidRPr="00196FC0">
        <w:rPr>
          <w:rFonts w:asciiTheme="minorHAnsi" w:hAnsiTheme="minorHAnsi" w:cstheme="minorHAnsi"/>
          <w:bCs/>
          <w:sz w:val="22"/>
          <w:szCs w:val="22"/>
          <w:lang w:val="el-GR"/>
        </w:rPr>
        <w:t xml:space="preserve">Το πρόγραμμα αυτό ασχολείται με την </w:t>
      </w:r>
      <w:proofErr w:type="spellStart"/>
      <w:r w:rsidRPr="00196FC0">
        <w:rPr>
          <w:rFonts w:asciiTheme="minorHAnsi" w:hAnsiTheme="minorHAnsi" w:cstheme="minorHAnsi"/>
          <w:bCs/>
          <w:sz w:val="22"/>
          <w:szCs w:val="22"/>
          <w:lang w:val="el-GR"/>
        </w:rPr>
        <w:t>εθνοτική</w:t>
      </w:r>
      <w:proofErr w:type="spellEnd"/>
      <w:r w:rsidRPr="00196FC0">
        <w:rPr>
          <w:rFonts w:asciiTheme="minorHAnsi" w:hAnsiTheme="minorHAnsi" w:cstheme="minorHAnsi"/>
          <w:bCs/>
          <w:sz w:val="22"/>
          <w:szCs w:val="22"/>
          <w:lang w:val="el-GR"/>
        </w:rPr>
        <w:t xml:space="preserve"> διαφορετικότητα στον χώρο εργασίας και εφαρμόζει συγκεκριμένα ερευνητικά και εκπαιδευτικά προγράμματα στον τομέα των Μικρών και Μεσαίων Επιχειρήσεων (ΜΜΕ), έτσι ώστε να </w:t>
      </w:r>
      <w:r w:rsidR="00EB5BCC" w:rsidRPr="00196FC0">
        <w:rPr>
          <w:rFonts w:asciiTheme="minorHAnsi" w:hAnsiTheme="minorHAnsi" w:cstheme="minorHAnsi"/>
          <w:bCs/>
          <w:sz w:val="22"/>
          <w:szCs w:val="22"/>
          <w:lang w:val="el-GR"/>
        </w:rPr>
        <w:t xml:space="preserve">διευκολυνθεί η ομαλή ένταξη των μεταναστών εργατών. Πιο συγκεκριμένα, το πρόγραμμα εφαρμόζει δύο </w:t>
      </w:r>
      <w:r w:rsidR="004B2A51" w:rsidRPr="00196FC0">
        <w:rPr>
          <w:rFonts w:asciiTheme="minorHAnsi" w:hAnsiTheme="minorHAnsi" w:cstheme="minorHAnsi"/>
          <w:bCs/>
          <w:sz w:val="22"/>
          <w:szCs w:val="22"/>
          <w:lang w:val="el-GR"/>
        </w:rPr>
        <w:t xml:space="preserve">διασυνδεδεμένες, </w:t>
      </w:r>
      <w:r w:rsidR="00EB5BCC" w:rsidRPr="00196FC0">
        <w:rPr>
          <w:rFonts w:asciiTheme="minorHAnsi" w:hAnsiTheme="minorHAnsi" w:cstheme="minorHAnsi"/>
          <w:bCs/>
          <w:sz w:val="22"/>
          <w:szCs w:val="22"/>
          <w:lang w:val="el-GR"/>
        </w:rPr>
        <w:t xml:space="preserve">καινοτόμες ερευνητικές μελέτες </w:t>
      </w:r>
      <w:r w:rsidR="004B2A51" w:rsidRPr="00196FC0">
        <w:rPr>
          <w:rFonts w:asciiTheme="minorHAnsi" w:hAnsiTheme="minorHAnsi" w:cstheme="minorHAnsi"/>
          <w:bCs/>
          <w:sz w:val="22"/>
          <w:szCs w:val="22"/>
          <w:lang w:val="el-GR"/>
        </w:rPr>
        <w:t xml:space="preserve">και αναπτύσσει συγκεκριμένα προγράμματα και δραστηριότητες </w:t>
      </w:r>
      <w:r w:rsidR="00F875F1" w:rsidRPr="00196FC0">
        <w:rPr>
          <w:rFonts w:asciiTheme="minorHAnsi" w:hAnsiTheme="minorHAnsi" w:cstheme="minorHAnsi"/>
          <w:bCs/>
          <w:sz w:val="22"/>
          <w:szCs w:val="22"/>
          <w:lang w:val="el-GR"/>
        </w:rPr>
        <w:t>VET</w:t>
      </w:r>
      <w:r w:rsidR="004B2A51" w:rsidRPr="00196FC0">
        <w:rPr>
          <w:rFonts w:asciiTheme="minorHAnsi" w:hAnsiTheme="minorHAnsi" w:cstheme="minorHAnsi"/>
          <w:bCs/>
          <w:sz w:val="22"/>
          <w:szCs w:val="22"/>
          <w:lang w:val="el-GR"/>
        </w:rPr>
        <w:t xml:space="preserve"> (επαγγελματικής εκπαίδευσης και κατάρτισης), τόσο για τους κοινωνικούς εταίρους όσο και για τις κοινότητες των μεταναστών. Η </w:t>
      </w:r>
      <w:proofErr w:type="spellStart"/>
      <w:r w:rsidR="004B2A51" w:rsidRPr="00196FC0">
        <w:rPr>
          <w:rFonts w:asciiTheme="minorHAnsi" w:hAnsiTheme="minorHAnsi" w:cstheme="minorHAnsi"/>
          <w:bCs/>
          <w:sz w:val="22"/>
          <w:szCs w:val="22"/>
          <w:lang w:val="el-GR"/>
        </w:rPr>
        <w:t>εθνοτική</w:t>
      </w:r>
      <w:proofErr w:type="spellEnd"/>
      <w:r w:rsidR="004B2A51" w:rsidRPr="00196FC0">
        <w:rPr>
          <w:rFonts w:asciiTheme="minorHAnsi" w:hAnsiTheme="minorHAnsi" w:cstheme="minorHAnsi"/>
          <w:bCs/>
          <w:sz w:val="22"/>
          <w:szCs w:val="22"/>
          <w:lang w:val="el-GR"/>
        </w:rPr>
        <w:t xml:space="preserve"> διαφορετικότητα, </w:t>
      </w:r>
      <w:r w:rsidR="00D048FE" w:rsidRPr="00196FC0">
        <w:rPr>
          <w:rFonts w:asciiTheme="minorHAnsi" w:hAnsiTheme="minorHAnsi" w:cstheme="minorHAnsi"/>
          <w:bCs/>
          <w:sz w:val="22"/>
          <w:szCs w:val="22"/>
          <w:lang w:val="el-GR"/>
        </w:rPr>
        <w:t>η ένταξη, η διαφορετικότητα στον χώρο εργασίας, η ανισότητα, η διάκριση και η επίλυση διαφορών, είναι θέματα που υπογραμμίζονται στις δραστηριότητες του προγράμματος</w:t>
      </w:r>
      <w:r w:rsidR="00F875F1" w:rsidRPr="00196FC0">
        <w:rPr>
          <w:rFonts w:asciiTheme="minorHAnsi" w:hAnsiTheme="minorHAnsi" w:cstheme="minorHAnsi"/>
          <w:bCs/>
          <w:sz w:val="22"/>
          <w:szCs w:val="22"/>
          <w:lang w:val="el-GR"/>
        </w:rPr>
        <w:t xml:space="preserve">. </w:t>
      </w:r>
      <w:r w:rsidR="00D048FE" w:rsidRPr="00196FC0">
        <w:rPr>
          <w:rFonts w:asciiTheme="minorHAnsi" w:hAnsiTheme="minorHAnsi" w:cstheme="minorHAnsi"/>
          <w:bCs/>
          <w:sz w:val="22"/>
          <w:szCs w:val="22"/>
          <w:lang w:val="el-GR"/>
        </w:rPr>
        <w:t xml:space="preserve">Ο απώτερος σκοπός του </w:t>
      </w:r>
      <w:r w:rsidR="00F875F1" w:rsidRPr="00196FC0">
        <w:rPr>
          <w:rFonts w:asciiTheme="minorHAnsi" w:hAnsiTheme="minorHAnsi" w:cstheme="minorHAnsi"/>
          <w:bCs/>
          <w:sz w:val="22"/>
          <w:szCs w:val="22"/>
          <w:lang w:val="el-GR"/>
        </w:rPr>
        <w:t>MigrAID</w:t>
      </w:r>
      <w:r w:rsidR="00D048FE" w:rsidRPr="00196FC0">
        <w:rPr>
          <w:rFonts w:asciiTheme="minorHAnsi" w:hAnsiTheme="minorHAnsi" w:cstheme="minorHAnsi"/>
          <w:bCs/>
          <w:sz w:val="22"/>
          <w:szCs w:val="22"/>
          <w:lang w:val="el-GR"/>
        </w:rPr>
        <w:t xml:space="preserve"> είναι η ενδυνάμωση των </w:t>
      </w:r>
      <w:r w:rsidR="004803EC" w:rsidRPr="00196FC0">
        <w:rPr>
          <w:rFonts w:asciiTheme="minorHAnsi" w:hAnsiTheme="minorHAnsi" w:cstheme="minorHAnsi"/>
          <w:bCs/>
          <w:sz w:val="22"/>
          <w:szCs w:val="22"/>
          <w:lang w:val="el-GR"/>
        </w:rPr>
        <w:t xml:space="preserve">ικανοτήτων και των δεξιοτήτων </w:t>
      </w:r>
      <w:r w:rsidR="00F20C8D" w:rsidRPr="00196FC0">
        <w:rPr>
          <w:rFonts w:asciiTheme="minorHAnsi" w:hAnsiTheme="minorHAnsi" w:cstheme="minorHAnsi"/>
          <w:bCs/>
          <w:sz w:val="22"/>
          <w:szCs w:val="22"/>
          <w:lang w:val="el-GR"/>
        </w:rPr>
        <w:t>συντεχνιακών, εργοδοτών, και μεταναστών</w:t>
      </w:r>
      <w:r w:rsidR="00F875F1" w:rsidRPr="00196FC0">
        <w:rPr>
          <w:rFonts w:asciiTheme="minorHAnsi" w:hAnsiTheme="minorHAnsi" w:cstheme="minorHAnsi"/>
          <w:bCs/>
          <w:sz w:val="22"/>
          <w:szCs w:val="22"/>
          <w:lang w:val="el-GR"/>
        </w:rPr>
        <w:t xml:space="preserve">. </w:t>
      </w:r>
      <w:r w:rsidR="008E4991" w:rsidRPr="00196FC0">
        <w:rPr>
          <w:rFonts w:asciiTheme="minorHAnsi" w:hAnsiTheme="minorHAnsi" w:cstheme="minorHAnsi"/>
          <w:bCs/>
          <w:sz w:val="22"/>
          <w:szCs w:val="22"/>
          <w:lang w:val="el-GR"/>
        </w:rPr>
        <w:t xml:space="preserve">Μέσω ανεπίσημης εκπαίδευσης, το πρόγραμμα </w:t>
      </w:r>
      <w:r w:rsidR="00961AE2" w:rsidRPr="00196FC0">
        <w:rPr>
          <w:rFonts w:asciiTheme="minorHAnsi" w:hAnsiTheme="minorHAnsi" w:cstheme="minorHAnsi"/>
          <w:bCs/>
          <w:sz w:val="22"/>
          <w:szCs w:val="22"/>
          <w:lang w:val="el-GR"/>
        </w:rPr>
        <w:t xml:space="preserve">φιλοδοξεί να προετοιμάσει τις προαναφερθέντες ομάδες έτσι ώστε να μπορούν να αντιμετωπίσουν καλύτερα τις συνεχιζόμενες προκλήσεις και απαιτήσεις της αγοράς εργασίας. Ανάμεσα στους στόχους του προγράμματος είναι η ανάπτυξη ψηφιακών εργαλείων για μάθηση, η δημιουργία προγραμμάτων επαγγελματικής εκπαίδευσης και κατάρτισης (VET) ανά τομέα, η ευαισθητοποίηση </w:t>
      </w:r>
      <w:r w:rsidR="00D41176" w:rsidRPr="00196FC0">
        <w:rPr>
          <w:rFonts w:asciiTheme="minorHAnsi" w:hAnsiTheme="minorHAnsi" w:cstheme="minorHAnsi"/>
          <w:bCs/>
          <w:sz w:val="22"/>
          <w:szCs w:val="22"/>
          <w:lang w:val="el-GR"/>
        </w:rPr>
        <w:t xml:space="preserve">των εργοδοτών σε θέματα </w:t>
      </w:r>
      <w:proofErr w:type="spellStart"/>
      <w:r w:rsidR="00D41176" w:rsidRPr="00196FC0">
        <w:rPr>
          <w:rFonts w:asciiTheme="minorHAnsi" w:hAnsiTheme="minorHAnsi" w:cstheme="minorHAnsi"/>
          <w:bCs/>
          <w:sz w:val="22"/>
          <w:szCs w:val="22"/>
          <w:lang w:val="el-GR"/>
        </w:rPr>
        <w:t>εθνοτικής</w:t>
      </w:r>
      <w:proofErr w:type="spellEnd"/>
      <w:r w:rsidR="00D41176" w:rsidRPr="00196FC0">
        <w:rPr>
          <w:rFonts w:asciiTheme="minorHAnsi" w:hAnsiTheme="minorHAnsi" w:cstheme="minorHAnsi"/>
          <w:bCs/>
          <w:sz w:val="22"/>
          <w:szCs w:val="22"/>
          <w:lang w:val="el-GR"/>
        </w:rPr>
        <w:t xml:space="preserve"> διαφορετικότητας, η ανάπτυξη συνεργιών </w:t>
      </w:r>
      <w:r w:rsidR="00DC0A04" w:rsidRPr="00196FC0">
        <w:rPr>
          <w:rFonts w:asciiTheme="minorHAnsi" w:hAnsiTheme="minorHAnsi" w:cstheme="minorHAnsi"/>
          <w:bCs/>
          <w:sz w:val="22"/>
          <w:szCs w:val="22"/>
          <w:lang w:val="el-GR"/>
        </w:rPr>
        <w:t>μεταξύ θεσμικών οργάνων και ατόμων που ασχολούνται με τη μετανάστευση και η ανταλλαγή τεχνογνωσίας και εμπειριών.</w:t>
      </w:r>
    </w:p>
    <w:p w14:paraId="793916CA" w14:textId="77777777" w:rsidR="00F875F1" w:rsidRPr="00196FC0" w:rsidRDefault="00F875F1" w:rsidP="00CD7693">
      <w:pPr>
        <w:pStyle w:val="BodyTextIndent"/>
        <w:spacing w:line="276" w:lineRule="auto"/>
        <w:ind w:left="0"/>
        <w:rPr>
          <w:rFonts w:asciiTheme="minorHAnsi" w:hAnsiTheme="minorHAnsi" w:cstheme="minorHAnsi"/>
          <w:bCs/>
          <w:sz w:val="22"/>
          <w:szCs w:val="22"/>
          <w:lang w:val="el-GR"/>
        </w:rPr>
      </w:pPr>
    </w:p>
    <w:p w14:paraId="1E2C311E" w14:textId="6262DE43" w:rsidR="008466C4" w:rsidRPr="00196FC0" w:rsidRDefault="00DC0A04" w:rsidP="00CD7693">
      <w:pPr>
        <w:pStyle w:val="BodyTextIndent"/>
        <w:spacing w:line="276" w:lineRule="auto"/>
        <w:ind w:left="0"/>
        <w:rPr>
          <w:rFonts w:asciiTheme="minorHAnsi" w:hAnsiTheme="minorHAnsi" w:cstheme="minorHAnsi"/>
          <w:bCs/>
          <w:sz w:val="22"/>
          <w:szCs w:val="22"/>
          <w:lang w:val="el-GR"/>
        </w:rPr>
      </w:pPr>
      <w:r w:rsidRPr="00196FC0">
        <w:rPr>
          <w:rFonts w:asciiTheme="minorHAnsi" w:hAnsiTheme="minorHAnsi" w:cstheme="minorHAnsi"/>
          <w:iCs/>
          <w:sz w:val="22"/>
          <w:szCs w:val="22"/>
          <w:lang w:val="el-GR"/>
        </w:rPr>
        <w:t xml:space="preserve">Το πρόγραμμα υποστηρίζεται από το </w:t>
      </w:r>
      <w:proofErr w:type="spellStart"/>
      <w:r w:rsidRPr="00196FC0">
        <w:rPr>
          <w:rFonts w:asciiTheme="minorHAnsi" w:hAnsiTheme="minorHAnsi" w:cstheme="minorHAnsi"/>
          <w:iCs/>
          <w:sz w:val="22"/>
          <w:szCs w:val="22"/>
          <w:lang w:val="el-GR"/>
        </w:rPr>
        <w:t>Erasmus</w:t>
      </w:r>
      <w:proofErr w:type="spellEnd"/>
      <w:r w:rsidRPr="00196FC0">
        <w:rPr>
          <w:rFonts w:asciiTheme="minorHAnsi" w:hAnsiTheme="minorHAnsi" w:cstheme="minorHAnsi"/>
          <w:iCs/>
          <w:sz w:val="22"/>
          <w:szCs w:val="22"/>
          <w:lang w:val="el-GR"/>
        </w:rPr>
        <w:t>+ και συντονίζεται από το Ινστιτούτο Εργασίας Κύπρου (ΙΝΕΚ-ΠΕΟ), σε συνεργασία με άλλους οργανισμούς ως ακολούθως</w:t>
      </w:r>
      <w:r w:rsidR="008466C4" w:rsidRPr="00196FC0">
        <w:rPr>
          <w:rFonts w:asciiTheme="minorHAnsi" w:hAnsiTheme="minorHAnsi" w:cstheme="minorHAnsi"/>
          <w:iCs/>
          <w:sz w:val="22"/>
          <w:szCs w:val="22"/>
          <w:lang w:val="el-GR"/>
        </w:rPr>
        <w:t>:</w:t>
      </w:r>
    </w:p>
    <w:p w14:paraId="20651328" w14:textId="77777777" w:rsidR="008466C4" w:rsidRPr="00196FC0" w:rsidRDefault="008466C4" w:rsidP="00CD7693">
      <w:pPr>
        <w:pStyle w:val="BodyTextIndent"/>
        <w:spacing w:line="276" w:lineRule="auto"/>
        <w:rPr>
          <w:rFonts w:asciiTheme="minorHAnsi" w:hAnsiTheme="minorHAnsi" w:cstheme="minorHAnsi"/>
          <w:iCs/>
          <w:sz w:val="22"/>
          <w:szCs w:val="22"/>
          <w:lang w:val="el-GR"/>
        </w:rPr>
      </w:pPr>
    </w:p>
    <w:p w14:paraId="5C627062" w14:textId="77777777" w:rsidR="00DC0A04" w:rsidRPr="00196FC0" w:rsidRDefault="00DC0A04" w:rsidP="007D3C52">
      <w:pPr>
        <w:spacing w:after="0" w:line="240" w:lineRule="auto"/>
        <w:rPr>
          <w:rFonts w:cstheme="minorHAnsi"/>
          <w:sz w:val="22"/>
          <w:szCs w:val="22"/>
          <w:lang w:val="el-GR"/>
        </w:rPr>
      </w:pPr>
      <w:r w:rsidRPr="00196FC0">
        <w:rPr>
          <w:rFonts w:cstheme="minorHAnsi"/>
          <w:sz w:val="22"/>
          <w:szCs w:val="22"/>
          <w:lang w:val="el-GR"/>
        </w:rPr>
        <w:t xml:space="preserve">Κίνηση για την Ισότητα, Στήριξη, Αντιρατσισμό (ΚΙΣΑ), Κύπρος </w:t>
      </w:r>
    </w:p>
    <w:p w14:paraId="5C92DB00" w14:textId="77777777" w:rsidR="007D3C52" w:rsidRPr="00196FC0" w:rsidRDefault="007D3C52" w:rsidP="007D3C52">
      <w:pPr>
        <w:spacing w:after="0" w:line="240" w:lineRule="auto"/>
        <w:rPr>
          <w:rFonts w:cstheme="minorHAnsi"/>
          <w:sz w:val="22"/>
          <w:szCs w:val="22"/>
          <w:lang w:val="el-GR"/>
        </w:rPr>
      </w:pPr>
      <w:r w:rsidRPr="00196FC0">
        <w:rPr>
          <w:rFonts w:cstheme="minorHAnsi"/>
          <w:sz w:val="22"/>
          <w:szCs w:val="22"/>
          <w:lang w:val="el-GR"/>
        </w:rPr>
        <w:t xml:space="preserve">Ινστιτούτο Εργασίας της Γενικής Συνομοσπονδίας Εργατών Ελλάδας (ΙΝΕ/ΓΣΕΕ), Ελλάδα </w:t>
      </w:r>
    </w:p>
    <w:p w14:paraId="22BF21BA" w14:textId="77777777" w:rsidR="007D3C52" w:rsidRPr="00196FC0" w:rsidRDefault="007D3C52" w:rsidP="007D3C52">
      <w:pPr>
        <w:spacing w:after="0" w:line="240" w:lineRule="auto"/>
        <w:rPr>
          <w:rFonts w:cstheme="minorHAnsi"/>
          <w:sz w:val="22"/>
          <w:szCs w:val="22"/>
          <w:lang w:val="el-GR"/>
        </w:rPr>
      </w:pPr>
      <w:r w:rsidRPr="00196FC0">
        <w:rPr>
          <w:rFonts w:cstheme="minorHAnsi"/>
          <w:sz w:val="22"/>
          <w:szCs w:val="22"/>
          <w:lang w:val="el-GR"/>
        </w:rPr>
        <w:t>Ινστιτούτο Μικρών Επιχειρήσεων Γενικής Συνομοσπονδίας Επαγγελματιών Βιοτεχνών Εμπόρων Ελλάδος (ΙΜΕ/ΓΣΕΒΕΕ), Ελλάδα</w:t>
      </w:r>
    </w:p>
    <w:p w14:paraId="66B23A6C" w14:textId="77777777" w:rsidR="007D3C52" w:rsidRPr="00196FC0" w:rsidRDefault="007D3C52" w:rsidP="007D3C52">
      <w:pPr>
        <w:spacing w:after="0" w:line="240" w:lineRule="auto"/>
        <w:rPr>
          <w:rFonts w:cstheme="minorHAnsi"/>
          <w:sz w:val="22"/>
          <w:szCs w:val="22"/>
          <w:lang w:val="el-GR"/>
        </w:rPr>
      </w:pPr>
      <w:r w:rsidRPr="00196FC0">
        <w:rPr>
          <w:rFonts w:cstheme="minorHAnsi"/>
          <w:sz w:val="22"/>
          <w:szCs w:val="22"/>
          <w:lang w:val="el-GR"/>
        </w:rPr>
        <w:t xml:space="preserve">Πανεπιστήμιο του Μιλάνου (UNIMI), Ιταλία </w:t>
      </w:r>
    </w:p>
    <w:p w14:paraId="5E7820C4" w14:textId="77777777" w:rsidR="007D3C52" w:rsidRPr="00196FC0" w:rsidRDefault="007D3C52" w:rsidP="007D3C52">
      <w:pPr>
        <w:spacing w:after="0" w:line="240" w:lineRule="auto"/>
        <w:rPr>
          <w:rFonts w:cstheme="minorHAnsi"/>
          <w:sz w:val="22"/>
          <w:szCs w:val="22"/>
          <w:lang w:val="el-GR"/>
        </w:rPr>
      </w:pPr>
      <w:proofErr w:type="spellStart"/>
      <w:r w:rsidRPr="00196FC0">
        <w:rPr>
          <w:rFonts w:cstheme="minorHAnsi"/>
          <w:sz w:val="22"/>
          <w:szCs w:val="22"/>
          <w:lang w:val="el-GR"/>
        </w:rPr>
        <w:t>Enaip</w:t>
      </w:r>
      <w:proofErr w:type="spellEnd"/>
      <w:r w:rsidRPr="00196FC0">
        <w:rPr>
          <w:rFonts w:cstheme="minorHAnsi"/>
          <w:sz w:val="22"/>
          <w:szCs w:val="22"/>
          <w:lang w:val="el-GR"/>
        </w:rPr>
        <w:t xml:space="preserve"> </w:t>
      </w:r>
      <w:proofErr w:type="spellStart"/>
      <w:r w:rsidRPr="00196FC0">
        <w:rPr>
          <w:rFonts w:cstheme="minorHAnsi"/>
          <w:sz w:val="22"/>
          <w:szCs w:val="22"/>
          <w:lang w:val="el-GR"/>
        </w:rPr>
        <w:t>Veneto</w:t>
      </w:r>
      <w:proofErr w:type="spellEnd"/>
      <w:r w:rsidRPr="00196FC0">
        <w:rPr>
          <w:rFonts w:cstheme="minorHAnsi"/>
          <w:sz w:val="22"/>
          <w:szCs w:val="22"/>
          <w:lang w:val="el-GR"/>
        </w:rPr>
        <w:t xml:space="preserve"> </w:t>
      </w:r>
      <w:proofErr w:type="spellStart"/>
      <w:r w:rsidRPr="00196FC0">
        <w:rPr>
          <w:rFonts w:cstheme="minorHAnsi"/>
          <w:sz w:val="22"/>
          <w:szCs w:val="22"/>
          <w:lang w:val="el-GR"/>
        </w:rPr>
        <w:t>Impresa</w:t>
      </w:r>
      <w:proofErr w:type="spellEnd"/>
      <w:r w:rsidRPr="00196FC0">
        <w:rPr>
          <w:rFonts w:cstheme="minorHAnsi"/>
          <w:sz w:val="22"/>
          <w:szCs w:val="22"/>
          <w:lang w:val="el-GR"/>
        </w:rPr>
        <w:t xml:space="preserve"> </w:t>
      </w:r>
      <w:proofErr w:type="spellStart"/>
      <w:r w:rsidRPr="00196FC0">
        <w:rPr>
          <w:rFonts w:cstheme="minorHAnsi"/>
          <w:sz w:val="22"/>
          <w:szCs w:val="22"/>
          <w:lang w:val="el-GR"/>
        </w:rPr>
        <w:t>Sociale</w:t>
      </w:r>
      <w:proofErr w:type="spellEnd"/>
      <w:r w:rsidRPr="00196FC0">
        <w:rPr>
          <w:rFonts w:cstheme="minorHAnsi"/>
          <w:sz w:val="22"/>
          <w:szCs w:val="22"/>
          <w:lang w:val="el-GR"/>
        </w:rPr>
        <w:t xml:space="preserve"> (ENAIP </w:t>
      </w:r>
      <w:proofErr w:type="spellStart"/>
      <w:r w:rsidRPr="00196FC0">
        <w:rPr>
          <w:rFonts w:cstheme="minorHAnsi"/>
          <w:sz w:val="22"/>
          <w:szCs w:val="22"/>
          <w:lang w:val="el-GR"/>
        </w:rPr>
        <w:t>Veneto</w:t>
      </w:r>
      <w:proofErr w:type="spellEnd"/>
      <w:r w:rsidRPr="00196FC0">
        <w:rPr>
          <w:rFonts w:cstheme="minorHAnsi"/>
          <w:sz w:val="22"/>
          <w:szCs w:val="22"/>
          <w:lang w:val="el-GR"/>
        </w:rPr>
        <w:t xml:space="preserve"> I.S.), Ιταλία</w:t>
      </w:r>
    </w:p>
    <w:p w14:paraId="418DEFBF" w14:textId="77777777" w:rsidR="007D3C52" w:rsidRPr="00196FC0" w:rsidRDefault="007D3C52" w:rsidP="007D3C52">
      <w:pPr>
        <w:spacing w:after="0" w:line="240" w:lineRule="auto"/>
        <w:rPr>
          <w:rFonts w:cstheme="minorHAnsi"/>
          <w:sz w:val="22"/>
          <w:szCs w:val="22"/>
          <w:lang w:val="el-GR"/>
        </w:rPr>
      </w:pPr>
      <w:proofErr w:type="spellStart"/>
      <w:r w:rsidRPr="00196FC0">
        <w:rPr>
          <w:rFonts w:cstheme="minorHAnsi"/>
          <w:sz w:val="22"/>
          <w:szCs w:val="22"/>
          <w:lang w:val="el-GR"/>
        </w:rPr>
        <w:t>Iriv</w:t>
      </w:r>
      <w:proofErr w:type="spellEnd"/>
      <w:r w:rsidRPr="00196FC0">
        <w:rPr>
          <w:rFonts w:cstheme="minorHAnsi"/>
          <w:sz w:val="22"/>
          <w:szCs w:val="22"/>
          <w:lang w:val="el-GR"/>
        </w:rPr>
        <w:t xml:space="preserve"> </w:t>
      </w:r>
      <w:proofErr w:type="spellStart"/>
      <w:r w:rsidRPr="00196FC0">
        <w:rPr>
          <w:rFonts w:cstheme="minorHAnsi"/>
          <w:sz w:val="22"/>
          <w:szCs w:val="22"/>
          <w:lang w:val="el-GR"/>
        </w:rPr>
        <w:t>Conseil</w:t>
      </w:r>
      <w:proofErr w:type="spellEnd"/>
      <w:r w:rsidRPr="00196FC0">
        <w:rPr>
          <w:rFonts w:cstheme="minorHAnsi"/>
          <w:sz w:val="22"/>
          <w:szCs w:val="22"/>
          <w:lang w:val="el-GR"/>
        </w:rPr>
        <w:t xml:space="preserve">, </w:t>
      </w:r>
      <w:r w:rsidRPr="00196FC0">
        <w:rPr>
          <w:sz w:val="22"/>
          <w:szCs w:val="22"/>
          <w:lang w:val="el-GR"/>
        </w:rPr>
        <w:t>Γαλλία</w:t>
      </w:r>
    </w:p>
    <w:p w14:paraId="7D33457B" w14:textId="77777777" w:rsidR="007D3C52" w:rsidRPr="00196FC0" w:rsidRDefault="007D3C52" w:rsidP="007D3C52">
      <w:pPr>
        <w:spacing w:after="0" w:line="240" w:lineRule="auto"/>
        <w:rPr>
          <w:rFonts w:cstheme="minorHAnsi"/>
          <w:b/>
          <w:sz w:val="22"/>
          <w:szCs w:val="22"/>
          <w:lang w:val="el-GR"/>
        </w:rPr>
      </w:pPr>
      <w:r w:rsidRPr="00196FC0">
        <w:rPr>
          <w:rFonts w:cstheme="minorHAnsi"/>
          <w:sz w:val="22"/>
          <w:szCs w:val="22"/>
          <w:lang w:val="el-GR"/>
        </w:rPr>
        <w:t xml:space="preserve">Κέντρο </w:t>
      </w:r>
      <w:proofErr w:type="spellStart"/>
      <w:r w:rsidRPr="00196FC0">
        <w:rPr>
          <w:rFonts w:cstheme="minorHAnsi"/>
          <w:sz w:val="22"/>
          <w:szCs w:val="22"/>
          <w:lang w:val="el-GR"/>
        </w:rPr>
        <w:t>Videnscenter</w:t>
      </w:r>
      <w:proofErr w:type="spellEnd"/>
      <w:r w:rsidRPr="00196FC0">
        <w:rPr>
          <w:rFonts w:cstheme="minorHAnsi"/>
          <w:sz w:val="22"/>
          <w:szCs w:val="22"/>
          <w:lang w:val="el-GR"/>
        </w:rPr>
        <w:t xml:space="preserve"> για Ένταξη (VIFIN), Δανία</w:t>
      </w:r>
    </w:p>
    <w:p w14:paraId="0E2EFC75" w14:textId="77777777" w:rsidR="007D3C52" w:rsidRPr="00196FC0" w:rsidRDefault="007D3C52" w:rsidP="002263E8">
      <w:pPr>
        <w:pStyle w:val="Subtitle"/>
        <w:rPr>
          <w:lang w:val="el-GR"/>
        </w:rPr>
      </w:pPr>
    </w:p>
    <w:p w14:paraId="326BF2D6" w14:textId="0906A6B2" w:rsidR="003E2F83" w:rsidRPr="00196FC0" w:rsidRDefault="007D3C52" w:rsidP="002263E8">
      <w:pPr>
        <w:pStyle w:val="Subtitle"/>
        <w:rPr>
          <w:lang w:val="el-GR"/>
        </w:rPr>
      </w:pPr>
      <w:r w:rsidRPr="00196FC0">
        <w:rPr>
          <w:lang w:val="el-GR"/>
        </w:rPr>
        <w:t xml:space="preserve">Σκοπός του Εγχειριδίου </w:t>
      </w:r>
    </w:p>
    <w:p w14:paraId="724FB7FB" w14:textId="3920EFBC" w:rsidR="00F875F1" w:rsidRPr="00196FC0" w:rsidRDefault="00494C3E" w:rsidP="00CD7693">
      <w:pPr>
        <w:pStyle w:val="BodyTextIndent"/>
        <w:spacing w:line="276" w:lineRule="auto"/>
        <w:ind w:left="0"/>
        <w:rPr>
          <w:rFonts w:asciiTheme="minorHAnsi" w:hAnsiTheme="minorHAnsi" w:cstheme="minorHAnsi"/>
          <w:b/>
          <w:bCs/>
          <w:sz w:val="22"/>
          <w:szCs w:val="22"/>
          <w:lang w:val="el-GR"/>
        </w:rPr>
      </w:pPr>
      <w:r w:rsidRPr="00196FC0">
        <w:rPr>
          <w:rFonts w:asciiTheme="minorHAnsi" w:hAnsiTheme="minorHAnsi" w:cstheme="minorHAnsi"/>
          <w:sz w:val="22"/>
          <w:szCs w:val="22"/>
          <w:lang w:val="el-GR"/>
        </w:rPr>
        <w:t xml:space="preserve">Το εγχειρίδιο παρέχει υλικό και περιγραφή βήμα με βήμα </w:t>
      </w:r>
      <w:r w:rsidR="00C62D32" w:rsidRPr="00196FC0">
        <w:rPr>
          <w:rFonts w:asciiTheme="minorHAnsi" w:hAnsiTheme="minorHAnsi" w:cstheme="minorHAnsi"/>
          <w:sz w:val="22"/>
          <w:szCs w:val="22"/>
          <w:lang w:val="el-GR"/>
        </w:rPr>
        <w:t xml:space="preserve">για διεξαγωγή </w:t>
      </w:r>
      <w:r w:rsidR="00CE3514" w:rsidRPr="00196FC0">
        <w:rPr>
          <w:rFonts w:asciiTheme="minorHAnsi" w:hAnsiTheme="minorHAnsi" w:cstheme="minorHAnsi"/>
          <w:sz w:val="22"/>
          <w:szCs w:val="22"/>
          <w:lang w:val="el-GR"/>
        </w:rPr>
        <w:t xml:space="preserve">ημερίδας </w:t>
      </w:r>
      <w:r w:rsidR="0031019A" w:rsidRPr="00196FC0">
        <w:rPr>
          <w:rFonts w:asciiTheme="minorHAnsi" w:hAnsiTheme="minorHAnsi" w:cstheme="minorHAnsi"/>
          <w:sz w:val="22"/>
          <w:szCs w:val="22"/>
          <w:lang w:val="el-GR"/>
        </w:rPr>
        <w:t>εκπαίδευσης</w:t>
      </w:r>
      <w:r w:rsidR="00CE3514" w:rsidRPr="00196FC0">
        <w:rPr>
          <w:rFonts w:asciiTheme="minorHAnsi" w:hAnsiTheme="minorHAnsi" w:cstheme="minorHAnsi"/>
          <w:sz w:val="22"/>
          <w:szCs w:val="22"/>
          <w:lang w:val="el-GR"/>
        </w:rPr>
        <w:t xml:space="preserve"> για τους μετανάστες </w:t>
      </w:r>
      <w:r w:rsidR="00657140" w:rsidRPr="00196FC0">
        <w:rPr>
          <w:rFonts w:asciiTheme="minorHAnsi" w:hAnsiTheme="minorHAnsi" w:cstheme="minorHAnsi"/>
          <w:sz w:val="22"/>
          <w:szCs w:val="22"/>
          <w:lang w:val="el-GR"/>
        </w:rPr>
        <w:t>στο θέμα της</w:t>
      </w:r>
      <w:r w:rsidR="00CE3514" w:rsidRPr="00196FC0">
        <w:rPr>
          <w:rFonts w:asciiTheme="minorHAnsi" w:hAnsiTheme="minorHAnsi" w:cstheme="minorHAnsi"/>
          <w:sz w:val="22"/>
          <w:szCs w:val="22"/>
          <w:lang w:val="el-GR"/>
        </w:rPr>
        <w:t xml:space="preserve"> διαφορετικότητα</w:t>
      </w:r>
      <w:r w:rsidR="00657140" w:rsidRPr="00196FC0">
        <w:rPr>
          <w:rFonts w:asciiTheme="minorHAnsi" w:hAnsiTheme="minorHAnsi" w:cstheme="minorHAnsi"/>
          <w:sz w:val="22"/>
          <w:szCs w:val="22"/>
          <w:lang w:val="el-GR"/>
        </w:rPr>
        <w:t>ς</w:t>
      </w:r>
      <w:r w:rsidR="00CE3514" w:rsidRPr="00196FC0">
        <w:rPr>
          <w:rFonts w:asciiTheme="minorHAnsi" w:hAnsiTheme="minorHAnsi" w:cstheme="minorHAnsi"/>
          <w:sz w:val="22"/>
          <w:szCs w:val="22"/>
          <w:lang w:val="el-GR"/>
        </w:rPr>
        <w:t xml:space="preserve"> γενικότερα, </w:t>
      </w:r>
      <w:r w:rsidR="00657140" w:rsidRPr="00196FC0">
        <w:rPr>
          <w:rFonts w:asciiTheme="minorHAnsi" w:hAnsiTheme="minorHAnsi" w:cstheme="minorHAnsi"/>
          <w:sz w:val="22"/>
          <w:szCs w:val="22"/>
          <w:lang w:val="el-GR"/>
        </w:rPr>
        <w:t>επικεντρώνοντας στη διαφορετικότητα και την απασχόληση, ειδικά σε μικρές και μεσαίες επιχειρήσεις (ΜΜΕ)</w:t>
      </w:r>
      <w:r w:rsidR="00B66648" w:rsidRPr="00196FC0">
        <w:rPr>
          <w:rFonts w:asciiTheme="minorHAnsi" w:hAnsiTheme="minorHAnsi" w:cstheme="minorHAnsi"/>
          <w:sz w:val="22"/>
          <w:szCs w:val="22"/>
          <w:lang w:val="el-GR"/>
        </w:rPr>
        <w:t>.</w:t>
      </w:r>
    </w:p>
    <w:p w14:paraId="775219E2" w14:textId="77777777" w:rsidR="003E2F83" w:rsidRPr="00196FC0" w:rsidRDefault="003E2F83" w:rsidP="00CD7693">
      <w:pPr>
        <w:spacing w:after="0" w:line="276" w:lineRule="auto"/>
        <w:jc w:val="both"/>
        <w:rPr>
          <w:rFonts w:eastAsia="Times New Roman" w:cstheme="minorHAnsi"/>
          <w:b/>
          <w:bCs/>
          <w:sz w:val="22"/>
          <w:szCs w:val="22"/>
          <w:lang w:val="el-GR"/>
        </w:rPr>
      </w:pPr>
    </w:p>
    <w:p w14:paraId="23B7DD21" w14:textId="590CD3C5" w:rsidR="00F875F1" w:rsidRPr="00196FC0" w:rsidRDefault="00657140" w:rsidP="00CD7693">
      <w:pPr>
        <w:spacing w:after="0" w:line="276" w:lineRule="auto"/>
        <w:jc w:val="both"/>
        <w:rPr>
          <w:rFonts w:eastAsia="Times New Roman" w:cstheme="minorHAnsi"/>
          <w:bCs/>
          <w:sz w:val="22"/>
          <w:szCs w:val="22"/>
          <w:lang w:val="el-GR"/>
        </w:rPr>
      </w:pPr>
      <w:r w:rsidRPr="00196FC0">
        <w:rPr>
          <w:rFonts w:eastAsia="Times New Roman" w:cstheme="minorHAnsi"/>
          <w:bCs/>
          <w:sz w:val="22"/>
          <w:szCs w:val="22"/>
          <w:lang w:val="el-GR"/>
        </w:rPr>
        <w:t xml:space="preserve">Το εκπαιδευτικό </w:t>
      </w:r>
      <w:r w:rsidR="0031019A" w:rsidRPr="00196FC0">
        <w:rPr>
          <w:rFonts w:eastAsia="Times New Roman" w:cstheme="minorHAnsi"/>
          <w:bCs/>
          <w:sz w:val="22"/>
          <w:szCs w:val="22"/>
          <w:lang w:val="el-GR"/>
        </w:rPr>
        <w:t xml:space="preserve">αυτό </w:t>
      </w:r>
      <w:r w:rsidRPr="00196FC0">
        <w:rPr>
          <w:rFonts w:eastAsia="Times New Roman" w:cstheme="minorHAnsi"/>
          <w:bCs/>
          <w:sz w:val="22"/>
          <w:szCs w:val="22"/>
          <w:lang w:val="el-GR"/>
        </w:rPr>
        <w:t xml:space="preserve">πρόγραμμα θα χρησιμοποιηθεί για περαιτέρω αναβάθμιση της γνώσης και των ικανοτήτων των μεταναστών στη χώρα υποδοχής, αναπτύσσοντας έτσι την κοινωνική και εργασιακή ένταξή τους. </w:t>
      </w:r>
      <w:r w:rsidR="00817EED" w:rsidRPr="00196FC0">
        <w:rPr>
          <w:rFonts w:eastAsia="Times New Roman" w:cstheme="minorHAnsi"/>
          <w:bCs/>
          <w:sz w:val="22"/>
          <w:szCs w:val="22"/>
          <w:lang w:val="el-GR"/>
        </w:rPr>
        <w:t xml:space="preserve">Η εκπαίδευση συμπεριλαμβάνει </w:t>
      </w:r>
      <w:r w:rsidR="00166B0E" w:rsidRPr="00196FC0">
        <w:rPr>
          <w:rFonts w:eastAsia="Times New Roman" w:cstheme="minorHAnsi"/>
          <w:bCs/>
          <w:sz w:val="22"/>
          <w:szCs w:val="22"/>
          <w:lang w:val="el-GR"/>
        </w:rPr>
        <w:t xml:space="preserve">τα εργασιακά και κοινωνικά δικαιώματα των μεταναστών στις Ευρωπαϊκές χώρες, τα χαρακτηριστικά της εργασιακής αγοράς σε κάθε χώρα, τις διαδικασίες για άδειες εργασίας και άσυλο, και επίλυση διαφορών. </w:t>
      </w:r>
      <w:r w:rsidR="001D3879" w:rsidRPr="00196FC0">
        <w:rPr>
          <w:rFonts w:eastAsia="Times New Roman" w:cstheme="minorHAnsi"/>
          <w:bCs/>
          <w:sz w:val="22"/>
          <w:szCs w:val="22"/>
          <w:lang w:val="el-GR"/>
        </w:rPr>
        <w:t xml:space="preserve">Επιπρόσθετα, στα πλαίσια της </w:t>
      </w:r>
      <w:r w:rsidR="0013070E" w:rsidRPr="00196FC0">
        <w:rPr>
          <w:rFonts w:eastAsia="Times New Roman" w:cstheme="minorHAnsi"/>
          <w:bCs/>
          <w:sz w:val="22"/>
          <w:szCs w:val="22"/>
          <w:lang w:val="el-GR"/>
        </w:rPr>
        <w:t>εκπαίδευση</w:t>
      </w:r>
      <w:r w:rsidR="001D3879" w:rsidRPr="00196FC0">
        <w:rPr>
          <w:rFonts w:eastAsia="Times New Roman" w:cstheme="minorHAnsi"/>
          <w:bCs/>
          <w:sz w:val="22"/>
          <w:szCs w:val="22"/>
          <w:lang w:val="el-GR"/>
        </w:rPr>
        <w:t xml:space="preserve">ς, </w:t>
      </w:r>
      <w:r w:rsidR="00FA378A" w:rsidRPr="00196FC0">
        <w:rPr>
          <w:rFonts w:eastAsia="Times New Roman" w:cstheme="minorHAnsi"/>
          <w:bCs/>
          <w:sz w:val="22"/>
          <w:szCs w:val="22"/>
          <w:lang w:val="el-GR"/>
        </w:rPr>
        <w:t xml:space="preserve">παρέχονται </w:t>
      </w:r>
      <w:r w:rsidR="00FA378A" w:rsidRPr="00196FC0">
        <w:rPr>
          <w:rFonts w:eastAsia="Times New Roman" w:cstheme="minorHAnsi"/>
          <w:bCs/>
          <w:sz w:val="22"/>
          <w:szCs w:val="22"/>
          <w:lang w:val="el-GR"/>
        </w:rPr>
        <w:lastRenderedPageBreak/>
        <w:t xml:space="preserve">πληροφορίες που αφορούν </w:t>
      </w:r>
      <w:r w:rsidR="00C91904" w:rsidRPr="00196FC0">
        <w:rPr>
          <w:rFonts w:eastAsia="Times New Roman" w:cstheme="minorHAnsi"/>
          <w:bCs/>
          <w:sz w:val="22"/>
          <w:szCs w:val="22"/>
          <w:lang w:val="el-GR"/>
        </w:rPr>
        <w:t xml:space="preserve">παροχή νομικών-κοινωνικών </w:t>
      </w:r>
      <w:r w:rsidR="00792D3B" w:rsidRPr="00196FC0">
        <w:rPr>
          <w:rFonts w:eastAsia="Times New Roman" w:cstheme="minorHAnsi"/>
          <w:bCs/>
          <w:sz w:val="22"/>
          <w:szCs w:val="22"/>
          <w:lang w:val="el-GR"/>
        </w:rPr>
        <w:t xml:space="preserve">συμβουλών, υποστήριξη, εργασιακά δικαιώματα και χαρακτηριστικά </w:t>
      </w:r>
      <w:r w:rsidR="00841018" w:rsidRPr="00196FC0">
        <w:rPr>
          <w:rFonts w:eastAsia="Times New Roman" w:cstheme="minorHAnsi"/>
          <w:bCs/>
          <w:sz w:val="22"/>
          <w:szCs w:val="22"/>
          <w:lang w:val="el-GR"/>
        </w:rPr>
        <w:t xml:space="preserve">εργασιακής αγοράς, αναγνώριση προσόντων, συμβουλευτικά σώματα, </w:t>
      </w:r>
      <w:r w:rsidR="00CB3D65" w:rsidRPr="00196FC0">
        <w:rPr>
          <w:rFonts w:eastAsia="Times New Roman" w:cstheme="minorHAnsi"/>
          <w:bCs/>
          <w:sz w:val="22"/>
          <w:szCs w:val="22"/>
          <w:lang w:val="el-GR"/>
        </w:rPr>
        <w:t>και άλλα δίκτυα υποστήριξης</w:t>
      </w:r>
      <w:r w:rsidR="00F875F1" w:rsidRPr="00196FC0">
        <w:rPr>
          <w:rFonts w:eastAsia="Times New Roman" w:cstheme="minorHAnsi"/>
          <w:bCs/>
          <w:sz w:val="22"/>
          <w:szCs w:val="22"/>
          <w:lang w:val="el-GR"/>
        </w:rPr>
        <w:t xml:space="preserve">. </w:t>
      </w:r>
    </w:p>
    <w:p w14:paraId="5FAAEF5D" w14:textId="77777777" w:rsidR="00F875F1" w:rsidRPr="00196FC0" w:rsidRDefault="00F875F1" w:rsidP="00CD7693">
      <w:pPr>
        <w:spacing w:after="0" w:line="276" w:lineRule="auto"/>
        <w:jc w:val="both"/>
        <w:rPr>
          <w:rFonts w:eastAsia="Times New Roman" w:cstheme="minorHAnsi"/>
          <w:bCs/>
          <w:sz w:val="22"/>
          <w:szCs w:val="22"/>
          <w:lang w:val="el-GR"/>
        </w:rPr>
      </w:pPr>
    </w:p>
    <w:p w14:paraId="3BAD9B5A" w14:textId="71027129" w:rsidR="00F875F1" w:rsidRPr="00196FC0" w:rsidRDefault="00CB3D65" w:rsidP="00CD7693">
      <w:pPr>
        <w:spacing w:after="0" w:line="276" w:lineRule="auto"/>
        <w:jc w:val="both"/>
        <w:rPr>
          <w:rFonts w:eastAsia="Times New Roman" w:cstheme="minorHAnsi"/>
          <w:bCs/>
          <w:sz w:val="22"/>
          <w:szCs w:val="22"/>
          <w:lang w:val="el-GR"/>
        </w:rPr>
      </w:pPr>
      <w:r w:rsidRPr="00196FC0">
        <w:rPr>
          <w:rFonts w:eastAsia="Times New Roman" w:cstheme="minorHAnsi"/>
          <w:bCs/>
          <w:sz w:val="22"/>
          <w:szCs w:val="22"/>
          <w:lang w:val="el-GR"/>
        </w:rPr>
        <w:t xml:space="preserve">Η </w:t>
      </w:r>
      <w:r w:rsidR="00F875F1" w:rsidRPr="00196FC0">
        <w:rPr>
          <w:rFonts w:eastAsia="Times New Roman" w:cstheme="minorHAnsi"/>
          <w:bCs/>
          <w:sz w:val="22"/>
          <w:szCs w:val="22"/>
          <w:lang w:val="el-GR"/>
        </w:rPr>
        <w:t xml:space="preserve">KISA, </w:t>
      </w:r>
      <w:r w:rsidRPr="00196FC0">
        <w:rPr>
          <w:rFonts w:eastAsia="Times New Roman" w:cstheme="minorHAnsi"/>
          <w:bCs/>
          <w:sz w:val="22"/>
          <w:szCs w:val="22"/>
          <w:lang w:val="el-GR"/>
        </w:rPr>
        <w:t xml:space="preserve">ως </w:t>
      </w:r>
      <w:r w:rsidR="00E90412" w:rsidRPr="00196FC0">
        <w:rPr>
          <w:rFonts w:eastAsia="Times New Roman" w:cstheme="minorHAnsi"/>
          <w:bCs/>
          <w:sz w:val="22"/>
          <w:szCs w:val="22"/>
          <w:lang w:val="el-GR"/>
        </w:rPr>
        <w:t xml:space="preserve">ο κορυφαίος οργανισμός </w:t>
      </w:r>
      <w:r w:rsidR="00475D68" w:rsidRPr="00196FC0">
        <w:rPr>
          <w:rFonts w:eastAsia="Times New Roman" w:cstheme="minorHAnsi"/>
          <w:bCs/>
          <w:sz w:val="22"/>
          <w:szCs w:val="22"/>
          <w:lang w:val="el-GR"/>
        </w:rPr>
        <w:t xml:space="preserve">σε αυτόν τον τομέα, έχει διαμορφώσει το εγχειρίδιο αυτό </w:t>
      </w:r>
      <w:r w:rsidR="0031019A" w:rsidRPr="00196FC0">
        <w:rPr>
          <w:rFonts w:eastAsia="Times New Roman" w:cstheme="minorHAnsi"/>
          <w:bCs/>
          <w:sz w:val="22"/>
          <w:szCs w:val="22"/>
          <w:lang w:val="el-GR"/>
        </w:rPr>
        <w:t xml:space="preserve">για να λειτουργήσει </w:t>
      </w:r>
      <w:r w:rsidR="006B0155" w:rsidRPr="00196FC0">
        <w:rPr>
          <w:rFonts w:eastAsia="Times New Roman" w:cstheme="minorHAnsi"/>
          <w:bCs/>
          <w:sz w:val="22"/>
          <w:szCs w:val="22"/>
          <w:lang w:val="el-GR"/>
        </w:rPr>
        <w:t xml:space="preserve">ως </w:t>
      </w:r>
      <w:r w:rsidR="0031019A" w:rsidRPr="00196FC0">
        <w:rPr>
          <w:rFonts w:eastAsia="Times New Roman" w:cstheme="minorHAnsi"/>
          <w:bCs/>
          <w:sz w:val="22"/>
          <w:szCs w:val="22"/>
          <w:lang w:val="el-GR"/>
        </w:rPr>
        <w:t xml:space="preserve">η βασική </w:t>
      </w:r>
      <w:r w:rsidR="006B0155" w:rsidRPr="00196FC0">
        <w:rPr>
          <w:rFonts w:eastAsia="Times New Roman" w:cstheme="minorHAnsi"/>
          <w:bCs/>
          <w:sz w:val="22"/>
          <w:szCs w:val="22"/>
          <w:lang w:val="el-GR"/>
        </w:rPr>
        <w:t xml:space="preserve">δομή του εκπαιδευτικού προγράμματος </w:t>
      </w:r>
      <w:r w:rsidR="00AA3C4B" w:rsidRPr="00196FC0">
        <w:rPr>
          <w:rFonts w:eastAsia="Times New Roman" w:cstheme="minorHAnsi"/>
          <w:bCs/>
          <w:sz w:val="22"/>
          <w:szCs w:val="22"/>
          <w:lang w:val="el-GR"/>
        </w:rPr>
        <w:t xml:space="preserve">σε συνεργασία με το </w:t>
      </w:r>
      <w:r w:rsidR="00F875F1" w:rsidRPr="00196FC0">
        <w:rPr>
          <w:rFonts w:eastAsia="Times New Roman" w:cstheme="minorHAnsi"/>
          <w:bCs/>
          <w:sz w:val="22"/>
          <w:szCs w:val="22"/>
          <w:lang w:val="el-GR"/>
        </w:rPr>
        <w:t>IRIV</w:t>
      </w:r>
      <w:r w:rsidR="00AA3C4B" w:rsidRPr="00196FC0">
        <w:rPr>
          <w:rFonts w:eastAsia="Times New Roman" w:cstheme="minorHAnsi"/>
          <w:bCs/>
          <w:sz w:val="22"/>
          <w:szCs w:val="22"/>
          <w:lang w:val="el-GR"/>
        </w:rPr>
        <w:t xml:space="preserve"> και με </w:t>
      </w:r>
      <w:r w:rsidR="004E4680" w:rsidRPr="00196FC0">
        <w:rPr>
          <w:rFonts w:eastAsia="Times New Roman" w:cstheme="minorHAnsi"/>
          <w:bCs/>
          <w:sz w:val="22"/>
          <w:szCs w:val="22"/>
          <w:lang w:val="el-GR"/>
        </w:rPr>
        <w:t>τη συνεισφορά όλων των συνεταίρων.</w:t>
      </w:r>
      <w:r w:rsidR="00625C82" w:rsidRPr="00196FC0">
        <w:rPr>
          <w:rFonts w:eastAsia="Times New Roman" w:cstheme="minorHAnsi"/>
          <w:bCs/>
          <w:sz w:val="22"/>
          <w:szCs w:val="22"/>
          <w:lang w:val="el-GR"/>
        </w:rPr>
        <w:t xml:space="preserve"> Το εκπαιδευτικό υλικό είναι βασισμένο στην πείρα των συνεταίρων</w:t>
      </w:r>
      <w:r w:rsidR="00F03E21" w:rsidRPr="00196FC0">
        <w:rPr>
          <w:rFonts w:eastAsia="Times New Roman" w:cstheme="minorHAnsi"/>
          <w:bCs/>
          <w:sz w:val="22"/>
          <w:szCs w:val="22"/>
          <w:lang w:val="el-GR"/>
        </w:rPr>
        <w:t xml:space="preserve">, </w:t>
      </w:r>
      <w:r w:rsidR="00E53512" w:rsidRPr="00196FC0">
        <w:rPr>
          <w:rFonts w:eastAsia="Times New Roman" w:cstheme="minorHAnsi"/>
          <w:bCs/>
          <w:sz w:val="22"/>
          <w:szCs w:val="22"/>
          <w:lang w:val="el-GR"/>
        </w:rPr>
        <w:t>σε</w:t>
      </w:r>
      <w:r w:rsidR="00F03E21" w:rsidRPr="00196FC0">
        <w:rPr>
          <w:rFonts w:eastAsia="Times New Roman" w:cstheme="minorHAnsi"/>
          <w:bCs/>
          <w:sz w:val="22"/>
          <w:szCs w:val="22"/>
          <w:lang w:val="el-GR"/>
        </w:rPr>
        <w:t xml:space="preserve"> έρευνα, καθώς επίσης και στα αποτελέσματα</w:t>
      </w:r>
      <w:r w:rsidR="00E53512" w:rsidRPr="00196FC0">
        <w:rPr>
          <w:rFonts w:eastAsia="Times New Roman" w:cstheme="minorHAnsi"/>
          <w:bCs/>
          <w:sz w:val="22"/>
          <w:szCs w:val="22"/>
          <w:lang w:val="el-GR"/>
        </w:rPr>
        <w:t xml:space="preserve"> της </w:t>
      </w:r>
      <w:r w:rsidR="008F1AD8" w:rsidRPr="00196FC0">
        <w:rPr>
          <w:rFonts w:eastAsia="Times New Roman" w:cstheme="minorHAnsi"/>
          <w:bCs/>
          <w:sz w:val="22"/>
          <w:szCs w:val="22"/>
          <w:lang w:val="el-GR"/>
        </w:rPr>
        <w:t xml:space="preserve">έκθεσης </w:t>
      </w:r>
      <w:r w:rsidR="00E53512" w:rsidRPr="00196FC0">
        <w:rPr>
          <w:rFonts w:eastAsia="Times New Roman" w:cstheme="minorHAnsi"/>
          <w:bCs/>
          <w:sz w:val="22"/>
          <w:szCs w:val="22"/>
          <w:lang w:val="el-GR"/>
        </w:rPr>
        <w:t xml:space="preserve">συγκριτικής έρευνας </w:t>
      </w:r>
      <w:r w:rsidR="00F875F1" w:rsidRPr="00196FC0">
        <w:rPr>
          <w:rFonts w:eastAsia="Times New Roman" w:cstheme="minorHAnsi"/>
          <w:bCs/>
          <w:sz w:val="22"/>
          <w:szCs w:val="22"/>
          <w:lang w:val="el-GR"/>
        </w:rPr>
        <w:t xml:space="preserve">(O1) </w:t>
      </w:r>
      <w:r w:rsidR="00BB2749" w:rsidRPr="00196FC0">
        <w:rPr>
          <w:rFonts w:eastAsia="Times New Roman" w:cstheme="minorHAnsi"/>
          <w:bCs/>
          <w:sz w:val="22"/>
          <w:szCs w:val="22"/>
          <w:lang w:val="el-GR"/>
        </w:rPr>
        <w:t>με στοιχεία από όλες τις συμμετέχουσες χώρες</w:t>
      </w:r>
      <w:r w:rsidR="00F875F1" w:rsidRPr="00196FC0">
        <w:rPr>
          <w:rFonts w:eastAsia="Times New Roman" w:cstheme="minorHAnsi"/>
          <w:bCs/>
          <w:sz w:val="22"/>
          <w:szCs w:val="22"/>
          <w:lang w:val="el-GR"/>
        </w:rPr>
        <w:t xml:space="preserve">. </w:t>
      </w:r>
    </w:p>
    <w:p w14:paraId="0E2D9A00" w14:textId="77777777" w:rsidR="00F875F1" w:rsidRPr="00196FC0" w:rsidRDefault="00F875F1" w:rsidP="00CD7693">
      <w:pPr>
        <w:spacing w:after="0" w:line="276" w:lineRule="auto"/>
        <w:jc w:val="both"/>
        <w:rPr>
          <w:rFonts w:eastAsia="Times New Roman" w:cstheme="minorHAnsi"/>
          <w:bCs/>
          <w:sz w:val="22"/>
          <w:szCs w:val="22"/>
          <w:lang w:val="el-GR"/>
        </w:rPr>
      </w:pPr>
    </w:p>
    <w:p w14:paraId="06799E5D" w14:textId="7B644D7C" w:rsidR="00F875F1" w:rsidRPr="00196FC0" w:rsidRDefault="00A80565" w:rsidP="00CD7693">
      <w:pPr>
        <w:spacing w:after="0" w:line="276" w:lineRule="auto"/>
        <w:jc w:val="both"/>
        <w:rPr>
          <w:rFonts w:eastAsia="Times New Roman" w:cstheme="minorHAnsi"/>
          <w:bCs/>
          <w:sz w:val="22"/>
          <w:szCs w:val="22"/>
          <w:lang w:val="el-GR"/>
        </w:rPr>
      </w:pPr>
      <w:r w:rsidRPr="00196FC0">
        <w:rPr>
          <w:rFonts w:eastAsia="Times New Roman" w:cstheme="minorHAnsi"/>
          <w:bCs/>
          <w:sz w:val="22"/>
          <w:szCs w:val="22"/>
          <w:lang w:val="el-GR"/>
        </w:rPr>
        <w:t xml:space="preserve">Το περιεχόμενο του εκπαιδευτικού </w:t>
      </w:r>
      <w:r w:rsidR="003F74E9" w:rsidRPr="00196FC0">
        <w:rPr>
          <w:rFonts w:eastAsia="Times New Roman" w:cstheme="minorHAnsi"/>
          <w:bCs/>
          <w:sz w:val="22"/>
          <w:szCs w:val="22"/>
          <w:lang w:val="el-GR"/>
        </w:rPr>
        <w:t>υλικού ικανοποιεί τις ακόλουθες ανάγκες</w:t>
      </w:r>
      <w:r w:rsidR="0056426D" w:rsidRPr="00196FC0">
        <w:rPr>
          <w:rFonts w:eastAsia="Times New Roman" w:cstheme="minorHAnsi"/>
          <w:bCs/>
          <w:sz w:val="22"/>
          <w:szCs w:val="22"/>
          <w:lang w:val="el-GR"/>
        </w:rPr>
        <w:t>:</w:t>
      </w:r>
    </w:p>
    <w:p w14:paraId="02BCF748" w14:textId="082AE6C3" w:rsidR="00F875F1" w:rsidRPr="00196FC0" w:rsidRDefault="003F74E9" w:rsidP="006B7223">
      <w:pPr>
        <w:numPr>
          <w:ilvl w:val="0"/>
          <w:numId w:val="9"/>
        </w:numPr>
        <w:spacing w:after="0" w:line="276" w:lineRule="auto"/>
        <w:jc w:val="both"/>
        <w:rPr>
          <w:rFonts w:eastAsia="Times New Roman" w:cstheme="minorHAnsi"/>
          <w:bCs/>
          <w:sz w:val="22"/>
          <w:szCs w:val="22"/>
          <w:lang w:val="el-GR"/>
        </w:rPr>
      </w:pPr>
      <w:r w:rsidRPr="00196FC0">
        <w:rPr>
          <w:rFonts w:eastAsia="Times New Roman" w:cstheme="minorHAnsi"/>
          <w:bCs/>
          <w:sz w:val="22"/>
          <w:szCs w:val="22"/>
          <w:lang w:val="el-GR"/>
        </w:rPr>
        <w:t>Αναγνώριση των βασικών στοιχείων του κοινού</w:t>
      </w:r>
      <w:r w:rsidR="00DB2346" w:rsidRPr="00196FC0">
        <w:rPr>
          <w:rFonts w:eastAsia="Times New Roman" w:cstheme="minorHAnsi"/>
          <w:bCs/>
          <w:sz w:val="22"/>
          <w:szCs w:val="22"/>
          <w:lang w:val="el-GR"/>
        </w:rPr>
        <w:t>-στόχου</w:t>
      </w:r>
      <w:r w:rsidRPr="00196FC0">
        <w:rPr>
          <w:rFonts w:eastAsia="Times New Roman" w:cstheme="minorHAnsi"/>
          <w:bCs/>
          <w:sz w:val="22"/>
          <w:szCs w:val="22"/>
          <w:lang w:val="el-GR"/>
        </w:rPr>
        <w:t>, τις εκπαιδευτικές του ανάγκες</w:t>
      </w:r>
      <w:r w:rsidR="00E21061" w:rsidRPr="00196FC0">
        <w:rPr>
          <w:rFonts w:eastAsia="Times New Roman" w:cstheme="minorHAnsi"/>
          <w:bCs/>
          <w:sz w:val="22"/>
          <w:szCs w:val="22"/>
          <w:lang w:val="el-GR"/>
        </w:rPr>
        <w:t>, τις ικανότητ</w:t>
      </w:r>
      <w:r w:rsidR="00E24AEC" w:rsidRPr="00196FC0">
        <w:rPr>
          <w:rFonts w:eastAsia="Times New Roman" w:cstheme="minorHAnsi"/>
          <w:bCs/>
          <w:sz w:val="22"/>
          <w:szCs w:val="22"/>
          <w:lang w:val="el-GR"/>
        </w:rPr>
        <w:t>ες και τις γνώσεις του</w:t>
      </w:r>
      <w:r w:rsidR="00F875F1" w:rsidRPr="00196FC0">
        <w:rPr>
          <w:rFonts w:eastAsia="Times New Roman" w:cstheme="minorHAnsi"/>
          <w:bCs/>
          <w:sz w:val="22"/>
          <w:szCs w:val="22"/>
          <w:lang w:val="el-GR"/>
        </w:rPr>
        <w:t>.</w:t>
      </w:r>
    </w:p>
    <w:p w14:paraId="2667400D" w14:textId="11E22013" w:rsidR="00B66648" w:rsidRPr="00196FC0" w:rsidRDefault="00DB2346" w:rsidP="006B7223">
      <w:pPr>
        <w:numPr>
          <w:ilvl w:val="0"/>
          <w:numId w:val="9"/>
        </w:numPr>
        <w:spacing w:after="0" w:line="276" w:lineRule="auto"/>
        <w:jc w:val="both"/>
        <w:rPr>
          <w:rFonts w:eastAsia="Times New Roman" w:cstheme="minorHAnsi"/>
          <w:bCs/>
          <w:sz w:val="22"/>
          <w:szCs w:val="22"/>
          <w:lang w:val="el-GR"/>
        </w:rPr>
      </w:pPr>
      <w:r w:rsidRPr="00196FC0">
        <w:rPr>
          <w:rFonts w:eastAsia="Times New Roman" w:cstheme="minorHAnsi"/>
          <w:bCs/>
          <w:sz w:val="22"/>
          <w:szCs w:val="22"/>
          <w:lang w:val="el-GR"/>
        </w:rPr>
        <w:t xml:space="preserve">Ικανοποίηση </w:t>
      </w:r>
      <w:r w:rsidR="00DA3068" w:rsidRPr="00196FC0">
        <w:rPr>
          <w:rFonts w:eastAsia="Times New Roman" w:cstheme="minorHAnsi"/>
          <w:bCs/>
          <w:sz w:val="22"/>
          <w:szCs w:val="22"/>
          <w:lang w:val="el-GR"/>
        </w:rPr>
        <w:t>των προσδιορισμένων αναγκών του κοινού</w:t>
      </w:r>
      <w:r w:rsidR="00F93123" w:rsidRPr="00196FC0">
        <w:rPr>
          <w:rFonts w:eastAsia="Times New Roman" w:cstheme="minorHAnsi"/>
          <w:bCs/>
          <w:sz w:val="22"/>
          <w:szCs w:val="22"/>
          <w:lang w:val="el-GR"/>
        </w:rPr>
        <w:t xml:space="preserve">, βασισμένες στις υπάρχουσες ικανότητες και γνώσεις, με ταυτόχρονη </w:t>
      </w:r>
      <w:r w:rsidR="00500CCB" w:rsidRPr="00196FC0">
        <w:rPr>
          <w:rFonts w:eastAsia="Times New Roman" w:cstheme="minorHAnsi"/>
          <w:bCs/>
          <w:sz w:val="22"/>
          <w:szCs w:val="22"/>
          <w:lang w:val="el-GR"/>
        </w:rPr>
        <w:t>εμβάθυνση και στα δύο</w:t>
      </w:r>
      <w:r w:rsidR="00B66648" w:rsidRPr="00196FC0">
        <w:rPr>
          <w:rFonts w:eastAsia="Times New Roman" w:cstheme="minorHAnsi"/>
          <w:bCs/>
          <w:sz w:val="22"/>
          <w:szCs w:val="22"/>
          <w:lang w:val="el-GR"/>
        </w:rPr>
        <w:t>.</w:t>
      </w:r>
    </w:p>
    <w:p w14:paraId="621103B9" w14:textId="31C09A2F" w:rsidR="00F875F1" w:rsidRPr="00196FC0" w:rsidRDefault="00500CCB" w:rsidP="006B7223">
      <w:pPr>
        <w:numPr>
          <w:ilvl w:val="0"/>
          <w:numId w:val="9"/>
        </w:numPr>
        <w:spacing w:after="0" w:line="276" w:lineRule="auto"/>
        <w:jc w:val="both"/>
        <w:rPr>
          <w:rFonts w:eastAsia="Times New Roman" w:cstheme="minorHAnsi"/>
          <w:bCs/>
          <w:sz w:val="22"/>
          <w:szCs w:val="22"/>
          <w:lang w:val="el-GR"/>
        </w:rPr>
      </w:pPr>
      <w:r w:rsidRPr="00196FC0">
        <w:rPr>
          <w:rFonts w:eastAsia="Times New Roman" w:cstheme="minorHAnsi"/>
          <w:bCs/>
          <w:sz w:val="22"/>
          <w:szCs w:val="22"/>
          <w:lang w:val="el-GR"/>
        </w:rPr>
        <w:t xml:space="preserve">Επιλογή </w:t>
      </w:r>
      <w:r w:rsidR="007E5200" w:rsidRPr="00196FC0">
        <w:rPr>
          <w:rFonts w:eastAsia="Times New Roman" w:cstheme="minorHAnsi"/>
          <w:bCs/>
          <w:sz w:val="22"/>
          <w:szCs w:val="22"/>
          <w:lang w:val="el-GR"/>
        </w:rPr>
        <w:t xml:space="preserve">αποδοτικών μεθόδων και τεχνικών </w:t>
      </w:r>
      <w:r w:rsidR="0013070E" w:rsidRPr="00196FC0">
        <w:rPr>
          <w:rFonts w:eastAsia="Times New Roman" w:cstheme="minorHAnsi"/>
          <w:bCs/>
          <w:sz w:val="22"/>
          <w:szCs w:val="22"/>
          <w:lang w:val="el-GR"/>
        </w:rPr>
        <w:t>εκπαίδευση</w:t>
      </w:r>
      <w:r w:rsidR="007E5200" w:rsidRPr="00196FC0">
        <w:rPr>
          <w:rFonts w:eastAsia="Times New Roman" w:cstheme="minorHAnsi"/>
          <w:bCs/>
          <w:sz w:val="22"/>
          <w:szCs w:val="22"/>
          <w:lang w:val="el-GR"/>
        </w:rPr>
        <w:t>ς (δραστηριότητες, φυλλάδια, διαφάνειες παρουσιάσεων κτλ.)</w:t>
      </w:r>
      <w:r w:rsidR="00F875F1" w:rsidRPr="00196FC0">
        <w:rPr>
          <w:rFonts w:eastAsia="Times New Roman" w:cstheme="minorHAnsi"/>
          <w:bCs/>
          <w:sz w:val="22"/>
          <w:szCs w:val="22"/>
          <w:lang w:val="el-GR"/>
        </w:rPr>
        <w:t>.</w:t>
      </w:r>
    </w:p>
    <w:p w14:paraId="41C8A83F" w14:textId="77777777" w:rsidR="003E2F83" w:rsidRPr="00196FC0" w:rsidRDefault="003E2F83" w:rsidP="00CD7693">
      <w:pPr>
        <w:tabs>
          <w:tab w:val="left" w:pos="1820"/>
        </w:tabs>
        <w:spacing w:after="0" w:line="276" w:lineRule="auto"/>
        <w:ind w:right="102" w:firstLine="11"/>
        <w:jc w:val="both"/>
        <w:rPr>
          <w:rFonts w:eastAsia="Times New Roman" w:cstheme="minorHAnsi"/>
          <w:b/>
          <w:bCs/>
          <w:sz w:val="22"/>
          <w:szCs w:val="22"/>
          <w:lang w:val="el-GR"/>
        </w:rPr>
      </w:pPr>
    </w:p>
    <w:p w14:paraId="49EB6322" w14:textId="19E23A0B" w:rsidR="003E2F83" w:rsidRPr="00196FC0" w:rsidRDefault="00DB2346" w:rsidP="002263E8">
      <w:pPr>
        <w:pStyle w:val="Subtitle"/>
        <w:rPr>
          <w:rFonts w:eastAsia="Times New Roman"/>
          <w:lang w:val="el-GR"/>
        </w:rPr>
      </w:pPr>
      <w:r w:rsidRPr="00196FC0">
        <w:rPr>
          <w:rFonts w:eastAsia="Times New Roman"/>
          <w:lang w:val="el-GR"/>
        </w:rPr>
        <w:t xml:space="preserve">Κοινό-στόχος </w:t>
      </w:r>
    </w:p>
    <w:p w14:paraId="6646FEEB" w14:textId="0DD07950" w:rsidR="003E2F83" w:rsidRPr="00196FC0" w:rsidRDefault="0017356A" w:rsidP="00CD7693">
      <w:pPr>
        <w:spacing w:after="0" w:line="276" w:lineRule="auto"/>
        <w:jc w:val="both"/>
        <w:rPr>
          <w:rFonts w:eastAsia="Times New Roman" w:cstheme="minorHAnsi"/>
          <w:sz w:val="22"/>
          <w:szCs w:val="22"/>
          <w:lang w:val="el-GR"/>
        </w:rPr>
      </w:pPr>
      <w:r w:rsidRPr="00196FC0">
        <w:rPr>
          <w:rFonts w:eastAsia="Times New Roman" w:cstheme="minorHAnsi"/>
          <w:sz w:val="22"/>
          <w:szCs w:val="22"/>
          <w:lang w:val="el-GR"/>
        </w:rPr>
        <w:t>Η κύρια ομάδα που αποτελεί το κοινό-στόχο του εγχειριδίου αυτού είναι μετανάστες στις</w:t>
      </w:r>
      <w:r w:rsidR="00570004" w:rsidRPr="00196FC0">
        <w:rPr>
          <w:rFonts w:eastAsia="Times New Roman" w:cstheme="minorHAnsi"/>
          <w:sz w:val="22"/>
          <w:szCs w:val="22"/>
          <w:lang w:val="el-GR"/>
        </w:rPr>
        <w:t xml:space="preserve"> χώρες υποδοχής.</w:t>
      </w:r>
      <w:r w:rsidR="0056426D" w:rsidRPr="00196FC0">
        <w:rPr>
          <w:rFonts w:eastAsia="Times New Roman" w:cstheme="minorHAnsi"/>
          <w:sz w:val="22"/>
          <w:szCs w:val="22"/>
          <w:lang w:val="el-GR"/>
        </w:rPr>
        <w:t xml:space="preserve"> </w:t>
      </w:r>
      <w:r w:rsidR="00570004" w:rsidRPr="00196FC0">
        <w:rPr>
          <w:rFonts w:eastAsia="Times New Roman" w:cstheme="minorHAnsi"/>
          <w:sz w:val="22"/>
          <w:szCs w:val="22"/>
          <w:lang w:val="el-GR"/>
        </w:rPr>
        <w:t xml:space="preserve">Το εγχειρίδιο αυτό δεν καλύπτει τις συγκεκριμένες ανάγκες των </w:t>
      </w:r>
      <w:proofErr w:type="spellStart"/>
      <w:r w:rsidR="00570004" w:rsidRPr="00196FC0">
        <w:rPr>
          <w:rFonts w:eastAsia="Times New Roman" w:cstheme="minorHAnsi"/>
          <w:sz w:val="22"/>
          <w:szCs w:val="22"/>
          <w:lang w:val="el-GR"/>
        </w:rPr>
        <w:t>αιτητών</w:t>
      </w:r>
      <w:proofErr w:type="spellEnd"/>
      <w:r w:rsidR="00570004" w:rsidRPr="00196FC0">
        <w:rPr>
          <w:rFonts w:eastAsia="Times New Roman" w:cstheme="minorHAnsi"/>
          <w:sz w:val="22"/>
          <w:szCs w:val="22"/>
          <w:lang w:val="el-GR"/>
        </w:rPr>
        <w:t xml:space="preserve"> ασύλου, δεδομένων των ιδιαιτεροτήτων του νομοθετικού συστήματος που αφορά τη συγκεκριμένη ομάδα. Περιλαμβάνει σχεδιασμό για δύο μαθήματα </w:t>
      </w:r>
      <w:r w:rsidR="0013070E" w:rsidRPr="00196FC0">
        <w:rPr>
          <w:rFonts w:eastAsia="Times New Roman" w:cstheme="minorHAnsi"/>
          <w:bCs/>
          <w:sz w:val="22"/>
          <w:szCs w:val="22"/>
          <w:lang w:val="el-GR"/>
        </w:rPr>
        <w:t>εκπαίδευσης</w:t>
      </w:r>
      <w:r w:rsidR="00570004" w:rsidRPr="00196FC0">
        <w:rPr>
          <w:rFonts w:eastAsia="Times New Roman" w:cstheme="minorHAnsi"/>
          <w:sz w:val="22"/>
          <w:szCs w:val="22"/>
          <w:lang w:val="el-GR"/>
        </w:rPr>
        <w:t xml:space="preserve">: ένα για μετανάστες που διαμένουν για μεγάλο χρονικό διάστημα στη χώρα υποδοχής και/ή μετανάστες που είναι οργανωμένοι σε συντεχνίες και/ή μετανάστες που είναι δραστήρια μέλη στην κοινότητά τους και/ή δραστηριοποιούνται σε θέματα ένταξης στον χώρο εργασίας, και ένα για μετανάστες χωρίς τέτοιες εμπειρίες και/ή </w:t>
      </w:r>
      <w:proofErr w:type="spellStart"/>
      <w:r w:rsidR="00570004" w:rsidRPr="00196FC0">
        <w:rPr>
          <w:rFonts w:eastAsia="Times New Roman" w:cstheme="minorHAnsi"/>
          <w:sz w:val="22"/>
          <w:szCs w:val="22"/>
          <w:lang w:val="el-GR"/>
        </w:rPr>
        <w:t>νεο</w:t>
      </w:r>
      <w:r w:rsidR="009A6C2A" w:rsidRPr="00196FC0">
        <w:rPr>
          <w:rFonts w:eastAsia="Times New Roman" w:cstheme="minorHAnsi"/>
          <w:sz w:val="22"/>
          <w:szCs w:val="22"/>
          <w:lang w:val="el-GR"/>
        </w:rPr>
        <w:t>αφιχθέντες</w:t>
      </w:r>
      <w:proofErr w:type="spellEnd"/>
      <w:r w:rsidR="00027EBB" w:rsidRPr="00196FC0">
        <w:rPr>
          <w:rFonts w:eastAsia="Times New Roman" w:cstheme="minorHAnsi"/>
          <w:sz w:val="22"/>
          <w:szCs w:val="22"/>
          <w:lang w:val="el-GR"/>
        </w:rPr>
        <w:t>.</w:t>
      </w:r>
    </w:p>
    <w:p w14:paraId="4CAE68F8" w14:textId="77777777" w:rsidR="0056426D" w:rsidRPr="00196FC0" w:rsidRDefault="0056426D" w:rsidP="00CD7693">
      <w:pPr>
        <w:spacing w:after="0" w:line="276" w:lineRule="auto"/>
        <w:jc w:val="both"/>
        <w:rPr>
          <w:rFonts w:eastAsia="Times New Roman" w:cstheme="minorHAnsi"/>
          <w:sz w:val="22"/>
          <w:szCs w:val="22"/>
          <w:lang w:val="el-GR"/>
        </w:rPr>
      </w:pPr>
    </w:p>
    <w:p w14:paraId="16884FF9" w14:textId="77777777" w:rsidR="002263E8" w:rsidRPr="00196FC0" w:rsidRDefault="002263E8">
      <w:pPr>
        <w:rPr>
          <w:rFonts w:eastAsia="Times New Roman" w:cstheme="minorHAnsi"/>
          <w:b/>
          <w:bCs/>
          <w:sz w:val="22"/>
          <w:szCs w:val="22"/>
          <w:lang w:val="el-GR"/>
        </w:rPr>
      </w:pPr>
      <w:r w:rsidRPr="00196FC0">
        <w:rPr>
          <w:rFonts w:eastAsia="Times New Roman" w:cstheme="minorHAnsi"/>
          <w:b/>
          <w:bCs/>
          <w:sz w:val="22"/>
          <w:szCs w:val="22"/>
          <w:lang w:val="el-GR"/>
        </w:rPr>
        <w:br w:type="page"/>
      </w:r>
    </w:p>
    <w:p w14:paraId="59FDC5A3" w14:textId="1C51437E" w:rsidR="003E2F83" w:rsidRPr="00196FC0" w:rsidRDefault="00570004" w:rsidP="000F6C90">
      <w:pPr>
        <w:pStyle w:val="Heading1"/>
        <w:rPr>
          <w:rFonts w:eastAsia="Times New Roman"/>
          <w:i/>
          <w:lang w:val="el-GR"/>
        </w:rPr>
      </w:pPr>
      <w:bookmarkStart w:id="1" w:name="_Toc6236302"/>
      <w:r w:rsidRPr="00196FC0">
        <w:rPr>
          <w:rFonts w:eastAsia="Times New Roman"/>
          <w:lang w:val="el-GR"/>
        </w:rPr>
        <w:lastRenderedPageBreak/>
        <w:t xml:space="preserve">Μεθοδολογικές Προσεγγίσεις </w:t>
      </w:r>
      <w:r w:rsidR="007064DE" w:rsidRPr="00196FC0">
        <w:rPr>
          <w:rFonts w:eastAsia="Times New Roman"/>
          <w:lang w:val="el-GR"/>
        </w:rPr>
        <w:t>Εκπαίδευσης</w:t>
      </w:r>
      <w:bookmarkEnd w:id="1"/>
    </w:p>
    <w:p w14:paraId="59EAE2D1" w14:textId="77777777" w:rsidR="001726CD" w:rsidRPr="00196FC0" w:rsidRDefault="001726CD" w:rsidP="002263E8">
      <w:pPr>
        <w:pStyle w:val="Subtitle"/>
        <w:rPr>
          <w:rFonts w:eastAsia="Times New Roman"/>
          <w:lang w:val="el-GR"/>
        </w:rPr>
      </w:pPr>
    </w:p>
    <w:p w14:paraId="7793EC5B" w14:textId="33735D06" w:rsidR="003E2F83" w:rsidRPr="00196FC0" w:rsidRDefault="00570004" w:rsidP="002263E8">
      <w:pPr>
        <w:pStyle w:val="Subtitle"/>
        <w:rPr>
          <w:rFonts w:eastAsia="Times New Roman"/>
          <w:lang w:val="el-GR"/>
        </w:rPr>
      </w:pPr>
      <w:proofErr w:type="spellStart"/>
      <w:r w:rsidRPr="00196FC0">
        <w:rPr>
          <w:rFonts w:eastAsia="Times New Roman"/>
          <w:lang w:val="el-GR"/>
        </w:rPr>
        <w:t>Διαδραστικ</w:t>
      </w:r>
      <w:r w:rsidR="0036782A" w:rsidRPr="00196FC0">
        <w:rPr>
          <w:rFonts w:eastAsia="Times New Roman"/>
          <w:lang w:val="el-GR"/>
        </w:rPr>
        <w:t>ή</w:t>
      </w:r>
      <w:proofErr w:type="spellEnd"/>
      <w:r w:rsidRPr="00196FC0">
        <w:rPr>
          <w:rFonts w:eastAsia="Times New Roman"/>
          <w:lang w:val="el-GR"/>
        </w:rPr>
        <w:t xml:space="preserve"> και Ενθαρρυντικ</w:t>
      </w:r>
      <w:r w:rsidR="0036782A" w:rsidRPr="00196FC0">
        <w:rPr>
          <w:rFonts w:eastAsia="Times New Roman"/>
          <w:lang w:val="el-GR"/>
        </w:rPr>
        <w:t>ή</w:t>
      </w:r>
    </w:p>
    <w:p w14:paraId="00DF5FB7" w14:textId="31C48538" w:rsidR="00027EBB" w:rsidRPr="00196FC0" w:rsidRDefault="00570004" w:rsidP="00CD7693">
      <w:pPr>
        <w:spacing w:after="0" w:line="276" w:lineRule="auto"/>
        <w:jc w:val="both"/>
        <w:rPr>
          <w:rFonts w:eastAsia="Times New Roman" w:cstheme="minorHAnsi"/>
          <w:sz w:val="22"/>
          <w:szCs w:val="22"/>
          <w:lang w:val="el-GR"/>
        </w:rPr>
      </w:pPr>
      <w:r w:rsidRPr="00196FC0">
        <w:rPr>
          <w:rFonts w:eastAsia="Times New Roman" w:cstheme="minorHAnsi"/>
          <w:sz w:val="22"/>
          <w:szCs w:val="22"/>
          <w:lang w:val="el-GR"/>
        </w:rPr>
        <w:t xml:space="preserve">Το εγχειρίδιο αυτό έχει σχεδιαστεί έτσι ώστε η </w:t>
      </w:r>
      <w:r w:rsidR="0013070E" w:rsidRPr="00196FC0">
        <w:rPr>
          <w:rFonts w:eastAsia="Times New Roman" w:cstheme="minorHAnsi"/>
          <w:bCs/>
          <w:sz w:val="22"/>
          <w:szCs w:val="22"/>
          <w:lang w:val="el-GR"/>
        </w:rPr>
        <w:t xml:space="preserve">εκπαίδευση </w:t>
      </w:r>
      <w:r w:rsidRPr="00196FC0">
        <w:rPr>
          <w:rFonts w:eastAsia="Times New Roman" w:cstheme="minorHAnsi"/>
          <w:sz w:val="22"/>
          <w:szCs w:val="22"/>
          <w:lang w:val="el-GR"/>
        </w:rPr>
        <w:t>να είναι</w:t>
      </w:r>
      <w:r w:rsidR="00027EBB" w:rsidRPr="00196FC0">
        <w:rPr>
          <w:rFonts w:eastAsia="Times New Roman" w:cstheme="minorHAnsi"/>
          <w:sz w:val="22"/>
          <w:szCs w:val="22"/>
          <w:lang w:val="el-GR"/>
        </w:rPr>
        <w:t>:</w:t>
      </w:r>
    </w:p>
    <w:p w14:paraId="14679E50" w14:textId="5C7E072F" w:rsidR="00027EBB" w:rsidRPr="00196FC0" w:rsidRDefault="00570004" w:rsidP="006B7223">
      <w:pPr>
        <w:numPr>
          <w:ilvl w:val="0"/>
          <w:numId w:val="1"/>
        </w:numPr>
        <w:spacing w:after="0" w:line="276" w:lineRule="auto"/>
        <w:jc w:val="both"/>
        <w:rPr>
          <w:rFonts w:eastAsia="Times New Roman" w:cstheme="minorHAnsi"/>
          <w:sz w:val="22"/>
          <w:szCs w:val="22"/>
          <w:lang w:val="el-GR"/>
        </w:rPr>
      </w:pPr>
      <w:r w:rsidRPr="00196FC0">
        <w:rPr>
          <w:rFonts w:eastAsia="Times New Roman" w:cstheme="minorHAnsi"/>
          <w:b/>
          <w:sz w:val="22"/>
          <w:szCs w:val="22"/>
          <w:lang w:val="el-GR"/>
        </w:rPr>
        <w:t xml:space="preserve">Εξαιρετικά </w:t>
      </w:r>
      <w:proofErr w:type="spellStart"/>
      <w:r w:rsidRPr="00196FC0">
        <w:rPr>
          <w:rFonts w:eastAsia="Times New Roman" w:cstheme="minorHAnsi"/>
          <w:b/>
          <w:sz w:val="22"/>
          <w:szCs w:val="22"/>
          <w:lang w:val="el-GR"/>
        </w:rPr>
        <w:t>Διαδραστική</w:t>
      </w:r>
      <w:proofErr w:type="spellEnd"/>
      <w:r w:rsidR="00027EBB" w:rsidRPr="00196FC0">
        <w:rPr>
          <w:rFonts w:eastAsia="Times New Roman" w:cstheme="minorHAnsi"/>
          <w:sz w:val="22"/>
          <w:szCs w:val="22"/>
          <w:lang w:val="el-GR"/>
        </w:rPr>
        <w:t xml:space="preserve">: </w:t>
      </w:r>
      <w:r w:rsidRPr="00196FC0">
        <w:rPr>
          <w:rFonts w:eastAsia="Times New Roman" w:cstheme="minorHAnsi"/>
          <w:sz w:val="22"/>
          <w:szCs w:val="22"/>
          <w:lang w:val="el-GR"/>
        </w:rPr>
        <w:t xml:space="preserve">Η </w:t>
      </w:r>
      <w:proofErr w:type="spellStart"/>
      <w:r w:rsidRPr="00196FC0">
        <w:rPr>
          <w:rFonts w:eastAsia="Times New Roman" w:cstheme="minorHAnsi"/>
          <w:sz w:val="22"/>
          <w:szCs w:val="22"/>
          <w:lang w:val="el-GR"/>
        </w:rPr>
        <w:t>διαδραστική</w:t>
      </w:r>
      <w:proofErr w:type="spellEnd"/>
      <w:r w:rsidRPr="00196FC0">
        <w:rPr>
          <w:rFonts w:eastAsia="Times New Roman" w:cstheme="minorHAnsi"/>
          <w:sz w:val="22"/>
          <w:szCs w:val="22"/>
          <w:lang w:val="el-GR"/>
        </w:rPr>
        <w:t xml:space="preserve"> </w:t>
      </w:r>
      <w:r w:rsidR="0013070E" w:rsidRPr="00196FC0">
        <w:rPr>
          <w:rFonts w:eastAsia="Times New Roman" w:cstheme="minorHAnsi"/>
          <w:bCs/>
          <w:sz w:val="22"/>
          <w:szCs w:val="22"/>
          <w:lang w:val="el-GR"/>
        </w:rPr>
        <w:t xml:space="preserve">εκπαίδευση </w:t>
      </w:r>
      <w:r w:rsidRPr="00196FC0">
        <w:rPr>
          <w:rFonts w:eastAsia="Times New Roman" w:cstheme="minorHAnsi"/>
          <w:sz w:val="22"/>
          <w:szCs w:val="22"/>
          <w:lang w:val="el-GR"/>
        </w:rPr>
        <w:t xml:space="preserve">είναι, σύμφωνα με έρευνες, η πιο αποδοτική μέθοδος εκμάθησης για ενήλικες. Έχει αποδειχτεί ότι οι εκπαιδευτικές συνεδρίες που είναι </w:t>
      </w:r>
      <w:proofErr w:type="spellStart"/>
      <w:r w:rsidRPr="00196FC0">
        <w:rPr>
          <w:rFonts w:eastAsia="Times New Roman" w:cstheme="minorHAnsi"/>
          <w:sz w:val="22"/>
          <w:szCs w:val="22"/>
          <w:lang w:val="el-GR"/>
        </w:rPr>
        <w:t>διαδραστικές</w:t>
      </w:r>
      <w:proofErr w:type="spellEnd"/>
      <w:r w:rsidRPr="00196FC0">
        <w:rPr>
          <w:rFonts w:eastAsia="Times New Roman" w:cstheme="minorHAnsi"/>
          <w:sz w:val="22"/>
          <w:szCs w:val="22"/>
          <w:lang w:val="el-GR"/>
        </w:rPr>
        <w:t xml:space="preserve"> και ενθαρρύνουν τη συμμετοχή, έχουν περισσότερα και καλύτερα αποτελέσματα, καθώς οι άνθρωποι μαθαίνουν καλύτερα όταν </w:t>
      </w:r>
      <w:proofErr w:type="spellStart"/>
      <w:r w:rsidR="0036782A" w:rsidRPr="00196FC0">
        <w:rPr>
          <w:rFonts w:eastAsia="Times New Roman" w:cstheme="minorHAnsi"/>
          <w:sz w:val="22"/>
          <w:szCs w:val="22"/>
          <w:lang w:val="el-GR"/>
        </w:rPr>
        <w:t>αλληλεπιδρούν</w:t>
      </w:r>
      <w:proofErr w:type="spellEnd"/>
      <w:r w:rsidRPr="00196FC0">
        <w:rPr>
          <w:rFonts w:eastAsia="Times New Roman" w:cstheme="minorHAnsi"/>
          <w:sz w:val="22"/>
          <w:szCs w:val="22"/>
          <w:lang w:val="el-GR"/>
        </w:rPr>
        <w:t xml:space="preserve">. </w:t>
      </w:r>
      <w:r w:rsidR="00F8263C" w:rsidRPr="00196FC0">
        <w:rPr>
          <w:rFonts w:eastAsia="Times New Roman" w:cstheme="minorHAnsi"/>
          <w:sz w:val="22"/>
          <w:szCs w:val="22"/>
          <w:lang w:val="el-GR"/>
        </w:rPr>
        <w:t>Οι άνθρωποι μαθαίνουν με το να ακούν, να βλέπουν/παρακολουθούν, να βιώνουν και να επικοινωνούν. Το εγχειρίδιο αυτό είναι σχεδιασμένο έτσι ώστε να ενσωματώνει όλα αυτά στην εκπαίδευση</w:t>
      </w:r>
      <w:r w:rsidR="005B1E06" w:rsidRPr="00196FC0">
        <w:rPr>
          <w:rFonts w:eastAsia="Times New Roman" w:cstheme="minorHAnsi"/>
          <w:sz w:val="22"/>
          <w:szCs w:val="22"/>
          <w:lang w:val="el-GR"/>
        </w:rPr>
        <w:t>.</w:t>
      </w:r>
    </w:p>
    <w:p w14:paraId="66312AB1" w14:textId="589DAE96" w:rsidR="003E2F83" w:rsidRPr="00196FC0" w:rsidRDefault="00F8263C" w:rsidP="006B7223">
      <w:pPr>
        <w:numPr>
          <w:ilvl w:val="0"/>
          <w:numId w:val="1"/>
        </w:numPr>
        <w:spacing w:after="0" w:line="276" w:lineRule="auto"/>
        <w:jc w:val="both"/>
        <w:rPr>
          <w:rFonts w:eastAsia="Times New Roman" w:cstheme="minorHAnsi"/>
          <w:b/>
          <w:i/>
          <w:sz w:val="22"/>
          <w:szCs w:val="22"/>
          <w:lang w:val="el-GR"/>
        </w:rPr>
      </w:pPr>
      <w:r w:rsidRPr="00196FC0">
        <w:rPr>
          <w:rFonts w:eastAsia="Times New Roman" w:cstheme="minorHAnsi"/>
          <w:b/>
          <w:sz w:val="22"/>
          <w:szCs w:val="22"/>
          <w:lang w:val="el-GR"/>
        </w:rPr>
        <w:t>Ενθαρρυντική</w:t>
      </w:r>
      <w:r w:rsidR="00027EBB" w:rsidRPr="00196FC0">
        <w:rPr>
          <w:rFonts w:eastAsia="Times New Roman" w:cstheme="minorHAnsi"/>
          <w:sz w:val="22"/>
          <w:szCs w:val="22"/>
          <w:lang w:val="el-GR"/>
        </w:rPr>
        <w:t>:</w:t>
      </w:r>
      <w:r w:rsidR="003E2F83" w:rsidRPr="00196FC0">
        <w:rPr>
          <w:rFonts w:eastAsia="Times New Roman" w:cstheme="minorHAnsi"/>
          <w:sz w:val="22"/>
          <w:szCs w:val="22"/>
          <w:lang w:val="el-GR"/>
        </w:rPr>
        <w:t xml:space="preserve"> </w:t>
      </w:r>
      <w:r w:rsidRPr="00196FC0">
        <w:rPr>
          <w:rFonts w:eastAsia="Times New Roman" w:cstheme="minorHAnsi"/>
          <w:sz w:val="22"/>
          <w:szCs w:val="22"/>
          <w:lang w:val="el-GR"/>
        </w:rPr>
        <w:t xml:space="preserve">Η παροχή κινήτρων παίζει σημαντικό ρόλο στη μάθηση. Ο σκοπός </w:t>
      </w:r>
      <w:r w:rsidR="00C8042F" w:rsidRPr="00196FC0">
        <w:rPr>
          <w:rFonts w:eastAsia="Times New Roman" w:cstheme="minorHAnsi"/>
          <w:sz w:val="22"/>
          <w:szCs w:val="22"/>
          <w:lang w:val="el-GR"/>
        </w:rPr>
        <w:t xml:space="preserve">της </w:t>
      </w:r>
      <w:r w:rsidR="0013070E" w:rsidRPr="00196FC0">
        <w:rPr>
          <w:rFonts w:eastAsia="Times New Roman" w:cstheme="minorHAnsi"/>
          <w:bCs/>
          <w:sz w:val="22"/>
          <w:szCs w:val="22"/>
          <w:lang w:val="el-GR"/>
        </w:rPr>
        <w:t>εκπαίδευσης</w:t>
      </w:r>
      <w:r w:rsidR="0013070E" w:rsidRPr="00196FC0">
        <w:rPr>
          <w:rFonts w:eastAsia="Times New Roman" w:cstheme="minorHAnsi"/>
          <w:sz w:val="22"/>
          <w:szCs w:val="22"/>
          <w:lang w:val="el-GR"/>
        </w:rPr>
        <w:t xml:space="preserve"> </w:t>
      </w:r>
      <w:r w:rsidR="00C8042F" w:rsidRPr="00196FC0">
        <w:rPr>
          <w:rFonts w:eastAsia="Times New Roman" w:cstheme="minorHAnsi"/>
          <w:sz w:val="22"/>
          <w:szCs w:val="22"/>
          <w:lang w:val="el-GR"/>
        </w:rPr>
        <w:t xml:space="preserve">αυτής είναι να βοηθήσει τους συμμετέχοντες να αναπτύξουν γνώση και δεξιότητες, καθώς επίσης και να επιδείξουν τα ωφελήματα </w:t>
      </w:r>
      <w:r w:rsidR="00182904" w:rsidRPr="00196FC0">
        <w:rPr>
          <w:rFonts w:eastAsia="Times New Roman" w:cstheme="minorHAnsi"/>
          <w:sz w:val="22"/>
          <w:szCs w:val="22"/>
          <w:lang w:val="el-GR"/>
        </w:rPr>
        <w:t>της διαφορετικότητας στην κοινωνία, και ειδικά στον χώρο εργασίας, ενθαρρύνοντας και ενδυναμώνοντας την ικανότητα των μεταναστών να αποδεχτούν και να αγκαλιάσουν τη δική τους διαφορετικότητα, καθώς επίσης και αυτή των άλλων</w:t>
      </w:r>
      <w:r w:rsidR="00724861" w:rsidRPr="00196FC0">
        <w:rPr>
          <w:rFonts w:eastAsia="Times New Roman" w:cstheme="minorHAnsi"/>
          <w:sz w:val="22"/>
          <w:szCs w:val="22"/>
          <w:lang w:val="el-GR"/>
        </w:rPr>
        <w:t>.</w:t>
      </w:r>
      <w:r w:rsidR="00B66648" w:rsidRPr="00196FC0">
        <w:rPr>
          <w:rFonts w:eastAsia="Times New Roman" w:cstheme="minorHAnsi"/>
          <w:sz w:val="22"/>
          <w:szCs w:val="22"/>
          <w:lang w:val="el-GR"/>
        </w:rPr>
        <w:t xml:space="preserve"> </w:t>
      </w:r>
    </w:p>
    <w:p w14:paraId="073FC685" w14:textId="16863606" w:rsidR="003F1C4B" w:rsidRPr="00196FC0" w:rsidRDefault="004106F4" w:rsidP="006B7223">
      <w:pPr>
        <w:numPr>
          <w:ilvl w:val="0"/>
          <w:numId w:val="1"/>
        </w:numPr>
        <w:spacing w:after="0" w:line="276" w:lineRule="auto"/>
        <w:jc w:val="both"/>
        <w:rPr>
          <w:rFonts w:eastAsia="Times New Roman" w:cstheme="minorHAnsi"/>
          <w:sz w:val="22"/>
          <w:szCs w:val="22"/>
          <w:lang w:val="el-GR"/>
        </w:rPr>
      </w:pPr>
      <w:r w:rsidRPr="00196FC0">
        <w:rPr>
          <w:rFonts w:eastAsia="Times New Roman" w:cstheme="minorHAnsi"/>
          <w:b/>
          <w:sz w:val="22"/>
          <w:szCs w:val="22"/>
          <w:lang w:val="el-GR"/>
        </w:rPr>
        <w:t>Συμπερίληψη</w:t>
      </w:r>
      <w:r w:rsidRPr="00196FC0">
        <w:rPr>
          <w:rFonts w:eastAsia="Times New Roman" w:cstheme="minorHAnsi"/>
          <w:sz w:val="22"/>
          <w:szCs w:val="22"/>
          <w:lang w:val="el-GR"/>
        </w:rPr>
        <w:t xml:space="preserve">: Η </w:t>
      </w:r>
      <w:r w:rsidR="0013070E" w:rsidRPr="00196FC0">
        <w:rPr>
          <w:rFonts w:eastAsia="Times New Roman" w:cstheme="minorHAnsi"/>
          <w:bCs/>
          <w:sz w:val="22"/>
          <w:szCs w:val="22"/>
          <w:lang w:val="el-GR"/>
        </w:rPr>
        <w:t xml:space="preserve">εκπαίδευση </w:t>
      </w:r>
      <w:r w:rsidRPr="00196FC0">
        <w:rPr>
          <w:rFonts w:eastAsia="Times New Roman" w:cstheme="minorHAnsi"/>
          <w:sz w:val="22"/>
          <w:szCs w:val="22"/>
          <w:lang w:val="el-GR"/>
        </w:rPr>
        <w:t xml:space="preserve">γίνεται πιο αποδοτική μέσω της ενεργούς συμμετοχής. Αυτό μπορεί να επιτευχθεί μέσω της χρήσης παραδειγμάτων, συζητήσεων και περιπτωσιολογικών μελετών, με τους συμμετέχοντες να εφαρμόζουν σε πράξη τις θεωρητικές τους γνώσεις. Αυτά μπορούν να αποτελέσουν επίσης χρήσιμα εργαλεία για τους εκπαιδευτές, για </w:t>
      </w:r>
      <w:r w:rsidR="008C58D2" w:rsidRPr="00196FC0">
        <w:rPr>
          <w:rFonts w:eastAsia="Times New Roman" w:cstheme="minorHAnsi"/>
          <w:sz w:val="22"/>
          <w:szCs w:val="22"/>
          <w:lang w:val="el-GR"/>
        </w:rPr>
        <w:t xml:space="preserve">επαλήθευση της αντίληψης και των γνώσεων που έχουν αποκτήσει οι </w:t>
      </w:r>
      <w:r w:rsidR="00E95742" w:rsidRPr="00196FC0">
        <w:rPr>
          <w:rFonts w:eastAsia="Times New Roman" w:cstheme="minorHAnsi"/>
          <w:sz w:val="22"/>
          <w:szCs w:val="22"/>
          <w:lang w:val="el-GR"/>
        </w:rPr>
        <w:t>συμμετέχοντες</w:t>
      </w:r>
      <w:r w:rsidR="008C58D2" w:rsidRPr="00196FC0">
        <w:rPr>
          <w:rFonts w:eastAsia="Times New Roman" w:cstheme="minorHAnsi"/>
          <w:sz w:val="22"/>
          <w:szCs w:val="22"/>
          <w:lang w:val="el-GR"/>
        </w:rPr>
        <w:t xml:space="preserve"> μέσω της </w:t>
      </w:r>
      <w:r w:rsidR="00E95742" w:rsidRPr="00196FC0">
        <w:rPr>
          <w:rFonts w:eastAsia="Times New Roman" w:cstheme="minorHAnsi"/>
          <w:bCs/>
          <w:sz w:val="22"/>
          <w:szCs w:val="22"/>
          <w:lang w:val="el-GR"/>
        </w:rPr>
        <w:t>εκπαίδευσης</w:t>
      </w:r>
      <w:r w:rsidR="008C58D2" w:rsidRPr="00196FC0">
        <w:rPr>
          <w:rFonts w:eastAsia="Times New Roman" w:cstheme="minorHAnsi"/>
          <w:sz w:val="22"/>
          <w:szCs w:val="22"/>
          <w:lang w:val="el-GR"/>
        </w:rPr>
        <w:t xml:space="preserve">. Είναι σημαντικό για τους εκπαιδευτές να εγγυηθούν την ενεργή συμμετοχή όλων των συμμετεχόντων στην </w:t>
      </w:r>
      <w:r w:rsidR="00E95742" w:rsidRPr="00196FC0">
        <w:rPr>
          <w:rFonts w:eastAsia="Times New Roman" w:cstheme="minorHAnsi"/>
          <w:bCs/>
          <w:sz w:val="22"/>
          <w:szCs w:val="22"/>
          <w:lang w:val="el-GR"/>
        </w:rPr>
        <w:t xml:space="preserve">εκπαίδευση </w:t>
      </w:r>
      <w:r w:rsidR="008C58D2" w:rsidRPr="00196FC0">
        <w:rPr>
          <w:rFonts w:eastAsia="Times New Roman" w:cstheme="minorHAnsi"/>
          <w:sz w:val="22"/>
          <w:szCs w:val="22"/>
          <w:lang w:val="el-GR"/>
        </w:rPr>
        <w:t>και τα εργαλεία αυτά μπορούν να τους βοηθήσουν να το επιτύχουν, καθώς επίσης και να αξιολογήσουν τα αποτελέσματα της εκπαίδευσης</w:t>
      </w:r>
      <w:r w:rsidR="0087661E" w:rsidRPr="00196FC0">
        <w:rPr>
          <w:rFonts w:eastAsia="Times New Roman" w:cstheme="minorHAnsi"/>
          <w:sz w:val="22"/>
          <w:szCs w:val="22"/>
          <w:lang w:val="el-GR"/>
        </w:rPr>
        <w:t>.</w:t>
      </w:r>
    </w:p>
    <w:p w14:paraId="34AFA200" w14:textId="77777777" w:rsidR="003E2F83" w:rsidRPr="00196FC0" w:rsidRDefault="003E2F83" w:rsidP="00CD7693">
      <w:pPr>
        <w:spacing w:after="0" w:line="276" w:lineRule="auto"/>
        <w:jc w:val="both"/>
        <w:rPr>
          <w:rFonts w:eastAsia="Times New Roman" w:cstheme="minorHAnsi"/>
          <w:b/>
          <w:i/>
          <w:sz w:val="22"/>
          <w:szCs w:val="22"/>
          <w:lang w:val="el-GR"/>
        </w:rPr>
      </w:pPr>
    </w:p>
    <w:p w14:paraId="50E6B0FE" w14:textId="742DB663" w:rsidR="003E2F83" w:rsidRPr="00196FC0" w:rsidRDefault="0036782A" w:rsidP="002263E8">
      <w:pPr>
        <w:pStyle w:val="Subtitle"/>
        <w:rPr>
          <w:rFonts w:eastAsia="Times New Roman"/>
          <w:lang w:val="el-GR"/>
        </w:rPr>
      </w:pPr>
      <w:r w:rsidRPr="00196FC0">
        <w:rPr>
          <w:rFonts w:eastAsia="Times New Roman"/>
          <w:lang w:val="el-GR"/>
        </w:rPr>
        <w:t>Βασισμένη σε ανθρώπινα δικαιώματα</w:t>
      </w:r>
    </w:p>
    <w:p w14:paraId="3D20D5B1" w14:textId="3BC74B6C" w:rsidR="003E2F83" w:rsidRPr="00196FC0" w:rsidRDefault="008C58D2" w:rsidP="00CD7693">
      <w:pPr>
        <w:spacing w:after="0" w:line="276" w:lineRule="auto"/>
        <w:ind w:left="851"/>
        <w:jc w:val="both"/>
        <w:rPr>
          <w:rFonts w:eastAsia="Times New Roman" w:cstheme="minorHAnsi"/>
          <w:b/>
          <w:i/>
          <w:sz w:val="22"/>
          <w:szCs w:val="22"/>
          <w:lang w:val="el-GR"/>
        </w:rPr>
      </w:pPr>
      <w:r w:rsidRPr="00196FC0">
        <w:rPr>
          <w:rFonts w:eastAsia="Times New Roman" w:cstheme="minorHAnsi"/>
          <w:sz w:val="22"/>
          <w:szCs w:val="22"/>
          <w:lang w:val="el-GR"/>
        </w:rPr>
        <w:t xml:space="preserve">Η </w:t>
      </w:r>
      <w:r w:rsidR="00312527" w:rsidRPr="00196FC0">
        <w:rPr>
          <w:rFonts w:eastAsia="Times New Roman" w:cstheme="minorHAnsi"/>
          <w:bCs/>
          <w:sz w:val="22"/>
          <w:szCs w:val="22"/>
          <w:lang w:val="el-GR"/>
        </w:rPr>
        <w:t xml:space="preserve">εκπαίδευση </w:t>
      </w:r>
      <w:r w:rsidR="003B1229" w:rsidRPr="00196FC0">
        <w:rPr>
          <w:rFonts w:eastAsia="Times New Roman" w:cstheme="minorHAnsi"/>
          <w:sz w:val="22"/>
          <w:szCs w:val="22"/>
          <w:lang w:val="el-GR"/>
        </w:rPr>
        <w:t xml:space="preserve">αυτή ακολουθεί </w:t>
      </w:r>
      <w:r w:rsidR="00DB5548" w:rsidRPr="00196FC0">
        <w:rPr>
          <w:rFonts w:eastAsia="Times New Roman" w:cstheme="minorHAnsi"/>
          <w:sz w:val="22"/>
          <w:szCs w:val="22"/>
          <w:lang w:val="el-GR"/>
        </w:rPr>
        <w:t xml:space="preserve">μια προσέγγιση βασισμένη στα ανθρώπινα δικαιώματα, επειδή η γνώση και ο σεβασμός για τα ανθρώπινα δικαιώματα, η καταπολέμηση των διακρίσεων, η ισότητα και ο σεβασμός για τη διαφορετικότητα, είναι βασικά στοιχεία προσωπικής ανάπτυξης, </w:t>
      </w:r>
      <w:r w:rsidR="00A824DA" w:rsidRPr="00196FC0">
        <w:rPr>
          <w:rFonts w:eastAsia="Times New Roman" w:cstheme="minorHAnsi"/>
          <w:sz w:val="22"/>
          <w:szCs w:val="22"/>
          <w:lang w:val="el-GR"/>
        </w:rPr>
        <w:t>προόδου της κοινωνίας και ανάπτυξης επιχειρήσεων</w:t>
      </w:r>
      <w:r w:rsidR="003E2F83" w:rsidRPr="00196FC0">
        <w:rPr>
          <w:rFonts w:eastAsia="Times New Roman" w:cstheme="minorHAnsi"/>
          <w:sz w:val="22"/>
          <w:szCs w:val="22"/>
          <w:lang w:val="el-GR"/>
        </w:rPr>
        <w:t>.</w:t>
      </w:r>
    </w:p>
    <w:p w14:paraId="2FB2C3D7" w14:textId="77777777" w:rsidR="003F1C4B" w:rsidRPr="00196FC0" w:rsidRDefault="003F1C4B" w:rsidP="00CD7693">
      <w:pPr>
        <w:spacing w:after="0" w:line="276" w:lineRule="auto"/>
        <w:ind w:left="851"/>
        <w:jc w:val="both"/>
        <w:rPr>
          <w:rFonts w:eastAsia="Times New Roman" w:cstheme="minorHAnsi"/>
          <w:b/>
          <w:i/>
          <w:sz w:val="22"/>
          <w:szCs w:val="22"/>
          <w:lang w:val="el-GR"/>
        </w:rPr>
      </w:pPr>
    </w:p>
    <w:p w14:paraId="780FCF17" w14:textId="24C9A049" w:rsidR="003E2F83" w:rsidRPr="00196FC0" w:rsidRDefault="00952BA0" w:rsidP="002263E8">
      <w:pPr>
        <w:pStyle w:val="Subtitle"/>
        <w:rPr>
          <w:rFonts w:eastAsia="Times New Roman"/>
          <w:lang w:val="el-GR"/>
        </w:rPr>
      </w:pPr>
      <w:r w:rsidRPr="00196FC0">
        <w:rPr>
          <w:rFonts w:eastAsia="Times New Roman"/>
          <w:lang w:val="el-GR"/>
        </w:rPr>
        <w:t>Προσαρμοσμένη και ευέλικτη</w:t>
      </w:r>
    </w:p>
    <w:p w14:paraId="1188AA35" w14:textId="371FCD50" w:rsidR="003E2F83" w:rsidRPr="00196FC0" w:rsidRDefault="009A55E5" w:rsidP="00CD7693">
      <w:pPr>
        <w:pStyle w:val="ListParagraph1"/>
        <w:spacing w:after="0" w:line="276" w:lineRule="auto"/>
        <w:jc w:val="both"/>
        <w:rPr>
          <w:rFonts w:eastAsia="Times New Roman" w:cstheme="minorHAnsi"/>
          <w:b/>
          <w:i/>
          <w:sz w:val="22"/>
          <w:szCs w:val="22"/>
          <w:lang w:val="el-GR"/>
        </w:rPr>
      </w:pPr>
      <w:r w:rsidRPr="00196FC0">
        <w:rPr>
          <w:rFonts w:eastAsia="Times New Roman" w:cstheme="minorHAnsi"/>
          <w:sz w:val="22"/>
          <w:szCs w:val="22"/>
          <w:lang w:val="el-GR"/>
        </w:rPr>
        <w:t>Το εγχειρίδιο αυτό μπορεί και πρέπει να προσαρμοστεί, ειδικά όσον αφορά το υλικό</w:t>
      </w:r>
      <w:r w:rsidR="007064DE" w:rsidRPr="00196FC0">
        <w:rPr>
          <w:rFonts w:eastAsia="Times New Roman" w:cstheme="minorHAnsi"/>
          <w:sz w:val="22"/>
          <w:szCs w:val="22"/>
          <w:lang w:val="el-GR"/>
        </w:rPr>
        <w:t xml:space="preserve"> και</w:t>
      </w:r>
      <w:r w:rsidRPr="00196FC0">
        <w:rPr>
          <w:rFonts w:eastAsia="Times New Roman" w:cstheme="minorHAnsi"/>
          <w:sz w:val="22"/>
          <w:szCs w:val="22"/>
          <w:lang w:val="el-GR"/>
        </w:rPr>
        <w:t xml:space="preserve"> τις τοπικές ανάγκες</w:t>
      </w:r>
      <w:r w:rsidR="002A621C" w:rsidRPr="00196FC0">
        <w:rPr>
          <w:rFonts w:eastAsia="Times New Roman" w:cstheme="minorHAnsi"/>
          <w:sz w:val="22"/>
          <w:szCs w:val="22"/>
          <w:lang w:val="el-GR"/>
        </w:rPr>
        <w:t>, καθώς σε κάθε περιοχή/χώρα</w:t>
      </w:r>
      <w:r w:rsidR="007064DE" w:rsidRPr="00196FC0">
        <w:rPr>
          <w:rFonts w:eastAsia="Times New Roman" w:cstheme="minorHAnsi"/>
          <w:sz w:val="22"/>
          <w:szCs w:val="22"/>
          <w:lang w:val="el-GR"/>
        </w:rPr>
        <w:t xml:space="preserve"> </w:t>
      </w:r>
      <w:r w:rsidR="002A621C" w:rsidRPr="00196FC0">
        <w:rPr>
          <w:rFonts w:eastAsia="Times New Roman" w:cstheme="minorHAnsi"/>
          <w:sz w:val="22"/>
          <w:szCs w:val="22"/>
          <w:lang w:val="el-GR"/>
        </w:rPr>
        <w:t>υπάρχουν διαφορές και παραλλαγές όσον αφορά στα νομικά πλαίσια, πολιτικές και πρακτικές, ειδικά σε σχέση με το καθεστώς διαμονής των μεταναστών. Πρέπει επίσης να προσαρμοστεί σύμφωνα με τις συγκεκριμένες ανάγκες των μεταναστών σε κάθε χώρα. Για τον λόγο αυτό, το εκπαιδευτικό πρόγραμμα είναι ευέλικτο και μπορεί εύκολα να προσαρμοστεί αναλόγως των αναγκών</w:t>
      </w:r>
      <w:r w:rsidR="003E2F83" w:rsidRPr="00196FC0">
        <w:rPr>
          <w:rFonts w:eastAsia="Times New Roman" w:cstheme="minorHAnsi"/>
          <w:sz w:val="22"/>
          <w:szCs w:val="22"/>
          <w:lang w:val="el-GR"/>
        </w:rPr>
        <w:t>.</w:t>
      </w:r>
    </w:p>
    <w:p w14:paraId="42F668AE" w14:textId="77777777" w:rsidR="00C6166D" w:rsidRPr="00196FC0" w:rsidRDefault="00C6166D" w:rsidP="00CD7693">
      <w:pPr>
        <w:spacing w:after="0" w:line="276" w:lineRule="auto"/>
        <w:jc w:val="both"/>
        <w:rPr>
          <w:rFonts w:eastAsia="Times New Roman" w:cstheme="minorHAnsi"/>
          <w:b/>
          <w:i/>
          <w:sz w:val="22"/>
          <w:szCs w:val="22"/>
          <w:lang w:val="el-GR"/>
        </w:rPr>
      </w:pPr>
    </w:p>
    <w:p w14:paraId="778888BD" w14:textId="77777777" w:rsidR="00D3430A" w:rsidRPr="00196FC0" w:rsidRDefault="00D3430A" w:rsidP="002263E8">
      <w:pPr>
        <w:pStyle w:val="Subtitle"/>
        <w:rPr>
          <w:rFonts w:eastAsia="Times New Roman"/>
          <w:lang w:val="el-GR"/>
        </w:rPr>
      </w:pPr>
    </w:p>
    <w:p w14:paraId="021AA23F" w14:textId="49D47C04" w:rsidR="003E2F83" w:rsidRPr="00196FC0" w:rsidRDefault="00D3430A" w:rsidP="002263E8">
      <w:pPr>
        <w:pStyle w:val="Subtitle"/>
        <w:rPr>
          <w:rFonts w:eastAsia="Times New Roman"/>
          <w:lang w:val="el-GR"/>
        </w:rPr>
      </w:pPr>
      <w:r w:rsidRPr="00196FC0">
        <w:rPr>
          <w:rFonts w:eastAsia="Times New Roman"/>
          <w:lang w:val="el-GR"/>
        </w:rPr>
        <w:lastRenderedPageBreak/>
        <w:t xml:space="preserve">Δομή της </w:t>
      </w:r>
      <w:r w:rsidR="00312527" w:rsidRPr="00196FC0">
        <w:rPr>
          <w:rFonts w:eastAsia="Times New Roman"/>
          <w:lang w:val="el-GR"/>
        </w:rPr>
        <w:t>Εκπαίδευση</w:t>
      </w:r>
      <w:r w:rsidRPr="00196FC0">
        <w:rPr>
          <w:rFonts w:eastAsia="Times New Roman"/>
          <w:lang w:val="el-GR"/>
        </w:rPr>
        <w:t>ς</w:t>
      </w:r>
    </w:p>
    <w:p w14:paraId="481721B8" w14:textId="4A52B4F1" w:rsidR="00E929CA" w:rsidRPr="00196FC0" w:rsidRDefault="00D3430A" w:rsidP="00CD7693">
      <w:pPr>
        <w:tabs>
          <w:tab w:val="left" w:pos="1820"/>
        </w:tabs>
        <w:spacing w:after="0" w:line="276" w:lineRule="auto"/>
        <w:ind w:right="102" w:firstLine="11"/>
        <w:jc w:val="both"/>
        <w:rPr>
          <w:rFonts w:eastAsia="Times New Roman" w:cstheme="minorHAnsi"/>
          <w:sz w:val="22"/>
          <w:szCs w:val="22"/>
          <w:lang w:val="el-GR"/>
        </w:rPr>
      </w:pPr>
      <w:r w:rsidRPr="00196FC0">
        <w:rPr>
          <w:rFonts w:eastAsia="Times New Roman" w:cstheme="minorHAnsi"/>
          <w:sz w:val="22"/>
          <w:szCs w:val="22"/>
          <w:lang w:val="el-GR"/>
        </w:rPr>
        <w:t xml:space="preserve">Το εγχειρίδιο αυτό είναι σχεδιασμένο για πρόγραμμα </w:t>
      </w:r>
      <w:r w:rsidR="00312527" w:rsidRPr="00196FC0">
        <w:rPr>
          <w:rFonts w:eastAsia="Times New Roman" w:cstheme="minorHAnsi"/>
          <w:bCs/>
          <w:sz w:val="22"/>
          <w:szCs w:val="22"/>
          <w:lang w:val="el-GR"/>
        </w:rPr>
        <w:t>εκπαίδευσης</w:t>
      </w:r>
      <w:r w:rsidR="00312527" w:rsidRPr="00196FC0">
        <w:rPr>
          <w:rFonts w:eastAsia="Times New Roman" w:cstheme="minorHAnsi"/>
          <w:sz w:val="22"/>
          <w:szCs w:val="22"/>
          <w:lang w:val="el-GR"/>
        </w:rPr>
        <w:t xml:space="preserve"> </w:t>
      </w:r>
      <w:r w:rsidRPr="00196FC0">
        <w:rPr>
          <w:rFonts w:eastAsia="Times New Roman" w:cstheme="minorHAnsi"/>
          <w:sz w:val="22"/>
          <w:szCs w:val="22"/>
          <w:lang w:val="el-GR"/>
        </w:rPr>
        <w:t>διάρκειας 6-7 ωρών,</w:t>
      </w:r>
      <w:r w:rsidR="007F6D8A" w:rsidRPr="00196FC0">
        <w:rPr>
          <w:rFonts w:eastAsia="Times New Roman" w:cstheme="minorHAnsi"/>
          <w:sz w:val="22"/>
          <w:szCs w:val="22"/>
          <w:lang w:val="el-GR"/>
        </w:rPr>
        <w:t xml:space="preserve"> περιλαμβανομένου </w:t>
      </w:r>
      <w:r w:rsidR="007064DE" w:rsidRPr="00196FC0">
        <w:rPr>
          <w:rFonts w:eastAsia="Times New Roman" w:cstheme="minorHAnsi"/>
          <w:sz w:val="22"/>
          <w:szCs w:val="22"/>
          <w:lang w:val="el-GR"/>
        </w:rPr>
        <w:t>επιπρόσθετου</w:t>
      </w:r>
      <w:r w:rsidR="007F6D8A" w:rsidRPr="00196FC0">
        <w:rPr>
          <w:rFonts w:eastAsia="Times New Roman" w:cstheme="minorHAnsi"/>
          <w:sz w:val="22"/>
          <w:szCs w:val="22"/>
          <w:lang w:val="el-GR"/>
        </w:rPr>
        <w:t xml:space="preserve"> υλικού που θα μπορούσαν να χρησιμοποιήσουν οι εκπαιδευτές, εάν θέλουν να διοργανώσουν </w:t>
      </w:r>
      <w:r w:rsidR="005412E1" w:rsidRPr="00196FC0">
        <w:rPr>
          <w:rFonts w:eastAsia="Times New Roman" w:cstheme="minorHAnsi"/>
          <w:sz w:val="22"/>
          <w:szCs w:val="22"/>
          <w:lang w:val="el-GR"/>
        </w:rPr>
        <w:t xml:space="preserve">προγράμματα μεγαλύτερης διάρκειας (μέχρι </w:t>
      </w:r>
      <w:r w:rsidR="00C6166D" w:rsidRPr="00196FC0">
        <w:rPr>
          <w:rFonts w:eastAsia="Times New Roman" w:cstheme="minorHAnsi"/>
          <w:sz w:val="22"/>
          <w:szCs w:val="22"/>
          <w:lang w:val="el-GR"/>
        </w:rPr>
        <w:t xml:space="preserve">20 </w:t>
      </w:r>
      <w:r w:rsidR="005412E1" w:rsidRPr="00196FC0">
        <w:rPr>
          <w:rFonts w:eastAsia="Times New Roman" w:cstheme="minorHAnsi"/>
          <w:sz w:val="22"/>
          <w:szCs w:val="22"/>
          <w:lang w:val="el-GR"/>
        </w:rPr>
        <w:t xml:space="preserve">ώρες). Συνιστάται οι εκπαιδευτές να ακολουθούν τη σειρά του προγράμματος, καθώς έχει σχεδιαστεί με τέτοιο τρόπο έτσι ώστε κάθε ενότητα να προετοιμάζει το έδαφος για την επόμενη. Επιπρόσθετα, το πρόγραμμα είναι σχεδιασμένο, ιδανικά, </w:t>
      </w:r>
      <w:r w:rsidR="00F65925" w:rsidRPr="00196FC0">
        <w:rPr>
          <w:rFonts w:eastAsia="Times New Roman" w:cstheme="minorHAnsi"/>
          <w:sz w:val="22"/>
          <w:szCs w:val="22"/>
          <w:lang w:val="el-GR"/>
        </w:rPr>
        <w:t>γ</w:t>
      </w:r>
      <w:r w:rsidR="00AC5406" w:rsidRPr="00196FC0">
        <w:rPr>
          <w:rFonts w:eastAsia="Times New Roman" w:cstheme="minorHAnsi"/>
          <w:sz w:val="22"/>
          <w:szCs w:val="22"/>
          <w:lang w:val="el-GR"/>
        </w:rPr>
        <w:t xml:space="preserve">ια να εφαρμοστεί συνολικά σε </w:t>
      </w:r>
      <w:r w:rsidR="007064DE" w:rsidRPr="00196FC0">
        <w:rPr>
          <w:rFonts w:eastAsia="Times New Roman" w:cstheme="minorHAnsi"/>
          <w:sz w:val="22"/>
          <w:szCs w:val="22"/>
          <w:lang w:val="el-GR"/>
        </w:rPr>
        <w:t>μια ημερίδα</w:t>
      </w:r>
      <w:r w:rsidR="00F65925" w:rsidRPr="00196FC0">
        <w:rPr>
          <w:rFonts w:eastAsia="Times New Roman" w:cstheme="minorHAnsi"/>
          <w:sz w:val="22"/>
          <w:szCs w:val="22"/>
          <w:lang w:val="el-GR"/>
        </w:rPr>
        <w:t>. Όμως, κάθε ενότητα μπορεί επίσης να εφαρμοστεί</w:t>
      </w:r>
      <w:r w:rsidR="006F71B7" w:rsidRPr="00196FC0">
        <w:rPr>
          <w:rFonts w:eastAsia="Times New Roman" w:cstheme="minorHAnsi"/>
          <w:sz w:val="22"/>
          <w:szCs w:val="22"/>
          <w:lang w:val="el-GR"/>
        </w:rPr>
        <w:t xml:space="preserve"> και</w:t>
      </w:r>
      <w:r w:rsidR="00F65925" w:rsidRPr="00196FC0">
        <w:rPr>
          <w:rFonts w:eastAsia="Times New Roman" w:cstheme="minorHAnsi"/>
          <w:sz w:val="22"/>
          <w:szCs w:val="22"/>
          <w:lang w:val="el-GR"/>
        </w:rPr>
        <w:t xml:space="preserve"> ανεξάρτητα</w:t>
      </w:r>
      <w:r w:rsidR="006F71B7" w:rsidRPr="00196FC0">
        <w:rPr>
          <w:rFonts w:eastAsia="Times New Roman" w:cstheme="minorHAnsi"/>
          <w:sz w:val="22"/>
          <w:szCs w:val="22"/>
          <w:lang w:val="el-GR"/>
        </w:rPr>
        <w:t xml:space="preserve"> από τις άλλες</w:t>
      </w:r>
      <w:r w:rsidR="00C6166D" w:rsidRPr="00196FC0">
        <w:rPr>
          <w:rFonts w:eastAsia="Times New Roman" w:cstheme="minorHAnsi"/>
          <w:sz w:val="22"/>
          <w:szCs w:val="22"/>
          <w:lang w:val="el-GR"/>
        </w:rPr>
        <w:t xml:space="preserve">. </w:t>
      </w:r>
    </w:p>
    <w:p w14:paraId="52CF05DB" w14:textId="3C5C9D9B" w:rsidR="003E2F83" w:rsidRPr="00196FC0" w:rsidRDefault="00C6166D" w:rsidP="00CD7693">
      <w:pPr>
        <w:tabs>
          <w:tab w:val="left" w:pos="1820"/>
        </w:tabs>
        <w:spacing w:after="0" w:line="276" w:lineRule="auto"/>
        <w:ind w:right="102" w:firstLine="11"/>
        <w:jc w:val="both"/>
        <w:rPr>
          <w:rFonts w:eastAsia="Times New Roman" w:cstheme="minorHAnsi"/>
          <w:sz w:val="22"/>
          <w:szCs w:val="22"/>
          <w:lang w:val="el-GR"/>
        </w:rPr>
      </w:pPr>
      <w:r w:rsidRPr="00196FC0">
        <w:rPr>
          <w:rFonts w:eastAsia="Times New Roman" w:cstheme="minorHAnsi"/>
          <w:sz w:val="22"/>
          <w:szCs w:val="22"/>
          <w:lang w:val="el-GR"/>
        </w:rPr>
        <w:t xml:space="preserve"> </w:t>
      </w:r>
    </w:p>
    <w:p w14:paraId="6B207A86" w14:textId="16983BD9" w:rsidR="003E2F83" w:rsidRPr="00196FC0" w:rsidRDefault="007770DF" w:rsidP="00CD7693">
      <w:pPr>
        <w:tabs>
          <w:tab w:val="left" w:pos="1820"/>
        </w:tabs>
        <w:spacing w:after="0" w:line="276" w:lineRule="auto"/>
        <w:ind w:right="102" w:firstLine="11"/>
        <w:jc w:val="both"/>
        <w:rPr>
          <w:rFonts w:eastAsia="Times New Roman" w:cstheme="minorHAnsi"/>
          <w:sz w:val="22"/>
          <w:szCs w:val="22"/>
          <w:lang w:val="el-GR"/>
        </w:rPr>
      </w:pPr>
      <w:r w:rsidRPr="00196FC0">
        <w:rPr>
          <w:rFonts w:eastAsia="Times New Roman" w:cstheme="minorHAnsi"/>
          <w:sz w:val="22"/>
          <w:szCs w:val="22"/>
          <w:lang w:val="el-GR"/>
        </w:rPr>
        <w:t xml:space="preserve">Κάθε ενότητα του προγράμματος περιέχει </w:t>
      </w:r>
      <w:r w:rsidRPr="00196FC0">
        <w:rPr>
          <w:rFonts w:eastAsia="Times New Roman" w:cstheme="minorHAnsi"/>
          <w:b/>
          <w:sz w:val="22"/>
          <w:szCs w:val="22"/>
          <w:lang w:val="el-GR"/>
        </w:rPr>
        <w:t xml:space="preserve">θεματικές ενότητες </w:t>
      </w:r>
      <w:r w:rsidRPr="00196FC0">
        <w:rPr>
          <w:rFonts w:eastAsia="Times New Roman" w:cstheme="minorHAnsi"/>
          <w:sz w:val="22"/>
          <w:szCs w:val="22"/>
          <w:lang w:val="el-GR"/>
        </w:rPr>
        <w:t xml:space="preserve">και κάθε ενότητα αποτελείται από </w:t>
      </w:r>
      <w:r w:rsidRPr="00196FC0">
        <w:rPr>
          <w:rFonts w:eastAsia="Times New Roman" w:cstheme="minorHAnsi"/>
          <w:b/>
          <w:sz w:val="22"/>
          <w:szCs w:val="22"/>
          <w:lang w:val="el-GR"/>
        </w:rPr>
        <w:t xml:space="preserve">οδηγίες προς εκπαιδευτές, </w:t>
      </w:r>
      <w:r w:rsidR="003E2AE5" w:rsidRPr="00196FC0">
        <w:rPr>
          <w:rFonts w:eastAsia="Times New Roman" w:cstheme="minorHAnsi"/>
          <w:b/>
          <w:sz w:val="22"/>
          <w:szCs w:val="22"/>
          <w:lang w:val="el-GR"/>
        </w:rPr>
        <w:t xml:space="preserve">προτεινόμενες δραστηριότητες, φυλλάδια </w:t>
      </w:r>
      <w:r w:rsidR="003E2AE5" w:rsidRPr="00196FC0">
        <w:rPr>
          <w:rFonts w:eastAsia="Times New Roman" w:cstheme="minorHAnsi"/>
          <w:sz w:val="22"/>
          <w:szCs w:val="22"/>
          <w:lang w:val="el-GR"/>
        </w:rPr>
        <w:t xml:space="preserve">(αν είναι σχετικά), </w:t>
      </w:r>
      <w:r w:rsidR="003E2AE5" w:rsidRPr="00196FC0">
        <w:rPr>
          <w:rFonts w:eastAsia="Times New Roman" w:cstheme="minorHAnsi"/>
          <w:b/>
          <w:sz w:val="22"/>
          <w:szCs w:val="22"/>
          <w:lang w:val="el-GR"/>
        </w:rPr>
        <w:t xml:space="preserve">σημειώσεις και συμβουλές για εκπαιδευτές </w:t>
      </w:r>
      <w:r w:rsidR="006C31BC" w:rsidRPr="00196FC0">
        <w:rPr>
          <w:rFonts w:eastAsia="Times New Roman" w:cstheme="minorHAnsi"/>
          <w:bCs/>
          <w:sz w:val="22"/>
          <w:szCs w:val="22"/>
          <w:lang w:val="el-GR"/>
        </w:rPr>
        <w:t>(</w:t>
      </w:r>
      <w:r w:rsidR="003E2AE5" w:rsidRPr="00196FC0">
        <w:rPr>
          <w:rFonts w:eastAsia="Times New Roman" w:cstheme="minorHAnsi"/>
          <w:sz w:val="22"/>
          <w:szCs w:val="22"/>
          <w:lang w:val="el-GR"/>
        </w:rPr>
        <w:t>αν είναι σχετικές</w:t>
      </w:r>
      <w:r w:rsidR="006C31BC" w:rsidRPr="00196FC0">
        <w:rPr>
          <w:rFonts w:eastAsia="Times New Roman" w:cstheme="minorHAnsi"/>
          <w:bCs/>
          <w:sz w:val="22"/>
          <w:szCs w:val="22"/>
          <w:lang w:val="el-GR"/>
        </w:rPr>
        <w:t>)</w:t>
      </w:r>
      <w:r w:rsidR="00C6166D" w:rsidRPr="00196FC0">
        <w:rPr>
          <w:rFonts w:eastAsia="Times New Roman" w:cstheme="minorHAnsi"/>
          <w:b/>
          <w:bCs/>
          <w:sz w:val="22"/>
          <w:szCs w:val="22"/>
          <w:lang w:val="el-GR"/>
        </w:rPr>
        <w:t>,</w:t>
      </w:r>
      <w:r w:rsidR="003E2F83" w:rsidRPr="00196FC0">
        <w:rPr>
          <w:rFonts w:eastAsia="Times New Roman" w:cstheme="minorHAnsi"/>
          <w:b/>
          <w:sz w:val="22"/>
          <w:szCs w:val="22"/>
          <w:lang w:val="el-GR"/>
        </w:rPr>
        <w:t xml:space="preserve"> </w:t>
      </w:r>
      <w:r w:rsidR="003E2AE5" w:rsidRPr="00196FC0">
        <w:rPr>
          <w:rFonts w:eastAsia="Times New Roman" w:cstheme="minorHAnsi"/>
          <w:sz w:val="22"/>
          <w:szCs w:val="22"/>
          <w:lang w:val="el-GR"/>
        </w:rPr>
        <w:t xml:space="preserve">και </w:t>
      </w:r>
      <w:r w:rsidR="003E2AE5" w:rsidRPr="00196FC0">
        <w:rPr>
          <w:rFonts w:eastAsia="Times New Roman" w:cstheme="minorHAnsi"/>
          <w:b/>
          <w:sz w:val="22"/>
          <w:szCs w:val="22"/>
          <w:lang w:val="el-GR"/>
        </w:rPr>
        <w:t xml:space="preserve">διαφάνειες παρουσιάσεων </w:t>
      </w:r>
      <w:r w:rsidR="002949CC" w:rsidRPr="00196FC0">
        <w:rPr>
          <w:rFonts w:eastAsia="Times New Roman" w:cstheme="minorHAnsi"/>
          <w:bCs/>
          <w:sz w:val="22"/>
          <w:szCs w:val="22"/>
          <w:lang w:val="el-GR"/>
        </w:rPr>
        <w:t>(</w:t>
      </w:r>
      <w:r w:rsidR="003E2AE5" w:rsidRPr="00196FC0">
        <w:rPr>
          <w:rFonts w:eastAsia="Times New Roman" w:cstheme="minorHAnsi"/>
          <w:bCs/>
          <w:sz w:val="22"/>
          <w:szCs w:val="22"/>
          <w:lang w:val="el-GR"/>
        </w:rPr>
        <w:t>Παράρτημα</w:t>
      </w:r>
      <w:r w:rsidR="002949CC" w:rsidRPr="00196FC0">
        <w:rPr>
          <w:rFonts w:eastAsia="Times New Roman" w:cstheme="minorHAnsi"/>
          <w:bCs/>
          <w:sz w:val="22"/>
          <w:szCs w:val="22"/>
          <w:lang w:val="el-GR"/>
        </w:rPr>
        <w:t>)</w:t>
      </w:r>
      <w:r w:rsidR="003E2F83" w:rsidRPr="00196FC0">
        <w:rPr>
          <w:rFonts w:eastAsia="Times New Roman" w:cstheme="minorHAnsi"/>
          <w:sz w:val="22"/>
          <w:szCs w:val="22"/>
          <w:lang w:val="el-GR"/>
        </w:rPr>
        <w:t>.</w:t>
      </w:r>
    </w:p>
    <w:p w14:paraId="44A0B90A" w14:textId="77777777" w:rsidR="00E929CA" w:rsidRPr="00196FC0" w:rsidRDefault="00E929CA" w:rsidP="00CD7693">
      <w:pPr>
        <w:tabs>
          <w:tab w:val="left" w:pos="1820"/>
        </w:tabs>
        <w:spacing w:after="0" w:line="276" w:lineRule="auto"/>
        <w:ind w:right="102" w:firstLine="11"/>
        <w:jc w:val="both"/>
        <w:rPr>
          <w:rFonts w:eastAsia="Times New Roman" w:cstheme="minorHAnsi"/>
          <w:sz w:val="22"/>
          <w:szCs w:val="22"/>
          <w:lang w:val="el-GR"/>
        </w:rPr>
      </w:pPr>
    </w:p>
    <w:p w14:paraId="23A0BC46" w14:textId="24345AFE" w:rsidR="005A3EB1" w:rsidRPr="00196FC0" w:rsidRDefault="003E2AE5" w:rsidP="00CD7693">
      <w:pPr>
        <w:tabs>
          <w:tab w:val="left" w:pos="2528"/>
        </w:tabs>
        <w:spacing w:after="0" w:line="276" w:lineRule="auto"/>
        <w:ind w:right="102"/>
        <w:jc w:val="both"/>
        <w:rPr>
          <w:rFonts w:eastAsia="Times New Roman" w:cstheme="minorHAnsi"/>
          <w:sz w:val="22"/>
          <w:szCs w:val="22"/>
          <w:lang w:val="el-GR"/>
        </w:rPr>
      </w:pPr>
      <w:r w:rsidRPr="00196FC0">
        <w:rPr>
          <w:rFonts w:eastAsia="Times New Roman" w:cstheme="minorHAnsi"/>
          <w:sz w:val="22"/>
          <w:szCs w:val="22"/>
          <w:lang w:val="el-GR"/>
        </w:rPr>
        <w:t xml:space="preserve">Η ενότητα με τον τίτλο </w:t>
      </w:r>
      <w:r w:rsidRPr="00196FC0">
        <w:rPr>
          <w:rFonts w:eastAsia="Times New Roman" w:cstheme="minorHAnsi"/>
          <w:b/>
          <w:i/>
          <w:sz w:val="22"/>
          <w:szCs w:val="22"/>
          <w:lang w:val="el-GR"/>
        </w:rPr>
        <w:t xml:space="preserve">Οδηγίες για Εκπαιδευτές </w:t>
      </w:r>
      <w:r w:rsidRPr="00196FC0">
        <w:rPr>
          <w:rFonts w:eastAsia="Times New Roman" w:cstheme="minorHAnsi"/>
          <w:sz w:val="22"/>
          <w:szCs w:val="22"/>
          <w:lang w:val="el-GR"/>
        </w:rPr>
        <w:t xml:space="preserve">περιλαμβάνει εννοιολογικές, μεθοδολογικές και πρακτικές πληροφορίες προς υποστήριξη των εκπαιδευτών έτσι ώστε να μπορούν να εφαρμόσουν τις υπάρχουσες δραστηριότητες και γενικότερα όλη την </w:t>
      </w:r>
      <w:r w:rsidR="00312527" w:rsidRPr="00196FC0">
        <w:rPr>
          <w:rFonts w:eastAsia="Times New Roman" w:cstheme="minorHAnsi"/>
          <w:bCs/>
          <w:sz w:val="22"/>
          <w:szCs w:val="22"/>
          <w:lang w:val="el-GR"/>
        </w:rPr>
        <w:t>εκπαίδευση</w:t>
      </w:r>
      <w:r w:rsidR="003E2F83" w:rsidRPr="00196FC0">
        <w:rPr>
          <w:rFonts w:eastAsia="Times New Roman" w:cstheme="minorHAnsi"/>
          <w:sz w:val="22"/>
          <w:szCs w:val="22"/>
          <w:lang w:val="el-GR"/>
        </w:rPr>
        <w:t xml:space="preserve">. </w:t>
      </w:r>
    </w:p>
    <w:p w14:paraId="2400B63B" w14:textId="77777777" w:rsidR="00E929CA" w:rsidRPr="00196FC0" w:rsidRDefault="00E929CA" w:rsidP="00CD7693">
      <w:pPr>
        <w:tabs>
          <w:tab w:val="left" w:pos="2528"/>
        </w:tabs>
        <w:spacing w:after="0" w:line="276" w:lineRule="auto"/>
        <w:ind w:right="102"/>
        <w:jc w:val="both"/>
        <w:rPr>
          <w:rFonts w:eastAsia="Times New Roman" w:cstheme="minorHAnsi"/>
          <w:sz w:val="22"/>
          <w:szCs w:val="22"/>
          <w:lang w:val="el-GR"/>
        </w:rPr>
      </w:pPr>
    </w:p>
    <w:p w14:paraId="7AD9A7FD" w14:textId="1301E507" w:rsidR="003E2F83" w:rsidRPr="00196FC0" w:rsidRDefault="00581F92" w:rsidP="00CD7693">
      <w:pPr>
        <w:tabs>
          <w:tab w:val="left" w:pos="2528"/>
        </w:tabs>
        <w:spacing w:after="0" w:line="276" w:lineRule="auto"/>
        <w:ind w:right="102"/>
        <w:jc w:val="both"/>
        <w:rPr>
          <w:rFonts w:cstheme="minorHAnsi"/>
          <w:sz w:val="22"/>
          <w:szCs w:val="22"/>
          <w:lang w:val="el-GR"/>
        </w:rPr>
      </w:pPr>
      <w:r w:rsidRPr="00196FC0">
        <w:rPr>
          <w:rFonts w:cstheme="minorHAnsi"/>
          <w:sz w:val="22"/>
          <w:szCs w:val="22"/>
          <w:lang w:val="el-GR"/>
        </w:rPr>
        <w:t xml:space="preserve">Τα </w:t>
      </w:r>
      <w:r w:rsidRPr="00196FC0">
        <w:rPr>
          <w:rFonts w:cstheme="minorHAnsi"/>
          <w:b/>
          <w:i/>
          <w:sz w:val="22"/>
          <w:szCs w:val="22"/>
          <w:lang w:val="el-GR"/>
        </w:rPr>
        <w:t xml:space="preserve">Παραρτήματα Φυλλαδίων, </w:t>
      </w:r>
      <w:r w:rsidRPr="00196FC0">
        <w:rPr>
          <w:rFonts w:cstheme="minorHAnsi"/>
          <w:sz w:val="22"/>
          <w:szCs w:val="22"/>
          <w:lang w:val="el-GR"/>
        </w:rPr>
        <w:t>παρέχουν</w:t>
      </w:r>
      <w:r w:rsidRPr="00196FC0">
        <w:rPr>
          <w:rFonts w:cstheme="minorHAnsi"/>
          <w:i/>
          <w:sz w:val="22"/>
          <w:szCs w:val="22"/>
          <w:lang w:val="el-GR"/>
        </w:rPr>
        <w:t xml:space="preserve"> </w:t>
      </w:r>
      <w:r w:rsidRPr="00196FC0">
        <w:rPr>
          <w:rFonts w:cstheme="minorHAnsi"/>
          <w:sz w:val="22"/>
          <w:szCs w:val="22"/>
          <w:lang w:val="el-GR"/>
        </w:rPr>
        <w:t xml:space="preserve">υλικό στη μορφή ενημερωτικών φυλλαδίων, βοηθητικά για τους </w:t>
      </w:r>
      <w:r w:rsidR="00FF35B6" w:rsidRPr="00196FC0">
        <w:rPr>
          <w:rFonts w:cstheme="minorHAnsi"/>
          <w:sz w:val="22"/>
          <w:szCs w:val="22"/>
          <w:lang w:val="el-GR"/>
        </w:rPr>
        <w:t xml:space="preserve">μαθησιακούς στόχους, τα οποία μπορούν οι εκπαιδευτές να </w:t>
      </w:r>
      <w:r w:rsidR="006D62CA" w:rsidRPr="00196FC0">
        <w:rPr>
          <w:rFonts w:cstheme="minorHAnsi"/>
          <w:sz w:val="22"/>
          <w:szCs w:val="22"/>
          <w:lang w:val="el-GR"/>
        </w:rPr>
        <w:t xml:space="preserve">δώσουν στους συμμετέχοντες. </w:t>
      </w:r>
    </w:p>
    <w:p w14:paraId="0B0E80F6" w14:textId="40B96B58" w:rsidR="003E2F83" w:rsidRPr="00196FC0" w:rsidRDefault="003E2F83" w:rsidP="00CD7693">
      <w:pPr>
        <w:tabs>
          <w:tab w:val="left" w:pos="1820"/>
        </w:tabs>
        <w:spacing w:after="0" w:line="276" w:lineRule="auto"/>
        <w:ind w:right="102" w:firstLine="11"/>
        <w:jc w:val="both"/>
        <w:rPr>
          <w:rFonts w:eastAsia="Times New Roman" w:cstheme="minorHAnsi"/>
          <w:b/>
          <w:bCs/>
          <w:sz w:val="22"/>
          <w:szCs w:val="22"/>
          <w:lang w:val="el-GR"/>
        </w:rPr>
      </w:pPr>
    </w:p>
    <w:p w14:paraId="55CB46BF" w14:textId="175C2D23" w:rsidR="005A3EB1" w:rsidRPr="00196FC0" w:rsidRDefault="006D62CA" w:rsidP="002263E8">
      <w:pPr>
        <w:pStyle w:val="Subtitle"/>
        <w:rPr>
          <w:rFonts w:eastAsia="Times New Roman"/>
          <w:lang w:val="el-GR"/>
        </w:rPr>
      </w:pPr>
      <w:r w:rsidRPr="00196FC0">
        <w:rPr>
          <w:rFonts w:eastAsia="Times New Roman"/>
          <w:lang w:val="el-GR"/>
        </w:rPr>
        <w:t>Δραστηριότητες, περιλαμβανομένων περιπτωσιολογικών μελετών</w:t>
      </w:r>
      <w:r w:rsidR="005A3EB1" w:rsidRPr="00196FC0">
        <w:rPr>
          <w:rFonts w:eastAsia="Times New Roman"/>
          <w:lang w:val="el-GR"/>
        </w:rPr>
        <w:t xml:space="preserve"> </w:t>
      </w:r>
    </w:p>
    <w:p w14:paraId="6B01FDF7" w14:textId="19544305" w:rsidR="007F14C3" w:rsidRPr="00196FC0" w:rsidRDefault="00326430" w:rsidP="007F14C3">
      <w:pPr>
        <w:spacing w:after="0" w:line="276" w:lineRule="auto"/>
        <w:jc w:val="both"/>
        <w:rPr>
          <w:rFonts w:eastAsia="Times New Roman" w:cstheme="minorHAnsi"/>
          <w:sz w:val="22"/>
          <w:szCs w:val="22"/>
          <w:lang w:val="el-GR"/>
        </w:rPr>
      </w:pPr>
      <w:r w:rsidRPr="00196FC0">
        <w:rPr>
          <w:rFonts w:eastAsia="Times New Roman" w:cstheme="minorHAnsi"/>
          <w:sz w:val="22"/>
          <w:szCs w:val="22"/>
          <w:lang w:val="el-GR"/>
        </w:rPr>
        <w:t xml:space="preserve">Κάθε ενότητα περιλαμβάνει δραστηριότητες, περιλαμβανομένων περιπτωσιολογικών μελετών, που μπορούν να διεξάγουν οι εκπαιδευτές στα πλαίσια μιας </w:t>
      </w:r>
      <w:proofErr w:type="spellStart"/>
      <w:r w:rsidRPr="00196FC0">
        <w:rPr>
          <w:rFonts w:eastAsia="Times New Roman" w:cstheme="minorHAnsi"/>
          <w:sz w:val="22"/>
          <w:szCs w:val="22"/>
          <w:lang w:val="el-GR"/>
        </w:rPr>
        <w:t>διαδραστικής</w:t>
      </w:r>
      <w:proofErr w:type="spellEnd"/>
      <w:r w:rsidRPr="00196FC0">
        <w:rPr>
          <w:rFonts w:eastAsia="Times New Roman" w:cstheme="minorHAnsi"/>
          <w:sz w:val="22"/>
          <w:szCs w:val="22"/>
          <w:lang w:val="el-GR"/>
        </w:rPr>
        <w:t xml:space="preserve"> </w:t>
      </w:r>
      <w:r w:rsidR="00312527" w:rsidRPr="00196FC0">
        <w:rPr>
          <w:rFonts w:eastAsia="Times New Roman" w:cstheme="minorHAnsi"/>
          <w:bCs/>
          <w:sz w:val="22"/>
          <w:szCs w:val="22"/>
          <w:lang w:val="el-GR"/>
        </w:rPr>
        <w:t>εκπαίδευση</w:t>
      </w:r>
      <w:r w:rsidRPr="00196FC0">
        <w:rPr>
          <w:rFonts w:eastAsia="Times New Roman" w:cstheme="minorHAnsi"/>
          <w:sz w:val="22"/>
          <w:szCs w:val="22"/>
          <w:lang w:val="el-GR"/>
        </w:rPr>
        <w:t xml:space="preserve">ς. </w:t>
      </w:r>
      <w:r w:rsidR="00586A04" w:rsidRPr="00196FC0">
        <w:rPr>
          <w:rFonts w:eastAsia="Times New Roman" w:cstheme="minorHAnsi"/>
          <w:sz w:val="22"/>
          <w:szCs w:val="22"/>
          <w:lang w:val="el-GR"/>
        </w:rPr>
        <w:t xml:space="preserve">Οι εκπαιδευτές </w:t>
      </w:r>
      <w:r w:rsidR="007F14C3" w:rsidRPr="00196FC0">
        <w:rPr>
          <w:rFonts w:eastAsia="Times New Roman" w:cstheme="minorHAnsi"/>
          <w:sz w:val="22"/>
          <w:szCs w:val="22"/>
          <w:lang w:val="el-GR"/>
        </w:rPr>
        <w:t xml:space="preserve">έχουν οδηγίες για το ποιες και πόσες δραστηριότητες θα χρησιμοποιήσουν, αναλόγως του χρόνου (7 ώρες ή περισσότερες) και το υπόβαθρο και τις ανάγκες των συμμετεχόντων (εάν είναι </w:t>
      </w:r>
      <w:proofErr w:type="spellStart"/>
      <w:r w:rsidR="007F14C3" w:rsidRPr="00196FC0">
        <w:rPr>
          <w:rFonts w:eastAsia="Times New Roman" w:cstheme="minorHAnsi"/>
          <w:sz w:val="22"/>
          <w:szCs w:val="22"/>
          <w:lang w:val="el-GR"/>
        </w:rPr>
        <w:t>νεοαφιχθέντες</w:t>
      </w:r>
      <w:proofErr w:type="spellEnd"/>
      <w:r w:rsidR="007F14C3" w:rsidRPr="00196FC0">
        <w:rPr>
          <w:rFonts w:eastAsia="Times New Roman" w:cstheme="minorHAnsi"/>
          <w:sz w:val="22"/>
          <w:szCs w:val="22"/>
          <w:lang w:val="el-GR"/>
        </w:rPr>
        <w:t xml:space="preserve"> μετανάστες/μετανάστες χωρίς τέτοια εμπειρία, ή μετανάστες που μένουν για καιρό στη χώρα υποδοχής και/ή μετανάστες που είναι μέλη συντεχνίας και/ή μετανάστες που είναι δραστήρια μέλη στην κοινότητά τους και/ή δραστηριοποιούνται σε θέματα ένταξης στον χώρο εργασίας</w:t>
      </w:r>
      <w:r w:rsidR="005F5E82" w:rsidRPr="00196FC0">
        <w:rPr>
          <w:rFonts w:eastAsia="Times New Roman" w:cstheme="minorHAnsi"/>
          <w:sz w:val="22"/>
          <w:szCs w:val="22"/>
          <w:lang w:val="el-GR"/>
        </w:rPr>
        <w:t>.</w:t>
      </w:r>
    </w:p>
    <w:p w14:paraId="7265DE62" w14:textId="4ABC0819" w:rsidR="005A3EB1" w:rsidRPr="00196FC0" w:rsidRDefault="005A3EB1" w:rsidP="005A3EB1">
      <w:pPr>
        <w:spacing w:after="0" w:line="276" w:lineRule="auto"/>
        <w:jc w:val="both"/>
        <w:rPr>
          <w:rFonts w:eastAsia="Times New Roman" w:cstheme="minorHAnsi"/>
          <w:sz w:val="22"/>
          <w:szCs w:val="22"/>
          <w:lang w:val="el-GR"/>
        </w:rPr>
      </w:pPr>
    </w:p>
    <w:p w14:paraId="49113D01" w14:textId="77777777" w:rsidR="005A3EB1" w:rsidRPr="00196FC0" w:rsidRDefault="005A3EB1" w:rsidP="005A3EB1">
      <w:pPr>
        <w:spacing w:after="0" w:line="276" w:lineRule="auto"/>
        <w:jc w:val="both"/>
        <w:rPr>
          <w:rFonts w:eastAsia="Times New Roman" w:cstheme="minorHAnsi"/>
          <w:b/>
          <w:i/>
          <w:sz w:val="22"/>
          <w:szCs w:val="22"/>
          <w:lang w:val="el-GR"/>
        </w:rPr>
      </w:pPr>
    </w:p>
    <w:p w14:paraId="2457EB0F" w14:textId="77777777" w:rsidR="005A3EB1" w:rsidRPr="00196FC0" w:rsidRDefault="005A3EB1" w:rsidP="00CD7693">
      <w:pPr>
        <w:tabs>
          <w:tab w:val="left" w:pos="1820"/>
        </w:tabs>
        <w:spacing w:after="0" w:line="276" w:lineRule="auto"/>
        <w:ind w:right="102" w:firstLine="11"/>
        <w:jc w:val="both"/>
        <w:rPr>
          <w:rFonts w:eastAsia="Times New Roman" w:cstheme="minorHAnsi"/>
          <w:b/>
          <w:bCs/>
          <w:sz w:val="22"/>
          <w:szCs w:val="22"/>
          <w:lang w:val="el-GR"/>
        </w:rPr>
      </w:pPr>
    </w:p>
    <w:p w14:paraId="647A5C2A" w14:textId="77777777" w:rsidR="002263E8" w:rsidRPr="00196FC0" w:rsidRDefault="002263E8">
      <w:pPr>
        <w:rPr>
          <w:rFonts w:eastAsia="Times New Roman" w:cstheme="minorHAnsi"/>
          <w:b/>
          <w:bCs/>
          <w:sz w:val="22"/>
          <w:szCs w:val="22"/>
          <w:lang w:val="el-GR"/>
        </w:rPr>
      </w:pPr>
      <w:r w:rsidRPr="00196FC0">
        <w:rPr>
          <w:rFonts w:eastAsia="Times New Roman" w:cstheme="minorHAnsi"/>
          <w:b/>
          <w:bCs/>
          <w:sz w:val="22"/>
          <w:szCs w:val="22"/>
          <w:lang w:val="el-GR"/>
        </w:rPr>
        <w:br w:type="page"/>
      </w:r>
    </w:p>
    <w:p w14:paraId="46760E25" w14:textId="5CC7E11F" w:rsidR="003E2F83" w:rsidRPr="00196FC0" w:rsidRDefault="005F5E82" w:rsidP="000F6C90">
      <w:pPr>
        <w:pStyle w:val="Heading1"/>
        <w:rPr>
          <w:rFonts w:eastAsia="Times New Roman"/>
          <w:lang w:val="el-GR"/>
        </w:rPr>
      </w:pPr>
      <w:bookmarkStart w:id="2" w:name="_Toc6236303"/>
      <w:r w:rsidRPr="00196FC0">
        <w:rPr>
          <w:rFonts w:eastAsia="Times New Roman"/>
          <w:lang w:val="el-GR"/>
        </w:rPr>
        <w:lastRenderedPageBreak/>
        <w:t xml:space="preserve">Προετοιμασία για την </w:t>
      </w:r>
      <w:r w:rsidR="009930CB" w:rsidRPr="00196FC0">
        <w:rPr>
          <w:rFonts w:eastAsia="Times New Roman"/>
          <w:lang w:val="el-GR"/>
        </w:rPr>
        <w:t>Εκπαίδευση</w:t>
      </w:r>
      <w:bookmarkEnd w:id="2"/>
    </w:p>
    <w:p w14:paraId="15884466" w14:textId="77777777" w:rsidR="001726CD" w:rsidRPr="00196FC0" w:rsidRDefault="001726CD" w:rsidP="00CD7693">
      <w:pPr>
        <w:spacing w:after="0" w:line="276" w:lineRule="auto"/>
        <w:jc w:val="both"/>
        <w:rPr>
          <w:rFonts w:eastAsia="Times New Roman" w:cstheme="minorHAnsi"/>
          <w:sz w:val="22"/>
          <w:szCs w:val="22"/>
          <w:lang w:val="el-GR"/>
        </w:rPr>
      </w:pPr>
    </w:p>
    <w:p w14:paraId="3A0984CC" w14:textId="189E2AAC" w:rsidR="003E2F83" w:rsidRPr="00196FC0" w:rsidRDefault="00D44E1A" w:rsidP="00CD7693">
      <w:pPr>
        <w:spacing w:after="0" w:line="276" w:lineRule="auto"/>
        <w:jc w:val="both"/>
        <w:rPr>
          <w:rFonts w:eastAsia="Times New Roman" w:cstheme="minorHAnsi"/>
          <w:sz w:val="22"/>
          <w:szCs w:val="22"/>
          <w:lang w:val="el-GR"/>
        </w:rPr>
      </w:pPr>
      <w:r w:rsidRPr="00196FC0">
        <w:rPr>
          <w:rFonts w:eastAsia="Times New Roman" w:cstheme="minorHAnsi"/>
          <w:sz w:val="22"/>
          <w:szCs w:val="22"/>
          <w:lang w:val="el-GR"/>
        </w:rPr>
        <w:t xml:space="preserve">Οι εκπαιδευτές χρειάζεται να προσαρμόσουν το υλικό του εγχειριδίου στις συγκεκριμένες συνθήκες της χώρας/τόπου όπου </w:t>
      </w:r>
      <w:r w:rsidR="00302DA5" w:rsidRPr="00196FC0">
        <w:rPr>
          <w:rFonts w:eastAsia="Times New Roman" w:cstheme="minorHAnsi"/>
          <w:sz w:val="22"/>
          <w:szCs w:val="22"/>
          <w:lang w:val="el-GR"/>
        </w:rPr>
        <w:t xml:space="preserve">θα </w:t>
      </w:r>
      <w:r w:rsidRPr="00196FC0">
        <w:rPr>
          <w:rFonts w:eastAsia="Times New Roman" w:cstheme="minorHAnsi"/>
          <w:sz w:val="22"/>
          <w:szCs w:val="22"/>
          <w:lang w:val="el-GR"/>
        </w:rPr>
        <w:t xml:space="preserve">γίνει η </w:t>
      </w:r>
      <w:r w:rsidR="00312527" w:rsidRPr="00196FC0">
        <w:rPr>
          <w:rFonts w:eastAsia="Times New Roman" w:cstheme="minorHAnsi"/>
          <w:bCs/>
          <w:sz w:val="22"/>
          <w:szCs w:val="22"/>
          <w:lang w:val="el-GR"/>
        </w:rPr>
        <w:t>εκπαίδευση</w:t>
      </w:r>
      <w:r w:rsidRPr="00196FC0">
        <w:rPr>
          <w:rFonts w:eastAsia="Times New Roman" w:cstheme="minorHAnsi"/>
          <w:sz w:val="22"/>
          <w:szCs w:val="22"/>
          <w:lang w:val="el-GR"/>
        </w:rPr>
        <w:t>. Έτσι, οι εκπαιδευτές χρειάζεται να γνωρίζουν πολύ καλά το εθνικό/τοπικό πλαίσιο κ</w:t>
      </w:r>
      <w:r w:rsidR="00BF040D" w:rsidRPr="00196FC0">
        <w:rPr>
          <w:rFonts w:eastAsia="Times New Roman" w:cstheme="minorHAnsi"/>
          <w:sz w:val="22"/>
          <w:szCs w:val="22"/>
          <w:lang w:val="el-GR"/>
        </w:rPr>
        <w:t>αθώς και τις τελευταίες εξελίξεις. Τέτοια γνώση θα επιτρέψει στους εκπαιδευτές να</w:t>
      </w:r>
      <w:r w:rsidR="003E2F83" w:rsidRPr="00196FC0">
        <w:rPr>
          <w:rFonts w:eastAsia="Times New Roman" w:cstheme="minorHAnsi"/>
          <w:sz w:val="22"/>
          <w:szCs w:val="22"/>
          <w:lang w:val="el-GR"/>
        </w:rPr>
        <w:t>:</w:t>
      </w:r>
    </w:p>
    <w:p w14:paraId="1A385A68" w14:textId="5D9C0307" w:rsidR="003E2F83" w:rsidRPr="00196FC0" w:rsidRDefault="000E0C19" w:rsidP="006B7223">
      <w:pPr>
        <w:numPr>
          <w:ilvl w:val="0"/>
          <w:numId w:val="1"/>
        </w:numPr>
        <w:spacing w:after="0" w:line="276" w:lineRule="auto"/>
        <w:jc w:val="both"/>
        <w:rPr>
          <w:rFonts w:eastAsia="Times New Roman" w:cstheme="minorHAnsi"/>
          <w:sz w:val="22"/>
          <w:szCs w:val="22"/>
          <w:lang w:val="el-GR"/>
        </w:rPr>
      </w:pPr>
      <w:r w:rsidRPr="00196FC0">
        <w:rPr>
          <w:rFonts w:eastAsia="Times New Roman" w:cstheme="minorHAnsi"/>
          <w:sz w:val="22"/>
          <w:szCs w:val="22"/>
          <w:lang w:val="el-GR"/>
        </w:rPr>
        <w:t xml:space="preserve">Δημιουργήσουν ένα πλαίσιο που θα είναι συγκεκριμένο και, άρα, η </w:t>
      </w:r>
      <w:r w:rsidR="00312527" w:rsidRPr="00196FC0">
        <w:rPr>
          <w:rFonts w:eastAsia="Times New Roman" w:cstheme="minorHAnsi"/>
          <w:bCs/>
          <w:sz w:val="22"/>
          <w:szCs w:val="22"/>
          <w:lang w:val="el-GR"/>
        </w:rPr>
        <w:t xml:space="preserve">εκπαίδευση </w:t>
      </w:r>
      <w:r w:rsidRPr="00196FC0">
        <w:rPr>
          <w:rFonts w:eastAsia="Times New Roman" w:cstheme="minorHAnsi"/>
          <w:sz w:val="22"/>
          <w:szCs w:val="22"/>
          <w:lang w:val="el-GR"/>
        </w:rPr>
        <w:t>θα είναι ακριβώς προσαρμοσμένη</w:t>
      </w:r>
      <w:r w:rsidR="004A40D0" w:rsidRPr="00196FC0">
        <w:rPr>
          <w:rFonts w:eastAsia="Times New Roman" w:cstheme="minorHAnsi"/>
          <w:sz w:val="22"/>
          <w:szCs w:val="22"/>
          <w:lang w:val="el-GR"/>
        </w:rPr>
        <w:t>.</w:t>
      </w:r>
    </w:p>
    <w:p w14:paraId="7EF10884" w14:textId="55B21409" w:rsidR="003E2F83" w:rsidRPr="00196FC0" w:rsidRDefault="000E0C19" w:rsidP="006B7223">
      <w:pPr>
        <w:numPr>
          <w:ilvl w:val="0"/>
          <w:numId w:val="1"/>
        </w:numPr>
        <w:spacing w:after="0" w:line="276" w:lineRule="auto"/>
        <w:jc w:val="both"/>
        <w:rPr>
          <w:rFonts w:eastAsia="Times New Roman" w:cstheme="minorHAnsi"/>
          <w:sz w:val="22"/>
          <w:szCs w:val="22"/>
          <w:lang w:val="el-GR"/>
        </w:rPr>
      </w:pPr>
      <w:r w:rsidRPr="00196FC0">
        <w:rPr>
          <w:rFonts w:eastAsia="Times New Roman" w:cstheme="minorHAnsi"/>
          <w:sz w:val="22"/>
          <w:szCs w:val="22"/>
          <w:lang w:val="el-GR"/>
        </w:rPr>
        <w:t>Κρατήσουν ζωντανό το ενδιαφέρον των συμμετεχόντων</w:t>
      </w:r>
      <w:r w:rsidR="004F1186" w:rsidRPr="00196FC0">
        <w:rPr>
          <w:rFonts w:eastAsia="Times New Roman" w:cstheme="minorHAnsi"/>
          <w:sz w:val="22"/>
          <w:szCs w:val="22"/>
          <w:lang w:val="el-GR"/>
        </w:rPr>
        <w:t>.</w:t>
      </w:r>
    </w:p>
    <w:p w14:paraId="7FE0ADC1" w14:textId="27478FEF" w:rsidR="003E2F83" w:rsidRPr="00196FC0" w:rsidRDefault="000E0C19" w:rsidP="006B7223">
      <w:pPr>
        <w:numPr>
          <w:ilvl w:val="0"/>
          <w:numId w:val="1"/>
        </w:numPr>
        <w:spacing w:after="0" w:line="276" w:lineRule="auto"/>
        <w:jc w:val="both"/>
        <w:rPr>
          <w:rFonts w:eastAsia="Times New Roman" w:cstheme="minorHAnsi"/>
          <w:b/>
          <w:i/>
          <w:sz w:val="22"/>
          <w:szCs w:val="22"/>
          <w:lang w:val="el-GR"/>
        </w:rPr>
      </w:pPr>
      <w:r w:rsidRPr="00196FC0">
        <w:rPr>
          <w:rFonts w:eastAsia="Times New Roman" w:cstheme="minorHAnsi"/>
          <w:sz w:val="22"/>
          <w:szCs w:val="22"/>
          <w:lang w:val="el-GR"/>
        </w:rPr>
        <w:t>Βελτιώσουν και να επιβεβαιώσουν την αξιοπιστία τους</w:t>
      </w:r>
      <w:r w:rsidR="003E2F83" w:rsidRPr="00196FC0">
        <w:rPr>
          <w:rFonts w:eastAsia="Times New Roman" w:cstheme="minorHAnsi"/>
          <w:sz w:val="22"/>
          <w:szCs w:val="22"/>
          <w:lang w:val="el-GR"/>
        </w:rPr>
        <w:t>.</w:t>
      </w:r>
    </w:p>
    <w:p w14:paraId="6976C46A" w14:textId="77777777" w:rsidR="003E2F83" w:rsidRPr="00196FC0" w:rsidRDefault="003E2F83" w:rsidP="00CD7693">
      <w:pPr>
        <w:spacing w:after="0" w:line="276" w:lineRule="auto"/>
        <w:jc w:val="both"/>
        <w:rPr>
          <w:rFonts w:eastAsia="Times New Roman" w:cstheme="minorHAnsi"/>
          <w:b/>
          <w:i/>
          <w:sz w:val="22"/>
          <w:szCs w:val="22"/>
          <w:lang w:val="el-GR"/>
        </w:rPr>
      </w:pPr>
    </w:p>
    <w:p w14:paraId="641C05A3" w14:textId="3A180DE5" w:rsidR="003E2F83" w:rsidRPr="00196FC0" w:rsidRDefault="000E0C19" w:rsidP="002263E8">
      <w:pPr>
        <w:pStyle w:val="Subtitle"/>
        <w:rPr>
          <w:rFonts w:eastAsia="Times New Roman"/>
          <w:lang w:val="el-GR"/>
        </w:rPr>
      </w:pPr>
      <w:r w:rsidRPr="00196FC0">
        <w:rPr>
          <w:rFonts w:eastAsia="Times New Roman"/>
          <w:lang w:val="el-GR"/>
        </w:rPr>
        <w:t>Αξιολόγηση</w:t>
      </w:r>
    </w:p>
    <w:p w14:paraId="221134AE" w14:textId="2E459E9E" w:rsidR="003E2F83" w:rsidRPr="00196FC0" w:rsidRDefault="000E0C19" w:rsidP="00CD7693">
      <w:pPr>
        <w:spacing w:after="0" w:line="276" w:lineRule="auto"/>
        <w:jc w:val="both"/>
        <w:rPr>
          <w:rFonts w:eastAsia="Times New Roman" w:cstheme="minorHAnsi"/>
          <w:sz w:val="22"/>
          <w:szCs w:val="22"/>
          <w:lang w:val="el-GR"/>
        </w:rPr>
      </w:pPr>
      <w:r w:rsidRPr="00196FC0">
        <w:rPr>
          <w:rFonts w:eastAsia="Times New Roman" w:cstheme="minorHAnsi"/>
          <w:sz w:val="22"/>
          <w:szCs w:val="22"/>
          <w:lang w:val="el-GR"/>
        </w:rPr>
        <w:t xml:space="preserve">Κάθε </w:t>
      </w:r>
      <w:r w:rsidR="00312527" w:rsidRPr="00196FC0">
        <w:rPr>
          <w:rFonts w:eastAsia="Times New Roman" w:cstheme="minorHAnsi"/>
          <w:bCs/>
          <w:sz w:val="22"/>
          <w:szCs w:val="22"/>
          <w:lang w:val="el-GR"/>
        </w:rPr>
        <w:t>εκπαίδευση</w:t>
      </w:r>
      <w:r w:rsidRPr="00196FC0">
        <w:rPr>
          <w:rFonts w:eastAsia="Times New Roman" w:cstheme="minorHAnsi"/>
          <w:sz w:val="22"/>
          <w:szCs w:val="22"/>
          <w:lang w:val="el-GR"/>
        </w:rPr>
        <w:t xml:space="preserve"> πρέπει να ολοκληρώνεται με αξιολόγηση, με σκοπό να γίνει εκτίμηση της αποδοτικότητας και της επιρροής της. Τέτοια αξιολόγηση μπορεί να περιλαμβάνει</w:t>
      </w:r>
      <w:r w:rsidR="003E2F83" w:rsidRPr="00196FC0">
        <w:rPr>
          <w:rFonts w:eastAsia="Times New Roman" w:cstheme="minorHAnsi"/>
          <w:sz w:val="22"/>
          <w:szCs w:val="22"/>
          <w:lang w:val="el-GR"/>
        </w:rPr>
        <w:t>:</w:t>
      </w:r>
    </w:p>
    <w:p w14:paraId="091EB15C" w14:textId="27C7779E" w:rsidR="003E2F83" w:rsidRPr="00196FC0" w:rsidRDefault="000E0C19" w:rsidP="006B7223">
      <w:pPr>
        <w:numPr>
          <w:ilvl w:val="0"/>
          <w:numId w:val="3"/>
        </w:numPr>
        <w:spacing w:after="0" w:line="276" w:lineRule="auto"/>
        <w:jc w:val="both"/>
        <w:rPr>
          <w:rFonts w:eastAsia="Times New Roman" w:cstheme="minorHAnsi"/>
          <w:sz w:val="22"/>
          <w:szCs w:val="22"/>
          <w:lang w:val="el-GR"/>
        </w:rPr>
      </w:pPr>
      <w:r w:rsidRPr="00196FC0">
        <w:rPr>
          <w:rFonts w:eastAsia="Times New Roman" w:cstheme="minorHAnsi"/>
          <w:sz w:val="22"/>
          <w:szCs w:val="22"/>
          <w:lang w:val="el-GR"/>
        </w:rPr>
        <w:t>Συλλογή δεδομένων για τις αντιδράσεις των εκπαιδευομένων και ανατροφοδότηση, ειδικά για τη διαδικασία της μάθησης</w:t>
      </w:r>
      <w:r w:rsidR="006A3161" w:rsidRPr="00196FC0">
        <w:rPr>
          <w:rFonts w:eastAsia="Times New Roman" w:cstheme="minorHAnsi"/>
          <w:sz w:val="22"/>
          <w:szCs w:val="22"/>
          <w:lang w:val="el-GR"/>
        </w:rPr>
        <w:t>.</w:t>
      </w:r>
    </w:p>
    <w:p w14:paraId="7986C819" w14:textId="170A6558" w:rsidR="003E2F83" w:rsidRPr="00196FC0" w:rsidRDefault="000E0C19" w:rsidP="006B7223">
      <w:pPr>
        <w:numPr>
          <w:ilvl w:val="0"/>
          <w:numId w:val="3"/>
        </w:numPr>
        <w:spacing w:after="0" w:line="276" w:lineRule="auto"/>
        <w:jc w:val="both"/>
        <w:rPr>
          <w:rFonts w:eastAsia="Times New Roman" w:cstheme="minorHAnsi"/>
          <w:sz w:val="22"/>
          <w:szCs w:val="22"/>
          <w:lang w:val="el-GR"/>
        </w:rPr>
      </w:pPr>
      <w:r w:rsidRPr="00196FC0">
        <w:rPr>
          <w:rFonts w:eastAsia="Times New Roman" w:cstheme="minorHAnsi"/>
          <w:sz w:val="22"/>
          <w:szCs w:val="22"/>
          <w:lang w:val="el-GR"/>
        </w:rPr>
        <w:t>Σύγκριση αναμενόμενων με πραγματικά αποτελέσματα</w:t>
      </w:r>
      <w:r w:rsidR="006A3161" w:rsidRPr="00196FC0">
        <w:rPr>
          <w:rFonts w:eastAsia="Times New Roman" w:cstheme="minorHAnsi"/>
          <w:sz w:val="22"/>
          <w:szCs w:val="22"/>
          <w:lang w:val="el-GR"/>
        </w:rPr>
        <w:t>.</w:t>
      </w:r>
    </w:p>
    <w:p w14:paraId="42B75155" w14:textId="7BC9FA0A" w:rsidR="003E2F83" w:rsidRPr="00196FC0" w:rsidRDefault="000E0C19" w:rsidP="006B7223">
      <w:pPr>
        <w:numPr>
          <w:ilvl w:val="0"/>
          <w:numId w:val="3"/>
        </w:numPr>
        <w:spacing w:after="0" w:line="276" w:lineRule="auto"/>
        <w:jc w:val="both"/>
        <w:rPr>
          <w:rFonts w:eastAsia="Times New Roman" w:cstheme="minorHAnsi"/>
          <w:sz w:val="22"/>
          <w:szCs w:val="22"/>
          <w:lang w:val="el-GR"/>
        </w:rPr>
      </w:pPr>
      <w:r w:rsidRPr="00196FC0">
        <w:rPr>
          <w:rFonts w:eastAsia="Times New Roman" w:cstheme="minorHAnsi"/>
          <w:sz w:val="22"/>
          <w:szCs w:val="22"/>
          <w:lang w:val="el-GR"/>
        </w:rPr>
        <w:t>Εντοπισμός ζητημάτων που χρήζουν βελτίωσης.</w:t>
      </w:r>
    </w:p>
    <w:p w14:paraId="00B74355" w14:textId="77777777" w:rsidR="005A3EB1" w:rsidRPr="00196FC0" w:rsidRDefault="005A3EB1" w:rsidP="00CD7693">
      <w:pPr>
        <w:spacing w:after="0" w:line="276" w:lineRule="auto"/>
        <w:jc w:val="both"/>
        <w:rPr>
          <w:rFonts w:eastAsia="Times New Roman" w:cstheme="minorHAnsi"/>
          <w:sz w:val="22"/>
          <w:szCs w:val="22"/>
          <w:lang w:val="el-GR"/>
        </w:rPr>
      </w:pPr>
    </w:p>
    <w:p w14:paraId="0DB7F33D" w14:textId="66E8DC29" w:rsidR="003E2F83" w:rsidRPr="00196FC0" w:rsidRDefault="000E0C19" w:rsidP="00CD7693">
      <w:pPr>
        <w:spacing w:after="0" w:line="276" w:lineRule="auto"/>
        <w:jc w:val="both"/>
        <w:rPr>
          <w:rFonts w:eastAsia="Times New Roman" w:cstheme="minorHAnsi"/>
          <w:b/>
          <w:i/>
          <w:sz w:val="22"/>
          <w:szCs w:val="22"/>
          <w:lang w:val="el-GR"/>
        </w:rPr>
      </w:pPr>
      <w:r w:rsidRPr="00196FC0">
        <w:rPr>
          <w:rFonts w:eastAsia="Times New Roman" w:cstheme="minorHAnsi"/>
          <w:sz w:val="22"/>
          <w:szCs w:val="22"/>
          <w:lang w:val="el-GR"/>
        </w:rPr>
        <w:t xml:space="preserve">Τέτοια αξιολόγηση μπορεί να βασίζεται σε προφορική ανατροφοδότηση/σχόλια από </w:t>
      </w:r>
      <w:r w:rsidR="00117746" w:rsidRPr="00196FC0">
        <w:rPr>
          <w:rFonts w:eastAsia="Times New Roman" w:cstheme="minorHAnsi"/>
          <w:sz w:val="22"/>
          <w:szCs w:val="22"/>
          <w:lang w:val="el-GR"/>
        </w:rPr>
        <w:t xml:space="preserve">εκπαιδευόμενους, παρατηρήσεις από εκπαιδευτές και ερωτηματολόγια. Στο τέλος κάθε εκπαίδευσης, οι </w:t>
      </w:r>
      <w:r w:rsidR="00EC7B13" w:rsidRPr="00196FC0">
        <w:rPr>
          <w:rFonts w:eastAsia="Times New Roman" w:cstheme="minorHAnsi"/>
          <w:sz w:val="22"/>
          <w:szCs w:val="22"/>
          <w:lang w:val="el-GR"/>
        </w:rPr>
        <w:t>εκπαιδευτές μπορούν να διανέμουν ερωτηματολόγια προς συμπλήρωση, έτσι ώστε να έχουν τη δική τους, συγκεκριμένη αξιολόγηση. Τα φυλλάδια στο τέλος του εγχειριδίου αυτού μπορούν να χρησιμοποιηθούν ως δείγματα</w:t>
      </w:r>
      <w:r w:rsidR="003E2F83" w:rsidRPr="00196FC0">
        <w:rPr>
          <w:rFonts w:eastAsia="Times New Roman" w:cstheme="minorHAnsi"/>
          <w:sz w:val="22"/>
          <w:szCs w:val="22"/>
          <w:lang w:val="el-GR"/>
        </w:rPr>
        <w:t>.</w:t>
      </w:r>
    </w:p>
    <w:p w14:paraId="64FB17F7" w14:textId="77777777" w:rsidR="003E2F83" w:rsidRPr="00196FC0" w:rsidRDefault="003E2F83" w:rsidP="00CD7693">
      <w:pPr>
        <w:spacing w:after="0" w:line="276" w:lineRule="auto"/>
        <w:jc w:val="both"/>
        <w:rPr>
          <w:rFonts w:eastAsia="Times New Roman" w:cstheme="minorHAnsi"/>
          <w:b/>
          <w:i/>
          <w:sz w:val="22"/>
          <w:szCs w:val="22"/>
          <w:lang w:val="el-GR"/>
        </w:rPr>
      </w:pPr>
    </w:p>
    <w:p w14:paraId="0FD35066" w14:textId="5D999174" w:rsidR="003E2F83" w:rsidRPr="00196FC0" w:rsidRDefault="00EC7B13" w:rsidP="002263E8">
      <w:pPr>
        <w:pStyle w:val="Subtitle"/>
        <w:rPr>
          <w:rFonts w:eastAsia="Times New Roman"/>
          <w:bCs/>
          <w:iCs/>
          <w:lang w:val="el-GR"/>
        </w:rPr>
      </w:pPr>
      <w:r w:rsidRPr="00196FC0">
        <w:rPr>
          <w:rFonts w:eastAsia="Times New Roman"/>
          <w:lang w:val="el-GR"/>
        </w:rPr>
        <w:t xml:space="preserve">Πρακτικές </w:t>
      </w:r>
      <w:r w:rsidR="00253425" w:rsidRPr="00196FC0">
        <w:rPr>
          <w:rFonts w:eastAsia="Times New Roman"/>
          <w:lang w:val="el-GR"/>
        </w:rPr>
        <w:t>διευθετήσεις</w:t>
      </w:r>
    </w:p>
    <w:p w14:paraId="38C02196" w14:textId="0B577F92" w:rsidR="003E2F83" w:rsidRPr="00196FC0" w:rsidRDefault="00253425" w:rsidP="00CD7693">
      <w:pPr>
        <w:spacing w:after="0" w:line="276" w:lineRule="auto"/>
        <w:jc w:val="both"/>
        <w:rPr>
          <w:rFonts w:eastAsia="Times New Roman" w:cstheme="minorHAnsi"/>
          <w:sz w:val="22"/>
          <w:szCs w:val="22"/>
          <w:lang w:val="el-GR"/>
        </w:rPr>
      </w:pPr>
      <w:r w:rsidRPr="00196FC0">
        <w:rPr>
          <w:rFonts w:eastAsia="Times New Roman" w:cstheme="minorHAnsi"/>
          <w:b/>
          <w:bCs/>
          <w:i/>
          <w:iCs/>
          <w:sz w:val="22"/>
          <w:szCs w:val="22"/>
          <w:lang w:val="el-GR"/>
        </w:rPr>
        <w:t>Χρόνος</w:t>
      </w:r>
    </w:p>
    <w:p w14:paraId="3DD54ABD" w14:textId="11FD7F43" w:rsidR="003E2F83" w:rsidRPr="00196FC0" w:rsidRDefault="00253425" w:rsidP="00CD7693">
      <w:pPr>
        <w:spacing w:after="0" w:line="276" w:lineRule="auto"/>
        <w:jc w:val="both"/>
        <w:rPr>
          <w:rFonts w:eastAsia="Times New Roman" w:cstheme="minorHAnsi"/>
          <w:sz w:val="22"/>
          <w:szCs w:val="22"/>
          <w:lang w:val="el-GR"/>
        </w:rPr>
      </w:pPr>
      <w:r w:rsidRPr="00196FC0">
        <w:rPr>
          <w:rFonts w:eastAsia="Times New Roman" w:cstheme="minorHAnsi"/>
          <w:sz w:val="22"/>
          <w:szCs w:val="22"/>
          <w:lang w:val="el-GR"/>
        </w:rPr>
        <w:t xml:space="preserve">Το πρόγραμμα στο εγχειρίδιο αυτό είναι σχεδιασμένο για </w:t>
      </w:r>
      <w:r w:rsidR="00312527" w:rsidRPr="00196FC0">
        <w:rPr>
          <w:rFonts w:eastAsia="Times New Roman" w:cstheme="minorHAnsi"/>
          <w:bCs/>
          <w:sz w:val="22"/>
          <w:szCs w:val="22"/>
          <w:lang w:val="el-GR"/>
        </w:rPr>
        <w:t xml:space="preserve">εκπαίδευση </w:t>
      </w:r>
      <w:r w:rsidR="00AC5DB2" w:rsidRPr="00196FC0">
        <w:rPr>
          <w:rFonts w:eastAsia="Times New Roman" w:cstheme="minorHAnsi"/>
          <w:sz w:val="22"/>
          <w:szCs w:val="22"/>
          <w:lang w:val="el-GR"/>
        </w:rPr>
        <w:t>7 ωρών σε μια ημέρα, με δύο 15λεπτα διαλείμματα και ένα διάλειμμα για γεύμα.</w:t>
      </w:r>
      <w:r w:rsidR="00871945" w:rsidRPr="00196FC0">
        <w:rPr>
          <w:rFonts w:eastAsia="Times New Roman" w:cstheme="minorHAnsi"/>
          <w:sz w:val="22"/>
          <w:szCs w:val="22"/>
          <w:lang w:val="el-GR"/>
        </w:rPr>
        <w:t xml:space="preserve"> </w:t>
      </w:r>
      <w:r w:rsidR="00AC5DB2" w:rsidRPr="00196FC0">
        <w:rPr>
          <w:rFonts w:eastAsia="Times New Roman" w:cstheme="minorHAnsi"/>
          <w:sz w:val="22"/>
          <w:szCs w:val="22"/>
          <w:lang w:val="el-GR"/>
        </w:rPr>
        <w:t xml:space="preserve">Το εγχειρίδιο αυτό παρέχει επίσης εκτεταμένο υλικό που μπορούν να χρησιμοποιήσουν οι εκπαιδευτές για εκπαιδεύσεις που διαρκούν μέχρι 20 ώρες. </w:t>
      </w:r>
    </w:p>
    <w:p w14:paraId="7C87EFFE" w14:textId="77777777" w:rsidR="00E929CA" w:rsidRPr="00196FC0" w:rsidRDefault="00E929CA" w:rsidP="00CD7693">
      <w:pPr>
        <w:spacing w:after="0" w:line="276" w:lineRule="auto"/>
        <w:jc w:val="both"/>
        <w:rPr>
          <w:rFonts w:eastAsia="Times New Roman" w:cstheme="minorHAnsi"/>
          <w:sz w:val="22"/>
          <w:szCs w:val="22"/>
          <w:lang w:val="el-GR"/>
        </w:rPr>
      </w:pPr>
    </w:p>
    <w:p w14:paraId="3AA106EF" w14:textId="5A85A2E8" w:rsidR="00D02849" w:rsidRPr="00196FC0" w:rsidRDefault="004878D6" w:rsidP="00CD7693">
      <w:pPr>
        <w:spacing w:after="0" w:line="276" w:lineRule="auto"/>
        <w:jc w:val="both"/>
        <w:rPr>
          <w:rFonts w:eastAsia="Times New Roman" w:cstheme="minorHAnsi"/>
          <w:sz w:val="22"/>
          <w:szCs w:val="22"/>
          <w:lang w:val="el-GR"/>
        </w:rPr>
      </w:pPr>
      <w:r w:rsidRPr="00196FC0">
        <w:rPr>
          <w:rFonts w:eastAsia="Times New Roman" w:cstheme="minorHAnsi"/>
          <w:sz w:val="22"/>
          <w:szCs w:val="22"/>
          <w:lang w:val="el-GR"/>
        </w:rPr>
        <w:t>Συν</w:t>
      </w:r>
      <w:r w:rsidR="00627A37" w:rsidRPr="00196FC0">
        <w:rPr>
          <w:rFonts w:eastAsia="Times New Roman" w:cstheme="minorHAnsi"/>
          <w:sz w:val="22"/>
          <w:szCs w:val="22"/>
          <w:lang w:val="el-GR"/>
        </w:rPr>
        <w:t>ιστά</w:t>
      </w:r>
      <w:r w:rsidRPr="00196FC0">
        <w:rPr>
          <w:rFonts w:eastAsia="Times New Roman" w:cstheme="minorHAnsi"/>
          <w:sz w:val="22"/>
          <w:szCs w:val="22"/>
          <w:lang w:val="el-GR"/>
        </w:rPr>
        <w:t xml:space="preserve">ται οι εκπαιδευτές να είναι ευέλικτοι όσον αφορά τον χρόνο. </w:t>
      </w:r>
      <w:r w:rsidR="00627A37" w:rsidRPr="00196FC0">
        <w:rPr>
          <w:rFonts w:eastAsia="Times New Roman" w:cstheme="minorHAnsi"/>
          <w:sz w:val="22"/>
          <w:szCs w:val="22"/>
          <w:lang w:val="el-GR"/>
        </w:rPr>
        <w:t xml:space="preserve">Εάν η συζήτηση είναι ζωντανή και οι συμμετέχοντες δείχνουν να διασκεδάζουν τη μάθηση, τότε οι εκπαιδευτές μπορούν να </w:t>
      </w:r>
      <w:r w:rsidR="00985BF0" w:rsidRPr="00196FC0">
        <w:rPr>
          <w:rFonts w:eastAsia="Times New Roman" w:cstheme="minorHAnsi"/>
          <w:sz w:val="22"/>
          <w:szCs w:val="22"/>
          <w:lang w:val="el-GR"/>
        </w:rPr>
        <w:t>επιτρέψουν περισσότερο χρόνο από τον αρχικό και να προσαρμόσουν αναλόγως άλλες ενότητες. Είναι πιο σημαντικό να απαντήσουν ερωτήσεις, να διευκρινίσουν ζητήματα και να επιτρέψουν στους εκπαιδευόμενους να εκφραστούν, παρά να ακολουθούν αυστηρώς το πρόγραμμα</w:t>
      </w:r>
      <w:r w:rsidR="00A64FB0" w:rsidRPr="00196FC0">
        <w:rPr>
          <w:rFonts w:eastAsia="Times New Roman" w:cstheme="minorHAnsi"/>
          <w:sz w:val="22"/>
          <w:szCs w:val="22"/>
          <w:lang w:val="el-GR"/>
        </w:rPr>
        <w:t xml:space="preserve">.  </w:t>
      </w:r>
    </w:p>
    <w:p w14:paraId="4E93C33C" w14:textId="77777777" w:rsidR="003E2F83" w:rsidRPr="00196FC0" w:rsidRDefault="003E2F83" w:rsidP="00CD7693">
      <w:pPr>
        <w:spacing w:after="0" w:line="276" w:lineRule="auto"/>
        <w:jc w:val="both"/>
        <w:rPr>
          <w:rFonts w:eastAsia="Times New Roman" w:cstheme="minorHAnsi"/>
          <w:b/>
          <w:i/>
          <w:iCs/>
          <w:sz w:val="22"/>
          <w:szCs w:val="22"/>
          <w:lang w:val="el-GR"/>
        </w:rPr>
      </w:pPr>
    </w:p>
    <w:p w14:paraId="15B5A86B" w14:textId="79EAECC5" w:rsidR="003E2F83" w:rsidRPr="00196FC0" w:rsidRDefault="00985BF0" w:rsidP="002263E8">
      <w:pPr>
        <w:pStyle w:val="Subtitle"/>
        <w:rPr>
          <w:rFonts w:eastAsia="Times New Roman"/>
          <w:lang w:val="el-GR"/>
        </w:rPr>
      </w:pPr>
      <w:r w:rsidRPr="00196FC0">
        <w:rPr>
          <w:rFonts w:eastAsia="Times New Roman"/>
          <w:lang w:val="el-GR"/>
        </w:rPr>
        <w:t>Γενική Συμβουλή</w:t>
      </w:r>
    </w:p>
    <w:p w14:paraId="7AAAB929" w14:textId="29D3FE37" w:rsidR="006B7223" w:rsidRPr="00196FC0" w:rsidRDefault="00985BF0" w:rsidP="006B7223">
      <w:pPr>
        <w:spacing w:after="0" w:line="276" w:lineRule="auto"/>
        <w:jc w:val="both"/>
        <w:rPr>
          <w:rFonts w:eastAsia="Times New Roman" w:cstheme="minorHAnsi"/>
          <w:sz w:val="22"/>
          <w:szCs w:val="22"/>
          <w:lang w:val="el-GR"/>
        </w:rPr>
      </w:pPr>
      <w:r w:rsidRPr="00196FC0">
        <w:rPr>
          <w:rFonts w:eastAsia="Times New Roman" w:cstheme="minorHAnsi"/>
          <w:sz w:val="22"/>
          <w:szCs w:val="22"/>
          <w:lang w:val="el-GR"/>
        </w:rPr>
        <w:t xml:space="preserve">Τα θέματα με τα οποία καταπιάνεται η </w:t>
      </w:r>
      <w:r w:rsidR="00312527" w:rsidRPr="00196FC0">
        <w:rPr>
          <w:rFonts w:eastAsia="Times New Roman" w:cstheme="minorHAnsi"/>
          <w:bCs/>
          <w:sz w:val="22"/>
          <w:szCs w:val="22"/>
          <w:lang w:val="el-GR"/>
        </w:rPr>
        <w:t>εκπαίδευση</w:t>
      </w:r>
      <w:r w:rsidRPr="00196FC0">
        <w:rPr>
          <w:rFonts w:eastAsia="Times New Roman" w:cstheme="minorHAnsi"/>
          <w:sz w:val="22"/>
          <w:szCs w:val="22"/>
          <w:lang w:val="el-GR"/>
        </w:rPr>
        <w:t xml:space="preserve"> αυτή είναι αρκετά ευαίσθητα και οι εκπαιδευόμενοι μπορούν να εκφράσουν την πεποίθηση ότι τα θέματα αυτά δεν είναι σημαντικά και/ή πραγματικά. Επιπρόσθετα, κάποιοι εκπαιδευτές μπορεί να έχουν και/ή να εκφράσουν τις δικές τους προκαταλήψεις για κοινωνικά ευαίσθητες ομάδες. Το μέρος «</w:t>
      </w:r>
      <w:r w:rsidRPr="00196FC0">
        <w:rPr>
          <w:rFonts w:eastAsia="Times New Roman" w:cstheme="minorHAnsi"/>
          <w:b/>
          <w:sz w:val="22"/>
          <w:szCs w:val="22"/>
          <w:lang w:val="el-GR"/>
        </w:rPr>
        <w:t>Συμβουλές για Εκπαιδευτές</w:t>
      </w:r>
      <w:r w:rsidRPr="00196FC0">
        <w:rPr>
          <w:rFonts w:eastAsia="Times New Roman" w:cstheme="minorHAnsi"/>
          <w:sz w:val="22"/>
          <w:szCs w:val="22"/>
          <w:lang w:val="el-GR"/>
        </w:rPr>
        <w:t xml:space="preserve">» που περιλαμβάνεται σε κάθε ενότητα, μπορεί να είναι χρήσιμο για αντιμετώπιση των δυσκολιών που μπορεί να υπάρχουν κατά τη </w:t>
      </w:r>
      <w:r w:rsidRPr="00196FC0">
        <w:rPr>
          <w:rFonts w:eastAsia="Times New Roman" w:cstheme="minorHAnsi"/>
          <w:sz w:val="22"/>
          <w:szCs w:val="22"/>
          <w:lang w:val="el-GR"/>
        </w:rPr>
        <w:lastRenderedPageBreak/>
        <w:t xml:space="preserve">διάρκεια της </w:t>
      </w:r>
      <w:r w:rsidR="00312527" w:rsidRPr="00196FC0">
        <w:rPr>
          <w:rFonts w:eastAsia="Times New Roman" w:cstheme="minorHAnsi"/>
          <w:bCs/>
          <w:sz w:val="22"/>
          <w:szCs w:val="22"/>
          <w:lang w:val="el-GR"/>
        </w:rPr>
        <w:t>εκπαίδευσης</w:t>
      </w:r>
      <w:r w:rsidRPr="00196FC0">
        <w:rPr>
          <w:rFonts w:eastAsia="Times New Roman" w:cstheme="minorHAnsi"/>
          <w:sz w:val="22"/>
          <w:szCs w:val="22"/>
          <w:lang w:val="el-GR"/>
        </w:rPr>
        <w:t xml:space="preserve">, συμπεριλαμβανομένων </w:t>
      </w:r>
      <w:r w:rsidR="00FF40ED" w:rsidRPr="00196FC0">
        <w:rPr>
          <w:rFonts w:eastAsia="Times New Roman" w:cstheme="minorHAnsi"/>
          <w:sz w:val="22"/>
          <w:szCs w:val="22"/>
          <w:lang w:val="el-GR"/>
        </w:rPr>
        <w:t xml:space="preserve">δύσκολων ερωτήσεων και σχετικών απαντήσεων καθώς και συμβουλών και πληροφοριών που μπορούν να χρησιμοποιηθούν ως ανταπόκριση σε ερωτήσεις/αμφιβολίες/προβληματικά σχόλια των συμμετεχόντων, με θετικό και </w:t>
      </w:r>
      <w:r w:rsidR="00F754F4" w:rsidRPr="00196FC0">
        <w:rPr>
          <w:rFonts w:eastAsia="Times New Roman" w:cstheme="minorHAnsi"/>
          <w:sz w:val="22"/>
          <w:szCs w:val="22"/>
          <w:lang w:val="el-GR"/>
        </w:rPr>
        <w:t>εποικοδομητικό</w:t>
      </w:r>
      <w:r w:rsidR="007409F4" w:rsidRPr="00196FC0">
        <w:rPr>
          <w:rFonts w:eastAsia="Times New Roman" w:cstheme="minorHAnsi"/>
          <w:sz w:val="22"/>
          <w:szCs w:val="22"/>
          <w:lang w:val="el-GR"/>
        </w:rPr>
        <w:t xml:space="preserve"> τρόπο</w:t>
      </w:r>
      <w:r w:rsidR="006B7223" w:rsidRPr="00196FC0">
        <w:rPr>
          <w:rFonts w:eastAsia="Times New Roman" w:cstheme="minorHAnsi"/>
          <w:sz w:val="22"/>
          <w:szCs w:val="22"/>
          <w:lang w:val="el-GR"/>
        </w:rPr>
        <w:t xml:space="preserve">.  </w:t>
      </w:r>
    </w:p>
    <w:p w14:paraId="028E5169" w14:textId="77777777" w:rsidR="006B7223" w:rsidRPr="00196FC0" w:rsidRDefault="006B7223" w:rsidP="006B7223">
      <w:pPr>
        <w:spacing w:after="0" w:line="276" w:lineRule="auto"/>
        <w:jc w:val="both"/>
        <w:rPr>
          <w:rFonts w:eastAsia="Times New Roman" w:cstheme="minorHAnsi"/>
          <w:sz w:val="22"/>
          <w:szCs w:val="22"/>
          <w:lang w:val="el-GR"/>
        </w:rPr>
      </w:pPr>
    </w:p>
    <w:p w14:paraId="28D5D1D5" w14:textId="182842DC" w:rsidR="006B7223" w:rsidRPr="00196FC0" w:rsidRDefault="00F754F4" w:rsidP="006B7223">
      <w:pPr>
        <w:spacing w:after="0" w:line="276" w:lineRule="auto"/>
        <w:jc w:val="both"/>
        <w:rPr>
          <w:rFonts w:eastAsia="Times New Roman" w:cstheme="minorHAnsi"/>
          <w:sz w:val="22"/>
          <w:szCs w:val="22"/>
          <w:lang w:val="el-GR"/>
        </w:rPr>
      </w:pPr>
      <w:r w:rsidRPr="00196FC0">
        <w:rPr>
          <w:rFonts w:eastAsia="Times New Roman" w:cstheme="minorHAnsi"/>
          <w:sz w:val="22"/>
          <w:szCs w:val="22"/>
          <w:lang w:val="el-GR"/>
        </w:rPr>
        <w:t>Συνιστάται κάθε ενότητα να γίνεται από δύο εκπαιδευτές, οι οποίοι θα συνεργάζονται ο ένας με τον άλλο, και θα συνδυάζουν τις προσεγγίσεις τους για καλύτερα αποτελέσματα</w:t>
      </w:r>
      <w:r w:rsidR="006B7223" w:rsidRPr="00196FC0">
        <w:rPr>
          <w:rFonts w:eastAsia="Times New Roman" w:cstheme="minorHAnsi"/>
          <w:sz w:val="22"/>
          <w:szCs w:val="22"/>
          <w:lang w:val="el-GR"/>
        </w:rPr>
        <w:t xml:space="preserve">. </w:t>
      </w:r>
    </w:p>
    <w:p w14:paraId="2DDFA40F" w14:textId="77777777" w:rsidR="006B7223" w:rsidRPr="00196FC0" w:rsidRDefault="006B7223" w:rsidP="006B7223">
      <w:pPr>
        <w:spacing w:after="0" w:line="276" w:lineRule="auto"/>
        <w:jc w:val="both"/>
        <w:rPr>
          <w:rFonts w:eastAsia="Times New Roman" w:cstheme="minorHAnsi"/>
          <w:sz w:val="22"/>
          <w:szCs w:val="22"/>
          <w:lang w:val="el-GR"/>
        </w:rPr>
      </w:pPr>
    </w:p>
    <w:p w14:paraId="77A5AF75" w14:textId="15CAA152" w:rsidR="006B7223" w:rsidRPr="00196FC0" w:rsidRDefault="00F754F4" w:rsidP="006B7223">
      <w:pPr>
        <w:spacing w:after="0" w:line="276" w:lineRule="auto"/>
        <w:jc w:val="both"/>
        <w:rPr>
          <w:rFonts w:eastAsia="Times New Roman" w:cstheme="minorHAnsi"/>
          <w:sz w:val="22"/>
          <w:szCs w:val="22"/>
          <w:lang w:val="el-GR"/>
        </w:rPr>
      </w:pPr>
      <w:r w:rsidRPr="00196FC0">
        <w:rPr>
          <w:rFonts w:eastAsia="Times New Roman" w:cstheme="minorHAnsi"/>
          <w:sz w:val="22"/>
          <w:szCs w:val="22"/>
          <w:lang w:val="el-GR"/>
        </w:rPr>
        <w:t xml:space="preserve">Οι προσωπικές ιστορίες αποτελούν ισχυρά μαθησιακά εργαλεία. Οι εκπαιδευτές </w:t>
      </w:r>
      <w:r w:rsidR="005E4195" w:rsidRPr="00196FC0">
        <w:rPr>
          <w:rFonts w:eastAsia="Times New Roman" w:cstheme="minorHAnsi"/>
          <w:sz w:val="22"/>
          <w:szCs w:val="22"/>
          <w:lang w:val="el-GR"/>
        </w:rPr>
        <w:t>ενθαρρύνονται ιδιαιτέρως να χρησιμοποιήσουν τις δικές τους προσωπικές ιστορίες/εμπειρίες όταν είναι σχετικές</w:t>
      </w:r>
      <w:r w:rsidR="003C7191" w:rsidRPr="00196FC0">
        <w:rPr>
          <w:rFonts w:eastAsia="Times New Roman" w:cstheme="minorHAnsi"/>
          <w:sz w:val="22"/>
          <w:szCs w:val="22"/>
          <w:lang w:val="el-GR"/>
        </w:rPr>
        <w:t>,</w:t>
      </w:r>
      <w:r w:rsidR="005E4195" w:rsidRPr="00196FC0">
        <w:rPr>
          <w:rFonts w:eastAsia="Times New Roman" w:cstheme="minorHAnsi"/>
          <w:sz w:val="22"/>
          <w:szCs w:val="22"/>
          <w:lang w:val="el-GR"/>
        </w:rPr>
        <w:t xml:space="preserve"> </w:t>
      </w:r>
      <w:r w:rsidR="007C0D43" w:rsidRPr="00196FC0">
        <w:rPr>
          <w:rFonts w:eastAsia="Times New Roman" w:cstheme="minorHAnsi"/>
          <w:sz w:val="22"/>
          <w:szCs w:val="22"/>
          <w:lang w:val="el-GR"/>
        </w:rPr>
        <w:t>καθώς επίσης και να ενθαρρύνουν τους συμμετέχοντες να μοιράζονται τις δικές τους ιστορίες</w:t>
      </w:r>
      <w:r w:rsidR="006B7223" w:rsidRPr="00196FC0">
        <w:rPr>
          <w:rFonts w:eastAsia="Times New Roman" w:cstheme="minorHAnsi"/>
          <w:sz w:val="22"/>
          <w:szCs w:val="22"/>
          <w:lang w:val="el-GR"/>
        </w:rPr>
        <w:t>.</w:t>
      </w:r>
    </w:p>
    <w:p w14:paraId="477163CC" w14:textId="77777777" w:rsidR="006B7223" w:rsidRPr="00196FC0" w:rsidRDefault="006B7223" w:rsidP="006B7223">
      <w:pPr>
        <w:spacing w:after="0" w:line="276" w:lineRule="auto"/>
        <w:jc w:val="both"/>
        <w:rPr>
          <w:rFonts w:eastAsia="Times New Roman" w:cstheme="minorHAnsi"/>
          <w:sz w:val="22"/>
          <w:szCs w:val="22"/>
          <w:lang w:val="el-GR"/>
        </w:rPr>
      </w:pPr>
    </w:p>
    <w:p w14:paraId="2A491DCE" w14:textId="57A73AD2" w:rsidR="006B7223" w:rsidRPr="00196FC0" w:rsidRDefault="007C0D43" w:rsidP="006B7223">
      <w:pPr>
        <w:spacing w:after="0" w:line="276" w:lineRule="auto"/>
        <w:jc w:val="both"/>
        <w:rPr>
          <w:rFonts w:eastAsia="Times New Roman" w:cstheme="minorHAnsi"/>
          <w:b/>
          <w:i/>
          <w:iCs/>
          <w:sz w:val="22"/>
          <w:szCs w:val="22"/>
          <w:lang w:val="el-GR"/>
        </w:rPr>
      </w:pPr>
      <w:r w:rsidRPr="00196FC0">
        <w:rPr>
          <w:rFonts w:eastAsia="Times New Roman" w:cstheme="minorHAnsi"/>
          <w:sz w:val="22"/>
          <w:szCs w:val="22"/>
          <w:lang w:val="el-GR"/>
        </w:rPr>
        <w:t xml:space="preserve">Συνιστάται οι εκπαιδευτές να προσέχουν </w:t>
      </w:r>
      <w:r w:rsidR="003C7191" w:rsidRPr="00196FC0">
        <w:rPr>
          <w:rFonts w:eastAsia="Times New Roman" w:cstheme="minorHAnsi"/>
          <w:sz w:val="22"/>
          <w:szCs w:val="22"/>
          <w:lang w:val="el-GR"/>
        </w:rPr>
        <w:t>αυτά που</w:t>
      </w:r>
      <w:r w:rsidRPr="00196FC0">
        <w:rPr>
          <w:rFonts w:eastAsia="Times New Roman" w:cstheme="minorHAnsi"/>
          <w:sz w:val="22"/>
          <w:szCs w:val="22"/>
          <w:lang w:val="el-GR"/>
        </w:rPr>
        <w:t xml:space="preserve"> λένε οι συμμετέχοντες</w:t>
      </w:r>
      <w:r w:rsidR="003C7191" w:rsidRPr="00196FC0">
        <w:rPr>
          <w:rFonts w:eastAsia="Times New Roman" w:cstheme="minorHAnsi"/>
          <w:sz w:val="22"/>
          <w:szCs w:val="22"/>
          <w:lang w:val="el-GR"/>
        </w:rPr>
        <w:t>, αλλά</w:t>
      </w:r>
      <w:r w:rsidRPr="00196FC0">
        <w:rPr>
          <w:rFonts w:eastAsia="Times New Roman" w:cstheme="minorHAnsi"/>
          <w:sz w:val="22"/>
          <w:szCs w:val="22"/>
          <w:lang w:val="el-GR"/>
        </w:rPr>
        <w:t xml:space="preserve"> και </w:t>
      </w:r>
      <w:r w:rsidR="003C7191" w:rsidRPr="00196FC0">
        <w:rPr>
          <w:rFonts w:eastAsia="Times New Roman" w:cstheme="minorHAnsi"/>
          <w:sz w:val="22"/>
          <w:szCs w:val="22"/>
          <w:lang w:val="el-GR"/>
        </w:rPr>
        <w:t>αυτά που</w:t>
      </w:r>
      <w:r w:rsidRPr="00196FC0">
        <w:rPr>
          <w:rFonts w:eastAsia="Times New Roman" w:cstheme="minorHAnsi"/>
          <w:sz w:val="22"/>
          <w:szCs w:val="22"/>
          <w:lang w:val="el-GR"/>
        </w:rPr>
        <w:t xml:space="preserve"> δε λένε, και να εκμεταλλεύονται </w:t>
      </w:r>
      <w:r w:rsidR="009F2F16" w:rsidRPr="00196FC0">
        <w:rPr>
          <w:rFonts w:eastAsia="Times New Roman" w:cstheme="minorHAnsi"/>
          <w:sz w:val="22"/>
          <w:szCs w:val="22"/>
          <w:lang w:val="el-GR"/>
        </w:rPr>
        <w:t>και τα δύο. Το να φανερωθεί το τι δε λέγεται είναι πολύ σημαντικό, έτσι οι εκπαιδευτές ενθαρρύνονται, όταν αυτό είναι κατάλληλο, να βοηθούν προς την κατεύθυνση αυτή</w:t>
      </w:r>
      <w:r w:rsidR="006B7223" w:rsidRPr="00196FC0">
        <w:rPr>
          <w:rFonts w:eastAsia="Times New Roman" w:cstheme="minorHAnsi"/>
          <w:sz w:val="22"/>
          <w:szCs w:val="22"/>
          <w:lang w:val="el-GR"/>
        </w:rPr>
        <w:t xml:space="preserve">. </w:t>
      </w:r>
    </w:p>
    <w:p w14:paraId="2602D9C0" w14:textId="77777777" w:rsidR="003E2F83" w:rsidRPr="00196FC0" w:rsidRDefault="003E2F83" w:rsidP="00CD7693">
      <w:pPr>
        <w:spacing w:after="0" w:line="276" w:lineRule="auto"/>
        <w:jc w:val="both"/>
        <w:rPr>
          <w:rFonts w:eastAsia="Times New Roman" w:cstheme="minorHAnsi"/>
          <w:b/>
          <w:i/>
          <w:iCs/>
          <w:sz w:val="22"/>
          <w:szCs w:val="22"/>
          <w:lang w:val="el-GR"/>
        </w:rPr>
      </w:pPr>
    </w:p>
    <w:p w14:paraId="56686BE5" w14:textId="1222D344" w:rsidR="003E2F83" w:rsidRPr="00196FC0" w:rsidRDefault="008A3128" w:rsidP="001726CD">
      <w:pPr>
        <w:pStyle w:val="Subtitle"/>
        <w:rPr>
          <w:rFonts w:eastAsia="Times New Roman"/>
          <w:lang w:val="el-GR"/>
        </w:rPr>
      </w:pPr>
      <w:r w:rsidRPr="00196FC0">
        <w:rPr>
          <w:rFonts w:eastAsia="Times New Roman"/>
          <w:lang w:val="el-GR"/>
        </w:rPr>
        <w:t xml:space="preserve">Βασικά </w:t>
      </w:r>
      <w:r w:rsidR="00662B67" w:rsidRPr="00196FC0">
        <w:rPr>
          <w:rFonts w:eastAsia="Times New Roman"/>
          <w:lang w:val="el-GR"/>
        </w:rPr>
        <w:t>Υλικά Διδασκαλίας</w:t>
      </w:r>
    </w:p>
    <w:p w14:paraId="7F002587" w14:textId="1F3F9671" w:rsidR="003E2F83" w:rsidRPr="00196FC0" w:rsidRDefault="006979EB" w:rsidP="00CD7693">
      <w:pPr>
        <w:spacing w:after="0" w:line="276" w:lineRule="auto"/>
        <w:jc w:val="both"/>
        <w:rPr>
          <w:rFonts w:eastAsia="Times New Roman" w:cstheme="minorHAnsi"/>
          <w:i/>
          <w:iCs/>
          <w:sz w:val="22"/>
          <w:szCs w:val="22"/>
          <w:lang w:val="el-GR"/>
        </w:rPr>
      </w:pPr>
      <w:r w:rsidRPr="00196FC0">
        <w:rPr>
          <w:rFonts w:eastAsia="Times New Roman" w:cstheme="minorHAnsi"/>
          <w:sz w:val="22"/>
          <w:szCs w:val="22"/>
          <w:lang w:val="el-GR"/>
        </w:rPr>
        <w:t xml:space="preserve">Τα </w:t>
      </w:r>
      <w:r w:rsidR="008A3128" w:rsidRPr="00196FC0">
        <w:rPr>
          <w:rFonts w:eastAsia="Times New Roman" w:cstheme="minorHAnsi"/>
          <w:sz w:val="22"/>
          <w:szCs w:val="22"/>
          <w:lang w:val="el-GR"/>
        </w:rPr>
        <w:t>βασικά</w:t>
      </w:r>
      <w:r w:rsidRPr="00196FC0">
        <w:rPr>
          <w:rFonts w:eastAsia="Times New Roman" w:cstheme="minorHAnsi"/>
          <w:sz w:val="22"/>
          <w:szCs w:val="22"/>
          <w:lang w:val="el-GR"/>
        </w:rPr>
        <w:t xml:space="preserve"> υλικά που είναι απαραίτητα για </w:t>
      </w:r>
      <w:r w:rsidR="008A3128" w:rsidRPr="00196FC0">
        <w:rPr>
          <w:rFonts w:eastAsia="Times New Roman" w:cstheme="minorHAnsi"/>
          <w:sz w:val="22"/>
          <w:szCs w:val="22"/>
          <w:lang w:val="el-GR"/>
        </w:rPr>
        <w:t xml:space="preserve">την </w:t>
      </w:r>
      <w:r w:rsidR="00312527" w:rsidRPr="00196FC0">
        <w:rPr>
          <w:rFonts w:eastAsia="Times New Roman" w:cstheme="minorHAnsi"/>
          <w:bCs/>
          <w:sz w:val="22"/>
          <w:szCs w:val="22"/>
          <w:lang w:val="el-GR"/>
        </w:rPr>
        <w:t>εκπαίδευση</w:t>
      </w:r>
      <w:r w:rsidR="008A3128" w:rsidRPr="00196FC0">
        <w:rPr>
          <w:rFonts w:eastAsia="Times New Roman" w:cstheme="minorHAnsi"/>
          <w:sz w:val="22"/>
          <w:szCs w:val="22"/>
          <w:lang w:val="el-GR"/>
        </w:rPr>
        <w:t xml:space="preserve">, </w:t>
      </w:r>
      <w:r w:rsidR="0014265F" w:rsidRPr="00196FC0">
        <w:rPr>
          <w:rFonts w:eastAsia="Times New Roman" w:cstheme="minorHAnsi"/>
          <w:sz w:val="22"/>
          <w:szCs w:val="22"/>
          <w:lang w:val="el-GR"/>
        </w:rPr>
        <w:t xml:space="preserve">περιλαμβάνονται στο εγχειρίδιο αυτό, περιλαμβανομένων παραρτημάτων και </w:t>
      </w:r>
      <w:r w:rsidR="003C7191" w:rsidRPr="00196FC0">
        <w:rPr>
          <w:rFonts w:eastAsia="Times New Roman" w:cstheme="minorHAnsi"/>
          <w:sz w:val="22"/>
          <w:szCs w:val="22"/>
          <w:lang w:val="el-GR"/>
        </w:rPr>
        <w:t xml:space="preserve">των </w:t>
      </w:r>
      <w:r w:rsidR="0014265F" w:rsidRPr="00196FC0">
        <w:rPr>
          <w:rFonts w:eastAsia="Times New Roman" w:cstheme="minorHAnsi"/>
          <w:sz w:val="22"/>
          <w:szCs w:val="22"/>
          <w:lang w:val="el-GR"/>
        </w:rPr>
        <w:t xml:space="preserve">φυλλαδίων. Όμως, οι εκπαιδευτές ενθαρρύνονται να ετοιμάσουν περισσότερο υλικό, ειδικά σε σχέση με το εθνικό/τοπικό πλαίσιο και να προετοιμάσουν τους εαυτούς τους από πριν, για το πρόγραμμα </w:t>
      </w:r>
      <w:r w:rsidR="00312527" w:rsidRPr="00196FC0">
        <w:rPr>
          <w:rFonts w:eastAsia="Times New Roman" w:cstheme="minorHAnsi"/>
          <w:bCs/>
          <w:sz w:val="22"/>
          <w:szCs w:val="22"/>
          <w:lang w:val="el-GR"/>
        </w:rPr>
        <w:t>εκπαίδευσης</w:t>
      </w:r>
      <w:r w:rsidR="003E2F83" w:rsidRPr="00196FC0">
        <w:rPr>
          <w:rFonts w:eastAsia="Times New Roman" w:cstheme="minorHAnsi"/>
          <w:sz w:val="22"/>
          <w:szCs w:val="22"/>
          <w:lang w:val="el-GR"/>
        </w:rPr>
        <w:t>.</w:t>
      </w:r>
    </w:p>
    <w:p w14:paraId="43AC971E" w14:textId="77777777" w:rsidR="003E2F83" w:rsidRPr="00196FC0" w:rsidRDefault="003E2F83" w:rsidP="00CD7693">
      <w:pPr>
        <w:spacing w:after="0" w:line="276" w:lineRule="auto"/>
        <w:jc w:val="both"/>
        <w:rPr>
          <w:rFonts w:eastAsia="Times New Roman" w:cstheme="minorHAnsi"/>
          <w:i/>
          <w:iCs/>
          <w:sz w:val="22"/>
          <w:szCs w:val="22"/>
          <w:lang w:val="el-GR"/>
        </w:rPr>
      </w:pPr>
    </w:p>
    <w:p w14:paraId="4F2E231A" w14:textId="30105095" w:rsidR="003E2F83" w:rsidRPr="00196FC0" w:rsidRDefault="0014265F" w:rsidP="001726CD">
      <w:pPr>
        <w:pStyle w:val="Subtitle"/>
        <w:rPr>
          <w:rFonts w:eastAsia="Times New Roman"/>
          <w:lang w:val="el-GR"/>
        </w:rPr>
      </w:pPr>
      <w:r w:rsidRPr="00196FC0">
        <w:rPr>
          <w:rFonts w:eastAsia="Times New Roman"/>
          <w:lang w:val="el-GR"/>
        </w:rPr>
        <w:t>Εξοπλισμός και Προμήθειες</w:t>
      </w:r>
    </w:p>
    <w:p w14:paraId="3805880B" w14:textId="34F04F60" w:rsidR="003E2F83" w:rsidRPr="00196FC0" w:rsidRDefault="0014265F" w:rsidP="00CD7693">
      <w:pPr>
        <w:spacing w:after="0" w:line="276" w:lineRule="auto"/>
        <w:jc w:val="both"/>
        <w:rPr>
          <w:rFonts w:eastAsia="SimSun" w:cstheme="minorHAnsi"/>
          <w:sz w:val="22"/>
          <w:szCs w:val="22"/>
          <w:lang w:val="el-GR" w:eastAsia="hi-IN"/>
        </w:rPr>
      </w:pPr>
      <w:r w:rsidRPr="00196FC0">
        <w:rPr>
          <w:rFonts w:eastAsia="Times New Roman" w:cstheme="minorHAnsi"/>
          <w:sz w:val="22"/>
          <w:szCs w:val="22"/>
          <w:lang w:val="el-GR"/>
        </w:rPr>
        <w:t xml:space="preserve">Συνιστάται όπως η </w:t>
      </w:r>
      <w:r w:rsidR="00312527" w:rsidRPr="00196FC0">
        <w:rPr>
          <w:rFonts w:eastAsia="Times New Roman" w:cstheme="minorHAnsi"/>
          <w:bCs/>
          <w:sz w:val="22"/>
          <w:szCs w:val="22"/>
          <w:lang w:val="el-GR"/>
        </w:rPr>
        <w:t>εκπαίδευση</w:t>
      </w:r>
      <w:r w:rsidRPr="00196FC0">
        <w:rPr>
          <w:rFonts w:eastAsia="Times New Roman" w:cstheme="minorHAnsi"/>
          <w:sz w:val="22"/>
          <w:szCs w:val="22"/>
          <w:lang w:val="el-GR"/>
        </w:rPr>
        <w:t xml:space="preserve"> λάβει χώρα σε ένα μεγάλο, άνετο δωμάτιο. Οι συμμετέχοντες θα πρέπει να κάθονται σε καρέκλες σε σχήμα </w:t>
      </w:r>
      <w:r w:rsidR="00411526" w:rsidRPr="00196FC0">
        <w:rPr>
          <w:rFonts w:eastAsia="Times New Roman" w:cstheme="minorHAnsi"/>
          <w:sz w:val="22"/>
          <w:szCs w:val="22"/>
          <w:lang w:val="el-GR"/>
        </w:rPr>
        <w:t xml:space="preserve">U </w:t>
      </w:r>
      <w:r w:rsidR="00D02849" w:rsidRPr="00196FC0">
        <w:rPr>
          <w:rFonts w:eastAsia="Times New Roman" w:cstheme="minorHAnsi"/>
          <w:sz w:val="22"/>
          <w:szCs w:val="22"/>
          <w:lang w:val="el-GR"/>
        </w:rPr>
        <w:t>/</w:t>
      </w:r>
      <w:r w:rsidRPr="00196FC0">
        <w:rPr>
          <w:rFonts w:eastAsia="Times New Roman" w:cstheme="minorHAnsi"/>
          <w:sz w:val="22"/>
          <w:szCs w:val="22"/>
          <w:lang w:val="el-GR"/>
        </w:rPr>
        <w:t xml:space="preserve"> ανοικτό κύκλο και οι εκπαιδευτές</w:t>
      </w:r>
      <w:r w:rsidR="00D02849" w:rsidRPr="00196FC0">
        <w:rPr>
          <w:rFonts w:eastAsia="Times New Roman" w:cstheme="minorHAnsi"/>
          <w:sz w:val="22"/>
          <w:szCs w:val="22"/>
          <w:lang w:val="el-GR"/>
        </w:rPr>
        <w:t xml:space="preserve"> </w:t>
      </w:r>
      <w:r w:rsidRPr="00196FC0">
        <w:rPr>
          <w:rFonts w:eastAsia="Times New Roman" w:cstheme="minorHAnsi"/>
          <w:sz w:val="22"/>
          <w:szCs w:val="22"/>
          <w:lang w:val="el-GR"/>
        </w:rPr>
        <w:t xml:space="preserve">να κάνουν τις παρουσιάσεις τους από το ανοικτό μέρος του κύκλου/σχήματος </w:t>
      </w:r>
      <w:r w:rsidR="00411526" w:rsidRPr="00196FC0">
        <w:rPr>
          <w:rFonts w:eastAsia="Times New Roman" w:cstheme="minorHAnsi"/>
          <w:sz w:val="22"/>
          <w:szCs w:val="22"/>
          <w:lang w:val="el-GR"/>
        </w:rPr>
        <w:t>U</w:t>
      </w:r>
      <w:r w:rsidRPr="00196FC0">
        <w:rPr>
          <w:rFonts w:eastAsia="Times New Roman" w:cstheme="minorHAnsi"/>
          <w:sz w:val="22"/>
          <w:szCs w:val="22"/>
          <w:lang w:val="el-GR"/>
        </w:rPr>
        <w:t>. Πρέπει ακόμα να υπάρχει ένα τραπέζι με τα ακόλουθα υλικά και εξοπλισμό</w:t>
      </w:r>
      <w:r w:rsidR="003E2F83" w:rsidRPr="00196FC0">
        <w:rPr>
          <w:rFonts w:eastAsia="SimSun" w:cstheme="minorHAnsi"/>
          <w:sz w:val="22"/>
          <w:szCs w:val="22"/>
          <w:lang w:val="el-GR" w:eastAsia="hi-IN"/>
        </w:rPr>
        <w:t>:</w:t>
      </w:r>
    </w:p>
    <w:p w14:paraId="4740E18B" w14:textId="145A1CBF" w:rsidR="000E4230" w:rsidRPr="00196FC0" w:rsidRDefault="00026022" w:rsidP="006B7223">
      <w:pPr>
        <w:numPr>
          <w:ilvl w:val="0"/>
          <w:numId w:val="4"/>
        </w:numPr>
        <w:spacing w:after="0" w:line="276" w:lineRule="auto"/>
        <w:jc w:val="both"/>
        <w:rPr>
          <w:rFonts w:eastAsia="SimSun" w:cstheme="minorHAnsi"/>
          <w:sz w:val="22"/>
          <w:szCs w:val="22"/>
          <w:lang w:val="el-GR" w:eastAsia="hi-IN"/>
        </w:rPr>
      </w:pPr>
      <w:r w:rsidRPr="00196FC0">
        <w:rPr>
          <w:rFonts w:eastAsia="SimSun" w:cstheme="minorHAnsi"/>
          <w:sz w:val="22"/>
          <w:szCs w:val="22"/>
          <w:lang w:val="el-GR" w:eastAsia="hi-IN"/>
        </w:rPr>
        <w:t xml:space="preserve">Προβολέας για παρουσιάσεις </w:t>
      </w:r>
      <w:r w:rsidR="003C7191" w:rsidRPr="00196FC0">
        <w:rPr>
          <w:rFonts w:eastAsia="SimSun" w:cstheme="minorHAnsi"/>
          <w:sz w:val="22"/>
          <w:szCs w:val="22"/>
          <w:lang w:val="el-GR" w:eastAsia="hi-IN"/>
        </w:rPr>
        <w:t>PowerPoint</w:t>
      </w:r>
    </w:p>
    <w:p w14:paraId="1F195948" w14:textId="4B7FF646" w:rsidR="003E2F83" w:rsidRPr="00196FC0" w:rsidRDefault="00026022" w:rsidP="006B7223">
      <w:pPr>
        <w:numPr>
          <w:ilvl w:val="0"/>
          <w:numId w:val="4"/>
        </w:numPr>
        <w:spacing w:after="0" w:line="276" w:lineRule="auto"/>
        <w:jc w:val="both"/>
        <w:rPr>
          <w:rFonts w:eastAsia="SimSun" w:cstheme="minorHAnsi"/>
          <w:sz w:val="22"/>
          <w:szCs w:val="22"/>
          <w:lang w:val="el-GR" w:eastAsia="hi-IN"/>
        </w:rPr>
      </w:pPr>
      <w:r w:rsidRPr="00196FC0">
        <w:rPr>
          <w:rFonts w:eastAsia="SimSun" w:cstheme="minorHAnsi"/>
          <w:sz w:val="22"/>
          <w:szCs w:val="22"/>
          <w:lang w:val="el-GR" w:eastAsia="hi-IN"/>
        </w:rPr>
        <w:t>Ηλεκτρονικός Υπολογιστής και οθόνη</w:t>
      </w:r>
    </w:p>
    <w:p w14:paraId="2A82D315" w14:textId="3DF3D66C" w:rsidR="003E2F83" w:rsidRPr="00196FC0" w:rsidRDefault="00026022" w:rsidP="006B7223">
      <w:pPr>
        <w:numPr>
          <w:ilvl w:val="0"/>
          <w:numId w:val="4"/>
        </w:numPr>
        <w:spacing w:after="0" w:line="276" w:lineRule="auto"/>
        <w:jc w:val="both"/>
        <w:rPr>
          <w:rFonts w:eastAsia="SimSun" w:cstheme="minorHAnsi"/>
          <w:sz w:val="22"/>
          <w:szCs w:val="22"/>
          <w:lang w:val="el-GR" w:eastAsia="hi-IN"/>
        </w:rPr>
      </w:pPr>
      <w:r w:rsidRPr="00196FC0">
        <w:rPr>
          <w:rFonts w:eastAsia="SimSun" w:cstheme="minorHAnsi"/>
          <w:sz w:val="22"/>
          <w:szCs w:val="22"/>
          <w:lang w:val="el-GR" w:eastAsia="hi-IN"/>
        </w:rPr>
        <w:t xml:space="preserve">Πίνακα και χαρτί </w:t>
      </w:r>
    </w:p>
    <w:p w14:paraId="77E8A1BF" w14:textId="6FE48694" w:rsidR="000E4230" w:rsidRPr="00196FC0" w:rsidRDefault="00026022" w:rsidP="006B7223">
      <w:pPr>
        <w:pStyle w:val="ListParagraph"/>
        <w:numPr>
          <w:ilvl w:val="0"/>
          <w:numId w:val="4"/>
        </w:numPr>
        <w:spacing w:after="0" w:line="276" w:lineRule="auto"/>
        <w:jc w:val="both"/>
        <w:rPr>
          <w:rFonts w:eastAsia="SimSun" w:cstheme="minorHAnsi"/>
          <w:sz w:val="22"/>
          <w:szCs w:val="22"/>
          <w:lang w:val="el-GR" w:eastAsia="hi-IN"/>
        </w:rPr>
      </w:pPr>
      <w:r w:rsidRPr="00196FC0">
        <w:rPr>
          <w:rFonts w:eastAsia="SimSun" w:cstheme="minorHAnsi"/>
          <w:sz w:val="22"/>
          <w:szCs w:val="22"/>
          <w:lang w:val="el-GR" w:eastAsia="hi-IN"/>
        </w:rPr>
        <w:t>Μολύβια/στυλό (ένα για κάθε συμμετέχοντα)</w:t>
      </w:r>
    </w:p>
    <w:p w14:paraId="3292036A" w14:textId="17777E9E" w:rsidR="003E2F83" w:rsidRPr="00196FC0" w:rsidRDefault="00026022" w:rsidP="006B7223">
      <w:pPr>
        <w:numPr>
          <w:ilvl w:val="0"/>
          <w:numId w:val="4"/>
        </w:numPr>
        <w:spacing w:after="0" w:line="276" w:lineRule="auto"/>
        <w:jc w:val="both"/>
        <w:rPr>
          <w:rFonts w:eastAsia="SimSun" w:cstheme="minorHAnsi"/>
          <w:sz w:val="22"/>
          <w:szCs w:val="22"/>
          <w:lang w:val="el-GR" w:eastAsia="hi-IN"/>
        </w:rPr>
      </w:pPr>
      <w:r w:rsidRPr="00196FC0">
        <w:rPr>
          <w:rFonts w:eastAsia="SimSun" w:cstheme="minorHAnsi"/>
          <w:sz w:val="22"/>
          <w:szCs w:val="22"/>
          <w:lang w:val="el-GR" w:eastAsia="hi-IN"/>
        </w:rPr>
        <w:t>Χαρτί για ετικέτες ονομάτων</w:t>
      </w:r>
    </w:p>
    <w:p w14:paraId="2699CA0F" w14:textId="559D6F8D" w:rsidR="003E2F83" w:rsidRPr="00196FC0" w:rsidRDefault="00026022" w:rsidP="006B7223">
      <w:pPr>
        <w:numPr>
          <w:ilvl w:val="0"/>
          <w:numId w:val="4"/>
        </w:numPr>
        <w:spacing w:after="0" w:line="276" w:lineRule="auto"/>
        <w:jc w:val="both"/>
        <w:rPr>
          <w:rFonts w:eastAsia="SimSun" w:cstheme="minorHAnsi"/>
          <w:sz w:val="22"/>
          <w:szCs w:val="22"/>
          <w:lang w:val="el-GR" w:eastAsia="hi-IN"/>
        </w:rPr>
      </w:pPr>
      <w:r w:rsidRPr="00196FC0">
        <w:rPr>
          <w:rFonts w:eastAsia="SimSun" w:cstheme="minorHAnsi"/>
          <w:sz w:val="22"/>
          <w:szCs w:val="22"/>
          <w:lang w:val="el-GR" w:eastAsia="hi-IN"/>
        </w:rPr>
        <w:t>Πολύχρωμο</w:t>
      </w:r>
      <w:r w:rsidR="00E33EAF" w:rsidRPr="00196FC0">
        <w:rPr>
          <w:rFonts w:eastAsia="SimSun" w:cstheme="minorHAnsi"/>
          <w:sz w:val="22"/>
          <w:szCs w:val="22"/>
          <w:lang w:val="el-GR" w:eastAsia="hi-IN"/>
        </w:rPr>
        <w:t>ι</w:t>
      </w:r>
      <w:r w:rsidRPr="00196FC0">
        <w:rPr>
          <w:rFonts w:eastAsia="SimSun" w:cstheme="minorHAnsi"/>
          <w:sz w:val="22"/>
          <w:szCs w:val="22"/>
          <w:lang w:val="el-GR" w:eastAsia="hi-IN"/>
        </w:rPr>
        <w:t xml:space="preserve"> μαρκαδόρο</w:t>
      </w:r>
      <w:r w:rsidR="00E33EAF" w:rsidRPr="00196FC0">
        <w:rPr>
          <w:rFonts w:eastAsia="SimSun" w:cstheme="minorHAnsi"/>
          <w:sz w:val="22"/>
          <w:szCs w:val="22"/>
          <w:lang w:val="el-GR" w:eastAsia="hi-IN"/>
        </w:rPr>
        <w:t>ι</w:t>
      </w:r>
    </w:p>
    <w:p w14:paraId="74E95F0A" w14:textId="6A29B1CF" w:rsidR="000E4230" w:rsidRPr="00196FC0" w:rsidRDefault="00026022" w:rsidP="006B7223">
      <w:pPr>
        <w:numPr>
          <w:ilvl w:val="0"/>
          <w:numId w:val="4"/>
        </w:numPr>
        <w:spacing w:after="0" w:line="276" w:lineRule="auto"/>
        <w:jc w:val="both"/>
        <w:rPr>
          <w:rFonts w:eastAsia="SimSun" w:cstheme="minorHAnsi"/>
          <w:sz w:val="22"/>
          <w:szCs w:val="22"/>
          <w:lang w:val="el-GR" w:eastAsia="hi-IN"/>
        </w:rPr>
      </w:pPr>
      <w:r w:rsidRPr="00196FC0">
        <w:rPr>
          <w:rFonts w:eastAsia="SimSun" w:cstheme="minorHAnsi"/>
          <w:sz w:val="22"/>
          <w:szCs w:val="22"/>
          <w:lang w:val="el-GR" w:eastAsia="hi-IN"/>
        </w:rPr>
        <w:t>Λευκές κάρτες ή κομμάτια χαρτιού</w:t>
      </w:r>
      <w:r w:rsidR="000E4230" w:rsidRPr="00196FC0">
        <w:rPr>
          <w:rFonts w:eastAsia="SimSun" w:cstheme="minorHAnsi"/>
          <w:sz w:val="22"/>
          <w:szCs w:val="22"/>
          <w:lang w:val="el-GR" w:eastAsia="hi-IN"/>
        </w:rPr>
        <w:t xml:space="preserve"> </w:t>
      </w:r>
    </w:p>
    <w:p w14:paraId="37EFE850" w14:textId="2220D1D3" w:rsidR="003E2F83" w:rsidRPr="00196FC0" w:rsidRDefault="0096314C" w:rsidP="006B7223">
      <w:pPr>
        <w:numPr>
          <w:ilvl w:val="0"/>
          <w:numId w:val="4"/>
        </w:numPr>
        <w:spacing w:after="0" w:line="276" w:lineRule="auto"/>
        <w:jc w:val="both"/>
        <w:rPr>
          <w:rFonts w:eastAsia="Times New Roman" w:cstheme="minorHAnsi"/>
          <w:sz w:val="22"/>
          <w:szCs w:val="22"/>
          <w:lang w:val="el-GR"/>
        </w:rPr>
      </w:pPr>
      <w:r w:rsidRPr="00196FC0">
        <w:rPr>
          <w:rFonts w:eastAsia="SimSun" w:cstheme="minorHAnsi"/>
          <w:sz w:val="22"/>
          <w:szCs w:val="22"/>
          <w:lang w:val="el-GR" w:eastAsia="hi-IN"/>
        </w:rPr>
        <w:t>Κολλητική ταινία</w:t>
      </w:r>
    </w:p>
    <w:p w14:paraId="09B00B46" w14:textId="75AB952E" w:rsidR="00D02849" w:rsidRPr="00196FC0" w:rsidRDefault="0096314C" w:rsidP="006B7223">
      <w:pPr>
        <w:numPr>
          <w:ilvl w:val="0"/>
          <w:numId w:val="4"/>
        </w:numPr>
        <w:spacing w:after="0" w:line="276" w:lineRule="auto"/>
        <w:jc w:val="both"/>
        <w:rPr>
          <w:rFonts w:eastAsia="Times New Roman" w:cstheme="minorHAnsi"/>
          <w:sz w:val="22"/>
          <w:szCs w:val="22"/>
          <w:lang w:val="el-GR"/>
        </w:rPr>
      </w:pPr>
      <w:r w:rsidRPr="00196FC0">
        <w:rPr>
          <w:rFonts w:eastAsia="SimSun" w:cstheme="minorHAnsi"/>
          <w:sz w:val="22"/>
          <w:szCs w:val="22"/>
          <w:lang w:val="el-GR" w:eastAsia="hi-IN"/>
        </w:rPr>
        <w:t>Κολλητική ταινία διπλής όψεως</w:t>
      </w:r>
    </w:p>
    <w:p w14:paraId="41AD3779" w14:textId="52456152" w:rsidR="00D02849" w:rsidRPr="00196FC0" w:rsidRDefault="0096314C" w:rsidP="006B7223">
      <w:pPr>
        <w:numPr>
          <w:ilvl w:val="0"/>
          <w:numId w:val="4"/>
        </w:numPr>
        <w:spacing w:after="0" w:line="276" w:lineRule="auto"/>
        <w:jc w:val="both"/>
        <w:rPr>
          <w:rFonts w:eastAsia="Times New Roman" w:cstheme="minorHAnsi"/>
          <w:sz w:val="22"/>
          <w:szCs w:val="22"/>
          <w:lang w:val="el-GR"/>
        </w:rPr>
      </w:pPr>
      <w:r w:rsidRPr="00196FC0">
        <w:rPr>
          <w:rFonts w:eastAsia="SimSun" w:cstheme="minorHAnsi"/>
          <w:sz w:val="22"/>
          <w:szCs w:val="22"/>
          <w:lang w:val="el-GR" w:eastAsia="hi-IN"/>
        </w:rPr>
        <w:t xml:space="preserve">Σημειωματάρια (ένα για κάθε συμμετέχοντα) </w:t>
      </w:r>
    </w:p>
    <w:p w14:paraId="004DF6F9" w14:textId="77777777" w:rsidR="0096314C" w:rsidRPr="00196FC0" w:rsidRDefault="0096314C" w:rsidP="00CD7693">
      <w:pPr>
        <w:spacing w:after="0" w:line="276" w:lineRule="auto"/>
        <w:jc w:val="both"/>
        <w:rPr>
          <w:rFonts w:eastAsia="Times New Roman" w:cstheme="minorHAnsi"/>
          <w:sz w:val="22"/>
          <w:szCs w:val="22"/>
          <w:lang w:val="el-GR"/>
        </w:rPr>
      </w:pPr>
    </w:p>
    <w:p w14:paraId="2D35FBE5" w14:textId="1536FFD6" w:rsidR="00411526" w:rsidRPr="00196FC0" w:rsidRDefault="0096314C" w:rsidP="00CD7693">
      <w:pPr>
        <w:spacing w:after="0" w:line="276" w:lineRule="auto"/>
        <w:jc w:val="both"/>
        <w:rPr>
          <w:rFonts w:eastAsia="Times New Roman" w:cstheme="minorHAnsi"/>
          <w:sz w:val="22"/>
          <w:szCs w:val="22"/>
          <w:lang w:val="el-GR"/>
        </w:rPr>
      </w:pPr>
      <w:r w:rsidRPr="00196FC0">
        <w:rPr>
          <w:rFonts w:eastAsia="Times New Roman" w:cstheme="minorHAnsi"/>
          <w:sz w:val="22"/>
          <w:szCs w:val="22"/>
          <w:lang w:val="el-GR"/>
        </w:rPr>
        <w:t>Συνιστάται επίσης να υπάρχει ακόμα ένα τραπέζι σε άλλο μέρος του δωματίου (στο πίσω μέρος ή στο πλάι), με αναψυκτικά</w:t>
      </w:r>
      <w:r w:rsidR="00411526" w:rsidRPr="00196FC0">
        <w:rPr>
          <w:rFonts w:eastAsia="Times New Roman" w:cstheme="minorHAnsi"/>
          <w:sz w:val="22"/>
          <w:szCs w:val="22"/>
          <w:lang w:val="el-GR"/>
        </w:rPr>
        <w:t>.</w:t>
      </w:r>
    </w:p>
    <w:p w14:paraId="5CD2265E" w14:textId="77777777" w:rsidR="00871945" w:rsidRPr="00196FC0" w:rsidRDefault="00871945" w:rsidP="001726CD">
      <w:pPr>
        <w:pStyle w:val="Subtitle"/>
        <w:rPr>
          <w:rFonts w:eastAsia="Times New Roman"/>
          <w:lang w:val="el-GR"/>
        </w:rPr>
      </w:pPr>
    </w:p>
    <w:p w14:paraId="15500F9D" w14:textId="4507F1C0" w:rsidR="003E2F83" w:rsidRPr="00196FC0" w:rsidRDefault="0096314C" w:rsidP="001726CD">
      <w:pPr>
        <w:pStyle w:val="Subtitle"/>
        <w:rPr>
          <w:rFonts w:eastAsia="Times New Roman"/>
          <w:lang w:val="el-GR"/>
        </w:rPr>
      </w:pPr>
      <w:r w:rsidRPr="00196FC0">
        <w:rPr>
          <w:rFonts w:eastAsia="Times New Roman"/>
          <w:lang w:val="el-GR"/>
        </w:rPr>
        <w:t xml:space="preserve">Προετοιμασίες πριν την Ημερίδα </w:t>
      </w:r>
      <w:r w:rsidR="00F76017" w:rsidRPr="00196FC0">
        <w:rPr>
          <w:rFonts w:eastAsia="Times New Roman"/>
          <w:lang w:val="el-GR"/>
        </w:rPr>
        <w:t>Εκπαίδευση</w:t>
      </w:r>
      <w:r w:rsidRPr="00196FC0">
        <w:rPr>
          <w:rFonts w:eastAsia="Times New Roman"/>
          <w:lang w:val="el-GR"/>
        </w:rPr>
        <w:t>ς</w:t>
      </w:r>
    </w:p>
    <w:p w14:paraId="3B73BB60" w14:textId="2A030D42" w:rsidR="000E4230" w:rsidRPr="00196FC0" w:rsidRDefault="0096314C" w:rsidP="00CD7693">
      <w:pPr>
        <w:spacing w:after="0" w:line="276" w:lineRule="auto"/>
        <w:jc w:val="both"/>
        <w:rPr>
          <w:rFonts w:eastAsia="Times New Roman" w:cstheme="minorHAnsi"/>
          <w:sz w:val="22"/>
          <w:szCs w:val="22"/>
          <w:lang w:val="el-GR"/>
        </w:rPr>
      </w:pPr>
      <w:r w:rsidRPr="00196FC0">
        <w:rPr>
          <w:rFonts w:eastAsia="Times New Roman" w:cstheme="minorHAnsi"/>
          <w:sz w:val="22"/>
          <w:szCs w:val="22"/>
          <w:lang w:val="el-GR"/>
        </w:rPr>
        <w:lastRenderedPageBreak/>
        <w:t xml:space="preserve">Την ημέρα της </w:t>
      </w:r>
      <w:r w:rsidR="00F76017" w:rsidRPr="00196FC0">
        <w:rPr>
          <w:rFonts w:eastAsia="Times New Roman" w:cstheme="minorHAnsi"/>
          <w:bCs/>
          <w:sz w:val="22"/>
          <w:szCs w:val="22"/>
          <w:lang w:val="el-GR"/>
        </w:rPr>
        <w:t>εκπαίδευσης</w:t>
      </w:r>
      <w:r w:rsidRPr="00196FC0">
        <w:rPr>
          <w:rFonts w:eastAsia="Times New Roman" w:cstheme="minorHAnsi"/>
          <w:sz w:val="22"/>
          <w:szCs w:val="22"/>
          <w:lang w:val="el-GR"/>
        </w:rPr>
        <w:t>, οι εκπαιδευτές πρέπει να είναι στον χώρο τουλάχιστον 60 λεπτά νωρίτερα, για να</w:t>
      </w:r>
      <w:r w:rsidR="000E4230" w:rsidRPr="00196FC0">
        <w:rPr>
          <w:rFonts w:eastAsia="Times New Roman" w:cstheme="minorHAnsi"/>
          <w:sz w:val="22"/>
          <w:szCs w:val="22"/>
          <w:lang w:val="el-GR"/>
        </w:rPr>
        <w:t>:</w:t>
      </w:r>
    </w:p>
    <w:p w14:paraId="61E81456" w14:textId="676AC0F2" w:rsidR="000E4230" w:rsidRPr="00196FC0" w:rsidRDefault="0096314C" w:rsidP="006B7223">
      <w:pPr>
        <w:numPr>
          <w:ilvl w:val="0"/>
          <w:numId w:val="5"/>
        </w:numPr>
        <w:spacing w:after="0" w:line="276" w:lineRule="auto"/>
        <w:jc w:val="both"/>
        <w:rPr>
          <w:rFonts w:eastAsia="Times New Roman" w:cstheme="minorHAnsi"/>
          <w:sz w:val="22"/>
          <w:szCs w:val="22"/>
          <w:lang w:val="el-GR"/>
        </w:rPr>
      </w:pPr>
      <w:r w:rsidRPr="00196FC0">
        <w:rPr>
          <w:rFonts w:eastAsia="Times New Roman" w:cstheme="minorHAnsi"/>
          <w:sz w:val="22"/>
          <w:szCs w:val="22"/>
          <w:lang w:val="el-GR"/>
        </w:rPr>
        <w:t>Ετοιμάσουν το δωμάτιο</w:t>
      </w:r>
      <w:r w:rsidR="000E4230" w:rsidRPr="00196FC0">
        <w:rPr>
          <w:rFonts w:eastAsia="Times New Roman" w:cstheme="minorHAnsi"/>
          <w:sz w:val="22"/>
          <w:szCs w:val="22"/>
          <w:lang w:val="el-GR"/>
        </w:rPr>
        <w:t>.</w:t>
      </w:r>
    </w:p>
    <w:p w14:paraId="1F610581" w14:textId="49A6F8D9" w:rsidR="003E2F83" w:rsidRPr="00196FC0" w:rsidRDefault="0096314C" w:rsidP="006B7223">
      <w:pPr>
        <w:numPr>
          <w:ilvl w:val="0"/>
          <w:numId w:val="5"/>
        </w:numPr>
        <w:spacing w:after="0" w:line="276" w:lineRule="auto"/>
        <w:jc w:val="both"/>
        <w:rPr>
          <w:rFonts w:eastAsia="Times New Roman" w:cstheme="minorHAnsi"/>
          <w:sz w:val="22"/>
          <w:szCs w:val="22"/>
          <w:lang w:val="el-GR"/>
        </w:rPr>
      </w:pPr>
      <w:r w:rsidRPr="00196FC0">
        <w:rPr>
          <w:rFonts w:eastAsia="Times New Roman" w:cstheme="minorHAnsi"/>
          <w:sz w:val="22"/>
          <w:szCs w:val="22"/>
          <w:lang w:val="el-GR"/>
        </w:rPr>
        <w:t>Στήσουν τον εξοπλισμό</w:t>
      </w:r>
      <w:r w:rsidR="000E4230" w:rsidRPr="00196FC0">
        <w:rPr>
          <w:rFonts w:eastAsia="Times New Roman" w:cstheme="minorHAnsi"/>
          <w:sz w:val="22"/>
          <w:szCs w:val="22"/>
          <w:lang w:val="el-GR"/>
        </w:rPr>
        <w:t>.</w:t>
      </w:r>
    </w:p>
    <w:p w14:paraId="681CECAB" w14:textId="25F8A637" w:rsidR="000E4230" w:rsidRPr="00196FC0" w:rsidRDefault="0096314C" w:rsidP="006B7223">
      <w:pPr>
        <w:numPr>
          <w:ilvl w:val="0"/>
          <w:numId w:val="5"/>
        </w:numPr>
        <w:spacing w:after="0" w:line="276" w:lineRule="auto"/>
        <w:jc w:val="both"/>
        <w:rPr>
          <w:rFonts w:eastAsia="Times New Roman" w:cstheme="minorHAnsi"/>
          <w:sz w:val="22"/>
          <w:szCs w:val="22"/>
          <w:lang w:val="el-GR"/>
        </w:rPr>
      </w:pPr>
      <w:r w:rsidRPr="00196FC0">
        <w:rPr>
          <w:rFonts w:eastAsia="Times New Roman" w:cstheme="minorHAnsi"/>
          <w:sz w:val="22"/>
          <w:szCs w:val="22"/>
          <w:lang w:val="el-GR"/>
        </w:rPr>
        <w:t>Φέρουν και τακτοποιήσουν τις προμήθειες</w:t>
      </w:r>
      <w:r w:rsidR="000E4230" w:rsidRPr="00196FC0">
        <w:rPr>
          <w:rFonts w:eastAsia="Times New Roman" w:cstheme="minorHAnsi"/>
          <w:sz w:val="22"/>
          <w:szCs w:val="22"/>
          <w:lang w:val="el-GR"/>
        </w:rPr>
        <w:t xml:space="preserve">. </w:t>
      </w:r>
    </w:p>
    <w:p w14:paraId="38B04EE9" w14:textId="34B38D4E" w:rsidR="000E4230" w:rsidRPr="00196FC0" w:rsidRDefault="0096314C" w:rsidP="006B7223">
      <w:pPr>
        <w:pStyle w:val="ListParagraph"/>
        <w:numPr>
          <w:ilvl w:val="0"/>
          <w:numId w:val="5"/>
        </w:numPr>
        <w:spacing w:after="0" w:line="276" w:lineRule="auto"/>
        <w:jc w:val="both"/>
        <w:rPr>
          <w:rFonts w:eastAsia="Times New Roman" w:cstheme="minorHAnsi"/>
          <w:sz w:val="22"/>
          <w:szCs w:val="22"/>
          <w:lang w:val="el-GR"/>
        </w:rPr>
      </w:pPr>
      <w:r w:rsidRPr="00196FC0">
        <w:rPr>
          <w:rFonts w:eastAsia="Times New Roman" w:cstheme="minorHAnsi"/>
          <w:sz w:val="22"/>
          <w:szCs w:val="22"/>
          <w:lang w:val="el-GR"/>
        </w:rPr>
        <w:t>Βεβαιωθούν ότι ο εξοπλισμός δουλεύει επαρκώς.</w:t>
      </w:r>
      <w:r w:rsidR="000E4230" w:rsidRPr="00196FC0">
        <w:rPr>
          <w:rFonts w:eastAsia="Times New Roman" w:cstheme="minorHAnsi"/>
          <w:sz w:val="22"/>
          <w:szCs w:val="22"/>
          <w:lang w:val="el-GR"/>
        </w:rPr>
        <w:t xml:space="preserve"> </w:t>
      </w:r>
    </w:p>
    <w:p w14:paraId="5ED024F9" w14:textId="60A36D26" w:rsidR="000E4230" w:rsidRPr="00196FC0" w:rsidRDefault="0096314C" w:rsidP="006B7223">
      <w:pPr>
        <w:pStyle w:val="ListParagraph"/>
        <w:numPr>
          <w:ilvl w:val="0"/>
          <w:numId w:val="5"/>
        </w:numPr>
        <w:spacing w:after="0" w:line="276" w:lineRule="auto"/>
        <w:jc w:val="both"/>
        <w:rPr>
          <w:rFonts w:eastAsia="Times New Roman" w:cstheme="minorHAnsi"/>
          <w:sz w:val="22"/>
          <w:szCs w:val="22"/>
          <w:lang w:val="el-GR"/>
        </w:rPr>
      </w:pPr>
      <w:r w:rsidRPr="00196FC0">
        <w:rPr>
          <w:rFonts w:eastAsia="Times New Roman" w:cstheme="minorHAnsi"/>
          <w:sz w:val="22"/>
          <w:szCs w:val="22"/>
          <w:lang w:val="el-GR"/>
        </w:rPr>
        <w:t>Βεβαιωθούν ότι το φαγητό και τα αναψυκτικά έχουν παραδοθεί</w:t>
      </w:r>
      <w:r w:rsidR="000E4230" w:rsidRPr="00196FC0">
        <w:rPr>
          <w:rFonts w:eastAsia="Times New Roman" w:cstheme="minorHAnsi"/>
          <w:sz w:val="22"/>
          <w:szCs w:val="22"/>
          <w:lang w:val="el-GR"/>
        </w:rPr>
        <w:t>.</w:t>
      </w:r>
    </w:p>
    <w:p w14:paraId="7227469C" w14:textId="77777777" w:rsidR="003E2F83" w:rsidRPr="00196FC0" w:rsidRDefault="003E2F83" w:rsidP="00CD7693">
      <w:pPr>
        <w:spacing w:after="0" w:line="276" w:lineRule="auto"/>
        <w:jc w:val="both"/>
        <w:rPr>
          <w:rFonts w:eastAsia="Times New Roman" w:cstheme="minorHAnsi"/>
          <w:b/>
          <w:sz w:val="22"/>
          <w:szCs w:val="22"/>
          <w:lang w:val="el-GR"/>
        </w:rPr>
      </w:pPr>
    </w:p>
    <w:p w14:paraId="67CCCCED" w14:textId="1C80B157" w:rsidR="003E2F83" w:rsidRPr="00196FC0" w:rsidRDefault="0096314C" w:rsidP="001726CD">
      <w:pPr>
        <w:pStyle w:val="Subtitle"/>
        <w:rPr>
          <w:rFonts w:eastAsia="Times New Roman"/>
          <w:lang w:val="el-GR"/>
        </w:rPr>
      </w:pPr>
      <w:r w:rsidRPr="00196FC0">
        <w:rPr>
          <w:rFonts w:eastAsia="Times New Roman"/>
          <w:lang w:val="el-GR"/>
        </w:rPr>
        <w:t>Φυλλάδια</w:t>
      </w:r>
    </w:p>
    <w:p w14:paraId="36DE7C7C" w14:textId="2086BF06" w:rsidR="003E2F83" w:rsidRPr="00196FC0" w:rsidRDefault="0096314C" w:rsidP="00CD7693">
      <w:pPr>
        <w:spacing w:after="0" w:line="276" w:lineRule="auto"/>
        <w:jc w:val="both"/>
        <w:rPr>
          <w:rFonts w:cstheme="minorHAnsi"/>
          <w:sz w:val="22"/>
          <w:szCs w:val="22"/>
          <w:lang w:val="el-GR"/>
        </w:rPr>
      </w:pPr>
      <w:r w:rsidRPr="00196FC0">
        <w:rPr>
          <w:rFonts w:eastAsia="Times New Roman" w:cstheme="minorHAnsi"/>
          <w:sz w:val="22"/>
          <w:szCs w:val="22"/>
          <w:lang w:val="el-GR"/>
        </w:rPr>
        <w:t>Τα φυλλάδια είναι διαθέσιμα στις ενότητες. Εκτός και εάν έχουν δοθεί οδηγίες για το αντίθετο στην κάθε ενότητα, τα φυλλάδια πρέπει να διανέμονται στο τέλος της ημερίδας, έτσι ώστε να μην αποσπάται η προσοχή των συμμετεχόντων</w:t>
      </w:r>
      <w:r w:rsidR="009F4971" w:rsidRPr="00196FC0">
        <w:rPr>
          <w:rFonts w:eastAsia="Times New Roman" w:cstheme="minorHAnsi"/>
          <w:sz w:val="22"/>
          <w:szCs w:val="22"/>
          <w:lang w:val="el-GR"/>
        </w:rPr>
        <w:t xml:space="preserve">. </w:t>
      </w:r>
    </w:p>
    <w:p w14:paraId="105A7977" w14:textId="77777777" w:rsidR="003E2F83" w:rsidRPr="00196FC0" w:rsidRDefault="003E2F83" w:rsidP="00CD7693">
      <w:pPr>
        <w:spacing w:after="0" w:line="276" w:lineRule="auto"/>
        <w:jc w:val="both"/>
        <w:rPr>
          <w:rFonts w:cstheme="minorHAnsi"/>
          <w:sz w:val="22"/>
          <w:szCs w:val="22"/>
          <w:lang w:val="el-GR"/>
        </w:rPr>
      </w:pPr>
    </w:p>
    <w:p w14:paraId="79F28A97" w14:textId="08771BB2" w:rsidR="003E2F83" w:rsidRPr="00196FC0" w:rsidRDefault="0096314C" w:rsidP="001726CD">
      <w:pPr>
        <w:pStyle w:val="Subtitle"/>
        <w:rPr>
          <w:lang w:val="el-GR"/>
        </w:rPr>
      </w:pPr>
      <w:r w:rsidRPr="00196FC0">
        <w:rPr>
          <w:lang w:val="el-GR"/>
        </w:rPr>
        <w:t>Λεξιλόγιο και Ορισμοί</w:t>
      </w:r>
    </w:p>
    <w:p w14:paraId="68BBC42E" w14:textId="1828FD7F" w:rsidR="003E2F83" w:rsidRPr="00196FC0" w:rsidRDefault="0096314C" w:rsidP="00CD7693">
      <w:pPr>
        <w:spacing w:after="0" w:line="276" w:lineRule="auto"/>
        <w:jc w:val="both"/>
        <w:rPr>
          <w:rFonts w:cstheme="minorHAnsi"/>
          <w:color w:val="000000"/>
          <w:sz w:val="22"/>
          <w:szCs w:val="22"/>
          <w:lang w:val="el-GR"/>
        </w:rPr>
      </w:pPr>
      <w:r w:rsidRPr="00196FC0">
        <w:rPr>
          <w:rFonts w:cstheme="minorHAnsi"/>
          <w:color w:val="000000"/>
          <w:sz w:val="22"/>
          <w:szCs w:val="22"/>
          <w:lang w:val="el-GR"/>
        </w:rPr>
        <w:t xml:space="preserve">Οι ορισμοί που χρησιμοποιούνται στο εγχειρίδιο αυτό, </w:t>
      </w:r>
      <w:r w:rsidR="00E9011C" w:rsidRPr="00196FC0">
        <w:rPr>
          <w:rFonts w:cstheme="minorHAnsi"/>
          <w:color w:val="000000"/>
          <w:sz w:val="22"/>
          <w:szCs w:val="22"/>
          <w:lang w:val="el-GR"/>
        </w:rPr>
        <w:t>χρησιμοποιούνται</w:t>
      </w:r>
      <w:r w:rsidRPr="00196FC0">
        <w:rPr>
          <w:rFonts w:cstheme="minorHAnsi"/>
          <w:color w:val="000000"/>
          <w:sz w:val="22"/>
          <w:szCs w:val="22"/>
          <w:lang w:val="el-GR"/>
        </w:rPr>
        <w:t xml:space="preserve"> σε εθνικ</w:t>
      </w:r>
      <w:r w:rsidR="00E9011C" w:rsidRPr="00196FC0">
        <w:rPr>
          <w:rFonts w:cstheme="minorHAnsi"/>
          <w:color w:val="000000"/>
          <w:sz w:val="22"/>
          <w:szCs w:val="22"/>
          <w:lang w:val="el-GR"/>
        </w:rPr>
        <w:t>ές</w:t>
      </w:r>
      <w:r w:rsidRPr="00196FC0">
        <w:rPr>
          <w:rFonts w:cstheme="minorHAnsi"/>
          <w:color w:val="000000"/>
          <w:sz w:val="22"/>
          <w:szCs w:val="22"/>
          <w:lang w:val="el-GR"/>
        </w:rPr>
        <w:t>, Ευρωπαϊκ</w:t>
      </w:r>
      <w:r w:rsidR="00E9011C" w:rsidRPr="00196FC0">
        <w:rPr>
          <w:rFonts w:cstheme="minorHAnsi"/>
          <w:color w:val="000000"/>
          <w:sz w:val="22"/>
          <w:szCs w:val="22"/>
          <w:lang w:val="el-GR"/>
        </w:rPr>
        <w:t>ές</w:t>
      </w:r>
      <w:r w:rsidRPr="00196FC0">
        <w:rPr>
          <w:rFonts w:cstheme="minorHAnsi"/>
          <w:color w:val="000000"/>
          <w:sz w:val="22"/>
          <w:szCs w:val="22"/>
          <w:lang w:val="el-GR"/>
        </w:rPr>
        <w:t xml:space="preserve"> και διεθν</w:t>
      </w:r>
      <w:r w:rsidR="00E9011C" w:rsidRPr="00196FC0">
        <w:rPr>
          <w:rFonts w:cstheme="minorHAnsi"/>
          <w:color w:val="000000"/>
          <w:sz w:val="22"/>
          <w:szCs w:val="22"/>
          <w:lang w:val="el-GR"/>
        </w:rPr>
        <w:t>εί</w:t>
      </w:r>
      <w:r w:rsidRPr="00196FC0">
        <w:rPr>
          <w:rFonts w:cstheme="minorHAnsi"/>
          <w:color w:val="000000"/>
          <w:sz w:val="22"/>
          <w:szCs w:val="22"/>
          <w:lang w:val="el-GR"/>
        </w:rPr>
        <w:t>ς</w:t>
      </w:r>
      <w:r w:rsidR="00E9011C" w:rsidRPr="00196FC0">
        <w:rPr>
          <w:rFonts w:cstheme="minorHAnsi"/>
          <w:color w:val="000000"/>
          <w:sz w:val="22"/>
          <w:szCs w:val="22"/>
          <w:lang w:val="el-GR"/>
        </w:rPr>
        <w:t xml:space="preserve"> νομοθεσίες και, πιο σημαντικά, αντανακλούν μια προσέγγιση βασισμένη στα</w:t>
      </w:r>
      <w:r w:rsidR="00E33EAF" w:rsidRPr="00196FC0">
        <w:rPr>
          <w:rFonts w:cstheme="minorHAnsi"/>
          <w:color w:val="000000"/>
          <w:sz w:val="22"/>
          <w:szCs w:val="22"/>
          <w:lang w:val="el-GR"/>
        </w:rPr>
        <w:t xml:space="preserve"> ανθρώπινα</w:t>
      </w:r>
      <w:r w:rsidR="00E9011C" w:rsidRPr="00196FC0">
        <w:rPr>
          <w:rFonts w:cstheme="minorHAnsi"/>
          <w:color w:val="000000"/>
          <w:sz w:val="22"/>
          <w:szCs w:val="22"/>
          <w:lang w:val="el-GR"/>
        </w:rPr>
        <w:t xml:space="preserve"> δικαιώματα, ενώ προέρχονται από τους όρους που χρησιμοποιούν οι ακτιβιστές και τα οργανωμένα σύνολα για να χαρακτηρίσουν τους εαυτούς τους. Είναι σημαντικό να υπογραμμίσουμε ότι ο όρος «φυλή», που δεν έχει επιστημονική βάση όταν εφαρμόζεται στην ανθρωπότητα, επίσης χρησιμοποιείται στο πλαίσιο αυτό</w:t>
      </w:r>
      <w:r w:rsidR="003E2F83" w:rsidRPr="00196FC0">
        <w:rPr>
          <w:rFonts w:cstheme="minorHAnsi"/>
          <w:color w:val="000000"/>
          <w:sz w:val="22"/>
          <w:szCs w:val="22"/>
          <w:lang w:val="el-GR"/>
        </w:rPr>
        <w:t>.</w:t>
      </w:r>
    </w:p>
    <w:p w14:paraId="43DA6164" w14:textId="2BD70EAC" w:rsidR="00EC1DFA" w:rsidRPr="00196FC0" w:rsidRDefault="00EC1DFA" w:rsidP="00CD7693">
      <w:pPr>
        <w:spacing w:after="0" w:line="276" w:lineRule="auto"/>
        <w:jc w:val="both"/>
        <w:rPr>
          <w:rFonts w:cstheme="minorHAnsi"/>
          <w:color w:val="000000"/>
          <w:sz w:val="22"/>
          <w:szCs w:val="22"/>
          <w:lang w:val="el-GR"/>
        </w:rPr>
      </w:pPr>
    </w:p>
    <w:p w14:paraId="745AB20D" w14:textId="27FAA019" w:rsidR="00EC1DFA" w:rsidRPr="00196FC0" w:rsidRDefault="00E9011C" w:rsidP="001726CD">
      <w:pPr>
        <w:pStyle w:val="Subtitle"/>
        <w:rPr>
          <w:lang w:val="el-GR"/>
        </w:rPr>
      </w:pPr>
      <w:r w:rsidRPr="00196FC0">
        <w:rPr>
          <w:lang w:val="el-GR"/>
        </w:rPr>
        <w:t xml:space="preserve">Τέλος </w:t>
      </w:r>
      <w:r w:rsidR="00F76017" w:rsidRPr="00196FC0">
        <w:rPr>
          <w:lang w:val="el-GR"/>
        </w:rPr>
        <w:t>Εκπαίδευσης</w:t>
      </w:r>
    </w:p>
    <w:p w14:paraId="48AA4D74" w14:textId="2186DCBE" w:rsidR="00EC1DFA" w:rsidRPr="00196FC0" w:rsidRDefault="00E9011C" w:rsidP="00CD7693">
      <w:pPr>
        <w:spacing w:after="0" w:line="276" w:lineRule="auto"/>
        <w:jc w:val="both"/>
        <w:rPr>
          <w:rFonts w:cstheme="minorHAnsi"/>
          <w:sz w:val="22"/>
          <w:szCs w:val="22"/>
          <w:lang w:val="el-GR"/>
        </w:rPr>
      </w:pPr>
      <w:r w:rsidRPr="00196FC0">
        <w:rPr>
          <w:rFonts w:cstheme="minorHAnsi"/>
          <w:sz w:val="22"/>
          <w:szCs w:val="22"/>
          <w:lang w:val="el-GR"/>
        </w:rPr>
        <w:t xml:space="preserve">Στο τέλος της </w:t>
      </w:r>
      <w:r w:rsidR="00F76017" w:rsidRPr="00196FC0">
        <w:rPr>
          <w:rFonts w:eastAsia="Times New Roman" w:cstheme="minorHAnsi"/>
          <w:bCs/>
          <w:sz w:val="22"/>
          <w:szCs w:val="22"/>
          <w:lang w:val="el-GR"/>
        </w:rPr>
        <w:t>εκπαίδευσης</w:t>
      </w:r>
      <w:r w:rsidRPr="00196FC0">
        <w:rPr>
          <w:rFonts w:cstheme="minorHAnsi"/>
          <w:sz w:val="22"/>
          <w:szCs w:val="22"/>
          <w:lang w:val="el-GR"/>
        </w:rPr>
        <w:t xml:space="preserve">, οι εκπαιδευτές πρέπει να είναι προετοιμασμένοι να παρέχουν </w:t>
      </w:r>
      <w:r w:rsidR="00833DC2" w:rsidRPr="00196FC0">
        <w:rPr>
          <w:rFonts w:cstheme="minorHAnsi"/>
          <w:sz w:val="22"/>
          <w:szCs w:val="22"/>
          <w:lang w:val="el-GR"/>
        </w:rPr>
        <w:t xml:space="preserve">επιπρόσθετες πληροφορίες και πηγές για τους συμμετέχοντες που θέλουν να μάθουν περισσότερα για </w:t>
      </w:r>
      <w:r w:rsidR="00E33EAF" w:rsidRPr="00196FC0">
        <w:rPr>
          <w:rFonts w:cstheme="minorHAnsi"/>
          <w:sz w:val="22"/>
          <w:szCs w:val="22"/>
          <w:lang w:val="el-GR"/>
        </w:rPr>
        <w:t>κάποια</w:t>
      </w:r>
      <w:r w:rsidR="00833DC2" w:rsidRPr="00196FC0">
        <w:rPr>
          <w:rFonts w:cstheme="minorHAnsi"/>
          <w:sz w:val="22"/>
          <w:szCs w:val="22"/>
          <w:lang w:val="el-GR"/>
        </w:rPr>
        <w:t xml:space="preserve"> θέματα. Τέτοιο υλικό υπάρχει στην ενότητα «Επιπρόσθετο Υλικό» στο τέλος του εγχειριδίου αυτού</w:t>
      </w:r>
      <w:r w:rsidR="00EC1DFA" w:rsidRPr="00196FC0">
        <w:rPr>
          <w:rFonts w:cstheme="minorHAnsi"/>
          <w:sz w:val="22"/>
          <w:szCs w:val="22"/>
          <w:lang w:val="el-GR"/>
        </w:rPr>
        <w:t xml:space="preserve">. </w:t>
      </w:r>
    </w:p>
    <w:p w14:paraId="06620656" w14:textId="68B845D5" w:rsidR="001726CD" w:rsidRPr="00196FC0" w:rsidRDefault="001726CD">
      <w:pPr>
        <w:rPr>
          <w:rFonts w:cstheme="minorHAnsi"/>
          <w:sz w:val="22"/>
          <w:szCs w:val="22"/>
          <w:lang w:val="el-GR"/>
        </w:rPr>
      </w:pPr>
      <w:r w:rsidRPr="00196FC0">
        <w:rPr>
          <w:rFonts w:cstheme="minorHAnsi"/>
          <w:sz w:val="22"/>
          <w:szCs w:val="22"/>
          <w:lang w:val="el-GR"/>
        </w:rPr>
        <w:br w:type="page"/>
      </w:r>
    </w:p>
    <w:p w14:paraId="7999BAC0" w14:textId="7DD17003" w:rsidR="003E2F83" w:rsidRPr="00196FC0" w:rsidRDefault="0096314C" w:rsidP="000F6C90">
      <w:pPr>
        <w:pStyle w:val="Heading1"/>
        <w:rPr>
          <w:lang w:val="el-GR"/>
        </w:rPr>
      </w:pPr>
      <w:bookmarkStart w:id="3" w:name="_Toc6236304"/>
      <w:r w:rsidRPr="00196FC0">
        <w:rPr>
          <w:lang w:val="el-GR"/>
        </w:rPr>
        <w:lastRenderedPageBreak/>
        <w:t>Δομή</w:t>
      </w:r>
      <w:bookmarkEnd w:id="3"/>
    </w:p>
    <w:p w14:paraId="199E49B8" w14:textId="660265BE" w:rsidR="00F84937" w:rsidRPr="00196FC0" w:rsidRDefault="00A148AD" w:rsidP="00CD7693">
      <w:pPr>
        <w:autoSpaceDE w:val="0"/>
        <w:spacing w:after="0" w:line="276" w:lineRule="auto"/>
        <w:jc w:val="both"/>
        <w:rPr>
          <w:rFonts w:cstheme="minorHAnsi"/>
          <w:sz w:val="22"/>
          <w:szCs w:val="22"/>
          <w:lang w:val="el-GR"/>
        </w:rPr>
      </w:pPr>
      <w:r w:rsidRPr="00196FC0">
        <w:rPr>
          <w:rFonts w:cstheme="minorHAnsi"/>
          <w:b/>
          <w:bCs/>
          <w:sz w:val="22"/>
          <w:szCs w:val="22"/>
          <w:u w:val="single"/>
          <w:lang w:val="el-GR"/>
        </w:rPr>
        <w:t>Συνολική Διάρκεια</w:t>
      </w:r>
      <w:r w:rsidR="00E630BF" w:rsidRPr="00196FC0">
        <w:rPr>
          <w:rFonts w:cstheme="minorHAnsi"/>
          <w:b/>
          <w:bCs/>
          <w:sz w:val="22"/>
          <w:szCs w:val="22"/>
          <w:u w:val="single"/>
          <w:lang w:val="el-GR"/>
        </w:rPr>
        <w:t xml:space="preserve">: </w:t>
      </w:r>
      <w:r w:rsidRPr="00196FC0">
        <w:rPr>
          <w:rFonts w:cstheme="minorHAnsi"/>
          <w:bCs/>
          <w:sz w:val="22"/>
          <w:szCs w:val="22"/>
          <w:u w:val="single"/>
          <w:lang w:val="el-GR"/>
        </w:rPr>
        <w:t>Περίπου 7 ώρες</w:t>
      </w:r>
    </w:p>
    <w:p w14:paraId="687ED5F5" w14:textId="77777777" w:rsidR="00B74958" w:rsidRPr="00196FC0" w:rsidRDefault="00B74958" w:rsidP="00CD7693">
      <w:pPr>
        <w:autoSpaceDE w:val="0"/>
        <w:spacing w:after="0" w:line="276" w:lineRule="auto"/>
        <w:jc w:val="both"/>
        <w:rPr>
          <w:rFonts w:cstheme="minorHAnsi"/>
          <w:sz w:val="22"/>
          <w:szCs w:val="22"/>
          <w:lang w:val="el-GR"/>
        </w:rPr>
      </w:pPr>
    </w:p>
    <w:p w14:paraId="64E30818" w14:textId="46D42164" w:rsidR="003E2F83" w:rsidRPr="00196FC0" w:rsidRDefault="006B17AF" w:rsidP="00CD7693">
      <w:pPr>
        <w:autoSpaceDE w:val="0"/>
        <w:spacing w:after="0" w:line="276" w:lineRule="auto"/>
        <w:jc w:val="both"/>
        <w:rPr>
          <w:rFonts w:cstheme="minorHAnsi"/>
          <w:b/>
          <w:bCs/>
          <w:i/>
          <w:iCs/>
          <w:sz w:val="22"/>
          <w:szCs w:val="22"/>
          <w:lang w:val="el-GR"/>
        </w:rPr>
      </w:pPr>
      <w:r w:rsidRPr="00196FC0">
        <w:rPr>
          <w:rFonts w:cstheme="minorHAnsi"/>
          <w:b/>
          <w:sz w:val="22"/>
          <w:szCs w:val="22"/>
          <w:lang w:val="el-GR"/>
        </w:rPr>
        <w:t>ΕΝΟΤΗΤΑ</w:t>
      </w:r>
      <w:r w:rsidR="003E2F83" w:rsidRPr="00196FC0">
        <w:rPr>
          <w:rFonts w:cstheme="minorHAnsi"/>
          <w:b/>
          <w:sz w:val="22"/>
          <w:szCs w:val="22"/>
          <w:lang w:val="el-GR"/>
        </w:rPr>
        <w:t xml:space="preserve"> 1: </w:t>
      </w:r>
      <w:r w:rsidR="00B260C9" w:rsidRPr="00196FC0">
        <w:rPr>
          <w:rFonts w:cstheme="minorHAnsi"/>
          <w:b/>
          <w:sz w:val="22"/>
          <w:szCs w:val="22"/>
          <w:lang w:val="el-GR"/>
        </w:rPr>
        <w:t xml:space="preserve">ΣΥΣΤΑΣΕΙΣ, ΣΤΟΧΟΙ ΚΑΙ ΒΑΣΙΚΟΙ ΚΑΝΟΝΕΣ </w:t>
      </w:r>
    </w:p>
    <w:p w14:paraId="74BA76BA" w14:textId="702D9814" w:rsidR="003E2F83" w:rsidRPr="00196FC0" w:rsidRDefault="006B17AF" w:rsidP="00CD7693">
      <w:pPr>
        <w:pStyle w:val="TITLE2LEFT"/>
        <w:spacing w:before="0" w:after="0" w:line="276" w:lineRule="auto"/>
        <w:rPr>
          <w:rFonts w:asciiTheme="minorHAnsi" w:hAnsiTheme="minorHAnsi" w:cstheme="minorHAnsi"/>
          <w:b/>
          <w:bCs/>
          <w:i/>
          <w:iCs/>
          <w:color w:val="auto"/>
          <w:sz w:val="22"/>
          <w:szCs w:val="22"/>
          <w:lang w:val="el-GR"/>
        </w:rPr>
      </w:pPr>
      <w:r w:rsidRPr="00196FC0">
        <w:rPr>
          <w:rFonts w:asciiTheme="minorHAnsi" w:hAnsiTheme="minorHAnsi" w:cstheme="minorHAnsi"/>
          <w:b/>
          <w:bCs/>
          <w:i/>
          <w:iCs/>
          <w:color w:val="auto"/>
          <w:sz w:val="22"/>
          <w:szCs w:val="22"/>
          <w:lang w:val="el-GR"/>
        </w:rPr>
        <w:t>Χρόνος</w:t>
      </w:r>
      <w:r w:rsidR="003E2F83" w:rsidRPr="00196FC0">
        <w:rPr>
          <w:rFonts w:asciiTheme="minorHAnsi" w:hAnsiTheme="minorHAnsi" w:cstheme="minorHAnsi"/>
          <w:b/>
          <w:bCs/>
          <w:i/>
          <w:iCs/>
          <w:color w:val="auto"/>
          <w:sz w:val="22"/>
          <w:szCs w:val="22"/>
          <w:lang w:val="el-GR"/>
        </w:rPr>
        <w:t xml:space="preserve">: </w:t>
      </w:r>
      <w:r w:rsidR="00B43B72" w:rsidRPr="00196FC0">
        <w:rPr>
          <w:rFonts w:asciiTheme="minorHAnsi" w:hAnsiTheme="minorHAnsi" w:cstheme="minorHAnsi"/>
          <w:color w:val="auto"/>
          <w:sz w:val="22"/>
          <w:szCs w:val="22"/>
          <w:lang w:val="el-GR"/>
        </w:rPr>
        <w:t>15</w:t>
      </w:r>
      <w:r w:rsidR="003E2F83" w:rsidRPr="00196FC0">
        <w:rPr>
          <w:rFonts w:asciiTheme="minorHAnsi" w:hAnsiTheme="minorHAnsi" w:cstheme="minorHAnsi"/>
          <w:color w:val="auto"/>
          <w:sz w:val="22"/>
          <w:szCs w:val="22"/>
          <w:lang w:val="el-GR"/>
        </w:rPr>
        <w:t xml:space="preserve"> </w:t>
      </w:r>
      <w:r w:rsidR="00B260C9" w:rsidRPr="00196FC0">
        <w:rPr>
          <w:rFonts w:asciiTheme="minorHAnsi" w:hAnsiTheme="minorHAnsi" w:cstheme="minorHAnsi"/>
          <w:color w:val="auto"/>
          <w:sz w:val="22"/>
          <w:szCs w:val="22"/>
          <w:lang w:val="el-GR"/>
        </w:rPr>
        <w:t>λεπτά</w:t>
      </w:r>
    </w:p>
    <w:p w14:paraId="3069C0FF" w14:textId="5537DBC2" w:rsidR="003E2F83" w:rsidRPr="00196FC0" w:rsidRDefault="006B17AF" w:rsidP="00CD7693">
      <w:pPr>
        <w:pStyle w:val="TITLE2LEFT"/>
        <w:spacing w:before="0" w:after="0" w:line="276" w:lineRule="auto"/>
        <w:rPr>
          <w:rFonts w:asciiTheme="minorHAnsi" w:hAnsiTheme="minorHAnsi" w:cstheme="minorHAnsi"/>
          <w:sz w:val="22"/>
          <w:szCs w:val="22"/>
          <w:lang w:val="el-GR"/>
        </w:rPr>
      </w:pPr>
      <w:bookmarkStart w:id="4" w:name="_Hlk535080993"/>
      <w:r w:rsidRPr="00196FC0">
        <w:rPr>
          <w:rFonts w:asciiTheme="minorHAnsi" w:hAnsiTheme="minorHAnsi" w:cstheme="minorHAnsi"/>
          <w:b/>
          <w:bCs/>
          <w:i/>
          <w:iCs/>
          <w:color w:val="auto"/>
          <w:sz w:val="22"/>
          <w:szCs w:val="22"/>
          <w:lang w:val="el-GR"/>
        </w:rPr>
        <w:t>Στόχοι</w:t>
      </w:r>
      <w:r w:rsidR="003E2F83" w:rsidRPr="00196FC0">
        <w:rPr>
          <w:rFonts w:asciiTheme="minorHAnsi" w:hAnsiTheme="minorHAnsi" w:cstheme="minorHAnsi"/>
          <w:b/>
          <w:bCs/>
          <w:i/>
          <w:iCs/>
          <w:color w:val="auto"/>
          <w:sz w:val="22"/>
          <w:szCs w:val="22"/>
          <w:lang w:val="el-GR"/>
        </w:rPr>
        <w:t>:</w:t>
      </w:r>
    </w:p>
    <w:p w14:paraId="641DC130" w14:textId="0405098B" w:rsidR="003E2F83" w:rsidRPr="00196FC0" w:rsidRDefault="003E2F83" w:rsidP="00CD7693">
      <w:pPr>
        <w:spacing w:after="0" w:line="276" w:lineRule="auto"/>
        <w:jc w:val="both"/>
        <w:rPr>
          <w:rFonts w:cstheme="minorHAnsi"/>
          <w:sz w:val="22"/>
          <w:szCs w:val="22"/>
          <w:lang w:val="el-GR"/>
        </w:rPr>
      </w:pPr>
      <w:r w:rsidRPr="00196FC0">
        <w:rPr>
          <w:rFonts w:cstheme="minorHAnsi"/>
          <w:sz w:val="22"/>
          <w:szCs w:val="22"/>
          <w:lang w:val="el-GR"/>
        </w:rPr>
        <w:t xml:space="preserve">- </w:t>
      </w:r>
      <w:r w:rsidR="00B260C9" w:rsidRPr="00196FC0">
        <w:rPr>
          <w:rFonts w:cstheme="minorHAnsi"/>
          <w:sz w:val="22"/>
          <w:szCs w:val="22"/>
          <w:lang w:val="el-GR"/>
        </w:rPr>
        <w:t>Εξοικείωση μεταξύ εκπαιδευτών και συμμετεχόντων</w:t>
      </w:r>
      <w:r w:rsidRPr="00196FC0">
        <w:rPr>
          <w:rFonts w:cstheme="minorHAnsi"/>
          <w:sz w:val="22"/>
          <w:szCs w:val="22"/>
          <w:lang w:val="el-GR"/>
        </w:rPr>
        <w:t>.</w:t>
      </w:r>
    </w:p>
    <w:p w14:paraId="6489445F" w14:textId="5E6A0CB1" w:rsidR="003E2F83" w:rsidRPr="00196FC0" w:rsidRDefault="003E2F83" w:rsidP="00CD7693">
      <w:pPr>
        <w:spacing w:after="0" w:line="276" w:lineRule="auto"/>
        <w:jc w:val="both"/>
        <w:rPr>
          <w:rFonts w:cstheme="minorHAnsi"/>
          <w:sz w:val="22"/>
          <w:szCs w:val="22"/>
          <w:lang w:val="el-GR"/>
        </w:rPr>
      </w:pPr>
      <w:r w:rsidRPr="00196FC0">
        <w:rPr>
          <w:rFonts w:cstheme="minorHAnsi"/>
          <w:sz w:val="22"/>
          <w:szCs w:val="22"/>
          <w:lang w:val="el-GR"/>
        </w:rPr>
        <w:t xml:space="preserve">- </w:t>
      </w:r>
      <w:r w:rsidR="00B260C9" w:rsidRPr="00196FC0">
        <w:rPr>
          <w:rFonts w:cstheme="minorHAnsi"/>
          <w:sz w:val="22"/>
          <w:szCs w:val="22"/>
          <w:lang w:val="el-GR"/>
        </w:rPr>
        <w:t>Ορισμός και επεξήγηση βασικών κανόνων</w:t>
      </w:r>
      <w:r w:rsidRPr="00196FC0">
        <w:rPr>
          <w:rFonts w:cstheme="minorHAnsi"/>
          <w:sz w:val="22"/>
          <w:szCs w:val="22"/>
          <w:lang w:val="el-GR"/>
        </w:rPr>
        <w:t>.</w:t>
      </w:r>
    </w:p>
    <w:p w14:paraId="0110ECF9" w14:textId="013D6C22" w:rsidR="003E2F83" w:rsidRPr="00196FC0" w:rsidRDefault="003E2F83" w:rsidP="00CD7693">
      <w:pPr>
        <w:spacing w:after="0" w:line="276" w:lineRule="auto"/>
        <w:jc w:val="both"/>
        <w:rPr>
          <w:rFonts w:cstheme="minorHAnsi"/>
          <w:sz w:val="22"/>
          <w:szCs w:val="22"/>
          <w:lang w:val="el-GR"/>
        </w:rPr>
      </w:pPr>
      <w:r w:rsidRPr="00196FC0">
        <w:rPr>
          <w:rFonts w:cstheme="minorHAnsi"/>
          <w:sz w:val="22"/>
          <w:szCs w:val="22"/>
          <w:lang w:val="el-GR"/>
        </w:rPr>
        <w:t xml:space="preserve">- </w:t>
      </w:r>
      <w:r w:rsidR="00B260C9" w:rsidRPr="00196FC0">
        <w:rPr>
          <w:rFonts w:cstheme="minorHAnsi"/>
          <w:sz w:val="22"/>
          <w:szCs w:val="22"/>
          <w:lang w:val="el-GR"/>
        </w:rPr>
        <w:t xml:space="preserve">Περιγραφή των στόχων της </w:t>
      </w:r>
      <w:r w:rsidR="00F76017" w:rsidRPr="00196FC0">
        <w:rPr>
          <w:rFonts w:eastAsia="Times New Roman" w:cstheme="minorHAnsi"/>
          <w:bCs/>
          <w:sz w:val="22"/>
          <w:szCs w:val="22"/>
          <w:lang w:val="el-GR"/>
        </w:rPr>
        <w:t>εκπαίδευσης</w:t>
      </w:r>
      <w:r w:rsidRPr="00196FC0">
        <w:rPr>
          <w:rFonts w:cstheme="minorHAnsi"/>
          <w:sz w:val="22"/>
          <w:szCs w:val="22"/>
          <w:lang w:val="el-GR"/>
        </w:rPr>
        <w:t>.</w:t>
      </w:r>
    </w:p>
    <w:p w14:paraId="015FB49F" w14:textId="4A6F1767" w:rsidR="003E2F83" w:rsidRPr="00196FC0" w:rsidRDefault="003E2F83" w:rsidP="00CD7693">
      <w:pPr>
        <w:spacing w:after="0" w:line="276" w:lineRule="auto"/>
        <w:jc w:val="both"/>
        <w:rPr>
          <w:rFonts w:cstheme="minorHAnsi"/>
          <w:b/>
          <w:sz w:val="22"/>
          <w:szCs w:val="22"/>
          <w:lang w:val="el-GR"/>
        </w:rPr>
      </w:pPr>
      <w:r w:rsidRPr="00196FC0">
        <w:rPr>
          <w:rFonts w:cstheme="minorHAnsi"/>
          <w:sz w:val="22"/>
          <w:szCs w:val="22"/>
          <w:lang w:val="el-GR"/>
        </w:rPr>
        <w:t xml:space="preserve">- </w:t>
      </w:r>
      <w:r w:rsidR="00B260C9" w:rsidRPr="00196FC0">
        <w:rPr>
          <w:rFonts w:cstheme="minorHAnsi"/>
          <w:sz w:val="22"/>
          <w:szCs w:val="22"/>
          <w:lang w:val="el-GR"/>
        </w:rPr>
        <w:t>Καθορισμός των προσδοκιών και των στόχων της ομάδας</w:t>
      </w:r>
      <w:r w:rsidRPr="00196FC0">
        <w:rPr>
          <w:rFonts w:cstheme="minorHAnsi"/>
          <w:sz w:val="22"/>
          <w:szCs w:val="22"/>
          <w:lang w:val="el-GR"/>
        </w:rPr>
        <w:t xml:space="preserve">. </w:t>
      </w:r>
    </w:p>
    <w:p w14:paraId="4FA0F906" w14:textId="77777777" w:rsidR="003E2F83" w:rsidRPr="00196FC0" w:rsidRDefault="003E2F83" w:rsidP="00CD7693">
      <w:pPr>
        <w:spacing w:after="0" w:line="276" w:lineRule="auto"/>
        <w:jc w:val="both"/>
        <w:rPr>
          <w:rFonts w:cstheme="minorHAnsi"/>
          <w:b/>
          <w:sz w:val="22"/>
          <w:szCs w:val="22"/>
          <w:lang w:val="el-GR"/>
        </w:rPr>
      </w:pPr>
    </w:p>
    <w:p w14:paraId="6D7E4888" w14:textId="739289A3" w:rsidR="003E2F83" w:rsidRPr="00196FC0" w:rsidRDefault="006B17AF" w:rsidP="00CD7693">
      <w:pPr>
        <w:autoSpaceDE w:val="0"/>
        <w:spacing w:after="0" w:line="276" w:lineRule="auto"/>
        <w:jc w:val="both"/>
        <w:rPr>
          <w:rFonts w:cstheme="minorHAnsi"/>
          <w:b/>
          <w:bCs/>
          <w:i/>
          <w:iCs/>
          <w:sz w:val="22"/>
          <w:szCs w:val="22"/>
          <w:lang w:val="el-GR"/>
        </w:rPr>
      </w:pPr>
      <w:r w:rsidRPr="00196FC0">
        <w:rPr>
          <w:rFonts w:cstheme="minorHAnsi"/>
          <w:b/>
          <w:sz w:val="22"/>
          <w:szCs w:val="22"/>
          <w:lang w:val="el-GR"/>
        </w:rPr>
        <w:t xml:space="preserve">ΕΝΟΤΗΤΑ </w:t>
      </w:r>
      <w:r w:rsidR="003E2F83" w:rsidRPr="00196FC0">
        <w:rPr>
          <w:rFonts w:cstheme="minorHAnsi"/>
          <w:b/>
          <w:sz w:val="22"/>
          <w:szCs w:val="22"/>
          <w:lang w:val="el-GR"/>
        </w:rPr>
        <w:t xml:space="preserve">2: </w:t>
      </w:r>
      <w:r w:rsidR="00B260C9" w:rsidRPr="00196FC0">
        <w:rPr>
          <w:rFonts w:cstheme="minorHAnsi"/>
          <w:b/>
          <w:sz w:val="22"/>
          <w:szCs w:val="22"/>
          <w:lang w:val="el-GR"/>
        </w:rPr>
        <w:t>ΚΑΤΑΝΟΗΣΗ ΣΤΕΡΕΟΤΥΠΩΝ ΚΑΙ ΠΡΟΚΑΤΑΛΗΨΕΩΝ</w:t>
      </w:r>
    </w:p>
    <w:p w14:paraId="20B189D6" w14:textId="0E4A247F" w:rsidR="003E2F83" w:rsidRPr="00196FC0" w:rsidRDefault="006B17AF" w:rsidP="00B260C9">
      <w:pPr>
        <w:pStyle w:val="TITLE2LEFT"/>
        <w:spacing w:before="0" w:after="0" w:line="276" w:lineRule="auto"/>
        <w:rPr>
          <w:rFonts w:asciiTheme="minorHAnsi" w:hAnsiTheme="minorHAnsi" w:cstheme="minorHAnsi"/>
          <w:b/>
          <w:bCs/>
          <w:i/>
          <w:iCs/>
          <w:color w:val="auto"/>
          <w:sz w:val="22"/>
          <w:szCs w:val="22"/>
          <w:lang w:val="el-GR"/>
        </w:rPr>
      </w:pPr>
      <w:r w:rsidRPr="00196FC0">
        <w:rPr>
          <w:rFonts w:asciiTheme="minorHAnsi" w:hAnsiTheme="minorHAnsi" w:cstheme="minorHAnsi"/>
          <w:b/>
          <w:bCs/>
          <w:i/>
          <w:iCs/>
          <w:color w:val="auto"/>
          <w:sz w:val="22"/>
          <w:szCs w:val="22"/>
          <w:lang w:val="el-GR"/>
        </w:rPr>
        <w:t>Χρόνος</w:t>
      </w:r>
      <w:r w:rsidR="003E2F83" w:rsidRPr="00196FC0">
        <w:rPr>
          <w:rFonts w:asciiTheme="minorHAnsi" w:hAnsiTheme="minorHAnsi" w:cstheme="minorHAnsi"/>
          <w:b/>
          <w:bCs/>
          <w:i/>
          <w:iCs/>
          <w:color w:val="auto"/>
          <w:sz w:val="22"/>
          <w:szCs w:val="22"/>
          <w:lang w:val="el-GR"/>
        </w:rPr>
        <w:t xml:space="preserve">: </w:t>
      </w:r>
      <w:r w:rsidR="00B43B72" w:rsidRPr="00196FC0">
        <w:rPr>
          <w:rFonts w:asciiTheme="minorHAnsi" w:hAnsiTheme="minorHAnsi" w:cstheme="minorHAnsi"/>
          <w:color w:val="auto"/>
          <w:sz w:val="22"/>
          <w:szCs w:val="22"/>
          <w:lang w:val="el-GR"/>
        </w:rPr>
        <w:t>2</w:t>
      </w:r>
      <w:r w:rsidR="003944E5" w:rsidRPr="00196FC0">
        <w:rPr>
          <w:rFonts w:asciiTheme="minorHAnsi" w:hAnsiTheme="minorHAnsi" w:cstheme="minorHAnsi"/>
          <w:color w:val="auto"/>
          <w:sz w:val="22"/>
          <w:szCs w:val="22"/>
          <w:lang w:val="el-GR"/>
        </w:rPr>
        <w:t xml:space="preserve">0 </w:t>
      </w:r>
      <w:r w:rsidR="00B260C9" w:rsidRPr="00196FC0">
        <w:rPr>
          <w:rFonts w:asciiTheme="minorHAnsi" w:hAnsiTheme="minorHAnsi" w:cstheme="minorHAnsi"/>
          <w:color w:val="auto"/>
          <w:sz w:val="22"/>
          <w:szCs w:val="22"/>
          <w:lang w:val="el-GR"/>
        </w:rPr>
        <w:t>λεπτά</w:t>
      </w:r>
    </w:p>
    <w:p w14:paraId="5601971B" w14:textId="2F767336" w:rsidR="003E2F83" w:rsidRPr="00196FC0" w:rsidRDefault="006B17AF" w:rsidP="00CD7693">
      <w:pPr>
        <w:pStyle w:val="TITLE2LEFT"/>
        <w:spacing w:before="0" w:after="0" w:line="276" w:lineRule="auto"/>
        <w:rPr>
          <w:rFonts w:asciiTheme="minorHAnsi" w:hAnsiTheme="minorHAnsi" w:cstheme="minorHAnsi"/>
          <w:sz w:val="22"/>
          <w:szCs w:val="22"/>
          <w:lang w:val="el-GR"/>
        </w:rPr>
      </w:pPr>
      <w:r w:rsidRPr="00196FC0">
        <w:rPr>
          <w:rFonts w:asciiTheme="minorHAnsi" w:hAnsiTheme="minorHAnsi" w:cstheme="minorHAnsi"/>
          <w:b/>
          <w:bCs/>
          <w:i/>
          <w:iCs/>
          <w:color w:val="auto"/>
          <w:sz w:val="22"/>
          <w:szCs w:val="22"/>
          <w:lang w:val="el-GR"/>
        </w:rPr>
        <w:t>Στόχοι</w:t>
      </w:r>
      <w:r w:rsidR="003E2F83" w:rsidRPr="00196FC0">
        <w:rPr>
          <w:rFonts w:asciiTheme="minorHAnsi" w:hAnsiTheme="minorHAnsi" w:cstheme="minorHAnsi"/>
          <w:b/>
          <w:bCs/>
          <w:i/>
          <w:iCs/>
          <w:color w:val="auto"/>
          <w:sz w:val="22"/>
          <w:szCs w:val="22"/>
          <w:lang w:val="el-GR"/>
        </w:rPr>
        <w:t>:</w:t>
      </w:r>
    </w:p>
    <w:p w14:paraId="160EC1C6" w14:textId="76D9A148" w:rsidR="0069770B" w:rsidRPr="00196FC0" w:rsidRDefault="003E2F83" w:rsidP="00CD7693">
      <w:pPr>
        <w:spacing w:after="0" w:line="276" w:lineRule="auto"/>
        <w:jc w:val="both"/>
        <w:rPr>
          <w:rFonts w:cstheme="minorHAnsi"/>
          <w:sz w:val="22"/>
          <w:szCs w:val="22"/>
          <w:lang w:val="el-GR"/>
        </w:rPr>
      </w:pPr>
      <w:r w:rsidRPr="00196FC0">
        <w:rPr>
          <w:rFonts w:cstheme="minorHAnsi"/>
          <w:sz w:val="22"/>
          <w:szCs w:val="22"/>
          <w:lang w:val="el-GR"/>
        </w:rPr>
        <w:t xml:space="preserve">- </w:t>
      </w:r>
      <w:r w:rsidR="00B260C9" w:rsidRPr="00196FC0">
        <w:rPr>
          <w:rFonts w:cstheme="minorHAnsi"/>
          <w:sz w:val="22"/>
          <w:szCs w:val="22"/>
          <w:lang w:val="el-GR"/>
        </w:rPr>
        <w:t>Στερεότυπα, προκαταλήψεις, μεροληψία</w:t>
      </w:r>
      <w:r w:rsidR="007E331F" w:rsidRPr="00196FC0">
        <w:rPr>
          <w:rFonts w:cstheme="minorHAnsi"/>
          <w:sz w:val="22"/>
          <w:szCs w:val="22"/>
          <w:lang w:val="el-GR"/>
        </w:rPr>
        <w:t xml:space="preserve"> και προτιμήσεις</w:t>
      </w:r>
      <w:r w:rsidR="0069770B" w:rsidRPr="00196FC0">
        <w:rPr>
          <w:rFonts w:cstheme="minorHAnsi"/>
          <w:sz w:val="22"/>
          <w:szCs w:val="22"/>
          <w:lang w:val="el-GR"/>
        </w:rPr>
        <w:t xml:space="preserve">: </w:t>
      </w:r>
      <w:r w:rsidR="00B260C9" w:rsidRPr="00196FC0">
        <w:rPr>
          <w:rFonts w:cstheme="minorHAnsi"/>
          <w:sz w:val="22"/>
          <w:szCs w:val="22"/>
          <w:lang w:val="el-GR"/>
        </w:rPr>
        <w:t>τι είναι και πώς διαφέρουν;</w:t>
      </w:r>
      <w:r w:rsidR="0069770B" w:rsidRPr="00196FC0">
        <w:rPr>
          <w:rFonts w:cstheme="minorHAnsi"/>
          <w:sz w:val="22"/>
          <w:szCs w:val="22"/>
          <w:lang w:val="el-GR"/>
        </w:rPr>
        <w:t xml:space="preserve"> </w:t>
      </w:r>
    </w:p>
    <w:p w14:paraId="4F2C9009" w14:textId="60183D41" w:rsidR="00787860" w:rsidRPr="00196FC0" w:rsidRDefault="00787860" w:rsidP="00CD7693">
      <w:pPr>
        <w:spacing w:after="0" w:line="276" w:lineRule="auto"/>
        <w:jc w:val="both"/>
        <w:rPr>
          <w:rFonts w:cstheme="minorHAnsi"/>
          <w:sz w:val="22"/>
          <w:szCs w:val="22"/>
          <w:lang w:val="el-GR"/>
        </w:rPr>
      </w:pPr>
      <w:r w:rsidRPr="00196FC0">
        <w:rPr>
          <w:rFonts w:cstheme="minorHAnsi"/>
          <w:sz w:val="22"/>
          <w:szCs w:val="22"/>
          <w:lang w:val="el-GR"/>
        </w:rPr>
        <w:t xml:space="preserve">- </w:t>
      </w:r>
      <w:r w:rsidR="007E331F" w:rsidRPr="00196FC0">
        <w:rPr>
          <w:rFonts w:cstheme="minorHAnsi"/>
          <w:sz w:val="22"/>
          <w:szCs w:val="22"/>
          <w:lang w:val="el-GR"/>
        </w:rPr>
        <w:t>Ορισμός στερεοτύπων, προκαταλήψεων, μεροληψίας και προτιμήσεων</w:t>
      </w:r>
      <w:r w:rsidRPr="00196FC0">
        <w:rPr>
          <w:rFonts w:cstheme="minorHAnsi"/>
          <w:sz w:val="22"/>
          <w:szCs w:val="22"/>
          <w:lang w:val="el-GR"/>
        </w:rPr>
        <w:t>.</w:t>
      </w:r>
    </w:p>
    <w:p w14:paraId="7B9E9191" w14:textId="5050CCA9" w:rsidR="003E2F83" w:rsidRPr="00196FC0" w:rsidRDefault="009029AD" w:rsidP="00CD7693">
      <w:pPr>
        <w:spacing w:after="0" w:line="276" w:lineRule="auto"/>
        <w:jc w:val="both"/>
        <w:rPr>
          <w:rFonts w:cstheme="minorHAnsi"/>
          <w:sz w:val="22"/>
          <w:szCs w:val="22"/>
          <w:lang w:val="el-GR"/>
        </w:rPr>
      </w:pPr>
      <w:r w:rsidRPr="00196FC0">
        <w:rPr>
          <w:rFonts w:cstheme="minorHAnsi"/>
          <w:sz w:val="22"/>
          <w:szCs w:val="22"/>
          <w:lang w:val="el-GR"/>
        </w:rPr>
        <w:t xml:space="preserve">- </w:t>
      </w:r>
      <w:r w:rsidR="007E331F" w:rsidRPr="00196FC0">
        <w:rPr>
          <w:rFonts w:cstheme="minorHAnsi"/>
          <w:sz w:val="22"/>
          <w:szCs w:val="22"/>
          <w:lang w:val="el-GR"/>
        </w:rPr>
        <w:t>Ευαισθητοποίηση των εκπαιδευομένων σχετικά με τις συνέπειες των στερεότυπων και προκαταλήψεων στη ζωή των ανθρώπων και πώς επηρεάζουν προσωπικές και επαγγελματικές συμπεριφορές</w:t>
      </w:r>
      <w:r w:rsidR="003E2F83" w:rsidRPr="00196FC0">
        <w:rPr>
          <w:rFonts w:cstheme="minorHAnsi"/>
          <w:sz w:val="22"/>
          <w:szCs w:val="22"/>
          <w:lang w:val="el-GR"/>
        </w:rPr>
        <w:t>.</w:t>
      </w:r>
    </w:p>
    <w:p w14:paraId="0D4361E3" w14:textId="4AF55123" w:rsidR="0069770B" w:rsidRPr="00196FC0" w:rsidRDefault="0069770B" w:rsidP="00CD7693">
      <w:pPr>
        <w:spacing w:after="0" w:line="276" w:lineRule="auto"/>
        <w:jc w:val="both"/>
        <w:rPr>
          <w:rFonts w:cstheme="minorHAnsi"/>
          <w:sz w:val="22"/>
          <w:szCs w:val="22"/>
          <w:lang w:val="el-GR"/>
        </w:rPr>
      </w:pPr>
      <w:r w:rsidRPr="00196FC0">
        <w:rPr>
          <w:rFonts w:cstheme="minorHAnsi"/>
          <w:sz w:val="22"/>
          <w:szCs w:val="22"/>
          <w:lang w:val="el-GR"/>
        </w:rPr>
        <w:t xml:space="preserve">- </w:t>
      </w:r>
      <w:r w:rsidR="007E331F" w:rsidRPr="00196FC0">
        <w:rPr>
          <w:rFonts w:cstheme="minorHAnsi"/>
          <w:sz w:val="22"/>
          <w:szCs w:val="22"/>
          <w:lang w:val="el-GR"/>
        </w:rPr>
        <w:t>Ενθάρρυνση εκπαιδευομένων να αντιλαμβάνονται και να αντιμετωπίζουν τα δικά τους στερεότυπα και προκαταλήψεις</w:t>
      </w:r>
      <w:r w:rsidRPr="00196FC0">
        <w:rPr>
          <w:rFonts w:cstheme="minorHAnsi"/>
          <w:sz w:val="22"/>
          <w:szCs w:val="22"/>
          <w:lang w:val="el-GR"/>
        </w:rPr>
        <w:t xml:space="preserve">. </w:t>
      </w:r>
    </w:p>
    <w:p w14:paraId="6D0EFED4" w14:textId="5276BA97" w:rsidR="003E2F83" w:rsidRPr="00196FC0" w:rsidRDefault="003E2F83" w:rsidP="00CD7693">
      <w:pPr>
        <w:spacing w:after="0" w:line="276" w:lineRule="auto"/>
        <w:jc w:val="both"/>
        <w:rPr>
          <w:rFonts w:cstheme="minorHAnsi"/>
          <w:sz w:val="22"/>
          <w:szCs w:val="22"/>
          <w:lang w:val="el-GR"/>
        </w:rPr>
      </w:pPr>
      <w:r w:rsidRPr="00196FC0">
        <w:rPr>
          <w:rFonts w:cstheme="minorHAnsi"/>
          <w:sz w:val="22"/>
          <w:szCs w:val="22"/>
          <w:lang w:val="el-GR"/>
        </w:rPr>
        <w:t xml:space="preserve">- </w:t>
      </w:r>
      <w:r w:rsidR="00E33EAF" w:rsidRPr="00196FC0">
        <w:rPr>
          <w:rFonts w:cstheme="minorHAnsi"/>
          <w:sz w:val="22"/>
          <w:szCs w:val="22"/>
          <w:lang w:val="el-GR"/>
        </w:rPr>
        <w:t>Επίδειξη του πώς τα στερεότυπα και οι προκαταλήψεις μπορούν να επηρεάσουν αρνητικά την εργασία τους.</w:t>
      </w:r>
    </w:p>
    <w:p w14:paraId="73530226" w14:textId="7C454F84" w:rsidR="003E2F83" w:rsidRPr="00196FC0" w:rsidRDefault="003E2F83" w:rsidP="00CD7693">
      <w:pPr>
        <w:pStyle w:val="Title1"/>
        <w:spacing w:after="0" w:line="276" w:lineRule="auto"/>
        <w:jc w:val="both"/>
        <w:rPr>
          <w:rFonts w:cstheme="minorHAnsi"/>
          <w:color w:val="auto"/>
          <w:sz w:val="22"/>
          <w:szCs w:val="22"/>
          <w:lang w:val="el-GR"/>
        </w:rPr>
      </w:pPr>
    </w:p>
    <w:p w14:paraId="076879D1" w14:textId="158F777E" w:rsidR="003944E5" w:rsidRPr="00196FC0" w:rsidRDefault="006B17AF" w:rsidP="00CD7693">
      <w:pPr>
        <w:autoSpaceDE w:val="0"/>
        <w:spacing w:after="0" w:line="276" w:lineRule="auto"/>
        <w:jc w:val="both"/>
        <w:rPr>
          <w:rFonts w:cstheme="minorHAnsi"/>
          <w:b/>
          <w:sz w:val="22"/>
          <w:szCs w:val="22"/>
          <w:lang w:val="el-GR"/>
        </w:rPr>
      </w:pPr>
      <w:r w:rsidRPr="00196FC0">
        <w:rPr>
          <w:rFonts w:cstheme="minorHAnsi"/>
          <w:b/>
          <w:sz w:val="22"/>
          <w:szCs w:val="22"/>
          <w:lang w:val="el-GR"/>
        </w:rPr>
        <w:t xml:space="preserve">ΕΝΟΤΗΤΑ </w:t>
      </w:r>
      <w:r w:rsidR="005D323E" w:rsidRPr="00196FC0">
        <w:rPr>
          <w:rFonts w:cstheme="minorHAnsi"/>
          <w:b/>
          <w:sz w:val="22"/>
          <w:szCs w:val="22"/>
          <w:lang w:val="el-GR"/>
        </w:rPr>
        <w:t>3</w:t>
      </w:r>
      <w:r w:rsidR="003944E5" w:rsidRPr="00196FC0">
        <w:rPr>
          <w:rFonts w:cstheme="minorHAnsi"/>
          <w:b/>
          <w:sz w:val="22"/>
          <w:szCs w:val="22"/>
          <w:lang w:val="el-GR"/>
        </w:rPr>
        <w:t xml:space="preserve">: </w:t>
      </w:r>
      <w:r w:rsidR="00390154" w:rsidRPr="00196FC0">
        <w:rPr>
          <w:rFonts w:cstheme="minorHAnsi"/>
          <w:b/>
          <w:sz w:val="22"/>
          <w:szCs w:val="22"/>
          <w:lang w:val="el-GR"/>
        </w:rPr>
        <w:t>ΚΑΤΑΝΟΗΣΗ</w:t>
      </w:r>
      <w:r w:rsidR="00A33553" w:rsidRPr="00196FC0">
        <w:rPr>
          <w:rFonts w:cstheme="minorHAnsi"/>
          <w:b/>
          <w:sz w:val="22"/>
          <w:szCs w:val="22"/>
          <w:lang w:val="el-GR"/>
        </w:rPr>
        <w:t xml:space="preserve"> ΔΙΑΦΟΡΕΤΙΚΟΤΗΤΑΣ</w:t>
      </w:r>
    </w:p>
    <w:p w14:paraId="4E15E98B" w14:textId="02F08F0F" w:rsidR="003944E5" w:rsidRPr="00196FC0" w:rsidRDefault="006B17AF" w:rsidP="00B260C9">
      <w:pPr>
        <w:pStyle w:val="TITLE2LEFT"/>
        <w:spacing w:before="0" w:after="0" w:line="276" w:lineRule="auto"/>
        <w:rPr>
          <w:rFonts w:asciiTheme="minorHAnsi" w:hAnsiTheme="minorHAnsi" w:cstheme="minorHAnsi"/>
          <w:b/>
          <w:bCs/>
          <w:i/>
          <w:iCs/>
          <w:color w:val="auto"/>
          <w:sz w:val="22"/>
          <w:szCs w:val="22"/>
          <w:lang w:val="el-GR"/>
        </w:rPr>
      </w:pPr>
      <w:r w:rsidRPr="00196FC0">
        <w:rPr>
          <w:rFonts w:asciiTheme="minorHAnsi" w:hAnsiTheme="minorHAnsi" w:cstheme="minorHAnsi"/>
          <w:b/>
          <w:bCs/>
          <w:i/>
          <w:iCs/>
          <w:color w:val="auto"/>
          <w:sz w:val="22"/>
          <w:szCs w:val="22"/>
          <w:lang w:val="el-GR"/>
        </w:rPr>
        <w:t>Χρόνος</w:t>
      </w:r>
      <w:r w:rsidR="003944E5" w:rsidRPr="00196FC0">
        <w:rPr>
          <w:rFonts w:asciiTheme="minorHAnsi" w:hAnsiTheme="minorHAnsi" w:cstheme="minorHAnsi"/>
          <w:b/>
          <w:bCs/>
          <w:i/>
          <w:iCs/>
          <w:color w:val="auto"/>
          <w:sz w:val="22"/>
          <w:szCs w:val="22"/>
          <w:lang w:val="el-GR"/>
        </w:rPr>
        <w:t xml:space="preserve">: </w:t>
      </w:r>
      <w:r w:rsidR="00EC7DD0" w:rsidRPr="00196FC0">
        <w:rPr>
          <w:rFonts w:asciiTheme="minorHAnsi" w:hAnsiTheme="minorHAnsi" w:cstheme="minorHAnsi"/>
          <w:color w:val="auto"/>
          <w:sz w:val="22"/>
          <w:szCs w:val="22"/>
          <w:lang w:val="el-GR"/>
        </w:rPr>
        <w:t xml:space="preserve">1 </w:t>
      </w:r>
      <w:r w:rsidR="00B260C9" w:rsidRPr="00196FC0">
        <w:rPr>
          <w:rFonts w:asciiTheme="minorHAnsi" w:hAnsiTheme="minorHAnsi" w:cstheme="minorHAnsi"/>
          <w:color w:val="auto"/>
          <w:sz w:val="22"/>
          <w:szCs w:val="22"/>
          <w:lang w:val="el-GR"/>
        </w:rPr>
        <w:t xml:space="preserve">ώρα </w:t>
      </w:r>
    </w:p>
    <w:p w14:paraId="39AD5030" w14:textId="3CD286E7" w:rsidR="003944E5" w:rsidRPr="00196FC0" w:rsidRDefault="006B17AF" w:rsidP="00CD7693">
      <w:pPr>
        <w:pStyle w:val="TITLE2LEFT"/>
        <w:spacing w:before="0" w:after="0" w:line="276" w:lineRule="auto"/>
        <w:rPr>
          <w:rFonts w:asciiTheme="minorHAnsi" w:hAnsiTheme="minorHAnsi" w:cstheme="minorHAnsi"/>
          <w:b/>
          <w:bCs/>
          <w:i/>
          <w:iCs/>
          <w:color w:val="auto"/>
          <w:sz w:val="22"/>
          <w:szCs w:val="22"/>
          <w:lang w:val="el-GR"/>
        </w:rPr>
      </w:pPr>
      <w:r w:rsidRPr="00196FC0">
        <w:rPr>
          <w:rFonts w:asciiTheme="minorHAnsi" w:hAnsiTheme="minorHAnsi" w:cstheme="minorHAnsi"/>
          <w:b/>
          <w:bCs/>
          <w:i/>
          <w:iCs/>
          <w:color w:val="auto"/>
          <w:sz w:val="22"/>
          <w:szCs w:val="22"/>
          <w:lang w:val="el-GR"/>
        </w:rPr>
        <w:t>Στόχοι</w:t>
      </w:r>
      <w:r w:rsidR="003944E5" w:rsidRPr="00196FC0">
        <w:rPr>
          <w:rFonts w:asciiTheme="minorHAnsi" w:hAnsiTheme="minorHAnsi" w:cstheme="minorHAnsi"/>
          <w:b/>
          <w:bCs/>
          <w:i/>
          <w:iCs/>
          <w:color w:val="auto"/>
          <w:sz w:val="22"/>
          <w:szCs w:val="22"/>
          <w:lang w:val="el-GR"/>
        </w:rPr>
        <w:t>:</w:t>
      </w:r>
    </w:p>
    <w:p w14:paraId="48EA2158" w14:textId="10BF0DFF" w:rsidR="00527512" w:rsidRPr="00196FC0" w:rsidRDefault="003944E5" w:rsidP="00CD7693">
      <w:pPr>
        <w:pStyle w:val="TITLE2LEFT"/>
        <w:spacing w:before="0" w:after="0" w:line="276" w:lineRule="auto"/>
        <w:rPr>
          <w:rFonts w:asciiTheme="minorHAnsi" w:hAnsiTheme="minorHAnsi" w:cstheme="minorHAnsi"/>
          <w:sz w:val="22"/>
          <w:szCs w:val="22"/>
          <w:lang w:val="el-GR"/>
        </w:rPr>
      </w:pPr>
      <w:r w:rsidRPr="00196FC0">
        <w:rPr>
          <w:rFonts w:asciiTheme="minorHAnsi" w:hAnsiTheme="minorHAnsi" w:cstheme="minorHAnsi"/>
          <w:bCs/>
          <w:i/>
          <w:iCs/>
          <w:sz w:val="22"/>
          <w:szCs w:val="22"/>
          <w:lang w:val="el-GR"/>
        </w:rPr>
        <w:t>-</w:t>
      </w:r>
      <w:r w:rsidRPr="00196FC0">
        <w:rPr>
          <w:rFonts w:asciiTheme="minorHAnsi" w:hAnsiTheme="minorHAnsi" w:cstheme="minorHAnsi"/>
          <w:sz w:val="22"/>
          <w:szCs w:val="22"/>
          <w:lang w:val="el-GR"/>
        </w:rPr>
        <w:t xml:space="preserve"> </w:t>
      </w:r>
      <w:r w:rsidR="00A33553" w:rsidRPr="00196FC0">
        <w:rPr>
          <w:rFonts w:asciiTheme="minorHAnsi" w:hAnsiTheme="minorHAnsi" w:cstheme="minorHAnsi"/>
          <w:sz w:val="22"/>
          <w:szCs w:val="22"/>
          <w:lang w:val="el-GR"/>
        </w:rPr>
        <w:t>Ενθάρρυνση εκπαιδευομένων να</w:t>
      </w:r>
      <w:r w:rsidR="000862CD" w:rsidRPr="00196FC0">
        <w:rPr>
          <w:rFonts w:asciiTheme="minorHAnsi" w:hAnsiTheme="minorHAnsi" w:cstheme="minorHAnsi"/>
          <w:sz w:val="22"/>
          <w:szCs w:val="22"/>
          <w:lang w:val="el-GR"/>
        </w:rPr>
        <w:t xml:space="preserve"> εξερευνούν τη διαφορετικότητα των δικών τους ταυτοτήτων, έτσι ώστε να αντιληφθούν τις πολλαπλές εκφάνσεις της ‘ταυτότητας’ και τις διαφορετικές ερμηνείες που αποδίδονται σε αυτές, τόσο για εμάς όσο και για άλλους</w:t>
      </w:r>
      <w:r w:rsidR="00527512" w:rsidRPr="00196FC0">
        <w:rPr>
          <w:rFonts w:asciiTheme="minorHAnsi" w:hAnsiTheme="minorHAnsi" w:cstheme="minorHAnsi"/>
          <w:sz w:val="22"/>
          <w:szCs w:val="22"/>
          <w:lang w:val="el-GR"/>
        </w:rPr>
        <w:t>.</w:t>
      </w:r>
    </w:p>
    <w:p w14:paraId="2CB43418" w14:textId="1FD982F3" w:rsidR="00BD0CBF" w:rsidRPr="00196FC0" w:rsidRDefault="00BD0CBF" w:rsidP="00CD7693">
      <w:pPr>
        <w:pStyle w:val="TITLE2LEFT"/>
        <w:spacing w:before="0" w:after="0" w:line="276" w:lineRule="auto"/>
        <w:rPr>
          <w:rFonts w:asciiTheme="minorHAnsi" w:hAnsiTheme="minorHAnsi" w:cstheme="minorHAnsi"/>
          <w:sz w:val="22"/>
          <w:szCs w:val="22"/>
          <w:lang w:val="el-GR"/>
        </w:rPr>
      </w:pPr>
      <w:r w:rsidRPr="00196FC0">
        <w:rPr>
          <w:rFonts w:asciiTheme="minorHAnsi" w:hAnsiTheme="minorHAnsi" w:cstheme="minorHAnsi"/>
          <w:sz w:val="22"/>
          <w:szCs w:val="22"/>
          <w:lang w:val="el-GR"/>
        </w:rPr>
        <w:t xml:space="preserve">- </w:t>
      </w:r>
      <w:r w:rsidR="000862CD" w:rsidRPr="00196FC0">
        <w:rPr>
          <w:rFonts w:asciiTheme="minorHAnsi" w:hAnsiTheme="minorHAnsi" w:cstheme="minorHAnsi"/>
          <w:sz w:val="22"/>
          <w:szCs w:val="22"/>
          <w:lang w:val="el-GR"/>
        </w:rPr>
        <w:t>Ενθάρρυνση εκπαιδευομένων να εξερευνούν τα προνόμια και τις αδυναμίες τους και να τα αναγνωρίζουν</w:t>
      </w:r>
      <w:r w:rsidRPr="00196FC0">
        <w:rPr>
          <w:rFonts w:asciiTheme="minorHAnsi" w:hAnsiTheme="minorHAnsi" w:cstheme="minorHAnsi"/>
          <w:sz w:val="22"/>
          <w:szCs w:val="22"/>
          <w:lang w:val="el-GR"/>
        </w:rPr>
        <w:t>.</w:t>
      </w:r>
    </w:p>
    <w:p w14:paraId="0D07E3C4" w14:textId="540055BE" w:rsidR="003944E5" w:rsidRPr="00196FC0" w:rsidRDefault="00527512" w:rsidP="00CD7693">
      <w:pPr>
        <w:pStyle w:val="TITLE2LEFT"/>
        <w:spacing w:before="0" w:after="0" w:line="276" w:lineRule="auto"/>
        <w:rPr>
          <w:rFonts w:asciiTheme="minorHAnsi" w:hAnsiTheme="minorHAnsi" w:cstheme="minorHAnsi"/>
          <w:sz w:val="22"/>
          <w:szCs w:val="22"/>
          <w:lang w:val="el-GR"/>
        </w:rPr>
      </w:pPr>
      <w:r w:rsidRPr="00196FC0">
        <w:rPr>
          <w:rFonts w:asciiTheme="minorHAnsi" w:hAnsiTheme="minorHAnsi" w:cstheme="minorHAnsi"/>
          <w:sz w:val="22"/>
          <w:szCs w:val="22"/>
          <w:lang w:val="el-GR"/>
        </w:rPr>
        <w:t xml:space="preserve">- </w:t>
      </w:r>
      <w:r w:rsidR="000862CD" w:rsidRPr="00196FC0">
        <w:rPr>
          <w:rFonts w:asciiTheme="minorHAnsi" w:hAnsiTheme="minorHAnsi" w:cstheme="minorHAnsi"/>
          <w:sz w:val="22"/>
          <w:szCs w:val="22"/>
          <w:lang w:val="el-GR"/>
        </w:rPr>
        <w:t>Καθορισμός διαφορετικότητας</w:t>
      </w:r>
      <w:r w:rsidR="003944E5" w:rsidRPr="00196FC0">
        <w:rPr>
          <w:rFonts w:asciiTheme="minorHAnsi" w:hAnsiTheme="minorHAnsi" w:cstheme="minorHAnsi"/>
          <w:sz w:val="22"/>
          <w:szCs w:val="22"/>
          <w:lang w:val="el-GR"/>
        </w:rPr>
        <w:t>.</w:t>
      </w:r>
    </w:p>
    <w:p w14:paraId="02B99C6A" w14:textId="5C03C96B" w:rsidR="00DF6E8F" w:rsidRPr="00196FC0" w:rsidRDefault="003944E5" w:rsidP="00CD7693">
      <w:pPr>
        <w:autoSpaceDE w:val="0"/>
        <w:spacing w:after="0" w:line="276" w:lineRule="auto"/>
        <w:jc w:val="both"/>
        <w:rPr>
          <w:rFonts w:cstheme="minorHAnsi"/>
          <w:sz w:val="22"/>
          <w:szCs w:val="22"/>
          <w:lang w:val="el-GR"/>
        </w:rPr>
      </w:pPr>
      <w:r w:rsidRPr="00196FC0">
        <w:rPr>
          <w:rFonts w:cstheme="minorHAnsi"/>
          <w:sz w:val="22"/>
          <w:szCs w:val="22"/>
          <w:lang w:val="el-GR"/>
        </w:rPr>
        <w:t xml:space="preserve">- </w:t>
      </w:r>
      <w:r w:rsidR="000862CD" w:rsidRPr="00196FC0">
        <w:rPr>
          <w:rFonts w:cstheme="minorHAnsi"/>
          <w:sz w:val="22"/>
          <w:szCs w:val="22"/>
          <w:lang w:val="el-GR"/>
        </w:rPr>
        <w:t>Εισαγωγή εκπαιδευομένων σε σειρά θεμάτων που αφορούν θέματα όπως το φύλο, την εθνικότητα, το φύλο, τη σεξουαλικότητα, την αναπηρία, τη θρησκεία και την τάξη</w:t>
      </w:r>
      <w:r w:rsidR="00DF6E8F" w:rsidRPr="00196FC0">
        <w:rPr>
          <w:rFonts w:cstheme="minorHAnsi"/>
          <w:sz w:val="22"/>
          <w:szCs w:val="22"/>
          <w:lang w:val="el-GR"/>
        </w:rPr>
        <w:t>.</w:t>
      </w:r>
    </w:p>
    <w:p w14:paraId="25B2498E" w14:textId="53801DD8" w:rsidR="007E1B7F" w:rsidRPr="00196FC0" w:rsidRDefault="007E1B7F" w:rsidP="00CD7693">
      <w:pPr>
        <w:autoSpaceDE w:val="0"/>
        <w:spacing w:after="0" w:line="276" w:lineRule="auto"/>
        <w:jc w:val="both"/>
        <w:rPr>
          <w:rFonts w:cstheme="minorHAnsi"/>
          <w:sz w:val="22"/>
          <w:szCs w:val="22"/>
          <w:lang w:val="el-GR"/>
        </w:rPr>
      </w:pPr>
      <w:r w:rsidRPr="00196FC0">
        <w:rPr>
          <w:rFonts w:cstheme="minorHAnsi"/>
          <w:sz w:val="22"/>
          <w:szCs w:val="22"/>
          <w:lang w:val="el-GR"/>
        </w:rPr>
        <w:t xml:space="preserve">- </w:t>
      </w:r>
      <w:r w:rsidR="000862CD" w:rsidRPr="00196FC0">
        <w:rPr>
          <w:rFonts w:cstheme="minorHAnsi"/>
          <w:sz w:val="22"/>
          <w:szCs w:val="22"/>
          <w:lang w:val="el-GR"/>
        </w:rPr>
        <w:t>Εξερεύνηση των διαφόρων ειδών διακρίσεων που μπορούν να αντιμετωπίσουν οι ευπαθείς ομάδες</w:t>
      </w:r>
      <w:r w:rsidRPr="00196FC0">
        <w:rPr>
          <w:rFonts w:cstheme="minorHAnsi"/>
          <w:sz w:val="22"/>
          <w:szCs w:val="22"/>
          <w:lang w:val="el-GR"/>
        </w:rPr>
        <w:t xml:space="preserve">. </w:t>
      </w:r>
    </w:p>
    <w:p w14:paraId="43BC8529" w14:textId="0C828F43" w:rsidR="003944E5" w:rsidRPr="00196FC0" w:rsidRDefault="00DF6E8F" w:rsidP="00CD7693">
      <w:pPr>
        <w:autoSpaceDE w:val="0"/>
        <w:spacing w:after="0" w:line="276" w:lineRule="auto"/>
        <w:jc w:val="both"/>
        <w:rPr>
          <w:rFonts w:cstheme="minorHAnsi"/>
          <w:sz w:val="22"/>
          <w:szCs w:val="22"/>
          <w:lang w:val="el-GR"/>
        </w:rPr>
      </w:pPr>
      <w:r w:rsidRPr="00196FC0">
        <w:rPr>
          <w:rFonts w:cstheme="minorHAnsi"/>
          <w:sz w:val="22"/>
          <w:szCs w:val="22"/>
          <w:lang w:val="el-GR"/>
        </w:rPr>
        <w:t xml:space="preserve">- </w:t>
      </w:r>
      <w:r w:rsidR="00E421AC" w:rsidRPr="00196FC0">
        <w:rPr>
          <w:rFonts w:cstheme="minorHAnsi"/>
          <w:sz w:val="22"/>
          <w:szCs w:val="22"/>
          <w:lang w:val="el-GR"/>
        </w:rPr>
        <w:t>Υπογράμμιση της σημασίας της καλλιέργειας κουλτούρας σεβασμού και αντίληψης της διαφορετικότητας</w:t>
      </w:r>
      <w:r w:rsidR="003944E5" w:rsidRPr="00196FC0">
        <w:rPr>
          <w:rFonts w:cstheme="minorHAnsi"/>
          <w:sz w:val="22"/>
          <w:szCs w:val="22"/>
          <w:lang w:val="el-GR"/>
        </w:rPr>
        <w:t>.</w:t>
      </w:r>
    </w:p>
    <w:p w14:paraId="324D45B2" w14:textId="561B13AD" w:rsidR="00F0116A" w:rsidRPr="00196FC0" w:rsidRDefault="00F0116A" w:rsidP="00CD7693">
      <w:pPr>
        <w:autoSpaceDE w:val="0"/>
        <w:spacing w:after="0" w:line="276" w:lineRule="auto"/>
        <w:jc w:val="both"/>
        <w:rPr>
          <w:rFonts w:cstheme="minorHAnsi"/>
          <w:sz w:val="22"/>
          <w:szCs w:val="22"/>
          <w:lang w:val="el-GR"/>
        </w:rPr>
      </w:pPr>
      <w:r w:rsidRPr="00196FC0">
        <w:rPr>
          <w:rFonts w:cstheme="minorHAnsi"/>
          <w:sz w:val="22"/>
          <w:szCs w:val="22"/>
          <w:lang w:val="el-GR"/>
        </w:rPr>
        <w:t xml:space="preserve">- </w:t>
      </w:r>
      <w:r w:rsidR="00E421AC" w:rsidRPr="00196FC0">
        <w:rPr>
          <w:rFonts w:cstheme="minorHAnsi"/>
          <w:sz w:val="22"/>
          <w:szCs w:val="22"/>
          <w:lang w:val="el-GR"/>
        </w:rPr>
        <w:t>Εισαγωγή στο θέμα διαφορετικότητα στον χώρο εργασίας και πώς μπορεί να επηρεάσει θετικά τ</w:t>
      </w:r>
      <w:r w:rsidR="00D463DF" w:rsidRPr="00196FC0">
        <w:rPr>
          <w:rFonts w:cstheme="minorHAnsi"/>
          <w:sz w:val="22"/>
          <w:szCs w:val="22"/>
          <w:lang w:val="el-GR"/>
        </w:rPr>
        <w:t>ην εργασία</w:t>
      </w:r>
      <w:r w:rsidRPr="00196FC0">
        <w:rPr>
          <w:rFonts w:cstheme="minorHAnsi"/>
          <w:sz w:val="22"/>
          <w:szCs w:val="22"/>
          <w:lang w:val="el-GR"/>
        </w:rPr>
        <w:t>.</w:t>
      </w:r>
    </w:p>
    <w:p w14:paraId="5977824C" w14:textId="79816FBE" w:rsidR="003E2F83" w:rsidRPr="00196FC0" w:rsidRDefault="003E2F83" w:rsidP="00CD7693">
      <w:pPr>
        <w:pStyle w:val="Subtitle"/>
        <w:spacing w:after="0" w:line="276" w:lineRule="auto"/>
        <w:jc w:val="both"/>
        <w:rPr>
          <w:rFonts w:cstheme="minorHAnsi"/>
          <w:sz w:val="22"/>
          <w:szCs w:val="22"/>
          <w:lang w:val="el-GR"/>
        </w:rPr>
      </w:pPr>
    </w:p>
    <w:p w14:paraId="587B02E4" w14:textId="185FCE7D" w:rsidR="005D323E" w:rsidRPr="00196FC0" w:rsidRDefault="006B17AF" w:rsidP="005D323E">
      <w:pPr>
        <w:pStyle w:val="Title1"/>
        <w:spacing w:after="0" w:line="276" w:lineRule="auto"/>
        <w:jc w:val="both"/>
        <w:rPr>
          <w:rFonts w:cstheme="minorHAnsi"/>
          <w:i/>
          <w:iCs/>
          <w:color w:val="auto"/>
          <w:sz w:val="22"/>
          <w:szCs w:val="22"/>
          <w:lang w:val="el-GR"/>
        </w:rPr>
      </w:pPr>
      <w:r w:rsidRPr="00196FC0">
        <w:rPr>
          <w:rFonts w:cstheme="minorHAnsi"/>
          <w:sz w:val="22"/>
          <w:szCs w:val="22"/>
          <w:lang w:val="el-GR"/>
        </w:rPr>
        <w:t>ΕΝΟΤΗΤΑ</w:t>
      </w:r>
      <w:r w:rsidRPr="00196FC0">
        <w:rPr>
          <w:rFonts w:cstheme="minorHAnsi"/>
          <w:color w:val="auto"/>
          <w:sz w:val="22"/>
          <w:szCs w:val="22"/>
          <w:lang w:val="el-GR"/>
        </w:rPr>
        <w:t xml:space="preserve"> </w:t>
      </w:r>
      <w:r w:rsidR="005D323E" w:rsidRPr="00196FC0">
        <w:rPr>
          <w:rFonts w:cstheme="minorHAnsi"/>
          <w:color w:val="auto"/>
          <w:sz w:val="22"/>
          <w:szCs w:val="22"/>
          <w:lang w:val="el-GR"/>
        </w:rPr>
        <w:t xml:space="preserve">4: </w:t>
      </w:r>
      <w:r w:rsidR="00E421AC" w:rsidRPr="00196FC0">
        <w:rPr>
          <w:rFonts w:cstheme="minorHAnsi"/>
          <w:color w:val="auto"/>
          <w:sz w:val="22"/>
          <w:szCs w:val="22"/>
          <w:lang w:val="el-GR"/>
        </w:rPr>
        <w:t>ΔΙΑΚΡΙΣΗ</w:t>
      </w:r>
      <w:r w:rsidR="005D323E" w:rsidRPr="00196FC0">
        <w:rPr>
          <w:rFonts w:cstheme="minorHAnsi"/>
          <w:color w:val="auto"/>
          <w:sz w:val="22"/>
          <w:szCs w:val="22"/>
          <w:lang w:val="el-GR"/>
        </w:rPr>
        <w:t xml:space="preserve"> </w:t>
      </w:r>
    </w:p>
    <w:p w14:paraId="022ACC4F" w14:textId="689EE4A2" w:rsidR="005D323E" w:rsidRPr="00196FC0" w:rsidRDefault="006B17AF" w:rsidP="00B260C9">
      <w:pPr>
        <w:pStyle w:val="TITLE2LEFT"/>
        <w:spacing w:before="0" w:after="0" w:line="276" w:lineRule="auto"/>
        <w:rPr>
          <w:rFonts w:asciiTheme="minorHAnsi" w:hAnsiTheme="minorHAnsi" w:cstheme="minorHAnsi"/>
          <w:b/>
          <w:bCs/>
          <w:i/>
          <w:iCs/>
          <w:color w:val="auto"/>
          <w:sz w:val="22"/>
          <w:szCs w:val="22"/>
          <w:lang w:val="el-GR"/>
        </w:rPr>
      </w:pPr>
      <w:r w:rsidRPr="00196FC0">
        <w:rPr>
          <w:rFonts w:asciiTheme="minorHAnsi" w:hAnsiTheme="minorHAnsi" w:cstheme="minorHAnsi"/>
          <w:b/>
          <w:bCs/>
          <w:i/>
          <w:iCs/>
          <w:color w:val="auto"/>
          <w:sz w:val="22"/>
          <w:szCs w:val="22"/>
          <w:lang w:val="el-GR"/>
        </w:rPr>
        <w:t>Χρόνος</w:t>
      </w:r>
      <w:r w:rsidR="005D323E" w:rsidRPr="00196FC0">
        <w:rPr>
          <w:rFonts w:asciiTheme="minorHAnsi" w:hAnsiTheme="minorHAnsi" w:cstheme="minorHAnsi"/>
          <w:b/>
          <w:bCs/>
          <w:i/>
          <w:iCs/>
          <w:color w:val="auto"/>
          <w:sz w:val="22"/>
          <w:szCs w:val="22"/>
          <w:lang w:val="el-GR"/>
        </w:rPr>
        <w:t xml:space="preserve">: </w:t>
      </w:r>
      <w:r w:rsidR="005D323E" w:rsidRPr="00196FC0">
        <w:rPr>
          <w:rFonts w:asciiTheme="minorHAnsi" w:hAnsiTheme="minorHAnsi" w:cstheme="minorHAnsi"/>
          <w:color w:val="auto"/>
          <w:sz w:val="22"/>
          <w:szCs w:val="22"/>
          <w:lang w:val="el-GR"/>
        </w:rPr>
        <w:t xml:space="preserve">30 </w:t>
      </w:r>
      <w:r w:rsidR="00B260C9" w:rsidRPr="00196FC0">
        <w:rPr>
          <w:rFonts w:asciiTheme="minorHAnsi" w:hAnsiTheme="minorHAnsi" w:cstheme="minorHAnsi"/>
          <w:color w:val="auto"/>
          <w:sz w:val="22"/>
          <w:szCs w:val="22"/>
          <w:lang w:val="el-GR"/>
        </w:rPr>
        <w:t>λεπτά</w:t>
      </w:r>
    </w:p>
    <w:p w14:paraId="3EECA042" w14:textId="585B91D3" w:rsidR="005D323E" w:rsidRPr="00196FC0" w:rsidRDefault="006B17AF" w:rsidP="005D323E">
      <w:pPr>
        <w:pStyle w:val="TITLE2LEFT"/>
        <w:tabs>
          <w:tab w:val="left" w:pos="1530"/>
        </w:tabs>
        <w:spacing w:before="0" w:after="0" w:line="276" w:lineRule="auto"/>
        <w:rPr>
          <w:rFonts w:asciiTheme="minorHAnsi" w:hAnsiTheme="minorHAnsi" w:cstheme="minorHAnsi"/>
          <w:sz w:val="22"/>
          <w:szCs w:val="22"/>
          <w:lang w:val="el-GR"/>
        </w:rPr>
      </w:pPr>
      <w:r w:rsidRPr="00196FC0">
        <w:rPr>
          <w:rFonts w:asciiTheme="minorHAnsi" w:hAnsiTheme="minorHAnsi" w:cstheme="minorHAnsi"/>
          <w:b/>
          <w:bCs/>
          <w:i/>
          <w:iCs/>
          <w:color w:val="auto"/>
          <w:sz w:val="22"/>
          <w:szCs w:val="22"/>
          <w:lang w:val="el-GR"/>
        </w:rPr>
        <w:t>Στόχοι</w:t>
      </w:r>
      <w:r w:rsidR="005D323E" w:rsidRPr="00196FC0">
        <w:rPr>
          <w:rFonts w:asciiTheme="minorHAnsi" w:hAnsiTheme="minorHAnsi" w:cstheme="minorHAnsi"/>
          <w:b/>
          <w:bCs/>
          <w:i/>
          <w:iCs/>
          <w:color w:val="auto"/>
          <w:sz w:val="22"/>
          <w:szCs w:val="22"/>
          <w:lang w:val="el-GR"/>
        </w:rPr>
        <w:t>:</w:t>
      </w:r>
      <w:r w:rsidR="005D323E" w:rsidRPr="00196FC0">
        <w:rPr>
          <w:rFonts w:asciiTheme="minorHAnsi" w:hAnsiTheme="minorHAnsi" w:cstheme="minorHAnsi"/>
          <w:b/>
          <w:bCs/>
          <w:i/>
          <w:iCs/>
          <w:color w:val="auto"/>
          <w:sz w:val="22"/>
          <w:szCs w:val="22"/>
          <w:lang w:val="el-GR"/>
        </w:rPr>
        <w:tab/>
      </w:r>
    </w:p>
    <w:p w14:paraId="16CCC83E" w14:textId="7EA1EB8D" w:rsidR="005D323E" w:rsidRPr="00196FC0" w:rsidRDefault="005D323E" w:rsidP="005D323E">
      <w:pPr>
        <w:autoSpaceDE w:val="0"/>
        <w:spacing w:after="0" w:line="276" w:lineRule="auto"/>
        <w:jc w:val="both"/>
        <w:rPr>
          <w:rFonts w:cstheme="minorHAnsi"/>
          <w:sz w:val="22"/>
          <w:szCs w:val="22"/>
          <w:lang w:val="el-GR"/>
        </w:rPr>
      </w:pPr>
      <w:r w:rsidRPr="00196FC0">
        <w:rPr>
          <w:rFonts w:cstheme="minorHAnsi"/>
          <w:sz w:val="22"/>
          <w:szCs w:val="22"/>
          <w:lang w:val="el-GR"/>
        </w:rPr>
        <w:t xml:space="preserve">- </w:t>
      </w:r>
      <w:r w:rsidR="00E421AC" w:rsidRPr="00196FC0">
        <w:rPr>
          <w:rFonts w:cstheme="minorHAnsi"/>
          <w:sz w:val="22"/>
          <w:szCs w:val="22"/>
          <w:lang w:val="el-GR"/>
        </w:rPr>
        <w:t>Ορισμός διάκρισης</w:t>
      </w:r>
      <w:r w:rsidRPr="00196FC0">
        <w:rPr>
          <w:rFonts w:cstheme="minorHAnsi"/>
          <w:sz w:val="22"/>
          <w:szCs w:val="22"/>
          <w:lang w:val="el-GR"/>
        </w:rPr>
        <w:t>.</w:t>
      </w:r>
    </w:p>
    <w:p w14:paraId="492AA8D9" w14:textId="3AF9B69E" w:rsidR="005D323E" w:rsidRPr="00196FC0" w:rsidRDefault="005D323E" w:rsidP="005D323E">
      <w:pPr>
        <w:autoSpaceDE w:val="0"/>
        <w:spacing w:after="0" w:line="276" w:lineRule="auto"/>
        <w:jc w:val="both"/>
        <w:rPr>
          <w:rFonts w:cstheme="minorHAnsi"/>
          <w:sz w:val="22"/>
          <w:szCs w:val="22"/>
          <w:lang w:val="el-GR"/>
        </w:rPr>
      </w:pPr>
      <w:r w:rsidRPr="00196FC0">
        <w:rPr>
          <w:rFonts w:cstheme="minorHAnsi"/>
          <w:sz w:val="22"/>
          <w:szCs w:val="22"/>
          <w:lang w:val="el-GR"/>
        </w:rPr>
        <w:t xml:space="preserve">- </w:t>
      </w:r>
      <w:r w:rsidR="00E421AC" w:rsidRPr="00196FC0">
        <w:rPr>
          <w:rFonts w:cstheme="minorHAnsi"/>
          <w:sz w:val="22"/>
          <w:szCs w:val="22"/>
          <w:lang w:val="el-GR"/>
        </w:rPr>
        <w:t xml:space="preserve">Επεξήγηση της διαφοράς μεταξύ </w:t>
      </w:r>
      <w:r w:rsidR="00AB31FF" w:rsidRPr="00196FC0">
        <w:rPr>
          <w:rFonts w:cstheme="minorHAnsi"/>
          <w:sz w:val="22"/>
          <w:szCs w:val="22"/>
          <w:lang w:val="el-GR"/>
        </w:rPr>
        <w:t>διακρίσεων</w:t>
      </w:r>
      <w:r w:rsidR="00E421AC" w:rsidRPr="00196FC0">
        <w:rPr>
          <w:rFonts w:cstheme="minorHAnsi"/>
          <w:sz w:val="22"/>
          <w:szCs w:val="22"/>
          <w:lang w:val="el-GR"/>
        </w:rPr>
        <w:t xml:space="preserve"> και προκαταλήψεων</w:t>
      </w:r>
      <w:r w:rsidRPr="00196FC0">
        <w:rPr>
          <w:rFonts w:cstheme="minorHAnsi"/>
          <w:sz w:val="22"/>
          <w:szCs w:val="22"/>
          <w:lang w:val="el-GR"/>
        </w:rPr>
        <w:t>.</w:t>
      </w:r>
    </w:p>
    <w:p w14:paraId="049C5AC3" w14:textId="254D4CF8" w:rsidR="005D323E" w:rsidRPr="00196FC0" w:rsidRDefault="005D323E" w:rsidP="005D323E">
      <w:pPr>
        <w:autoSpaceDE w:val="0"/>
        <w:spacing w:after="0" w:line="276" w:lineRule="auto"/>
        <w:jc w:val="both"/>
        <w:rPr>
          <w:rFonts w:cstheme="minorHAnsi"/>
          <w:sz w:val="22"/>
          <w:szCs w:val="22"/>
          <w:lang w:val="el-GR" w:eastAsia="fr-FR"/>
        </w:rPr>
      </w:pPr>
      <w:r w:rsidRPr="00196FC0">
        <w:rPr>
          <w:rFonts w:cstheme="minorHAnsi"/>
          <w:sz w:val="22"/>
          <w:szCs w:val="22"/>
          <w:lang w:val="el-GR"/>
        </w:rPr>
        <w:t xml:space="preserve">- </w:t>
      </w:r>
      <w:r w:rsidR="00E421AC" w:rsidRPr="00196FC0">
        <w:rPr>
          <w:rFonts w:cstheme="minorHAnsi"/>
          <w:sz w:val="22"/>
          <w:szCs w:val="22"/>
          <w:lang w:val="el-GR"/>
        </w:rPr>
        <w:t xml:space="preserve">Παροχή εργαλείων στους εκπαιδευόμενους για </w:t>
      </w:r>
      <w:r w:rsidR="0036671E" w:rsidRPr="00196FC0">
        <w:rPr>
          <w:rFonts w:cstheme="minorHAnsi"/>
          <w:sz w:val="22"/>
          <w:szCs w:val="22"/>
          <w:lang w:val="el-GR"/>
        </w:rPr>
        <w:t xml:space="preserve">τον εντοπισμό </w:t>
      </w:r>
      <w:r w:rsidR="00AB31FF" w:rsidRPr="00196FC0">
        <w:rPr>
          <w:rFonts w:cstheme="minorHAnsi"/>
          <w:sz w:val="22"/>
          <w:szCs w:val="22"/>
          <w:lang w:val="el-GR"/>
        </w:rPr>
        <w:t>διακρίσεων</w:t>
      </w:r>
      <w:r w:rsidRPr="00196FC0">
        <w:rPr>
          <w:rFonts w:cstheme="minorHAnsi"/>
          <w:sz w:val="22"/>
          <w:szCs w:val="22"/>
          <w:lang w:val="el-GR" w:eastAsia="fr-FR"/>
        </w:rPr>
        <w:t>.</w:t>
      </w:r>
    </w:p>
    <w:p w14:paraId="7D529AB7" w14:textId="3BB4A402" w:rsidR="005D323E" w:rsidRPr="00196FC0" w:rsidRDefault="005D323E" w:rsidP="005D323E">
      <w:pPr>
        <w:autoSpaceDE w:val="0"/>
        <w:spacing w:after="0" w:line="276" w:lineRule="auto"/>
        <w:jc w:val="both"/>
        <w:rPr>
          <w:rFonts w:eastAsia="Calibri" w:cstheme="minorHAnsi"/>
          <w:sz w:val="22"/>
          <w:szCs w:val="22"/>
          <w:lang w:val="el-GR"/>
        </w:rPr>
      </w:pPr>
      <w:r w:rsidRPr="00196FC0">
        <w:rPr>
          <w:rFonts w:eastAsia="Calibri" w:cstheme="minorHAnsi"/>
          <w:sz w:val="22"/>
          <w:szCs w:val="22"/>
          <w:lang w:val="el-GR"/>
        </w:rPr>
        <w:lastRenderedPageBreak/>
        <w:t xml:space="preserve">- </w:t>
      </w:r>
      <w:r w:rsidR="0036671E" w:rsidRPr="00196FC0">
        <w:rPr>
          <w:rFonts w:eastAsia="Calibri" w:cstheme="minorHAnsi"/>
          <w:sz w:val="22"/>
          <w:szCs w:val="22"/>
          <w:lang w:val="el-GR"/>
        </w:rPr>
        <w:t xml:space="preserve">Ευαισθητοποίηση των εκπαιδευομένων για τις επιπτώσεις </w:t>
      </w:r>
      <w:r w:rsidR="00AB31FF" w:rsidRPr="00196FC0">
        <w:rPr>
          <w:rFonts w:eastAsia="Calibri" w:cstheme="minorHAnsi"/>
          <w:sz w:val="22"/>
          <w:szCs w:val="22"/>
          <w:lang w:val="el-GR"/>
        </w:rPr>
        <w:t xml:space="preserve">των </w:t>
      </w:r>
      <w:r w:rsidR="00AB31FF" w:rsidRPr="00196FC0">
        <w:rPr>
          <w:rFonts w:cstheme="minorHAnsi"/>
          <w:sz w:val="22"/>
          <w:szCs w:val="22"/>
          <w:lang w:val="el-GR"/>
        </w:rPr>
        <w:t>διακρίσεων</w:t>
      </w:r>
      <w:r w:rsidR="0036671E" w:rsidRPr="00196FC0">
        <w:rPr>
          <w:rFonts w:eastAsia="Calibri" w:cstheme="minorHAnsi"/>
          <w:sz w:val="22"/>
          <w:szCs w:val="22"/>
          <w:lang w:val="el-GR"/>
        </w:rPr>
        <w:t xml:space="preserve"> στις ζωές των ανθρώπων</w:t>
      </w:r>
      <w:r w:rsidRPr="00196FC0">
        <w:rPr>
          <w:rFonts w:eastAsia="Calibri" w:cstheme="minorHAnsi"/>
          <w:sz w:val="22"/>
          <w:szCs w:val="22"/>
          <w:lang w:val="el-GR"/>
        </w:rPr>
        <w:t>:</w:t>
      </w:r>
      <w:r w:rsidR="0036671E" w:rsidRPr="00196FC0">
        <w:rPr>
          <w:rFonts w:eastAsia="Calibri" w:cstheme="minorHAnsi"/>
          <w:sz w:val="22"/>
          <w:szCs w:val="22"/>
          <w:lang w:val="el-GR"/>
        </w:rPr>
        <w:t xml:space="preserve"> κοινωνική και οικονομική περιθωριοποίηση</w:t>
      </w:r>
      <w:r w:rsidRPr="00196FC0">
        <w:rPr>
          <w:rFonts w:eastAsia="Calibri" w:cstheme="minorHAnsi"/>
          <w:sz w:val="22"/>
          <w:szCs w:val="22"/>
          <w:lang w:val="el-GR"/>
        </w:rPr>
        <w:t xml:space="preserve">. </w:t>
      </w:r>
    </w:p>
    <w:p w14:paraId="6506614E" w14:textId="67E11703" w:rsidR="005D323E" w:rsidRPr="00196FC0" w:rsidRDefault="005D323E" w:rsidP="005D323E">
      <w:pPr>
        <w:autoSpaceDE w:val="0"/>
        <w:spacing w:after="0" w:line="276" w:lineRule="auto"/>
        <w:jc w:val="both"/>
        <w:rPr>
          <w:rFonts w:cstheme="minorHAnsi"/>
          <w:sz w:val="22"/>
          <w:szCs w:val="22"/>
          <w:lang w:val="el-GR"/>
        </w:rPr>
      </w:pPr>
      <w:r w:rsidRPr="00196FC0">
        <w:rPr>
          <w:rFonts w:cstheme="minorHAnsi"/>
          <w:sz w:val="22"/>
          <w:szCs w:val="22"/>
          <w:lang w:val="el-GR"/>
        </w:rPr>
        <w:t xml:space="preserve">- </w:t>
      </w:r>
      <w:r w:rsidR="005C6D37" w:rsidRPr="00196FC0">
        <w:rPr>
          <w:rFonts w:cstheme="minorHAnsi"/>
          <w:sz w:val="22"/>
          <w:szCs w:val="22"/>
          <w:lang w:val="el-GR"/>
        </w:rPr>
        <w:t xml:space="preserve">Επεξήγηση του πώς </w:t>
      </w:r>
      <w:r w:rsidR="00AB31FF" w:rsidRPr="00196FC0">
        <w:rPr>
          <w:rFonts w:cstheme="minorHAnsi"/>
          <w:sz w:val="22"/>
          <w:szCs w:val="22"/>
          <w:lang w:val="el-GR"/>
        </w:rPr>
        <w:t>οι διακρίσεις</w:t>
      </w:r>
      <w:r w:rsidR="005C6D37" w:rsidRPr="00196FC0">
        <w:rPr>
          <w:rFonts w:cstheme="minorHAnsi"/>
          <w:sz w:val="22"/>
          <w:szCs w:val="22"/>
          <w:lang w:val="el-GR"/>
        </w:rPr>
        <w:t xml:space="preserve"> </w:t>
      </w:r>
      <w:proofErr w:type="spellStart"/>
      <w:r w:rsidR="005C6D37" w:rsidRPr="00196FC0">
        <w:rPr>
          <w:rFonts w:cstheme="minorHAnsi"/>
          <w:sz w:val="22"/>
          <w:szCs w:val="22"/>
          <w:lang w:val="el-GR"/>
        </w:rPr>
        <w:t>επηρεάζ</w:t>
      </w:r>
      <w:r w:rsidR="00AB31FF" w:rsidRPr="00196FC0">
        <w:rPr>
          <w:rFonts w:cstheme="minorHAnsi"/>
          <w:sz w:val="22"/>
          <w:szCs w:val="22"/>
          <w:lang w:val="el-GR"/>
        </w:rPr>
        <w:t>ιυν</w:t>
      </w:r>
      <w:proofErr w:type="spellEnd"/>
      <w:r w:rsidR="005C6D37" w:rsidRPr="00196FC0">
        <w:rPr>
          <w:rFonts w:cstheme="minorHAnsi"/>
          <w:sz w:val="22"/>
          <w:szCs w:val="22"/>
          <w:lang w:val="el-GR"/>
        </w:rPr>
        <w:t xml:space="preserve"> αρνητικά την εργασία, τόσο των θυμάτων όσο και των θυτών</w:t>
      </w:r>
      <w:r w:rsidRPr="00196FC0">
        <w:rPr>
          <w:rFonts w:cstheme="minorHAnsi"/>
          <w:sz w:val="22"/>
          <w:szCs w:val="22"/>
          <w:lang w:val="el-GR"/>
        </w:rPr>
        <w:t xml:space="preserve">. </w:t>
      </w:r>
    </w:p>
    <w:p w14:paraId="75A8D48A" w14:textId="7EF35130" w:rsidR="005D323E" w:rsidRPr="00196FC0" w:rsidRDefault="005D323E" w:rsidP="005D323E">
      <w:pPr>
        <w:rPr>
          <w:sz w:val="22"/>
          <w:szCs w:val="22"/>
          <w:lang w:val="el-GR"/>
        </w:rPr>
      </w:pPr>
    </w:p>
    <w:p w14:paraId="06E46709" w14:textId="61F8E8C4" w:rsidR="0071064A" w:rsidRPr="00196FC0" w:rsidRDefault="006B17AF" w:rsidP="00CD7693">
      <w:pPr>
        <w:pStyle w:val="Title1"/>
        <w:spacing w:after="0" w:line="276" w:lineRule="auto"/>
        <w:jc w:val="both"/>
        <w:rPr>
          <w:rFonts w:cstheme="minorHAnsi"/>
          <w:color w:val="auto"/>
          <w:sz w:val="22"/>
          <w:szCs w:val="22"/>
          <w:lang w:val="el-GR"/>
        </w:rPr>
      </w:pPr>
      <w:r w:rsidRPr="00196FC0">
        <w:rPr>
          <w:rFonts w:cstheme="minorHAnsi"/>
          <w:sz w:val="22"/>
          <w:szCs w:val="22"/>
          <w:lang w:val="el-GR"/>
        </w:rPr>
        <w:t>ΕΝΟΤΗΤΑ</w:t>
      </w:r>
      <w:r w:rsidRPr="00196FC0">
        <w:rPr>
          <w:rFonts w:cstheme="minorHAnsi"/>
          <w:color w:val="auto"/>
          <w:sz w:val="22"/>
          <w:szCs w:val="22"/>
          <w:lang w:val="el-GR"/>
        </w:rPr>
        <w:t xml:space="preserve"> </w:t>
      </w:r>
      <w:r w:rsidR="00F0116A" w:rsidRPr="00196FC0">
        <w:rPr>
          <w:rFonts w:cstheme="minorHAnsi"/>
          <w:color w:val="auto"/>
          <w:sz w:val="22"/>
          <w:szCs w:val="22"/>
          <w:lang w:val="el-GR"/>
        </w:rPr>
        <w:t>5</w:t>
      </w:r>
      <w:r w:rsidR="003E2F83" w:rsidRPr="00196FC0">
        <w:rPr>
          <w:rFonts w:cstheme="minorHAnsi"/>
          <w:color w:val="auto"/>
          <w:sz w:val="22"/>
          <w:szCs w:val="22"/>
          <w:lang w:val="el-GR"/>
        </w:rPr>
        <w:t xml:space="preserve">: </w:t>
      </w:r>
      <w:r w:rsidR="00001053" w:rsidRPr="00196FC0">
        <w:rPr>
          <w:rFonts w:cstheme="minorHAnsi"/>
          <w:color w:val="auto"/>
          <w:sz w:val="22"/>
          <w:szCs w:val="22"/>
          <w:lang w:val="el-GR"/>
        </w:rPr>
        <w:t>ΔΙΑΦΟΡΕΤΙΚΟΤΗΤΑ ΚΑΙ ΟΙΚΟΝΟΜΙΚΗ ΔΡΑΣΤΗΡΙΟΤΗΤΑ</w:t>
      </w:r>
    </w:p>
    <w:p w14:paraId="7489696D" w14:textId="3E03C90B" w:rsidR="0071064A" w:rsidRPr="00196FC0" w:rsidRDefault="006B17AF" w:rsidP="00B260C9">
      <w:pPr>
        <w:pStyle w:val="TITLE2LEFT"/>
        <w:spacing w:before="0" w:after="0" w:line="276" w:lineRule="auto"/>
        <w:rPr>
          <w:rFonts w:asciiTheme="minorHAnsi" w:hAnsiTheme="minorHAnsi" w:cstheme="minorHAnsi"/>
          <w:b/>
          <w:bCs/>
          <w:i/>
          <w:iCs/>
          <w:color w:val="auto"/>
          <w:sz w:val="22"/>
          <w:szCs w:val="22"/>
          <w:lang w:val="el-GR" w:eastAsia="fr-FR"/>
        </w:rPr>
      </w:pPr>
      <w:r w:rsidRPr="00196FC0">
        <w:rPr>
          <w:rFonts w:asciiTheme="minorHAnsi" w:hAnsiTheme="minorHAnsi" w:cstheme="minorHAnsi"/>
          <w:b/>
          <w:bCs/>
          <w:i/>
          <w:iCs/>
          <w:color w:val="auto"/>
          <w:sz w:val="22"/>
          <w:szCs w:val="22"/>
          <w:lang w:val="el-GR"/>
        </w:rPr>
        <w:t>Χρόνος</w:t>
      </w:r>
      <w:r w:rsidR="0071064A" w:rsidRPr="00196FC0">
        <w:rPr>
          <w:rFonts w:asciiTheme="minorHAnsi" w:hAnsiTheme="minorHAnsi" w:cstheme="minorHAnsi"/>
          <w:b/>
          <w:bCs/>
          <w:i/>
          <w:iCs/>
          <w:color w:val="auto"/>
          <w:sz w:val="22"/>
          <w:szCs w:val="22"/>
          <w:lang w:val="el-GR"/>
        </w:rPr>
        <w:t>:</w:t>
      </w:r>
      <w:r w:rsidR="0071064A" w:rsidRPr="00196FC0">
        <w:rPr>
          <w:rFonts w:asciiTheme="minorHAnsi" w:hAnsiTheme="minorHAnsi" w:cstheme="minorHAnsi"/>
          <w:color w:val="auto"/>
          <w:sz w:val="22"/>
          <w:szCs w:val="22"/>
          <w:lang w:val="el-GR"/>
        </w:rPr>
        <w:t xml:space="preserve"> 1 </w:t>
      </w:r>
      <w:r w:rsidR="00B260C9" w:rsidRPr="00196FC0">
        <w:rPr>
          <w:rFonts w:asciiTheme="minorHAnsi" w:hAnsiTheme="minorHAnsi" w:cstheme="minorHAnsi"/>
          <w:color w:val="auto"/>
          <w:sz w:val="22"/>
          <w:szCs w:val="22"/>
          <w:lang w:val="el-GR"/>
        </w:rPr>
        <w:t xml:space="preserve">ώρα </w:t>
      </w:r>
    </w:p>
    <w:p w14:paraId="569E66B8" w14:textId="04F281AC" w:rsidR="0071064A" w:rsidRPr="00196FC0" w:rsidRDefault="006B17AF" w:rsidP="0071064A">
      <w:pPr>
        <w:pStyle w:val="TITLE2LEFT"/>
        <w:spacing w:before="0" w:after="0" w:line="276" w:lineRule="auto"/>
        <w:rPr>
          <w:rFonts w:asciiTheme="minorHAnsi" w:hAnsiTheme="minorHAnsi" w:cstheme="minorHAnsi"/>
          <w:sz w:val="22"/>
          <w:szCs w:val="22"/>
          <w:lang w:val="el-GR"/>
        </w:rPr>
      </w:pPr>
      <w:r w:rsidRPr="00196FC0">
        <w:rPr>
          <w:rFonts w:asciiTheme="minorHAnsi" w:hAnsiTheme="minorHAnsi" w:cstheme="minorHAnsi"/>
          <w:b/>
          <w:bCs/>
          <w:i/>
          <w:iCs/>
          <w:color w:val="auto"/>
          <w:sz w:val="22"/>
          <w:szCs w:val="22"/>
          <w:lang w:val="el-GR"/>
        </w:rPr>
        <w:t>Στόχοι</w:t>
      </w:r>
      <w:r w:rsidR="0071064A" w:rsidRPr="00196FC0">
        <w:rPr>
          <w:rFonts w:asciiTheme="minorHAnsi" w:hAnsiTheme="minorHAnsi" w:cstheme="minorHAnsi"/>
          <w:b/>
          <w:bCs/>
          <w:i/>
          <w:iCs/>
          <w:color w:val="auto"/>
          <w:sz w:val="22"/>
          <w:szCs w:val="22"/>
          <w:lang w:val="el-GR" w:eastAsia="fr-FR"/>
        </w:rPr>
        <w:t>:</w:t>
      </w:r>
    </w:p>
    <w:p w14:paraId="1235DD78" w14:textId="5E21603E" w:rsidR="0071064A" w:rsidRPr="00196FC0" w:rsidRDefault="0071064A" w:rsidP="0071064A">
      <w:pPr>
        <w:pStyle w:val="Title1"/>
        <w:spacing w:after="0" w:line="276" w:lineRule="auto"/>
        <w:jc w:val="both"/>
        <w:rPr>
          <w:rFonts w:cstheme="minorHAnsi"/>
          <w:b w:val="0"/>
          <w:color w:val="auto"/>
          <w:sz w:val="22"/>
          <w:szCs w:val="22"/>
          <w:lang w:val="el-GR"/>
        </w:rPr>
      </w:pPr>
      <w:r w:rsidRPr="00196FC0">
        <w:rPr>
          <w:rFonts w:cstheme="minorHAnsi"/>
          <w:b w:val="0"/>
          <w:bCs w:val="0"/>
          <w:caps w:val="0"/>
          <w:color w:val="auto"/>
          <w:sz w:val="22"/>
          <w:szCs w:val="22"/>
          <w:lang w:val="el-GR"/>
        </w:rPr>
        <w:t>-</w:t>
      </w:r>
      <w:r w:rsidRPr="00196FC0">
        <w:rPr>
          <w:rFonts w:cstheme="minorHAnsi"/>
          <w:b w:val="0"/>
          <w:caps w:val="0"/>
          <w:color w:val="auto"/>
          <w:sz w:val="22"/>
          <w:szCs w:val="22"/>
          <w:lang w:val="el-GR"/>
        </w:rPr>
        <w:t xml:space="preserve"> </w:t>
      </w:r>
      <w:r w:rsidR="00001053" w:rsidRPr="00196FC0">
        <w:rPr>
          <w:rFonts w:cstheme="minorHAnsi"/>
          <w:b w:val="0"/>
          <w:caps w:val="0"/>
          <w:color w:val="auto"/>
          <w:sz w:val="22"/>
          <w:szCs w:val="22"/>
          <w:lang w:val="el-GR"/>
        </w:rPr>
        <w:t xml:space="preserve">Εισαγωγή </w:t>
      </w:r>
      <w:r w:rsidR="00D454FF" w:rsidRPr="00196FC0">
        <w:rPr>
          <w:rFonts w:cstheme="minorHAnsi"/>
          <w:b w:val="0"/>
          <w:caps w:val="0"/>
          <w:color w:val="auto"/>
          <w:sz w:val="22"/>
          <w:szCs w:val="22"/>
          <w:lang w:val="el-GR"/>
        </w:rPr>
        <w:t>σ</w:t>
      </w:r>
      <w:r w:rsidR="00001053" w:rsidRPr="00196FC0">
        <w:rPr>
          <w:rFonts w:cstheme="minorHAnsi"/>
          <w:b w:val="0"/>
          <w:caps w:val="0"/>
          <w:color w:val="auto"/>
          <w:sz w:val="22"/>
          <w:szCs w:val="22"/>
          <w:lang w:val="el-GR"/>
        </w:rPr>
        <w:t>τη σημασία της διαφορετικότητας στην αγορά εργασίας</w:t>
      </w:r>
      <w:r w:rsidRPr="00196FC0">
        <w:rPr>
          <w:rFonts w:cstheme="minorHAnsi"/>
          <w:b w:val="0"/>
          <w:caps w:val="0"/>
          <w:color w:val="auto"/>
          <w:sz w:val="22"/>
          <w:szCs w:val="22"/>
          <w:lang w:val="el-GR"/>
        </w:rPr>
        <w:t>.</w:t>
      </w:r>
    </w:p>
    <w:p w14:paraId="377E0C27" w14:textId="3EC54AC6" w:rsidR="0071064A" w:rsidRPr="00196FC0" w:rsidRDefault="0071064A" w:rsidP="0071064A">
      <w:pPr>
        <w:pStyle w:val="Title1"/>
        <w:spacing w:after="0" w:line="276" w:lineRule="auto"/>
        <w:jc w:val="both"/>
        <w:rPr>
          <w:rFonts w:cstheme="minorHAnsi"/>
          <w:b w:val="0"/>
          <w:color w:val="auto"/>
          <w:sz w:val="22"/>
          <w:szCs w:val="22"/>
          <w:lang w:val="el-GR"/>
        </w:rPr>
      </w:pPr>
      <w:r w:rsidRPr="00196FC0">
        <w:rPr>
          <w:rFonts w:cstheme="minorHAnsi"/>
          <w:b w:val="0"/>
          <w:caps w:val="0"/>
          <w:color w:val="auto"/>
          <w:sz w:val="22"/>
          <w:szCs w:val="22"/>
          <w:lang w:val="el-GR"/>
        </w:rPr>
        <w:t xml:space="preserve">- </w:t>
      </w:r>
      <w:r w:rsidR="00001053" w:rsidRPr="00196FC0">
        <w:rPr>
          <w:rFonts w:cstheme="minorHAnsi"/>
          <w:b w:val="0"/>
          <w:caps w:val="0"/>
          <w:color w:val="auto"/>
          <w:sz w:val="22"/>
          <w:szCs w:val="22"/>
          <w:lang w:val="el-GR"/>
        </w:rPr>
        <w:t xml:space="preserve">Εισαγωγή </w:t>
      </w:r>
      <w:r w:rsidR="00D454FF" w:rsidRPr="00196FC0">
        <w:rPr>
          <w:rFonts w:cstheme="minorHAnsi"/>
          <w:b w:val="0"/>
          <w:caps w:val="0"/>
          <w:color w:val="auto"/>
          <w:sz w:val="22"/>
          <w:szCs w:val="22"/>
          <w:lang w:val="el-GR"/>
        </w:rPr>
        <w:t>σ</w:t>
      </w:r>
      <w:r w:rsidR="00001053" w:rsidRPr="00196FC0">
        <w:rPr>
          <w:rFonts w:cstheme="minorHAnsi"/>
          <w:b w:val="0"/>
          <w:caps w:val="0"/>
          <w:color w:val="auto"/>
          <w:sz w:val="22"/>
          <w:szCs w:val="22"/>
          <w:lang w:val="el-GR"/>
        </w:rPr>
        <w:t>τη σημασία της διαφορετικότητας στον επιχειρηματικό κόσμο</w:t>
      </w:r>
      <w:r w:rsidRPr="00196FC0">
        <w:rPr>
          <w:rFonts w:cstheme="minorHAnsi"/>
          <w:b w:val="0"/>
          <w:caps w:val="0"/>
          <w:color w:val="auto"/>
          <w:sz w:val="22"/>
          <w:szCs w:val="22"/>
          <w:lang w:val="el-GR"/>
        </w:rPr>
        <w:t>.</w:t>
      </w:r>
    </w:p>
    <w:p w14:paraId="79A4F98C" w14:textId="29621178" w:rsidR="0071064A" w:rsidRPr="00196FC0" w:rsidRDefault="0071064A" w:rsidP="0071064A">
      <w:pPr>
        <w:pStyle w:val="Title1"/>
        <w:spacing w:after="0" w:line="276" w:lineRule="auto"/>
        <w:jc w:val="both"/>
        <w:rPr>
          <w:rFonts w:cstheme="minorHAnsi"/>
          <w:b w:val="0"/>
          <w:color w:val="auto"/>
          <w:sz w:val="22"/>
          <w:szCs w:val="22"/>
          <w:lang w:val="el-GR"/>
        </w:rPr>
      </w:pPr>
      <w:r w:rsidRPr="00196FC0">
        <w:rPr>
          <w:rFonts w:cstheme="minorHAnsi"/>
          <w:b w:val="0"/>
          <w:caps w:val="0"/>
          <w:color w:val="auto"/>
          <w:sz w:val="22"/>
          <w:szCs w:val="22"/>
          <w:lang w:val="el-GR"/>
        </w:rPr>
        <w:t xml:space="preserve">- </w:t>
      </w:r>
      <w:r w:rsidR="00001053" w:rsidRPr="00196FC0">
        <w:rPr>
          <w:rFonts w:cstheme="minorHAnsi"/>
          <w:b w:val="0"/>
          <w:caps w:val="0"/>
          <w:color w:val="auto"/>
          <w:sz w:val="22"/>
          <w:szCs w:val="22"/>
          <w:lang w:val="el-GR"/>
        </w:rPr>
        <w:t>Επεξήγηση της σημασίας της διαφορετικότητας σε σχέση με</w:t>
      </w:r>
      <w:r w:rsidR="00EA4196" w:rsidRPr="00196FC0">
        <w:rPr>
          <w:rFonts w:cstheme="minorHAnsi"/>
          <w:b w:val="0"/>
          <w:caps w:val="0"/>
          <w:color w:val="auto"/>
          <w:sz w:val="22"/>
          <w:szCs w:val="22"/>
          <w:lang w:val="el-GR"/>
        </w:rPr>
        <w:t xml:space="preserve">: </w:t>
      </w:r>
    </w:p>
    <w:p w14:paraId="490677B4" w14:textId="243A3886" w:rsidR="0071064A" w:rsidRPr="00196FC0" w:rsidRDefault="0071064A" w:rsidP="0071064A">
      <w:pPr>
        <w:pStyle w:val="Title1"/>
        <w:spacing w:after="0" w:line="276" w:lineRule="auto"/>
        <w:ind w:firstLine="792"/>
        <w:jc w:val="both"/>
        <w:rPr>
          <w:rFonts w:cstheme="minorHAnsi"/>
          <w:b w:val="0"/>
          <w:color w:val="auto"/>
          <w:sz w:val="22"/>
          <w:szCs w:val="22"/>
          <w:lang w:val="el-GR"/>
        </w:rPr>
      </w:pPr>
      <w:r w:rsidRPr="00196FC0">
        <w:rPr>
          <w:rFonts w:cstheme="minorHAnsi"/>
          <w:b w:val="0"/>
          <w:caps w:val="0"/>
          <w:color w:val="auto"/>
          <w:sz w:val="22"/>
          <w:szCs w:val="22"/>
          <w:lang w:val="el-GR"/>
        </w:rPr>
        <w:t xml:space="preserve">- </w:t>
      </w:r>
      <w:r w:rsidR="00001053" w:rsidRPr="00196FC0">
        <w:rPr>
          <w:rFonts w:cstheme="minorHAnsi"/>
          <w:b w:val="0"/>
          <w:caps w:val="0"/>
          <w:color w:val="auto"/>
          <w:sz w:val="22"/>
          <w:szCs w:val="22"/>
          <w:lang w:val="el-GR"/>
        </w:rPr>
        <w:t>Σύνθεση προσωπικού</w:t>
      </w:r>
    </w:p>
    <w:p w14:paraId="182B1A5F" w14:textId="221BD9BD" w:rsidR="0071064A" w:rsidRPr="00196FC0" w:rsidRDefault="0071064A" w:rsidP="0071064A">
      <w:pPr>
        <w:pStyle w:val="Title1"/>
        <w:spacing w:after="0" w:line="276" w:lineRule="auto"/>
        <w:ind w:firstLine="792"/>
        <w:jc w:val="both"/>
        <w:rPr>
          <w:rFonts w:cstheme="minorHAnsi"/>
          <w:b w:val="0"/>
          <w:color w:val="auto"/>
          <w:sz w:val="22"/>
          <w:szCs w:val="22"/>
          <w:lang w:val="el-GR"/>
        </w:rPr>
      </w:pPr>
      <w:r w:rsidRPr="00196FC0">
        <w:rPr>
          <w:rFonts w:cstheme="minorHAnsi"/>
          <w:b w:val="0"/>
          <w:caps w:val="0"/>
          <w:color w:val="auto"/>
          <w:sz w:val="22"/>
          <w:szCs w:val="22"/>
          <w:lang w:val="el-GR"/>
        </w:rPr>
        <w:t xml:space="preserve">- </w:t>
      </w:r>
      <w:r w:rsidR="00A619B9" w:rsidRPr="00196FC0">
        <w:rPr>
          <w:rFonts w:cstheme="minorHAnsi"/>
          <w:b w:val="0"/>
          <w:caps w:val="0"/>
          <w:color w:val="auto"/>
          <w:sz w:val="22"/>
          <w:szCs w:val="22"/>
          <w:lang w:val="el-GR"/>
        </w:rPr>
        <w:t>Σύνθεση διευθυντικής ομάδας</w:t>
      </w:r>
    </w:p>
    <w:p w14:paraId="489F6A28" w14:textId="1FA39826" w:rsidR="0071064A" w:rsidRPr="00196FC0" w:rsidRDefault="0071064A" w:rsidP="0071064A">
      <w:pPr>
        <w:pStyle w:val="Title1"/>
        <w:spacing w:after="0" w:line="276" w:lineRule="auto"/>
        <w:ind w:firstLine="792"/>
        <w:jc w:val="both"/>
        <w:rPr>
          <w:rFonts w:cstheme="minorHAnsi"/>
          <w:b w:val="0"/>
          <w:color w:val="auto"/>
          <w:sz w:val="22"/>
          <w:szCs w:val="22"/>
          <w:lang w:val="el-GR"/>
        </w:rPr>
      </w:pPr>
      <w:r w:rsidRPr="00196FC0">
        <w:rPr>
          <w:rFonts w:cstheme="minorHAnsi"/>
          <w:b w:val="0"/>
          <w:caps w:val="0"/>
          <w:color w:val="auto"/>
          <w:sz w:val="22"/>
          <w:szCs w:val="22"/>
          <w:lang w:val="el-GR"/>
        </w:rPr>
        <w:t xml:space="preserve">- </w:t>
      </w:r>
      <w:r w:rsidR="00A619B9" w:rsidRPr="00196FC0">
        <w:rPr>
          <w:rFonts w:cstheme="minorHAnsi"/>
          <w:b w:val="0"/>
          <w:caps w:val="0"/>
          <w:color w:val="auto"/>
          <w:sz w:val="22"/>
          <w:szCs w:val="22"/>
          <w:lang w:val="el-GR"/>
        </w:rPr>
        <w:t>Εργασιακές σχέσεις</w:t>
      </w:r>
    </w:p>
    <w:p w14:paraId="26B84A7D" w14:textId="1FD2E877" w:rsidR="0071064A" w:rsidRPr="00196FC0" w:rsidRDefault="0071064A" w:rsidP="0071064A">
      <w:pPr>
        <w:pStyle w:val="Title1"/>
        <w:spacing w:after="0" w:line="276" w:lineRule="auto"/>
        <w:ind w:firstLine="792"/>
        <w:jc w:val="both"/>
        <w:rPr>
          <w:rFonts w:cstheme="minorHAnsi"/>
          <w:b w:val="0"/>
          <w:color w:val="auto"/>
          <w:sz w:val="22"/>
          <w:szCs w:val="22"/>
          <w:lang w:val="el-GR"/>
        </w:rPr>
      </w:pPr>
      <w:r w:rsidRPr="00196FC0">
        <w:rPr>
          <w:rFonts w:cstheme="minorHAnsi"/>
          <w:b w:val="0"/>
          <w:caps w:val="0"/>
          <w:color w:val="auto"/>
          <w:sz w:val="22"/>
          <w:szCs w:val="22"/>
          <w:lang w:val="el-GR"/>
        </w:rPr>
        <w:t xml:space="preserve">- </w:t>
      </w:r>
      <w:r w:rsidR="00A619B9" w:rsidRPr="00196FC0">
        <w:rPr>
          <w:rFonts w:cstheme="minorHAnsi"/>
          <w:b w:val="0"/>
          <w:caps w:val="0"/>
          <w:color w:val="auto"/>
          <w:sz w:val="22"/>
          <w:szCs w:val="22"/>
          <w:lang w:val="el-GR"/>
        </w:rPr>
        <w:t>Γενική διαχείριση</w:t>
      </w:r>
    </w:p>
    <w:p w14:paraId="070E5B9B" w14:textId="3244EEBA" w:rsidR="0071064A" w:rsidRPr="00196FC0" w:rsidRDefault="0071064A" w:rsidP="0071064A">
      <w:pPr>
        <w:pStyle w:val="Title1"/>
        <w:spacing w:after="0" w:line="276" w:lineRule="auto"/>
        <w:ind w:firstLine="792"/>
        <w:jc w:val="both"/>
        <w:rPr>
          <w:rFonts w:cstheme="minorHAnsi"/>
          <w:b w:val="0"/>
          <w:color w:val="auto"/>
          <w:sz w:val="22"/>
          <w:szCs w:val="22"/>
          <w:lang w:val="el-GR"/>
        </w:rPr>
      </w:pPr>
      <w:r w:rsidRPr="00196FC0">
        <w:rPr>
          <w:rFonts w:cstheme="minorHAnsi"/>
          <w:b w:val="0"/>
          <w:caps w:val="0"/>
          <w:color w:val="auto"/>
          <w:sz w:val="22"/>
          <w:szCs w:val="22"/>
          <w:lang w:val="el-GR"/>
        </w:rPr>
        <w:t xml:space="preserve">- </w:t>
      </w:r>
      <w:r w:rsidR="00A619B9" w:rsidRPr="00196FC0">
        <w:rPr>
          <w:rFonts w:cstheme="minorHAnsi"/>
          <w:b w:val="0"/>
          <w:caps w:val="0"/>
          <w:color w:val="auto"/>
          <w:sz w:val="22"/>
          <w:szCs w:val="22"/>
          <w:lang w:val="el-GR"/>
        </w:rPr>
        <w:t>Αντίληψη της αγοράς-πελατολογίου-κατανάλωσης και των αναγκών τους</w:t>
      </w:r>
      <w:r w:rsidR="00EA4196" w:rsidRPr="00196FC0">
        <w:rPr>
          <w:rFonts w:cstheme="minorHAnsi"/>
          <w:b w:val="0"/>
          <w:caps w:val="0"/>
          <w:color w:val="auto"/>
          <w:sz w:val="22"/>
          <w:szCs w:val="22"/>
          <w:lang w:val="el-GR"/>
        </w:rPr>
        <w:t>.</w:t>
      </w:r>
    </w:p>
    <w:p w14:paraId="4CDCF3A5" w14:textId="59BFDDAC" w:rsidR="0071064A" w:rsidRPr="00196FC0" w:rsidRDefault="0071064A" w:rsidP="0071064A">
      <w:pPr>
        <w:pStyle w:val="Title1"/>
        <w:spacing w:after="0" w:line="276" w:lineRule="auto"/>
        <w:jc w:val="both"/>
        <w:rPr>
          <w:rFonts w:cstheme="minorHAnsi"/>
          <w:b w:val="0"/>
          <w:color w:val="auto"/>
          <w:sz w:val="22"/>
          <w:szCs w:val="22"/>
          <w:lang w:val="el-GR"/>
        </w:rPr>
      </w:pPr>
      <w:r w:rsidRPr="00196FC0">
        <w:rPr>
          <w:rFonts w:cstheme="minorHAnsi"/>
          <w:b w:val="0"/>
          <w:caps w:val="0"/>
          <w:color w:val="auto"/>
          <w:sz w:val="22"/>
          <w:szCs w:val="22"/>
          <w:lang w:val="el-GR"/>
        </w:rPr>
        <w:t xml:space="preserve">- </w:t>
      </w:r>
      <w:r w:rsidR="00A619B9" w:rsidRPr="00196FC0">
        <w:rPr>
          <w:rFonts w:cstheme="minorHAnsi"/>
          <w:b w:val="0"/>
          <w:caps w:val="0"/>
          <w:color w:val="auto"/>
          <w:sz w:val="22"/>
          <w:szCs w:val="22"/>
          <w:lang w:val="el-GR"/>
        </w:rPr>
        <w:t xml:space="preserve">Εισαγωγή </w:t>
      </w:r>
      <w:r w:rsidR="00D454FF" w:rsidRPr="00196FC0">
        <w:rPr>
          <w:rFonts w:cstheme="minorHAnsi"/>
          <w:b w:val="0"/>
          <w:caps w:val="0"/>
          <w:color w:val="auto"/>
          <w:sz w:val="22"/>
          <w:szCs w:val="22"/>
          <w:lang w:val="el-GR"/>
        </w:rPr>
        <w:t>στη</w:t>
      </w:r>
      <w:r w:rsidR="00A619B9" w:rsidRPr="00196FC0">
        <w:rPr>
          <w:rFonts w:cstheme="minorHAnsi"/>
          <w:b w:val="0"/>
          <w:caps w:val="0"/>
          <w:color w:val="auto"/>
          <w:sz w:val="22"/>
          <w:szCs w:val="22"/>
          <w:lang w:val="el-GR"/>
        </w:rPr>
        <w:t xml:space="preserve"> φύση και τ</w:t>
      </w:r>
      <w:r w:rsidR="00D454FF" w:rsidRPr="00196FC0">
        <w:rPr>
          <w:rFonts w:cstheme="minorHAnsi"/>
          <w:b w:val="0"/>
          <w:caps w:val="0"/>
          <w:color w:val="auto"/>
          <w:sz w:val="22"/>
          <w:szCs w:val="22"/>
          <w:lang w:val="el-GR"/>
        </w:rPr>
        <w:t>α</w:t>
      </w:r>
      <w:r w:rsidR="00A619B9" w:rsidRPr="00196FC0">
        <w:rPr>
          <w:rFonts w:cstheme="minorHAnsi"/>
          <w:b w:val="0"/>
          <w:caps w:val="0"/>
          <w:color w:val="auto"/>
          <w:sz w:val="22"/>
          <w:szCs w:val="22"/>
          <w:lang w:val="el-GR"/>
        </w:rPr>
        <w:t xml:space="preserve"> χαρακτηριστικ</w:t>
      </w:r>
      <w:r w:rsidR="00D454FF" w:rsidRPr="00196FC0">
        <w:rPr>
          <w:rFonts w:cstheme="minorHAnsi"/>
          <w:b w:val="0"/>
          <w:caps w:val="0"/>
          <w:color w:val="auto"/>
          <w:sz w:val="22"/>
          <w:szCs w:val="22"/>
          <w:lang w:val="el-GR"/>
        </w:rPr>
        <w:t>ά</w:t>
      </w:r>
      <w:r w:rsidR="00A619B9" w:rsidRPr="00196FC0">
        <w:rPr>
          <w:rFonts w:cstheme="minorHAnsi"/>
          <w:b w:val="0"/>
          <w:caps w:val="0"/>
          <w:color w:val="auto"/>
          <w:sz w:val="22"/>
          <w:szCs w:val="22"/>
          <w:lang w:val="el-GR"/>
        </w:rPr>
        <w:t xml:space="preserve"> των ΜΜΕ</w:t>
      </w:r>
      <w:r w:rsidRPr="00196FC0">
        <w:rPr>
          <w:rFonts w:cstheme="minorHAnsi"/>
          <w:b w:val="0"/>
          <w:caps w:val="0"/>
          <w:color w:val="auto"/>
          <w:sz w:val="22"/>
          <w:szCs w:val="22"/>
          <w:lang w:val="el-GR"/>
        </w:rPr>
        <w:t>.</w:t>
      </w:r>
    </w:p>
    <w:p w14:paraId="65B6BFB7" w14:textId="51BD9A7E" w:rsidR="0071064A" w:rsidRPr="00196FC0" w:rsidRDefault="0071064A" w:rsidP="0071064A">
      <w:pPr>
        <w:pStyle w:val="Title1"/>
        <w:spacing w:after="0" w:line="276" w:lineRule="auto"/>
        <w:jc w:val="both"/>
        <w:rPr>
          <w:rFonts w:cstheme="minorHAnsi"/>
          <w:b w:val="0"/>
          <w:color w:val="auto"/>
          <w:sz w:val="22"/>
          <w:szCs w:val="22"/>
          <w:lang w:val="el-GR"/>
        </w:rPr>
      </w:pPr>
      <w:r w:rsidRPr="00196FC0">
        <w:rPr>
          <w:rFonts w:cstheme="minorHAnsi"/>
          <w:b w:val="0"/>
          <w:caps w:val="0"/>
          <w:color w:val="auto"/>
          <w:sz w:val="22"/>
          <w:szCs w:val="22"/>
          <w:lang w:val="el-GR"/>
        </w:rPr>
        <w:t xml:space="preserve">- </w:t>
      </w:r>
      <w:r w:rsidR="00A619B9" w:rsidRPr="00196FC0">
        <w:rPr>
          <w:rFonts w:cstheme="minorHAnsi"/>
          <w:b w:val="0"/>
          <w:caps w:val="0"/>
          <w:color w:val="auto"/>
          <w:sz w:val="22"/>
          <w:szCs w:val="22"/>
          <w:lang w:val="el-GR"/>
        </w:rPr>
        <w:t>Παρουσίαση των ωφελημάτων και των προκλήσεων που αφορούν τη διαφορετικότητα στις ΜΜΕ</w:t>
      </w:r>
      <w:r w:rsidRPr="00196FC0">
        <w:rPr>
          <w:rFonts w:cstheme="minorHAnsi"/>
          <w:b w:val="0"/>
          <w:caps w:val="0"/>
          <w:color w:val="auto"/>
          <w:sz w:val="22"/>
          <w:szCs w:val="22"/>
          <w:lang w:val="el-GR"/>
        </w:rPr>
        <w:t xml:space="preserve">.  </w:t>
      </w:r>
    </w:p>
    <w:p w14:paraId="072B5602" w14:textId="77777777" w:rsidR="0071064A" w:rsidRPr="00196FC0" w:rsidRDefault="0071064A" w:rsidP="0071064A">
      <w:pPr>
        <w:pStyle w:val="Subtitle"/>
        <w:rPr>
          <w:sz w:val="22"/>
          <w:szCs w:val="22"/>
          <w:lang w:val="el-GR"/>
        </w:rPr>
      </w:pPr>
    </w:p>
    <w:p w14:paraId="58CE8622" w14:textId="7651AF5F" w:rsidR="003E2F83" w:rsidRPr="00196FC0" w:rsidRDefault="006B17AF" w:rsidP="00CD7693">
      <w:pPr>
        <w:pStyle w:val="Title1"/>
        <w:spacing w:after="0" w:line="276" w:lineRule="auto"/>
        <w:jc w:val="both"/>
        <w:rPr>
          <w:rFonts w:cstheme="minorHAnsi"/>
          <w:i/>
          <w:iCs/>
          <w:color w:val="auto"/>
          <w:sz w:val="22"/>
          <w:szCs w:val="22"/>
          <w:lang w:val="el-GR"/>
        </w:rPr>
      </w:pPr>
      <w:r w:rsidRPr="00196FC0">
        <w:rPr>
          <w:rFonts w:cstheme="minorHAnsi"/>
          <w:sz w:val="22"/>
          <w:szCs w:val="22"/>
          <w:lang w:val="el-GR"/>
        </w:rPr>
        <w:t>ΕΝΟΤΗΤΑ</w:t>
      </w:r>
      <w:r w:rsidRPr="00196FC0">
        <w:rPr>
          <w:rFonts w:cstheme="minorHAnsi"/>
          <w:color w:val="auto"/>
          <w:sz w:val="22"/>
          <w:szCs w:val="22"/>
          <w:lang w:val="el-GR"/>
        </w:rPr>
        <w:t xml:space="preserve"> </w:t>
      </w:r>
      <w:r w:rsidR="0071064A" w:rsidRPr="00196FC0">
        <w:rPr>
          <w:rFonts w:cstheme="minorHAnsi"/>
          <w:color w:val="auto"/>
          <w:sz w:val="22"/>
          <w:szCs w:val="22"/>
          <w:lang w:val="el-GR"/>
        </w:rPr>
        <w:t>6:</w:t>
      </w:r>
      <w:r w:rsidR="00A619B9" w:rsidRPr="00196FC0">
        <w:rPr>
          <w:rFonts w:cstheme="minorHAnsi"/>
          <w:color w:val="auto"/>
          <w:sz w:val="22"/>
          <w:szCs w:val="22"/>
          <w:lang w:val="el-GR"/>
        </w:rPr>
        <w:t xml:space="preserve"> ΝΟΜΙΚΟ ΠΛΑΙΣΙΟ</w:t>
      </w:r>
    </w:p>
    <w:p w14:paraId="05FCAF1B" w14:textId="4559086C" w:rsidR="003E2F83" w:rsidRPr="00196FC0" w:rsidRDefault="006B17AF" w:rsidP="00B260C9">
      <w:pPr>
        <w:pStyle w:val="TITLE2LEFT"/>
        <w:spacing w:before="0" w:after="0" w:line="276" w:lineRule="auto"/>
        <w:rPr>
          <w:rFonts w:asciiTheme="minorHAnsi" w:hAnsiTheme="minorHAnsi" w:cstheme="minorHAnsi"/>
          <w:b/>
          <w:bCs/>
          <w:i/>
          <w:iCs/>
          <w:color w:val="auto"/>
          <w:sz w:val="22"/>
          <w:szCs w:val="22"/>
          <w:lang w:val="el-GR" w:eastAsia="fr-FR"/>
        </w:rPr>
      </w:pPr>
      <w:r w:rsidRPr="00196FC0">
        <w:rPr>
          <w:rFonts w:asciiTheme="minorHAnsi" w:hAnsiTheme="minorHAnsi" w:cstheme="minorHAnsi"/>
          <w:b/>
          <w:bCs/>
          <w:i/>
          <w:iCs/>
          <w:color w:val="auto"/>
          <w:sz w:val="22"/>
          <w:szCs w:val="22"/>
          <w:lang w:val="el-GR"/>
        </w:rPr>
        <w:t>Χρόνος</w:t>
      </w:r>
      <w:r w:rsidR="003E2F83" w:rsidRPr="00196FC0">
        <w:rPr>
          <w:rFonts w:asciiTheme="minorHAnsi" w:hAnsiTheme="minorHAnsi" w:cstheme="minorHAnsi"/>
          <w:b/>
          <w:bCs/>
          <w:i/>
          <w:iCs/>
          <w:color w:val="auto"/>
          <w:sz w:val="22"/>
          <w:szCs w:val="22"/>
          <w:lang w:val="el-GR"/>
        </w:rPr>
        <w:t>:</w:t>
      </w:r>
      <w:r w:rsidR="003E2F83" w:rsidRPr="00196FC0">
        <w:rPr>
          <w:rFonts w:asciiTheme="minorHAnsi" w:hAnsiTheme="minorHAnsi" w:cstheme="minorHAnsi"/>
          <w:color w:val="auto"/>
          <w:sz w:val="22"/>
          <w:szCs w:val="22"/>
          <w:lang w:val="el-GR"/>
        </w:rPr>
        <w:t xml:space="preserve"> </w:t>
      </w:r>
      <w:r w:rsidR="00B43B72" w:rsidRPr="00196FC0">
        <w:rPr>
          <w:rFonts w:asciiTheme="minorHAnsi" w:hAnsiTheme="minorHAnsi" w:cstheme="minorHAnsi"/>
          <w:color w:val="auto"/>
          <w:sz w:val="22"/>
          <w:szCs w:val="22"/>
          <w:lang w:val="el-GR"/>
        </w:rPr>
        <w:t xml:space="preserve">40 </w:t>
      </w:r>
      <w:r w:rsidR="00B260C9" w:rsidRPr="00196FC0">
        <w:rPr>
          <w:rFonts w:asciiTheme="minorHAnsi" w:hAnsiTheme="minorHAnsi" w:cstheme="minorHAnsi"/>
          <w:color w:val="auto"/>
          <w:sz w:val="22"/>
          <w:szCs w:val="22"/>
          <w:lang w:val="el-GR"/>
        </w:rPr>
        <w:t>λεπτά</w:t>
      </w:r>
    </w:p>
    <w:p w14:paraId="49D64FBD" w14:textId="4A550C73" w:rsidR="003E2F83" w:rsidRPr="00196FC0" w:rsidRDefault="006B17AF" w:rsidP="00CD7693">
      <w:pPr>
        <w:pStyle w:val="TITLE2LEFT"/>
        <w:spacing w:before="0" w:after="0" w:line="276" w:lineRule="auto"/>
        <w:rPr>
          <w:rFonts w:asciiTheme="minorHAnsi" w:hAnsiTheme="minorHAnsi" w:cstheme="minorHAnsi"/>
          <w:sz w:val="22"/>
          <w:szCs w:val="22"/>
          <w:lang w:val="el-GR"/>
        </w:rPr>
      </w:pPr>
      <w:r w:rsidRPr="00196FC0">
        <w:rPr>
          <w:rFonts w:asciiTheme="minorHAnsi" w:hAnsiTheme="minorHAnsi" w:cstheme="minorHAnsi"/>
          <w:b/>
          <w:bCs/>
          <w:i/>
          <w:iCs/>
          <w:color w:val="auto"/>
          <w:sz w:val="22"/>
          <w:szCs w:val="22"/>
          <w:lang w:val="el-GR"/>
        </w:rPr>
        <w:t>Στόχοι</w:t>
      </w:r>
      <w:r w:rsidR="003E2F83" w:rsidRPr="00196FC0">
        <w:rPr>
          <w:rFonts w:asciiTheme="minorHAnsi" w:hAnsiTheme="minorHAnsi" w:cstheme="minorHAnsi"/>
          <w:b/>
          <w:bCs/>
          <w:i/>
          <w:iCs/>
          <w:color w:val="auto"/>
          <w:sz w:val="22"/>
          <w:szCs w:val="22"/>
          <w:lang w:val="el-GR" w:eastAsia="fr-FR"/>
        </w:rPr>
        <w:t>:</w:t>
      </w:r>
    </w:p>
    <w:p w14:paraId="3DBDD097" w14:textId="6FC747B1" w:rsidR="003E2F83" w:rsidRPr="00196FC0" w:rsidRDefault="003E2F83" w:rsidP="00CD7693">
      <w:pPr>
        <w:spacing w:after="0" w:line="276" w:lineRule="auto"/>
        <w:jc w:val="both"/>
        <w:rPr>
          <w:rFonts w:cstheme="minorHAnsi"/>
          <w:sz w:val="22"/>
          <w:szCs w:val="22"/>
          <w:lang w:val="el-GR"/>
        </w:rPr>
      </w:pPr>
      <w:r w:rsidRPr="00196FC0">
        <w:rPr>
          <w:rFonts w:cstheme="minorHAnsi"/>
          <w:sz w:val="22"/>
          <w:szCs w:val="22"/>
          <w:lang w:val="el-GR"/>
        </w:rPr>
        <w:t xml:space="preserve">- </w:t>
      </w:r>
      <w:r w:rsidR="00237AB3" w:rsidRPr="00196FC0">
        <w:rPr>
          <w:rFonts w:cstheme="minorHAnsi"/>
          <w:sz w:val="22"/>
          <w:szCs w:val="22"/>
          <w:lang w:val="el-GR"/>
        </w:rPr>
        <w:t xml:space="preserve">Παρουσίαση του εθνικού/τοπικού, Ευρωπαϊκού και διεθνούς </w:t>
      </w:r>
      <w:r w:rsidR="00CF665D" w:rsidRPr="00196FC0">
        <w:rPr>
          <w:rFonts w:cstheme="minorHAnsi"/>
          <w:sz w:val="22"/>
          <w:szCs w:val="22"/>
          <w:lang w:val="el-GR"/>
        </w:rPr>
        <w:t>νομικού πλαισίου που προστατεύει τη διαφορετικότητα και καταπολεμά τις διακρίσεις</w:t>
      </w:r>
      <w:r w:rsidRPr="00196FC0">
        <w:rPr>
          <w:rFonts w:cstheme="minorHAnsi"/>
          <w:sz w:val="22"/>
          <w:szCs w:val="22"/>
          <w:lang w:val="el-GR"/>
        </w:rPr>
        <w:t>.</w:t>
      </w:r>
    </w:p>
    <w:p w14:paraId="35F7FCE9" w14:textId="02D7561E" w:rsidR="003E2F83" w:rsidRPr="00196FC0" w:rsidRDefault="003E2F83" w:rsidP="00CD7693">
      <w:pPr>
        <w:spacing w:after="0" w:line="276" w:lineRule="auto"/>
        <w:jc w:val="both"/>
        <w:rPr>
          <w:rFonts w:cstheme="minorHAnsi"/>
          <w:sz w:val="22"/>
          <w:szCs w:val="22"/>
          <w:lang w:val="el-GR" w:eastAsia="fr-FR"/>
        </w:rPr>
      </w:pPr>
      <w:r w:rsidRPr="00196FC0">
        <w:rPr>
          <w:rFonts w:cstheme="minorHAnsi"/>
          <w:sz w:val="22"/>
          <w:szCs w:val="22"/>
          <w:lang w:val="el-GR"/>
        </w:rPr>
        <w:t xml:space="preserve">- </w:t>
      </w:r>
      <w:r w:rsidR="00CF665D" w:rsidRPr="00196FC0">
        <w:rPr>
          <w:rFonts w:cstheme="minorHAnsi"/>
          <w:sz w:val="22"/>
          <w:szCs w:val="22"/>
          <w:lang w:val="el-GR"/>
        </w:rPr>
        <w:t xml:space="preserve">Επικέντρωση </w:t>
      </w:r>
      <w:r w:rsidR="00DA0BAC" w:rsidRPr="00196FC0">
        <w:rPr>
          <w:rFonts w:cstheme="minorHAnsi"/>
          <w:sz w:val="22"/>
          <w:szCs w:val="22"/>
          <w:lang w:val="el-GR"/>
        </w:rPr>
        <w:t>στη συγκεκριμένη εθνική/τοπική νομοθεσία και την εφαρμογή της</w:t>
      </w:r>
      <w:r w:rsidRPr="00196FC0">
        <w:rPr>
          <w:rFonts w:cstheme="minorHAnsi"/>
          <w:sz w:val="22"/>
          <w:szCs w:val="22"/>
          <w:lang w:val="el-GR"/>
        </w:rPr>
        <w:t xml:space="preserve">. </w:t>
      </w:r>
    </w:p>
    <w:p w14:paraId="05AE3823" w14:textId="0D0A123C" w:rsidR="003E2F83" w:rsidRPr="00196FC0" w:rsidRDefault="003E2F83" w:rsidP="00CD7693">
      <w:pPr>
        <w:spacing w:after="0" w:line="276" w:lineRule="auto"/>
        <w:jc w:val="both"/>
        <w:rPr>
          <w:rFonts w:cstheme="minorHAnsi"/>
          <w:sz w:val="22"/>
          <w:szCs w:val="22"/>
          <w:lang w:val="el-GR"/>
        </w:rPr>
      </w:pPr>
      <w:r w:rsidRPr="00196FC0">
        <w:rPr>
          <w:rFonts w:cstheme="minorHAnsi"/>
          <w:sz w:val="22"/>
          <w:szCs w:val="22"/>
          <w:lang w:val="el-GR" w:eastAsia="fr-FR"/>
        </w:rPr>
        <w:t xml:space="preserve">- </w:t>
      </w:r>
      <w:r w:rsidR="00EA4196" w:rsidRPr="00196FC0">
        <w:rPr>
          <w:rFonts w:cstheme="minorHAnsi"/>
          <w:sz w:val="22"/>
          <w:szCs w:val="22"/>
          <w:lang w:val="el-GR" w:eastAsia="fr-FR"/>
        </w:rPr>
        <w:t>Παρουσίαση των νομικών υποχρεώσεων</w:t>
      </w:r>
      <w:r w:rsidR="00DA0BAC" w:rsidRPr="00196FC0">
        <w:rPr>
          <w:rFonts w:cstheme="minorHAnsi"/>
          <w:sz w:val="22"/>
          <w:szCs w:val="22"/>
          <w:lang w:val="el-GR" w:eastAsia="fr-FR"/>
        </w:rPr>
        <w:t xml:space="preserve"> των εργοδοτών για προστασία της διαφορετικότητας και της καταπολέμησης των διακρίσεων στον χώρο εργασίας</w:t>
      </w:r>
      <w:r w:rsidR="00F0116A" w:rsidRPr="00196FC0">
        <w:rPr>
          <w:rFonts w:cstheme="minorHAnsi"/>
          <w:sz w:val="22"/>
          <w:szCs w:val="22"/>
          <w:lang w:val="el-GR" w:eastAsia="fr-FR"/>
        </w:rPr>
        <w:t xml:space="preserve">. </w:t>
      </w:r>
    </w:p>
    <w:p w14:paraId="07AC40C1" w14:textId="77777777" w:rsidR="003E2F83" w:rsidRPr="00196FC0" w:rsidRDefault="003E2F83" w:rsidP="00CD7693">
      <w:pPr>
        <w:spacing w:after="0" w:line="276" w:lineRule="auto"/>
        <w:jc w:val="both"/>
        <w:rPr>
          <w:rFonts w:cstheme="minorHAnsi"/>
          <w:sz w:val="22"/>
          <w:szCs w:val="22"/>
          <w:lang w:val="el-GR"/>
        </w:rPr>
      </w:pPr>
    </w:p>
    <w:p w14:paraId="763CDBC4" w14:textId="2608C2F4" w:rsidR="006F256F" w:rsidRPr="00196FC0" w:rsidRDefault="006B17AF" w:rsidP="00CD7693">
      <w:pPr>
        <w:spacing w:after="0" w:line="276" w:lineRule="auto"/>
        <w:jc w:val="both"/>
        <w:rPr>
          <w:rFonts w:cstheme="minorHAnsi"/>
          <w:b/>
          <w:sz w:val="22"/>
          <w:szCs w:val="22"/>
          <w:lang w:val="el-GR"/>
        </w:rPr>
      </w:pPr>
      <w:r w:rsidRPr="00196FC0">
        <w:rPr>
          <w:rFonts w:cstheme="minorHAnsi"/>
          <w:b/>
          <w:sz w:val="22"/>
          <w:szCs w:val="22"/>
          <w:lang w:val="el-GR"/>
        </w:rPr>
        <w:t>ΕΝΟΤΗΤΑ</w:t>
      </w:r>
      <w:r w:rsidRPr="00196FC0">
        <w:rPr>
          <w:rFonts w:cstheme="minorHAnsi"/>
          <w:sz w:val="22"/>
          <w:szCs w:val="22"/>
          <w:lang w:val="el-GR"/>
        </w:rPr>
        <w:t xml:space="preserve"> </w:t>
      </w:r>
      <w:r w:rsidR="0071064A" w:rsidRPr="00196FC0">
        <w:rPr>
          <w:rFonts w:cstheme="minorHAnsi"/>
          <w:b/>
          <w:sz w:val="22"/>
          <w:szCs w:val="22"/>
          <w:lang w:val="el-GR"/>
        </w:rPr>
        <w:t>7</w:t>
      </w:r>
      <w:r w:rsidR="006F256F" w:rsidRPr="00196FC0">
        <w:rPr>
          <w:rFonts w:cstheme="minorHAnsi"/>
          <w:b/>
          <w:sz w:val="22"/>
          <w:szCs w:val="22"/>
          <w:lang w:val="el-GR"/>
        </w:rPr>
        <w:t xml:space="preserve">: </w:t>
      </w:r>
      <w:r w:rsidR="00553C3C" w:rsidRPr="00196FC0">
        <w:rPr>
          <w:rFonts w:cstheme="minorHAnsi"/>
          <w:b/>
          <w:sz w:val="22"/>
          <w:szCs w:val="22"/>
          <w:lang w:val="el-GR"/>
        </w:rPr>
        <w:t>ΠΡΟΩΘΗΣΗ ΔΙΑΦΟΡΕΤΙΚΟΤΗΤΑΣ ΚΑΙ ΚΑΤΑΠΟΛΕΜΗΣΗ ΔΙΑΚΡΙΣΕΩΝ</w:t>
      </w:r>
    </w:p>
    <w:p w14:paraId="17C7DC20" w14:textId="5CBB4C1C" w:rsidR="006F256F" w:rsidRPr="00196FC0" w:rsidRDefault="006B17AF" w:rsidP="00B260C9">
      <w:pPr>
        <w:spacing w:after="0" w:line="276" w:lineRule="auto"/>
        <w:jc w:val="both"/>
        <w:rPr>
          <w:rFonts w:cstheme="minorHAnsi"/>
          <w:sz w:val="22"/>
          <w:szCs w:val="22"/>
          <w:lang w:val="el-GR"/>
        </w:rPr>
      </w:pPr>
      <w:r w:rsidRPr="00196FC0">
        <w:rPr>
          <w:rFonts w:cstheme="minorHAnsi"/>
          <w:b/>
          <w:bCs/>
          <w:i/>
          <w:iCs/>
          <w:sz w:val="22"/>
          <w:szCs w:val="22"/>
          <w:lang w:val="el-GR"/>
        </w:rPr>
        <w:t>Χρόνος</w:t>
      </w:r>
      <w:r w:rsidR="006F256F" w:rsidRPr="00196FC0">
        <w:rPr>
          <w:rFonts w:cstheme="minorHAnsi"/>
          <w:b/>
          <w:i/>
          <w:sz w:val="22"/>
          <w:szCs w:val="22"/>
          <w:lang w:val="el-GR"/>
        </w:rPr>
        <w:t>:</w:t>
      </w:r>
      <w:r w:rsidR="006F256F" w:rsidRPr="00196FC0">
        <w:rPr>
          <w:rFonts w:cstheme="minorHAnsi"/>
          <w:b/>
          <w:sz w:val="22"/>
          <w:szCs w:val="22"/>
          <w:lang w:val="el-GR"/>
        </w:rPr>
        <w:t xml:space="preserve"> </w:t>
      </w:r>
      <w:r w:rsidR="006F256F" w:rsidRPr="00196FC0">
        <w:rPr>
          <w:rFonts w:cstheme="minorHAnsi"/>
          <w:sz w:val="22"/>
          <w:szCs w:val="22"/>
          <w:lang w:val="el-GR"/>
        </w:rPr>
        <w:t xml:space="preserve">30 </w:t>
      </w:r>
      <w:r w:rsidR="00B260C9" w:rsidRPr="00196FC0">
        <w:rPr>
          <w:rFonts w:cstheme="minorHAnsi"/>
          <w:sz w:val="22"/>
          <w:szCs w:val="22"/>
          <w:lang w:val="el-GR"/>
        </w:rPr>
        <w:t>λεπτά</w:t>
      </w:r>
    </w:p>
    <w:p w14:paraId="69547D15" w14:textId="1B9B2EF1" w:rsidR="006F256F" w:rsidRPr="00196FC0" w:rsidRDefault="006B17AF" w:rsidP="00CD7693">
      <w:pPr>
        <w:spacing w:after="0" w:line="276" w:lineRule="auto"/>
        <w:jc w:val="both"/>
        <w:rPr>
          <w:rFonts w:cstheme="minorHAnsi"/>
          <w:b/>
          <w:i/>
          <w:sz w:val="22"/>
          <w:szCs w:val="22"/>
          <w:lang w:val="el-GR"/>
        </w:rPr>
      </w:pPr>
      <w:r w:rsidRPr="00196FC0">
        <w:rPr>
          <w:rFonts w:cstheme="minorHAnsi"/>
          <w:b/>
          <w:bCs/>
          <w:i/>
          <w:iCs/>
          <w:sz w:val="22"/>
          <w:szCs w:val="22"/>
          <w:lang w:val="el-GR"/>
        </w:rPr>
        <w:t>Στόχοι</w:t>
      </w:r>
      <w:r w:rsidR="006F256F" w:rsidRPr="00196FC0">
        <w:rPr>
          <w:rFonts w:cstheme="minorHAnsi"/>
          <w:b/>
          <w:i/>
          <w:sz w:val="22"/>
          <w:szCs w:val="22"/>
          <w:lang w:val="el-GR"/>
        </w:rPr>
        <w:t xml:space="preserve">: </w:t>
      </w:r>
    </w:p>
    <w:p w14:paraId="694F7714" w14:textId="77106EF4" w:rsidR="00A316F4" w:rsidRPr="00196FC0" w:rsidRDefault="00A316F4" w:rsidP="00CD7693">
      <w:pPr>
        <w:tabs>
          <w:tab w:val="left" w:pos="5400"/>
          <w:tab w:val="left" w:pos="6525"/>
        </w:tabs>
        <w:spacing w:after="0" w:line="276" w:lineRule="auto"/>
        <w:jc w:val="both"/>
        <w:rPr>
          <w:rFonts w:cstheme="minorHAnsi"/>
          <w:sz w:val="22"/>
          <w:szCs w:val="22"/>
          <w:lang w:val="el-GR"/>
        </w:rPr>
      </w:pPr>
      <w:r w:rsidRPr="00196FC0">
        <w:rPr>
          <w:rFonts w:cstheme="minorHAnsi"/>
          <w:sz w:val="22"/>
          <w:szCs w:val="22"/>
          <w:lang w:val="el-GR"/>
        </w:rPr>
        <w:t xml:space="preserve">- </w:t>
      </w:r>
      <w:r w:rsidR="00553C3C" w:rsidRPr="00196FC0">
        <w:rPr>
          <w:rFonts w:cstheme="minorHAnsi"/>
          <w:sz w:val="22"/>
          <w:szCs w:val="22"/>
          <w:lang w:val="el-GR"/>
        </w:rPr>
        <w:t>Ευαισθητοποίηση των εκπαιδευομένων για σεβαστή και ανεκτική συμπεριφορά</w:t>
      </w:r>
      <w:r w:rsidRPr="00196FC0">
        <w:rPr>
          <w:rFonts w:cstheme="minorHAnsi"/>
          <w:sz w:val="22"/>
          <w:szCs w:val="22"/>
          <w:lang w:val="el-GR"/>
        </w:rPr>
        <w:t>.</w:t>
      </w:r>
    </w:p>
    <w:p w14:paraId="28981C0C" w14:textId="46A1F414" w:rsidR="00A316F4" w:rsidRPr="00196FC0" w:rsidRDefault="00A316F4" w:rsidP="00CD7693">
      <w:pPr>
        <w:tabs>
          <w:tab w:val="left" w:pos="5400"/>
          <w:tab w:val="left" w:pos="6525"/>
        </w:tabs>
        <w:spacing w:after="0" w:line="276" w:lineRule="auto"/>
        <w:jc w:val="both"/>
        <w:rPr>
          <w:rFonts w:cstheme="minorHAnsi"/>
          <w:sz w:val="22"/>
          <w:szCs w:val="22"/>
          <w:lang w:val="el-GR"/>
        </w:rPr>
      </w:pPr>
      <w:r w:rsidRPr="00196FC0">
        <w:rPr>
          <w:rFonts w:cstheme="minorHAnsi"/>
          <w:sz w:val="22"/>
          <w:szCs w:val="22"/>
          <w:lang w:val="el-GR"/>
        </w:rPr>
        <w:t xml:space="preserve">- </w:t>
      </w:r>
      <w:r w:rsidR="00553C3C" w:rsidRPr="00196FC0">
        <w:rPr>
          <w:rFonts w:cstheme="minorHAnsi"/>
          <w:sz w:val="22"/>
          <w:szCs w:val="22"/>
          <w:lang w:val="el-GR"/>
        </w:rPr>
        <w:t xml:space="preserve">Εισαγωγή της έννοιας της </w:t>
      </w:r>
      <w:proofErr w:type="spellStart"/>
      <w:r w:rsidR="00553C3C" w:rsidRPr="00196FC0">
        <w:rPr>
          <w:rFonts w:cstheme="minorHAnsi"/>
          <w:sz w:val="22"/>
          <w:szCs w:val="22"/>
          <w:lang w:val="el-GR"/>
        </w:rPr>
        <w:t>ενσυναίσθησης</w:t>
      </w:r>
      <w:proofErr w:type="spellEnd"/>
      <w:r w:rsidRPr="00196FC0">
        <w:rPr>
          <w:rFonts w:cstheme="minorHAnsi"/>
          <w:sz w:val="22"/>
          <w:szCs w:val="22"/>
          <w:lang w:val="el-GR"/>
        </w:rPr>
        <w:t xml:space="preserve">. </w:t>
      </w:r>
    </w:p>
    <w:p w14:paraId="4C0FA2B9" w14:textId="7A20F459" w:rsidR="00367604" w:rsidRPr="00196FC0" w:rsidRDefault="00A316F4" w:rsidP="00CD7693">
      <w:pPr>
        <w:tabs>
          <w:tab w:val="left" w:pos="5400"/>
          <w:tab w:val="left" w:pos="6525"/>
        </w:tabs>
        <w:spacing w:after="0" w:line="276" w:lineRule="auto"/>
        <w:jc w:val="both"/>
        <w:rPr>
          <w:rFonts w:cstheme="minorHAnsi"/>
          <w:sz w:val="22"/>
          <w:szCs w:val="22"/>
          <w:lang w:val="el-GR"/>
        </w:rPr>
      </w:pPr>
      <w:r w:rsidRPr="00196FC0">
        <w:rPr>
          <w:rFonts w:cstheme="minorHAnsi"/>
          <w:sz w:val="22"/>
          <w:szCs w:val="22"/>
          <w:lang w:val="el-GR"/>
        </w:rPr>
        <w:t xml:space="preserve">- </w:t>
      </w:r>
      <w:r w:rsidR="00553C3C" w:rsidRPr="00196FC0">
        <w:rPr>
          <w:rFonts w:cstheme="minorHAnsi"/>
          <w:sz w:val="22"/>
          <w:szCs w:val="22"/>
          <w:lang w:val="el-GR"/>
        </w:rPr>
        <w:t>Προώθηση συμπεριφορών υπέρ της διαφορετικότητας</w:t>
      </w:r>
      <w:r w:rsidRPr="00196FC0">
        <w:rPr>
          <w:rFonts w:cstheme="minorHAnsi"/>
          <w:sz w:val="22"/>
          <w:szCs w:val="22"/>
          <w:lang w:val="el-GR"/>
        </w:rPr>
        <w:t>.</w:t>
      </w:r>
    </w:p>
    <w:p w14:paraId="0EE283FA" w14:textId="5E176F58" w:rsidR="00367604" w:rsidRPr="00196FC0" w:rsidRDefault="00367604" w:rsidP="00CD7693">
      <w:pPr>
        <w:tabs>
          <w:tab w:val="left" w:pos="5400"/>
          <w:tab w:val="left" w:pos="6525"/>
        </w:tabs>
        <w:spacing w:after="0" w:line="276" w:lineRule="auto"/>
        <w:jc w:val="both"/>
        <w:rPr>
          <w:rFonts w:cstheme="minorHAnsi"/>
          <w:sz w:val="22"/>
          <w:szCs w:val="22"/>
          <w:lang w:val="el-GR"/>
        </w:rPr>
      </w:pPr>
      <w:r w:rsidRPr="00196FC0">
        <w:rPr>
          <w:rFonts w:cstheme="minorHAnsi"/>
          <w:sz w:val="22"/>
          <w:szCs w:val="22"/>
          <w:lang w:val="el-GR"/>
        </w:rPr>
        <w:t xml:space="preserve">- </w:t>
      </w:r>
      <w:r w:rsidR="00553C3C" w:rsidRPr="00196FC0">
        <w:rPr>
          <w:rFonts w:cstheme="minorHAnsi"/>
          <w:sz w:val="22"/>
          <w:szCs w:val="22"/>
          <w:lang w:val="el-GR"/>
        </w:rPr>
        <w:t>Εκπαίδευση συμμετεχόντων για το πώς να μιλούν σε άλλους για τη διαφορετικότητα</w:t>
      </w:r>
      <w:r w:rsidRPr="00196FC0">
        <w:rPr>
          <w:rFonts w:cstheme="minorHAnsi"/>
          <w:sz w:val="22"/>
          <w:szCs w:val="22"/>
          <w:lang w:val="el-GR"/>
        </w:rPr>
        <w:t>.</w:t>
      </w:r>
    </w:p>
    <w:p w14:paraId="22EDCF76" w14:textId="178E594E" w:rsidR="003952D9" w:rsidRPr="00196FC0" w:rsidRDefault="003952D9" w:rsidP="00CD7693">
      <w:pPr>
        <w:tabs>
          <w:tab w:val="left" w:pos="5400"/>
          <w:tab w:val="left" w:pos="6525"/>
        </w:tabs>
        <w:spacing w:after="0" w:line="276" w:lineRule="auto"/>
        <w:jc w:val="both"/>
        <w:rPr>
          <w:rFonts w:cstheme="minorHAnsi"/>
          <w:sz w:val="22"/>
          <w:szCs w:val="22"/>
          <w:lang w:val="el-GR"/>
        </w:rPr>
      </w:pPr>
      <w:r w:rsidRPr="00196FC0">
        <w:rPr>
          <w:rFonts w:cstheme="minorHAnsi"/>
          <w:sz w:val="22"/>
          <w:szCs w:val="22"/>
          <w:lang w:val="el-GR"/>
        </w:rPr>
        <w:t xml:space="preserve">- </w:t>
      </w:r>
      <w:r w:rsidR="00F308AC" w:rsidRPr="00196FC0">
        <w:rPr>
          <w:rFonts w:cstheme="minorHAnsi"/>
          <w:sz w:val="22"/>
          <w:szCs w:val="22"/>
          <w:lang w:val="el-GR"/>
        </w:rPr>
        <w:t>Εκπαίδευση συμμετεχόντων σε νέες ικανότητες που τους επιτρέπουν να λειτουργούν αποδοτικά σε ποικίλο και σύνθετο περιβάλλον, περιλαμβανομένου του χώρου εργασίας</w:t>
      </w:r>
      <w:r w:rsidRPr="00196FC0">
        <w:rPr>
          <w:rFonts w:cstheme="minorHAnsi"/>
          <w:sz w:val="22"/>
          <w:szCs w:val="22"/>
          <w:lang w:val="el-GR"/>
        </w:rPr>
        <w:t>.</w:t>
      </w:r>
    </w:p>
    <w:p w14:paraId="183C99D7" w14:textId="0278A52F" w:rsidR="006F256F" w:rsidRPr="00196FC0" w:rsidRDefault="003952D9" w:rsidP="00CD7693">
      <w:pPr>
        <w:tabs>
          <w:tab w:val="left" w:pos="5400"/>
          <w:tab w:val="left" w:pos="6525"/>
        </w:tabs>
        <w:spacing w:after="0" w:line="276" w:lineRule="auto"/>
        <w:jc w:val="both"/>
        <w:rPr>
          <w:rFonts w:cstheme="minorHAnsi"/>
          <w:sz w:val="22"/>
          <w:szCs w:val="22"/>
          <w:lang w:val="el-GR"/>
        </w:rPr>
      </w:pPr>
      <w:r w:rsidRPr="00196FC0">
        <w:rPr>
          <w:rFonts w:cstheme="minorHAnsi"/>
          <w:sz w:val="22"/>
          <w:szCs w:val="22"/>
          <w:lang w:val="el-GR"/>
        </w:rPr>
        <w:t xml:space="preserve">- </w:t>
      </w:r>
      <w:r w:rsidR="00F308AC" w:rsidRPr="00196FC0">
        <w:rPr>
          <w:rFonts w:cstheme="minorHAnsi"/>
          <w:sz w:val="22"/>
          <w:szCs w:val="22"/>
          <w:lang w:val="el-GR"/>
        </w:rPr>
        <w:t xml:space="preserve">Εκπαίδευση συμμετεχόντων για το πώς να </w:t>
      </w:r>
      <w:r w:rsidR="008634BA" w:rsidRPr="00196FC0">
        <w:rPr>
          <w:rFonts w:cstheme="minorHAnsi"/>
          <w:sz w:val="22"/>
          <w:szCs w:val="22"/>
          <w:lang w:val="el-GR"/>
        </w:rPr>
        <w:t>έχουν προσωπική και συλλογική ευθύνη όσον αφορά στο σεβασμό της διαφορετικότητας</w:t>
      </w:r>
      <w:r w:rsidRPr="00196FC0">
        <w:rPr>
          <w:rFonts w:cstheme="minorHAnsi"/>
          <w:sz w:val="22"/>
          <w:szCs w:val="22"/>
          <w:lang w:val="el-GR"/>
        </w:rPr>
        <w:t>.</w:t>
      </w:r>
    </w:p>
    <w:p w14:paraId="67E69AE1" w14:textId="3FA4C0A3" w:rsidR="006F256F" w:rsidRPr="00196FC0" w:rsidRDefault="006F256F" w:rsidP="00CD7693">
      <w:pPr>
        <w:spacing w:after="0" w:line="276" w:lineRule="auto"/>
        <w:jc w:val="both"/>
        <w:rPr>
          <w:rFonts w:cstheme="minorHAnsi"/>
          <w:b/>
          <w:i/>
          <w:sz w:val="22"/>
          <w:szCs w:val="22"/>
          <w:lang w:val="el-GR"/>
        </w:rPr>
      </w:pPr>
    </w:p>
    <w:p w14:paraId="5A2496EC" w14:textId="0F09DD83" w:rsidR="0071064A" w:rsidRPr="00196FC0" w:rsidRDefault="006B17AF" w:rsidP="0071064A">
      <w:pPr>
        <w:spacing w:after="0" w:line="276" w:lineRule="auto"/>
        <w:jc w:val="both"/>
        <w:rPr>
          <w:rFonts w:cstheme="minorHAnsi"/>
          <w:b/>
          <w:bCs/>
          <w:i/>
          <w:iCs/>
          <w:sz w:val="22"/>
          <w:szCs w:val="22"/>
          <w:lang w:val="el-GR"/>
        </w:rPr>
      </w:pPr>
      <w:r w:rsidRPr="00196FC0">
        <w:rPr>
          <w:rFonts w:cstheme="minorHAnsi"/>
          <w:b/>
          <w:sz w:val="22"/>
          <w:szCs w:val="22"/>
          <w:lang w:val="el-GR"/>
        </w:rPr>
        <w:t>ΕΝΟΤΗΤΑ</w:t>
      </w:r>
      <w:r w:rsidRPr="00196FC0">
        <w:rPr>
          <w:rFonts w:cstheme="minorHAnsi"/>
          <w:sz w:val="22"/>
          <w:szCs w:val="22"/>
          <w:lang w:val="el-GR"/>
        </w:rPr>
        <w:t xml:space="preserve"> </w:t>
      </w:r>
      <w:r w:rsidR="0071064A" w:rsidRPr="00196FC0">
        <w:rPr>
          <w:rFonts w:cstheme="minorHAnsi"/>
          <w:b/>
          <w:bCs/>
          <w:sz w:val="22"/>
          <w:szCs w:val="22"/>
          <w:lang w:val="el-GR"/>
        </w:rPr>
        <w:t xml:space="preserve">8: </w:t>
      </w:r>
      <w:r w:rsidR="008634BA" w:rsidRPr="00196FC0">
        <w:rPr>
          <w:rFonts w:cstheme="minorHAnsi"/>
          <w:b/>
          <w:bCs/>
          <w:sz w:val="22"/>
          <w:szCs w:val="22"/>
          <w:lang w:val="el-GR"/>
        </w:rPr>
        <w:t>ΕΡΓΑΣΙΑΚΕΣ ΣΧΕΣΕΙΣ, ΣΥΛΛΟΓΙΚΗ ΔΙΑΠΡΑΓΜΑΤΕΥΣΗ ΚΑΙ ΔΙΑΦΟΡΕΤΙΚΟΤΗΤΑ</w:t>
      </w:r>
      <w:r w:rsidR="0071064A" w:rsidRPr="00196FC0">
        <w:rPr>
          <w:rFonts w:cstheme="minorHAnsi"/>
          <w:b/>
          <w:bCs/>
          <w:sz w:val="22"/>
          <w:szCs w:val="22"/>
          <w:lang w:val="el-GR"/>
        </w:rPr>
        <w:t xml:space="preserve"> </w:t>
      </w:r>
    </w:p>
    <w:p w14:paraId="48BEB3DA" w14:textId="09F953CC" w:rsidR="0071064A" w:rsidRPr="00196FC0" w:rsidRDefault="006B17AF" w:rsidP="00B260C9">
      <w:pPr>
        <w:pStyle w:val="TITLE2LEFT"/>
        <w:spacing w:before="0" w:after="0" w:line="276" w:lineRule="auto"/>
        <w:rPr>
          <w:rFonts w:asciiTheme="minorHAnsi" w:hAnsiTheme="minorHAnsi" w:cstheme="minorHAnsi"/>
          <w:b/>
          <w:bCs/>
          <w:i/>
          <w:iCs/>
          <w:color w:val="auto"/>
          <w:sz w:val="22"/>
          <w:szCs w:val="22"/>
          <w:lang w:val="el-GR"/>
        </w:rPr>
      </w:pPr>
      <w:r w:rsidRPr="00196FC0">
        <w:rPr>
          <w:rFonts w:asciiTheme="minorHAnsi" w:hAnsiTheme="minorHAnsi" w:cstheme="minorHAnsi"/>
          <w:b/>
          <w:bCs/>
          <w:i/>
          <w:iCs/>
          <w:color w:val="auto"/>
          <w:sz w:val="22"/>
          <w:szCs w:val="22"/>
          <w:lang w:val="el-GR"/>
        </w:rPr>
        <w:t>Χρόνος</w:t>
      </w:r>
      <w:r w:rsidR="0071064A" w:rsidRPr="00196FC0">
        <w:rPr>
          <w:rFonts w:asciiTheme="minorHAnsi" w:hAnsiTheme="minorHAnsi" w:cstheme="minorHAnsi"/>
          <w:b/>
          <w:bCs/>
          <w:i/>
          <w:iCs/>
          <w:color w:val="auto"/>
          <w:sz w:val="22"/>
          <w:szCs w:val="22"/>
          <w:lang w:val="el-GR"/>
        </w:rPr>
        <w:t xml:space="preserve">: </w:t>
      </w:r>
      <w:r w:rsidR="0071064A" w:rsidRPr="00196FC0">
        <w:rPr>
          <w:rFonts w:asciiTheme="minorHAnsi" w:hAnsiTheme="minorHAnsi" w:cstheme="minorHAnsi"/>
          <w:color w:val="auto"/>
          <w:sz w:val="22"/>
          <w:szCs w:val="22"/>
          <w:lang w:val="el-GR"/>
        </w:rPr>
        <w:t xml:space="preserve">1 </w:t>
      </w:r>
      <w:r w:rsidR="00B260C9" w:rsidRPr="00196FC0">
        <w:rPr>
          <w:rFonts w:asciiTheme="minorHAnsi" w:hAnsiTheme="minorHAnsi" w:cstheme="minorHAnsi"/>
          <w:color w:val="auto"/>
          <w:sz w:val="22"/>
          <w:szCs w:val="22"/>
          <w:lang w:val="el-GR"/>
        </w:rPr>
        <w:t xml:space="preserve">ώρα </w:t>
      </w:r>
    </w:p>
    <w:p w14:paraId="57067D0C" w14:textId="60772F9A" w:rsidR="0071064A" w:rsidRPr="00196FC0" w:rsidRDefault="006B17AF" w:rsidP="0071064A">
      <w:pPr>
        <w:pStyle w:val="TITLE2LEFT"/>
        <w:spacing w:before="0" w:after="0" w:line="276" w:lineRule="auto"/>
        <w:rPr>
          <w:rFonts w:asciiTheme="minorHAnsi" w:hAnsiTheme="minorHAnsi" w:cstheme="minorHAnsi"/>
          <w:b/>
          <w:bCs/>
          <w:i/>
          <w:iCs/>
          <w:color w:val="auto"/>
          <w:sz w:val="22"/>
          <w:szCs w:val="22"/>
          <w:lang w:val="el-GR"/>
        </w:rPr>
      </w:pPr>
      <w:r w:rsidRPr="00196FC0">
        <w:rPr>
          <w:rFonts w:asciiTheme="minorHAnsi" w:hAnsiTheme="minorHAnsi" w:cstheme="minorHAnsi"/>
          <w:b/>
          <w:bCs/>
          <w:i/>
          <w:iCs/>
          <w:color w:val="auto"/>
          <w:sz w:val="22"/>
          <w:szCs w:val="22"/>
          <w:lang w:val="el-GR"/>
        </w:rPr>
        <w:t>Στόχοι</w:t>
      </w:r>
      <w:r w:rsidR="0071064A" w:rsidRPr="00196FC0">
        <w:rPr>
          <w:rFonts w:asciiTheme="minorHAnsi" w:hAnsiTheme="minorHAnsi" w:cstheme="minorHAnsi"/>
          <w:b/>
          <w:bCs/>
          <w:i/>
          <w:iCs/>
          <w:color w:val="auto"/>
          <w:sz w:val="22"/>
          <w:szCs w:val="22"/>
          <w:lang w:val="el-GR"/>
        </w:rPr>
        <w:t>:</w:t>
      </w:r>
    </w:p>
    <w:p w14:paraId="3250B09F" w14:textId="585C4354" w:rsidR="0071064A" w:rsidRPr="00196FC0" w:rsidRDefault="0071064A" w:rsidP="0071064A">
      <w:pPr>
        <w:pStyle w:val="TITLE2LEFT"/>
        <w:spacing w:before="0" w:after="0" w:line="276" w:lineRule="auto"/>
        <w:rPr>
          <w:rFonts w:asciiTheme="minorHAnsi" w:hAnsiTheme="minorHAnsi" w:cstheme="minorHAnsi"/>
          <w:sz w:val="22"/>
          <w:szCs w:val="22"/>
          <w:lang w:val="el-GR"/>
        </w:rPr>
      </w:pPr>
      <w:r w:rsidRPr="00196FC0">
        <w:rPr>
          <w:rFonts w:asciiTheme="minorHAnsi" w:hAnsiTheme="minorHAnsi" w:cstheme="minorHAnsi"/>
          <w:sz w:val="22"/>
          <w:szCs w:val="22"/>
          <w:lang w:val="el-GR"/>
        </w:rPr>
        <w:t xml:space="preserve">- </w:t>
      </w:r>
      <w:r w:rsidR="008634BA" w:rsidRPr="00196FC0">
        <w:rPr>
          <w:rFonts w:asciiTheme="minorHAnsi" w:hAnsiTheme="minorHAnsi" w:cstheme="minorHAnsi"/>
          <w:sz w:val="22"/>
          <w:szCs w:val="22"/>
          <w:lang w:val="el-GR"/>
        </w:rPr>
        <w:t>Εισαγωγή στις εργασιακές σχέσεις και τους κανονισμούς τους σε εθνικό/τοπικό πλαίσιο</w:t>
      </w:r>
      <w:r w:rsidRPr="00196FC0">
        <w:rPr>
          <w:rFonts w:asciiTheme="minorHAnsi" w:hAnsiTheme="minorHAnsi" w:cstheme="minorHAnsi"/>
          <w:sz w:val="22"/>
          <w:szCs w:val="22"/>
          <w:lang w:val="el-GR"/>
        </w:rPr>
        <w:t>.</w:t>
      </w:r>
    </w:p>
    <w:p w14:paraId="5C9496A2" w14:textId="50664318" w:rsidR="0071064A" w:rsidRPr="00196FC0" w:rsidRDefault="0071064A" w:rsidP="0071064A">
      <w:pPr>
        <w:pStyle w:val="TITLE2LEFT"/>
        <w:spacing w:before="0" w:after="0" w:line="276" w:lineRule="auto"/>
        <w:rPr>
          <w:rFonts w:asciiTheme="minorHAnsi" w:hAnsiTheme="minorHAnsi" w:cstheme="minorHAnsi"/>
          <w:sz w:val="22"/>
          <w:szCs w:val="22"/>
          <w:lang w:val="el-GR"/>
        </w:rPr>
      </w:pPr>
      <w:r w:rsidRPr="00196FC0">
        <w:rPr>
          <w:rFonts w:asciiTheme="minorHAnsi" w:hAnsiTheme="minorHAnsi" w:cstheme="minorHAnsi"/>
          <w:sz w:val="22"/>
          <w:szCs w:val="22"/>
          <w:lang w:val="el-GR"/>
        </w:rPr>
        <w:t xml:space="preserve">- </w:t>
      </w:r>
      <w:r w:rsidR="008634BA" w:rsidRPr="00196FC0">
        <w:rPr>
          <w:rFonts w:asciiTheme="minorHAnsi" w:hAnsiTheme="minorHAnsi" w:cstheme="minorHAnsi"/>
          <w:sz w:val="22"/>
          <w:szCs w:val="22"/>
          <w:lang w:val="el-GR"/>
        </w:rPr>
        <w:t>Ευαισθητοποίηση για εργασιακές σχέσεις/διαπραγμάτευση στις ΜΜΕ</w:t>
      </w:r>
      <w:r w:rsidRPr="00196FC0">
        <w:rPr>
          <w:rFonts w:asciiTheme="minorHAnsi" w:hAnsiTheme="minorHAnsi" w:cstheme="minorHAnsi"/>
          <w:sz w:val="22"/>
          <w:szCs w:val="22"/>
          <w:lang w:val="el-GR"/>
        </w:rPr>
        <w:t>.</w:t>
      </w:r>
    </w:p>
    <w:p w14:paraId="4B639AA5" w14:textId="129EF092" w:rsidR="0071064A" w:rsidRPr="00196FC0" w:rsidRDefault="0071064A" w:rsidP="0071064A">
      <w:pPr>
        <w:pStyle w:val="TITLE2LEFT"/>
        <w:spacing w:before="0" w:after="0" w:line="276" w:lineRule="auto"/>
        <w:rPr>
          <w:rFonts w:asciiTheme="minorHAnsi" w:hAnsiTheme="minorHAnsi" w:cstheme="minorHAnsi"/>
          <w:sz w:val="22"/>
          <w:szCs w:val="22"/>
          <w:lang w:val="el-GR"/>
        </w:rPr>
      </w:pPr>
      <w:r w:rsidRPr="00196FC0">
        <w:rPr>
          <w:rFonts w:asciiTheme="minorHAnsi" w:hAnsiTheme="minorHAnsi" w:cstheme="minorHAnsi"/>
          <w:sz w:val="22"/>
          <w:szCs w:val="22"/>
          <w:lang w:val="el-GR"/>
        </w:rPr>
        <w:lastRenderedPageBreak/>
        <w:t xml:space="preserve">- </w:t>
      </w:r>
      <w:r w:rsidR="008634BA" w:rsidRPr="00196FC0">
        <w:rPr>
          <w:rFonts w:asciiTheme="minorHAnsi" w:hAnsiTheme="minorHAnsi" w:cstheme="minorHAnsi"/>
          <w:sz w:val="22"/>
          <w:szCs w:val="22"/>
          <w:lang w:val="el-GR"/>
        </w:rPr>
        <w:t>Πώς και γιατί πρέπει να προωθείται η διαφορετικότητα στους μηχανισμούς εργασιακών σχέσεων/συλλογικής διαπραγμάτευσης</w:t>
      </w:r>
      <w:r w:rsidRPr="00196FC0">
        <w:rPr>
          <w:rFonts w:asciiTheme="minorHAnsi" w:hAnsiTheme="minorHAnsi" w:cstheme="minorHAnsi"/>
          <w:sz w:val="22"/>
          <w:szCs w:val="22"/>
          <w:lang w:val="el-GR"/>
        </w:rPr>
        <w:t>.</w:t>
      </w:r>
    </w:p>
    <w:p w14:paraId="473084F5" w14:textId="0E89F23E" w:rsidR="0071064A" w:rsidRPr="00196FC0" w:rsidRDefault="0071064A" w:rsidP="0071064A">
      <w:pPr>
        <w:pStyle w:val="TITLE2LEFT"/>
        <w:spacing w:before="0" w:after="0" w:line="276" w:lineRule="auto"/>
        <w:rPr>
          <w:rFonts w:asciiTheme="minorHAnsi" w:hAnsiTheme="minorHAnsi" w:cstheme="minorHAnsi"/>
          <w:sz w:val="22"/>
          <w:szCs w:val="22"/>
          <w:lang w:val="el-GR"/>
        </w:rPr>
      </w:pPr>
      <w:r w:rsidRPr="00196FC0">
        <w:rPr>
          <w:rFonts w:asciiTheme="minorHAnsi" w:hAnsiTheme="minorHAnsi" w:cstheme="minorHAnsi"/>
          <w:sz w:val="22"/>
          <w:szCs w:val="22"/>
          <w:lang w:val="el-GR"/>
        </w:rPr>
        <w:t xml:space="preserve">- </w:t>
      </w:r>
      <w:r w:rsidR="00074F49" w:rsidRPr="00196FC0">
        <w:rPr>
          <w:rFonts w:asciiTheme="minorHAnsi" w:hAnsiTheme="minorHAnsi" w:cstheme="minorHAnsi"/>
          <w:sz w:val="22"/>
          <w:szCs w:val="22"/>
          <w:lang w:val="el-GR"/>
        </w:rPr>
        <w:t>Πώς να χρησιμοποιείται η διαφορετικότητα για βελτίωση και προστασία των δικαιωμάτων των μεταναστών εργατών.</w:t>
      </w:r>
      <w:r w:rsidRPr="00196FC0">
        <w:rPr>
          <w:rFonts w:asciiTheme="minorHAnsi" w:hAnsiTheme="minorHAnsi" w:cstheme="minorHAnsi"/>
          <w:sz w:val="22"/>
          <w:szCs w:val="22"/>
          <w:lang w:val="el-GR"/>
        </w:rPr>
        <w:t xml:space="preserve"> </w:t>
      </w:r>
    </w:p>
    <w:p w14:paraId="27C05C36" w14:textId="2ADB5D39" w:rsidR="0071064A" w:rsidRPr="00196FC0" w:rsidRDefault="0071064A" w:rsidP="0071064A">
      <w:pPr>
        <w:pStyle w:val="TITLE2LEFT"/>
        <w:spacing w:before="0" w:after="0" w:line="276" w:lineRule="auto"/>
        <w:rPr>
          <w:rFonts w:asciiTheme="minorHAnsi" w:hAnsiTheme="minorHAnsi" w:cstheme="minorHAnsi"/>
          <w:sz w:val="22"/>
          <w:szCs w:val="22"/>
          <w:lang w:val="el-GR"/>
        </w:rPr>
      </w:pPr>
      <w:r w:rsidRPr="00196FC0">
        <w:rPr>
          <w:rFonts w:asciiTheme="minorHAnsi" w:hAnsiTheme="minorHAnsi" w:cstheme="minorHAnsi"/>
          <w:sz w:val="22"/>
          <w:szCs w:val="22"/>
          <w:lang w:val="el-GR"/>
        </w:rPr>
        <w:t xml:space="preserve">- </w:t>
      </w:r>
      <w:r w:rsidR="00074F49" w:rsidRPr="00196FC0">
        <w:rPr>
          <w:rFonts w:asciiTheme="minorHAnsi" w:hAnsiTheme="minorHAnsi" w:cstheme="minorHAnsi"/>
          <w:sz w:val="22"/>
          <w:szCs w:val="22"/>
          <w:lang w:val="el-GR"/>
        </w:rPr>
        <w:t>Διαφορετικότητα και συνδικαλισμός</w:t>
      </w:r>
      <w:r w:rsidRPr="00196FC0">
        <w:rPr>
          <w:rFonts w:asciiTheme="minorHAnsi" w:hAnsiTheme="minorHAnsi" w:cstheme="minorHAnsi"/>
          <w:sz w:val="22"/>
          <w:szCs w:val="22"/>
          <w:lang w:val="el-GR"/>
        </w:rPr>
        <w:t>.</w:t>
      </w:r>
    </w:p>
    <w:p w14:paraId="2E7F0662" w14:textId="77777777" w:rsidR="0071064A" w:rsidRPr="00196FC0" w:rsidRDefault="0071064A" w:rsidP="00CD7693">
      <w:pPr>
        <w:spacing w:after="0" w:line="276" w:lineRule="auto"/>
        <w:jc w:val="both"/>
        <w:rPr>
          <w:rFonts w:cstheme="minorHAnsi"/>
          <w:b/>
          <w:sz w:val="22"/>
          <w:szCs w:val="22"/>
          <w:lang w:val="el-GR"/>
        </w:rPr>
      </w:pPr>
    </w:p>
    <w:p w14:paraId="14D09869" w14:textId="653B8B54" w:rsidR="003E2F83" w:rsidRPr="00196FC0" w:rsidRDefault="006B17AF" w:rsidP="00CD7693">
      <w:pPr>
        <w:spacing w:after="0" w:line="276" w:lineRule="auto"/>
        <w:jc w:val="both"/>
        <w:rPr>
          <w:rFonts w:cstheme="minorHAnsi"/>
          <w:b/>
          <w:bCs/>
          <w:i/>
          <w:iCs/>
          <w:sz w:val="22"/>
          <w:szCs w:val="22"/>
          <w:lang w:val="el-GR"/>
        </w:rPr>
      </w:pPr>
      <w:r w:rsidRPr="00196FC0">
        <w:rPr>
          <w:rFonts w:cstheme="minorHAnsi"/>
          <w:b/>
          <w:sz w:val="22"/>
          <w:szCs w:val="22"/>
          <w:lang w:val="el-GR"/>
        </w:rPr>
        <w:t>ΕΝΟΤΗΤΑ</w:t>
      </w:r>
      <w:r w:rsidRPr="00196FC0">
        <w:rPr>
          <w:rFonts w:cstheme="minorHAnsi"/>
          <w:sz w:val="22"/>
          <w:szCs w:val="22"/>
          <w:lang w:val="el-GR"/>
        </w:rPr>
        <w:t xml:space="preserve"> </w:t>
      </w:r>
      <w:r w:rsidR="0071064A" w:rsidRPr="00196FC0">
        <w:rPr>
          <w:rFonts w:cstheme="minorHAnsi"/>
          <w:b/>
          <w:bCs/>
          <w:sz w:val="22"/>
          <w:szCs w:val="22"/>
          <w:lang w:val="el-GR"/>
        </w:rPr>
        <w:t>9</w:t>
      </w:r>
      <w:r w:rsidR="003E2F83" w:rsidRPr="00196FC0">
        <w:rPr>
          <w:rFonts w:cstheme="minorHAnsi"/>
          <w:b/>
          <w:bCs/>
          <w:sz w:val="22"/>
          <w:szCs w:val="22"/>
          <w:lang w:val="el-GR"/>
        </w:rPr>
        <w:t xml:space="preserve">: </w:t>
      </w:r>
      <w:r w:rsidR="00074F49" w:rsidRPr="00196FC0">
        <w:rPr>
          <w:rFonts w:cstheme="minorHAnsi"/>
          <w:b/>
          <w:bCs/>
          <w:sz w:val="22"/>
          <w:szCs w:val="22"/>
          <w:lang w:val="el-GR"/>
        </w:rPr>
        <w:t>ΔΙΑΧΕΙΡΙΣΗ ΚΑΙ ΚΑΤΑΓΓΕΛΙΑ ΔΙΑΚΡΙΣΗΣ</w:t>
      </w:r>
      <w:r w:rsidR="003E2F83" w:rsidRPr="00196FC0">
        <w:rPr>
          <w:rFonts w:cstheme="minorHAnsi"/>
          <w:b/>
          <w:bCs/>
          <w:sz w:val="22"/>
          <w:szCs w:val="22"/>
          <w:lang w:val="el-GR"/>
        </w:rPr>
        <w:t xml:space="preserve"> </w:t>
      </w:r>
    </w:p>
    <w:p w14:paraId="2173B27D" w14:textId="042D97BC" w:rsidR="003E2F83" w:rsidRPr="00196FC0" w:rsidRDefault="006B17AF" w:rsidP="00CD7693">
      <w:pPr>
        <w:pStyle w:val="TITLE2LEFT"/>
        <w:spacing w:before="0" w:after="0" w:line="276" w:lineRule="auto"/>
        <w:rPr>
          <w:rFonts w:asciiTheme="minorHAnsi" w:hAnsiTheme="minorHAnsi" w:cstheme="minorHAnsi"/>
          <w:b/>
          <w:bCs/>
          <w:i/>
          <w:iCs/>
          <w:color w:val="auto"/>
          <w:sz w:val="22"/>
          <w:szCs w:val="22"/>
          <w:lang w:val="el-GR"/>
        </w:rPr>
      </w:pPr>
      <w:r w:rsidRPr="00196FC0">
        <w:rPr>
          <w:rFonts w:asciiTheme="minorHAnsi" w:hAnsiTheme="minorHAnsi" w:cstheme="minorHAnsi"/>
          <w:b/>
          <w:bCs/>
          <w:i/>
          <w:iCs/>
          <w:color w:val="auto"/>
          <w:sz w:val="22"/>
          <w:szCs w:val="22"/>
          <w:lang w:val="el-GR"/>
        </w:rPr>
        <w:t>Χρόνος</w:t>
      </w:r>
      <w:r w:rsidR="003E2F83" w:rsidRPr="00196FC0">
        <w:rPr>
          <w:rFonts w:asciiTheme="minorHAnsi" w:hAnsiTheme="minorHAnsi" w:cstheme="minorHAnsi"/>
          <w:b/>
          <w:bCs/>
          <w:i/>
          <w:iCs/>
          <w:color w:val="auto"/>
          <w:sz w:val="22"/>
          <w:szCs w:val="22"/>
          <w:lang w:val="el-GR"/>
        </w:rPr>
        <w:t xml:space="preserve">: </w:t>
      </w:r>
      <w:r w:rsidR="003E2F83" w:rsidRPr="00196FC0">
        <w:rPr>
          <w:rFonts w:asciiTheme="minorHAnsi" w:hAnsiTheme="minorHAnsi" w:cstheme="minorHAnsi"/>
          <w:color w:val="auto"/>
          <w:sz w:val="22"/>
          <w:szCs w:val="22"/>
          <w:lang w:val="el-GR"/>
        </w:rPr>
        <w:t xml:space="preserve">1 </w:t>
      </w:r>
      <w:r w:rsidR="00B260C9" w:rsidRPr="00196FC0">
        <w:rPr>
          <w:rFonts w:asciiTheme="minorHAnsi" w:hAnsiTheme="minorHAnsi" w:cstheme="minorHAnsi"/>
          <w:color w:val="auto"/>
          <w:sz w:val="22"/>
          <w:szCs w:val="22"/>
          <w:lang w:val="el-GR"/>
        </w:rPr>
        <w:t>ώρα</w:t>
      </w:r>
      <w:r w:rsidR="003E2F83" w:rsidRPr="00196FC0">
        <w:rPr>
          <w:rFonts w:asciiTheme="minorHAnsi" w:hAnsiTheme="minorHAnsi" w:cstheme="minorHAnsi"/>
          <w:color w:val="auto"/>
          <w:sz w:val="22"/>
          <w:szCs w:val="22"/>
          <w:lang w:val="el-GR"/>
        </w:rPr>
        <w:t xml:space="preserve"> </w:t>
      </w:r>
    </w:p>
    <w:p w14:paraId="6E931DAE" w14:textId="338C420C" w:rsidR="003E2F83" w:rsidRPr="00196FC0" w:rsidRDefault="006B17AF" w:rsidP="00CD7693">
      <w:pPr>
        <w:pStyle w:val="TITLE2LEFT"/>
        <w:spacing w:before="0" w:after="0" w:line="276" w:lineRule="auto"/>
        <w:rPr>
          <w:rFonts w:asciiTheme="minorHAnsi" w:hAnsiTheme="minorHAnsi" w:cstheme="minorHAnsi"/>
          <w:sz w:val="22"/>
          <w:szCs w:val="22"/>
          <w:lang w:val="el-GR"/>
        </w:rPr>
      </w:pPr>
      <w:r w:rsidRPr="00196FC0">
        <w:rPr>
          <w:rFonts w:asciiTheme="minorHAnsi" w:hAnsiTheme="minorHAnsi" w:cstheme="minorHAnsi"/>
          <w:b/>
          <w:bCs/>
          <w:i/>
          <w:iCs/>
          <w:color w:val="auto"/>
          <w:sz w:val="22"/>
          <w:szCs w:val="22"/>
          <w:lang w:val="el-GR"/>
        </w:rPr>
        <w:t>Στόχοι</w:t>
      </w:r>
      <w:r w:rsidR="003E2F83" w:rsidRPr="00196FC0">
        <w:rPr>
          <w:rFonts w:asciiTheme="minorHAnsi" w:hAnsiTheme="minorHAnsi" w:cstheme="minorHAnsi"/>
          <w:b/>
          <w:bCs/>
          <w:i/>
          <w:iCs/>
          <w:color w:val="auto"/>
          <w:sz w:val="22"/>
          <w:szCs w:val="22"/>
          <w:lang w:val="el-GR"/>
        </w:rPr>
        <w:t>:</w:t>
      </w:r>
    </w:p>
    <w:p w14:paraId="1CE685DD" w14:textId="0EE71E3D" w:rsidR="00216526" w:rsidRPr="00196FC0" w:rsidRDefault="003E2F83" w:rsidP="00CD7693">
      <w:pPr>
        <w:spacing w:after="0" w:line="276" w:lineRule="auto"/>
        <w:jc w:val="both"/>
        <w:rPr>
          <w:rFonts w:cstheme="minorHAnsi"/>
          <w:sz w:val="22"/>
          <w:szCs w:val="22"/>
          <w:lang w:val="el-GR"/>
        </w:rPr>
      </w:pPr>
      <w:r w:rsidRPr="00196FC0">
        <w:rPr>
          <w:rFonts w:cstheme="minorHAnsi"/>
          <w:sz w:val="22"/>
          <w:szCs w:val="22"/>
          <w:lang w:val="el-GR"/>
        </w:rPr>
        <w:t xml:space="preserve">- </w:t>
      </w:r>
      <w:r w:rsidR="00F76228" w:rsidRPr="00196FC0">
        <w:rPr>
          <w:rFonts w:cstheme="minorHAnsi"/>
          <w:sz w:val="22"/>
          <w:szCs w:val="22"/>
          <w:lang w:val="el-GR"/>
        </w:rPr>
        <w:t>Εκπαίδευση συμμετεχόντων για να μπορούν να αντιληφθούν εάν έχουν πέσει θύματα διάκρισης</w:t>
      </w:r>
      <w:r w:rsidR="00DE0922" w:rsidRPr="00196FC0">
        <w:rPr>
          <w:rFonts w:cstheme="minorHAnsi"/>
          <w:sz w:val="22"/>
          <w:szCs w:val="22"/>
          <w:lang w:val="el-GR"/>
        </w:rPr>
        <w:t>.</w:t>
      </w:r>
    </w:p>
    <w:p w14:paraId="52AA2741" w14:textId="2EAD0B8F" w:rsidR="003E2F83" w:rsidRPr="00196FC0" w:rsidRDefault="00216526" w:rsidP="00CD7693">
      <w:pPr>
        <w:spacing w:after="0" w:line="276" w:lineRule="auto"/>
        <w:jc w:val="both"/>
        <w:rPr>
          <w:rFonts w:cstheme="minorHAnsi"/>
          <w:sz w:val="22"/>
          <w:szCs w:val="22"/>
          <w:lang w:val="el-GR"/>
        </w:rPr>
      </w:pPr>
      <w:r w:rsidRPr="00196FC0">
        <w:rPr>
          <w:rFonts w:cstheme="minorHAnsi"/>
          <w:sz w:val="22"/>
          <w:szCs w:val="22"/>
          <w:lang w:val="el-GR"/>
        </w:rPr>
        <w:t xml:space="preserve">- </w:t>
      </w:r>
      <w:r w:rsidR="00F76228" w:rsidRPr="00196FC0">
        <w:rPr>
          <w:rFonts w:cstheme="minorHAnsi"/>
          <w:sz w:val="22"/>
          <w:szCs w:val="22"/>
          <w:lang w:val="el-GR"/>
        </w:rPr>
        <w:t>Εκπαίδευση συμμετεχόντων για να μπορούν να αντιδρούν</w:t>
      </w:r>
      <w:r w:rsidR="00B62318" w:rsidRPr="00196FC0">
        <w:rPr>
          <w:rFonts w:cstheme="minorHAnsi"/>
          <w:sz w:val="22"/>
          <w:szCs w:val="22"/>
          <w:lang w:val="el-GR"/>
        </w:rPr>
        <w:t xml:space="preserve"> σε περιστατικά διακρίσεων</w:t>
      </w:r>
      <w:r w:rsidR="00F76228" w:rsidRPr="00196FC0">
        <w:rPr>
          <w:rFonts w:cstheme="minorHAnsi"/>
          <w:sz w:val="22"/>
          <w:szCs w:val="22"/>
          <w:lang w:val="el-GR"/>
        </w:rPr>
        <w:t>, περιλαμβανομένης της καταγγελίας – Παρουσίαση κατάλληλων εργαλείων/μηχανισμών</w:t>
      </w:r>
      <w:r w:rsidR="003E2F83" w:rsidRPr="00196FC0">
        <w:rPr>
          <w:rFonts w:cstheme="minorHAnsi"/>
          <w:sz w:val="22"/>
          <w:szCs w:val="22"/>
          <w:lang w:val="el-GR"/>
        </w:rPr>
        <w:t>.</w:t>
      </w:r>
    </w:p>
    <w:p w14:paraId="64B0DCC0" w14:textId="27126D40" w:rsidR="00455BF2" w:rsidRPr="00196FC0" w:rsidRDefault="00455BF2" w:rsidP="00CD7693">
      <w:pPr>
        <w:spacing w:after="0" w:line="276" w:lineRule="auto"/>
        <w:jc w:val="both"/>
        <w:rPr>
          <w:rFonts w:cstheme="minorHAnsi"/>
          <w:sz w:val="22"/>
          <w:szCs w:val="22"/>
          <w:lang w:val="el-GR"/>
        </w:rPr>
      </w:pPr>
      <w:r w:rsidRPr="00196FC0">
        <w:rPr>
          <w:rFonts w:cstheme="minorHAnsi"/>
          <w:sz w:val="22"/>
          <w:szCs w:val="22"/>
          <w:lang w:val="el-GR"/>
        </w:rPr>
        <w:t xml:space="preserve">- </w:t>
      </w:r>
      <w:r w:rsidR="00F76228" w:rsidRPr="00196FC0">
        <w:rPr>
          <w:rFonts w:cstheme="minorHAnsi"/>
          <w:sz w:val="22"/>
          <w:szCs w:val="22"/>
          <w:lang w:val="el-GR"/>
        </w:rPr>
        <w:t xml:space="preserve">Πώς να αντιδρούν και να καταγγέλλουν διάκριση στον χώρο εργασίας </w:t>
      </w:r>
      <w:r w:rsidR="001D161C" w:rsidRPr="00196FC0">
        <w:rPr>
          <w:rFonts w:cstheme="minorHAnsi"/>
          <w:sz w:val="22"/>
          <w:szCs w:val="22"/>
          <w:lang w:val="el-GR"/>
        </w:rPr>
        <w:t xml:space="preserve">- </w:t>
      </w:r>
      <w:r w:rsidR="00F76228" w:rsidRPr="00196FC0">
        <w:rPr>
          <w:rFonts w:cstheme="minorHAnsi"/>
          <w:sz w:val="22"/>
          <w:szCs w:val="22"/>
          <w:lang w:val="el-GR"/>
        </w:rPr>
        <w:t>Παρουσίαση κατάλληλων εργαλείων/μηχανισμών</w:t>
      </w:r>
      <w:r w:rsidRPr="00196FC0">
        <w:rPr>
          <w:rFonts w:cstheme="minorHAnsi"/>
          <w:sz w:val="22"/>
          <w:szCs w:val="22"/>
          <w:lang w:val="el-GR"/>
        </w:rPr>
        <w:t>.</w:t>
      </w:r>
    </w:p>
    <w:p w14:paraId="7011A06B" w14:textId="1C7EAAE0" w:rsidR="003E2F83" w:rsidRPr="00196FC0" w:rsidRDefault="003E2F83" w:rsidP="00CD7693">
      <w:pPr>
        <w:spacing w:after="0" w:line="276" w:lineRule="auto"/>
        <w:jc w:val="both"/>
        <w:rPr>
          <w:rFonts w:cstheme="minorHAnsi"/>
          <w:sz w:val="22"/>
          <w:szCs w:val="22"/>
          <w:lang w:val="el-GR"/>
        </w:rPr>
      </w:pPr>
      <w:r w:rsidRPr="00196FC0">
        <w:rPr>
          <w:rFonts w:cstheme="minorHAnsi"/>
          <w:sz w:val="22"/>
          <w:szCs w:val="22"/>
          <w:lang w:val="el-GR"/>
        </w:rPr>
        <w:t xml:space="preserve">- </w:t>
      </w:r>
      <w:r w:rsidR="00F76228" w:rsidRPr="00196FC0">
        <w:rPr>
          <w:rFonts w:cstheme="minorHAnsi"/>
          <w:sz w:val="22"/>
          <w:szCs w:val="22"/>
          <w:lang w:val="el-GR"/>
        </w:rPr>
        <w:t xml:space="preserve">Ευαισθητοποίηση για τα εμπόδια που αντιμετωπίζουν </w:t>
      </w:r>
      <w:r w:rsidR="00EF1105" w:rsidRPr="00196FC0">
        <w:rPr>
          <w:rFonts w:cstheme="minorHAnsi"/>
          <w:sz w:val="22"/>
          <w:szCs w:val="22"/>
          <w:lang w:val="el-GR"/>
        </w:rPr>
        <w:t xml:space="preserve">τα θύματα στην καταγγελία </w:t>
      </w:r>
      <w:r w:rsidR="000C6000" w:rsidRPr="00196FC0">
        <w:rPr>
          <w:rFonts w:cstheme="minorHAnsi"/>
          <w:sz w:val="22"/>
          <w:szCs w:val="22"/>
          <w:lang w:val="el-GR"/>
        </w:rPr>
        <w:t>διακρίσεων</w:t>
      </w:r>
      <w:r w:rsidR="00EF1105" w:rsidRPr="00196FC0">
        <w:rPr>
          <w:rFonts w:cstheme="minorHAnsi"/>
          <w:sz w:val="22"/>
          <w:szCs w:val="22"/>
          <w:lang w:val="el-GR"/>
        </w:rPr>
        <w:t xml:space="preserve"> γενικότερα και ειδικότερα στον χώρο εργασίας</w:t>
      </w:r>
      <w:r w:rsidRPr="00196FC0">
        <w:rPr>
          <w:rFonts w:cstheme="minorHAnsi"/>
          <w:sz w:val="22"/>
          <w:szCs w:val="22"/>
          <w:lang w:val="el-GR"/>
        </w:rPr>
        <w:t>.</w:t>
      </w:r>
    </w:p>
    <w:p w14:paraId="6F440D92" w14:textId="10554C17" w:rsidR="003E2F83" w:rsidRPr="00196FC0" w:rsidRDefault="003E2F83" w:rsidP="00CD7693">
      <w:pPr>
        <w:spacing w:after="0" w:line="276" w:lineRule="auto"/>
        <w:jc w:val="both"/>
        <w:rPr>
          <w:rFonts w:cstheme="minorHAnsi"/>
          <w:sz w:val="22"/>
          <w:szCs w:val="22"/>
          <w:lang w:val="el-GR"/>
        </w:rPr>
      </w:pPr>
      <w:r w:rsidRPr="00196FC0">
        <w:rPr>
          <w:rFonts w:cstheme="minorHAnsi"/>
          <w:sz w:val="22"/>
          <w:szCs w:val="22"/>
          <w:lang w:val="el-GR"/>
        </w:rPr>
        <w:t xml:space="preserve">- </w:t>
      </w:r>
      <w:r w:rsidR="00097E18" w:rsidRPr="00196FC0">
        <w:rPr>
          <w:rFonts w:cstheme="minorHAnsi"/>
          <w:sz w:val="22"/>
          <w:szCs w:val="22"/>
          <w:lang w:val="el-GR"/>
        </w:rPr>
        <w:t xml:space="preserve">Παρουσίαση </w:t>
      </w:r>
      <w:r w:rsidR="00CF5AE6" w:rsidRPr="00196FC0">
        <w:rPr>
          <w:rFonts w:cstheme="minorHAnsi"/>
          <w:sz w:val="22"/>
          <w:szCs w:val="22"/>
          <w:lang w:val="el-GR"/>
        </w:rPr>
        <w:t>τρόπων υπερπήδησης των εμποδίων</w:t>
      </w:r>
      <w:r w:rsidR="00455BF2" w:rsidRPr="00196FC0">
        <w:rPr>
          <w:rFonts w:cstheme="minorHAnsi"/>
          <w:sz w:val="22"/>
          <w:szCs w:val="22"/>
          <w:lang w:val="el-GR"/>
        </w:rPr>
        <w:t>.</w:t>
      </w:r>
    </w:p>
    <w:p w14:paraId="1A54A077" w14:textId="16C038FD" w:rsidR="00367604" w:rsidRPr="00196FC0" w:rsidRDefault="005C4F77" w:rsidP="00503E50">
      <w:pPr>
        <w:spacing w:after="0" w:line="276" w:lineRule="auto"/>
        <w:jc w:val="both"/>
        <w:rPr>
          <w:rFonts w:cstheme="minorHAnsi"/>
          <w:sz w:val="22"/>
          <w:szCs w:val="22"/>
          <w:lang w:val="el-GR"/>
        </w:rPr>
      </w:pPr>
      <w:r w:rsidRPr="00196FC0">
        <w:rPr>
          <w:rFonts w:cstheme="minorHAnsi"/>
          <w:sz w:val="22"/>
          <w:szCs w:val="22"/>
          <w:lang w:val="el-GR"/>
        </w:rPr>
        <w:t xml:space="preserve">- </w:t>
      </w:r>
      <w:r w:rsidR="00CF5AE6" w:rsidRPr="00196FC0">
        <w:rPr>
          <w:rFonts w:cstheme="minorHAnsi"/>
          <w:sz w:val="22"/>
          <w:szCs w:val="22"/>
          <w:lang w:val="el-GR"/>
        </w:rPr>
        <w:t xml:space="preserve">Ευαισθητοποίηση των συμμετεχόντων για τον ρόλο τους όταν υποβάλλεται ένα παράπονο που αφορά </w:t>
      </w:r>
      <w:r w:rsidR="008D6D48" w:rsidRPr="00196FC0">
        <w:rPr>
          <w:rFonts w:cstheme="minorHAnsi"/>
          <w:sz w:val="22"/>
          <w:szCs w:val="22"/>
          <w:lang w:val="el-GR"/>
        </w:rPr>
        <w:t>διάκριση</w:t>
      </w:r>
      <w:r w:rsidR="002E0131" w:rsidRPr="00196FC0">
        <w:rPr>
          <w:rFonts w:cstheme="minorHAnsi"/>
          <w:sz w:val="22"/>
          <w:szCs w:val="22"/>
          <w:lang w:val="el-GR"/>
        </w:rPr>
        <w:t>.</w:t>
      </w:r>
    </w:p>
    <w:p w14:paraId="6A40F812" w14:textId="27DFDC7B" w:rsidR="003E2F83" w:rsidRPr="00196FC0" w:rsidRDefault="003E2F83" w:rsidP="00CD7693">
      <w:pPr>
        <w:autoSpaceDE w:val="0"/>
        <w:spacing w:after="0" w:line="276" w:lineRule="auto"/>
        <w:jc w:val="both"/>
        <w:rPr>
          <w:rFonts w:eastAsia="Calibri" w:cstheme="minorHAnsi"/>
          <w:sz w:val="22"/>
          <w:szCs w:val="22"/>
          <w:lang w:val="el-GR" w:eastAsia="fr-FR"/>
        </w:rPr>
      </w:pPr>
    </w:p>
    <w:p w14:paraId="5979B742" w14:textId="5DBD2872" w:rsidR="00F0116A" w:rsidRPr="00196FC0" w:rsidRDefault="006B17AF" w:rsidP="00CD7693">
      <w:pPr>
        <w:spacing w:after="0" w:line="276" w:lineRule="auto"/>
        <w:jc w:val="both"/>
        <w:rPr>
          <w:rFonts w:cstheme="minorHAnsi"/>
          <w:b/>
          <w:bCs/>
          <w:i/>
          <w:iCs/>
          <w:sz w:val="22"/>
          <w:szCs w:val="22"/>
          <w:lang w:val="el-GR"/>
        </w:rPr>
      </w:pPr>
      <w:r w:rsidRPr="00196FC0">
        <w:rPr>
          <w:rFonts w:cstheme="minorHAnsi"/>
          <w:b/>
          <w:sz w:val="22"/>
          <w:szCs w:val="22"/>
          <w:lang w:val="el-GR"/>
        </w:rPr>
        <w:t>ΕΝΟΤΗΤΑ</w:t>
      </w:r>
      <w:r w:rsidRPr="00196FC0">
        <w:rPr>
          <w:rFonts w:cstheme="minorHAnsi"/>
          <w:sz w:val="22"/>
          <w:szCs w:val="22"/>
          <w:lang w:val="el-GR"/>
        </w:rPr>
        <w:t xml:space="preserve"> </w:t>
      </w:r>
      <w:r w:rsidR="00A316F4" w:rsidRPr="00196FC0">
        <w:rPr>
          <w:rFonts w:cstheme="minorHAnsi"/>
          <w:b/>
          <w:bCs/>
          <w:sz w:val="22"/>
          <w:szCs w:val="22"/>
          <w:lang w:val="el-GR"/>
        </w:rPr>
        <w:t>10</w:t>
      </w:r>
      <w:r w:rsidR="00F0116A" w:rsidRPr="00196FC0">
        <w:rPr>
          <w:rFonts w:cstheme="minorHAnsi"/>
          <w:b/>
          <w:bCs/>
          <w:sz w:val="22"/>
          <w:szCs w:val="22"/>
          <w:lang w:val="el-GR"/>
        </w:rPr>
        <w:t xml:space="preserve">: </w:t>
      </w:r>
      <w:r w:rsidR="00097E18" w:rsidRPr="00196FC0">
        <w:rPr>
          <w:rFonts w:cstheme="minorHAnsi"/>
          <w:b/>
          <w:bCs/>
          <w:sz w:val="22"/>
          <w:szCs w:val="22"/>
          <w:lang w:val="el-GR"/>
        </w:rPr>
        <w:t>ΑΝΑΚΕΦΑΛΑΙΩΣΗ</w:t>
      </w:r>
    </w:p>
    <w:p w14:paraId="2D784E52" w14:textId="01811512" w:rsidR="00F0116A" w:rsidRPr="00196FC0" w:rsidRDefault="006B17AF" w:rsidP="00B260C9">
      <w:pPr>
        <w:pStyle w:val="TITLE2LEFT"/>
        <w:spacing w:before="0" w:after="0" w:line="276" w:lineRule="auto"/>
        <w:rPr>
          <w:rFonts w:asciiTheme="minorHAnsi" w:hAnsiTheme="minorHAnsi" w:cstheme="minorHAnsi"/>
          <w:b/>
          <w:bCs/>
          <w:i/>
          <w:iCs/>
          <w:sz w:val="22"/>
          <w:szCs w:val="22"/>
          <w:lang w:val="el-GR"/>
        </w:rPr>
      </w:pPr>
      <w:r w:rsidRPr="00196FC0">
        <w:rPr>
          <w:rFonts w:asciiTheme="minorHAnsi" w:hAnsiTheme="minorHAnsi" w:cstheme="minorHAnsi"/>
          <w:b/>
          <w:bCs/>
          <w:i/>
          <w:iCs/>
          <w:color w:val="auto"/>
          <w:sz w:val="22"/>
          <w:szCs w:val="22"/>
          <w:lang w:val="el-GR"/>
        </w:rPr>
        <w:t>Χρόνος</w:t>
      </w:r>
      <w:r w:rsidR="00F0116A" w:rsidRPr="00196FC0">
        <w:rPr>
          <w:rFonts w:asciiTheme="minorHAnsi" w:hAnsiTheme="minorHAnsi" w:cstheme="minorHAnsi"/>
          <w:b/>
          <w:bCs/>
          <w:i/>
          <w:iCs/>
          <w:color w:val="auto"/>
          <w:sz w:val="22"/>
          <w:szCs w:val="22"/>
          <w:lang w:val="el-GR"/>
        </w:rPr>
        <w:t xml:space="preserve">: </w:t>
      </w:r>
      <w:r w:rsidR="00F0116A" w:rsidRPr="00196FC0">
        <w:rPr>
          <w:rFonts w:asciiTheme="minorHAnsi" w:hAnsiTheme="minorHAnsi" w:cstheme="minorHAnsi"/>
          <w:color w:val="auto"/>
          <w:sz w:val="22"/>
          <w:szCs w:val="22"/>
          <w:lang w:val="el-GR"/>
        </w:rPr>
        <w:t xml:space="preserve">30 </w:t>
      </w:r>
      <w:r w:rsidR="00B260C9" w:rsidRPr="00196FC0">
        <w:rPr>
          <w:rFonts w:asciiTheme="minorHAnsi" w:hAnsiTheme="minorHAnsi" w:cstheme="minorHAnsi"/>
          <w:color w:val="auto"/>
          <w:sz w:val="22"/>
          <w:szCs w:val="22"/>
          <w:lang w:val="el-GR"/>
        </w:rPr>
        <w:t>λεπτά</w:t>
      </w:r>
    </w:p>
    <w:p w14:paraId="7B61767A" w14:textId="616D06F0" w:rsidR="00F0116A" w:rsidRPr="00196FC0" w:rsidRDefault="006B17AF" w:rsidP="00CD7693">
      <w:pPr>
        <w:pStyle w:val="ListParagraph1"/>
        <w:spacing w:after="0" w:line="276" w:lineRule="auto"/>
        <w:ind w:left="0"/>
        <w:jc w:val="both"/>
        <w:rPr>
          <w:rFonts w:cstheme="minorHAnsi"/>
          <w:sz w:val="22"/>
          <w:szCs w:val="22"/>
          <w:lang w:val="el-GR"/>
        </w:rPr>
      </w:pPr>
      <w:r w:rsidRPr="00196FC0">
        <w:rPr>
          <w:rFonts w:cstheme="minorHAnsi"/>
          <w:b/>
          <w:bCs/>
          <w:i/>
          <w:iCs/>
          <w:sz w:val="22"/>
          <w:szCs w:val="22"/>
          <w:lang w:val="el-GR"/>
        </w:rPr>
        <w:t>Στόχοι</w:t>
      </w:r>
      <w:r w:rsidR="00F0116A" w:rsidRPr="00196FC0">
        <w:rPr>
          <w:rFonts w:cstheme="minorHAnsi"/>
          <w:b/>
          <w:bCs/>
          <w:i/>
          <w:iCs/>
          <w:sz w:val="22"/>
          <w:szCs w:val="22"/>
          <w:lang w:val="el-GR"/>
        </w:rPr>
        <w:t>:</w:t>
      </w:r>
    </w:p>
    <w:p w14:paraId="650B2C97" w14:textId="258089D0" w:rsidR="00D24E86" w:rsidRPr="00196FC0" w:rsidRDefault="00D24E86" w:rsidP="00CD7693">
      <w:pPr>
        <w:pStyle w:val="ListParagraph1"/>
        <w:spacing w:after="0" w:line="276" w:lineRule="auto"/>
        <w:ind w:left="0"/>
        <w:jc w:val="both"/>
        <w:rPr>
          <w:rFonts w:cstheme="minorHAnsi"/>
          <w:sz w:val="22"/>
          <w:szCs w:val="22"/>
          <w:lang w:val="el-GR"/>
        </w:rPr>
      </w:pPr>
      <w:r w:rsidRPr="00196FC0">
        <w:rPr>
          <w:rFonts w:cstheme="minorHAnsi"/>
          <w:sz w:val="22"/>
          <w:szCs w:val="22"/>
          <w:lang w:val="el-GR"/>
        </w:rPr>
        <w:t xml:space="preserve">- </w:t>
      </w:r>
      <w:r w:rsidR="008D6D48" w:rsidRPr="00196FC0">
        <w:rPr>
          <w:rFonts w:cstheme="minorHAnsi"/>
          <w:sz w:val="22"/>
          <w:szCs w:val="22"/>
          <w:lang w:val="el-GR"/>
        </w:rPr>
        <w:t>Περίληψη των κύριων εννοιών</w:t>
      </w:r>
      <w:r w:rsidRPr="00196FC0">
        <w:rPr>
          <w:rFonts w:cstheme="minorHAnsi"/>
          <w:sz w:val="22"/>
          <w:szCs w:val="22"/>
          <w:lang w:val="el-GR"/>
        </w:rPr>
        <w:t>.</w:t>
      </w:r>
    </w:p>
    <w:p w14:paraId="78BA89DF" w14:textId="531738CC" w:rsidR="00D24E86" w:rsidRPr="00196FC0" w:rsidRDefault="00D24E86" w:rsidP="00CD7693">
      <w:pPr>
        <w:spacing w:after="0" w:line="276" w:lineRule="auto"/>
        <w:jc w:val="both"/>
        <w:rPr>
          <w:rFonts w:eastAsia="Calibri" w:cstheme="minorHAnsi"/>
          <w:sz w:val="22"/>
          <w:szCs w:val="22"/>
          <w:lang w:val="el-GR"/>
        </w:rPr>
      </w:pPr>
      <w:r w:rsidRPr="00196FC0">
        <w:rPr>
          <w:rFonts w:eastAsia="Calibri" w:cstheme="minorHAnsi"/>
          <w:sz w:val="22"/>
          <w:szCs w:val="22"/>
          <w:lang w:val="el-GR"/>
        </w:rPr>
        <w:t xml:space="preserve">- </w:t>
      </w:r>
      <w:r w:rsidR="008D6D48" w:rsidRPr="00196FC0">
        <w:rPr>
          <w:rFonts w:cstheme="minorHAnsi"/>
          <w:sz w:val="22"/>
          <w:szCs w:val="22"/>
          <w:lang w:val="el-GR"/>
        </w:rPr>
        <w:t>Περίληψη</w:t>
      </w:r>
      <w:r w:rsidR="008D6D48" w:rsidRPr="00196FC0">
        <w:rPr>
          <w:rFonts w:eastAsia="Calibri" w:cstheme="minorHAnsi"/>
          <w:sz w:val="22"/>
          <w:szCs w:val="22"/>
          <w:lang w:val="el-GR"/>
        </w:rPr>
        <w:t xml:space="preserve"> του πώς εντοπίζ</w:t>
      </w:r>
      <w:r w:rsidR="000C6000" w:rsidRPr="00196FC0">
        <w:rPr>
          <w:rFonts w:eastAsia="Calibri" w:cstheme="minorHAnsi"/>
          <w:sz w:val="22"/>
          <w:szCs w:val="22"/>
          <w:lang w:val="el-GR"/>
        </w:rPr>
        <w:t>ονται οι διακρίσεις</w:t>
      </w:r>
      <w:r w:rsidRPr="00196FC0">
        <w:rPr>
          <w:rFonts w:eastAsia="Calibri" w:cstheme="minorHAnsi"/>
          <w:sz w:val="22"/>
          <w:szCs w:val="22"/>
          <w:lang w:val="el-GR"/>
        </w:rPr>
        <w:t>.</w:t>
      </w:r>
    </w:p>
    <w:p w14:paraId="27483B3B" w14:textId="685BAD08" w:rsidR="00D24E86" w:rsidRPr="00196FC0" w:rsidRDefault="00D24E86" w:rsidP="00CD7693">
      <w:pPr>
        <w:spacing w:after="0" w:line="276" w:lineRule="auto"/>
        <w:jc w:val="both"/>
        <w:rPr>
          <w:rFonts w:eastAsia="Calibri" w:cstheme="minorHAnsi"/>
          <w:sz w:val="22"/>
          <w:szCs w:val="22"/>
          <w:lang w:val="el-GR"/>
        </w:rPr>
      </w:pPr>
      <w:r w:rsidRPr="00196FC0">
        <w:rPr>
          <w:rFonts w:eastAsia="Calibri" w:cstheme="minorHAnsi"/>
          <w:sz w:val="22"/>
          <w:szCs w:val="22"/>
          <w:lang w:val="el-GR"/>
        </w:rPr>
        <w:t xml:space="preserve">- </w:t>
      </w:r>
      <w:r w:rsidR="008D6D48" w:rsidRPr="00196FC0">
        <w:rPr>
          <w:rFonts w:cstheme="minorHAnsi"/>
          <w:sz w:val="22"/>
          <w:szCs w:val="22"/>
          <w:lang w:val="el-GR"/>
        </w:rPr>
        <w:t>Περίληψη</w:t>
      </w:r>
      <w:r w:rsidR="008D6D48" w:rsidRPr="00196FC0">
        <w:rPr>
          <w:rFonts w:eastAsia="Calibri" w:cstheme="minorHAnsi"/>
          <w:sz w:val="22"/>
          <w:szCs w:val="22"/>
          <w:lang w:val="el-GR"/>
        </w:rPr>
        <w:t xml:space="preserve"> της σημασίας τ</w:t>
      </w:r>
      <w:r w:rsidR="000C6000" w:rsidRPr="00196FC0">
        <w:rPr>
          <w:rFonts w:eastAsia="Calibri" w:cstheme="minorHAnsi"/>
          <w:sz w:val="22"/>
          <w:szCs w:val="22"/>
          <w:lang w:val="el-GR"/>
        </w:rPr>
        <w:t>ων διακρίσεων</w:t>
      </w:r>
      <w:r w:rsidRPr="00196FC0">
        <w:rPr>
          <w:rFonts w:eastAsia="Calibri" w:cstheme="minorHAnsi"/>
          <w:sz w:val="22"/>
          <w:szCs w:val="22"/>
          <w:lang w:val="el-GR"/>
        </w:rPr>
        <w:t xml:space="preserve">. </w:t>
      </w:r>
    </w:p>
    <w:p w14:paraId="19150CCB" w14:textId="4F8E6540" w:rsidR="00C6252A" w:rsidRPr="00196FC0" w:rsidRDefault="00F0116A" w:rsidP="00CD7693">
      <w:pPr>
        <w:pStyle w:val="ListParagraph1"/>
        <w:spacing w:after="0" w:line="276" w:lineRule="auto"/>
        <w:ind w:left="0"/>
        <w:jc w:val="both"/>
        <w:rPr>
          <w:rFonts w:cstheme="minorHAnsi"/>
          <w:sz w:val="22"/>
          <w:szCs w:val="22"/>
          <w:lang w:val="el-GR"/>
        </w:rPr>
      </w:pPr>
      <w:r w:rsidRPr="00196FC0">
        <w:rPr>
          <w:rFonts w:cstheme="minorHAnsi"/>
          <w:sz w:val="22"/>
          <w:szCs w:val="22"/>
          <w:lang w:val="el-GR"/>
        </w:rPr>
        <w:t xml:space="preserve">- </w:t>
      </w:r>
      <w:r w:rsidR="008D6D48" w:rsidRPr="00196FC0">
        <w:rPr>
          <w:rFonts w:cstheme="minorHAnsi"/>
          <w:sz w:val="22"/>
          <w:szCs w:val="22"/>
          <w:lang w:val="el-GR"/>
        </w:rPr>
        <w:t>Έλεγχος της αντίληψης των συμμετεχόντων για τα θέματα που έχουν παρουσιαστεί</w:t>
      </w:r>
      <w:r w:rsidRPr="00196FC0">
        <w:rPr>
          <w:rFonts w:cstheme="minorHAnsi"/>
          <w:sz w:val="22"/>
          <w:szCs w:val="22"/>
          <w:lang w:val="el-GR"/>
        </w:rPr>
        <w:t>.</w:t>
      </w:r>
    </w:p>
    <w:p w14:paraId="579890BA" w14:textId="43323024" w:rsidR="00F0116A" w:rsidRPr="00196FC0" w:rsidRDefault="00ED1667" w:rsidP="00CD7693">
      <w:pPr>
        <w:pStyle w:val="ListParagraph1"/>
        <w:spacing w:after="0" w:line="276" w:lineRule="auto"/>
        <w:ind w:left="0"/>
        <w:jc w:val="both"/>
        <w:rPr>
          <w:rFonts w:cstheme="minorHAnsi"/>
          <w:sz w:val="22"/>
          <w:szCs w:val="22"/>
          <w:lang w:val="el-GR"/>
        </w:rPr>
      </w:pPr>
      <w:r w:rsidRPr="00196FC0">
        <w:rPr>
          <w:rFonts w:cstheme="minorHAnsi"/>
          <w:sz w:val="22"/>
          <w:szCs w:val="22"/>
          <w:lang w:val="el-GR"/>
        </w:rPr>
        <w:t xml:space="preserve">- </w:t>
      </w:r>
      <w:r w:rsidR="008D6D48" w:rsidRPr="00196FC0">
        <w:rPr>
          <w:rFonts w:cstheme="minorHAnsi"/>
          <w:sz w:val="22"/>
          <w:szCs w:val="22"/>
          <w:lang w:val="el-GR"/>
        </w:rPr>
        <w:t>Διευκρίνιση κάθε ασαφούς έννοιας</w:t>
      </w:r>
      <w:r w:rsidR="00F0116A" w:rsidRPr="00196FC0">
        <w:rPr>
          <w:rFonts w:cstheme="minorHAnsi"/>
          <w:sz w:val="22"/>
          <w:szCs w:val="22"/>
          <w:lang w:val="el-GR"/>
        </w:rPr>
        <w:t>.</w:t>
      </w:r>
    </w:p>
    <w:p w14:paraId="12F50644" w14:textId="77777777" w:rsidR="00F0116A" w:rsidRPr="00196FC0" w:rsidRDefault="00F0116A" w:rsidP="00CD7693">
      <w:pPr>
        <w:spacing w:after="0" w:line="276" w:lineRule="auto"/>
        <w:jc w:val="both"/>
        <w:rPr>
          <w:rFonts w:cstheme="minorHAnsi"/>
          <w:b/>
          <w:bCs/>
          <w:sz w:val="22"/>
          <w:szCs w:val="22"/>
          <w:lang w:val="el-GR"/>
        </w:rPr>
      </w:pPr>
    </w:p>
    <w:p w14:paraId="5CFE183F" w14:textId="5713DD33" w:rsidR="003E2F83" w:rsidRPr="00196FC0" w:rsidRDefault="006B17AF" w:rsidP="00CD7693">
      <w:pPr>
        <w:spacing w:after="0" w:line="276" w:lineRule="auto"/>
        <w:jc w:val="both"/>
        <w:rPr>
          <w:rFonts w:cstheme="minorHAnsi"/>
          <w:b/>
          <w:bCs/>
          <w:i/>
          <w:iCs/>
          <w:sz w:val="22"/>
          <w:szCs w:val="22"/>
          <w:lang w:val="el-GR"/>
        </w:rPr>
      </w:pPr>
      <w:r w:rsidRPr="00196FC0">
        <w:rPr>
          <w:rFonts w:cstheme="minorHAnsi"/>
          <w:b/>
          <w:sz w:val="22"/>
          <w:szCs w:val="22"/>
          <w:lang w:val="el-GR"/>
        </w:rPr>
        <w:t>ΕΝΟΤΗΤΑ</w:t>
      </w:r>
      <w:r w:rsidRPr="00196FC0">
        <w:rPr>
          <w:rFonts w:cstheme="minorHAnsi"/>
          <w:sz w:val="22"/>
          <w:szCs w:val="22"/>
          <w:lang w:val="el-GR"/>
        </w:rPr>
        <w:t xml:space="preserve"> </w:t>
      </w:r>
      <w:r w:rsidR="003E2F83" w:rsidRPr="00196FC0">
        <w:rPr>
          <w:rFonts w:cstheme="minorHAnsi"/>
          <w:b/>
          <w:bCs/>
          <w:sz w:val="22"/>
          <w:szCs w:val="22"/>
          <w:lang w:val="el-GR"/>
        </w:rPr>
        <w:t>1</w:t>
      </w:r>
      <w:r w:rsidR="00A316F4" w:rsidRPr="00196FC0">
        <w:rPr>
          <w:rFonts w:cstheme="minorHAnsi"/>
          <w:b/>
          <w:bCs/>
          <w:sz w:val="22"/>
          <w:szCs w:val="22"/>
          <w:lang w:val="el-GR"/>
        </w:rPr>
        <w:t>1</w:t>
      </w:r>
      <w:r w:rsidR="003E2F83" w:rsidRPr="00196FC0">
        <w:rPr>
          <w:rFonts w:cstheme="minorHAnsi"/>
          <w:b/>
          <w:bCs/>
          <w:sz w:val="22"/>
          <w:szCs w:val="22"/>
          <w:lang w:val="el-GR"/>
        </w:rPr>
        <w:t>:</w:t>
      </w:r>
      <w:r w:rsidR="003E2F83" w:rsidRPr="00196FC0">
        <w:rPr>
          <w:rFonts w:eastAsia="Calibri" w:cstheme="minorHAnsi"/>
          <w:b/>
          <w:bCs/>
          <w:sz w:val="22"/>
          <w:szCs w:val="22"/>
          <w:lang w:val="el-GR"/>
        </w:rPr>
        <w:t xml:space="preserve"> </w:t>
      </w:r>
      <w:r w:rsidR="008D6D48" w:rsidRPr="00196FC0">
        <w:rPr>
          <w:rFonts w:eastAsia="Calibri" w:cstheme="minorHAnsi"/>
          <w:b/>
          <w:bCs/>
          <w:sz w:val="22"/>
          <w:szCs w:val="22"/>
          <w:lang w:val="el-GR"/>
        </w:rPr>
        <w:t>ΑΞΙΟΛΟΓΗΣΕΙΣ ΚΑΙ ΤΕΛΙΚΕΣ ΠΑΡΑΤΗΡΗΣΕΙΣ</w:t>
      </w:r>
    </w:p>
    <w:p w14:paraId="1AF515E9" w14:textId="303E413C" w:rsidR="003E2F83" w:rsidRPr="00196FC0" w:rsidRDefault="006B17AF" w:rsidP="00B260C9">
      <w:pPr>
        <w:pStyle w:val="TITLE2LEFT"/>
        <w:spacing w:before="0" w:after="0" w:line="276" w:lineRule="auto"/>
        <w:rPr>
          <w:rFonts w:asciiTheme="minorHAnsi" w:hAnsiTheme="minorHAnsi" w:cstheme="minorHAnsi"/>
          <w:b/>
          <w:bCs/>
          <w:i/>
          <w:iCs/>
          <w:color w:val="auto"/>
          <w:sz w:val="22"/>
          <w:szCs w:val="22"/>
          <w:lang w:val="el-GR"/>
        </w:rPr>
      </w:pPr>
      <w:r w:rsidRPr="00196FC0">
        <w:rPr>
          <w:rFonts w:asciiTheme="minorHAnsi" w:hAnsiTheme="minorHAnsi" w:cstheme="minorHAnsi"/>
          <w:b/>
          <w:bCs/>
          <w:i/>
          <w:iCs/>
          <w:color w:val="auto"/>
          <w:sz w:val="22"/>
          <w:szCs w:val="22"/>
          <w:lang w:val="el-GR"/>
        </w:rPr>
        <w:t>Χρόνος</w:t>
      </w:r>
      <w:r w:rsidR="003E2F83" w:rsidRPr="00196FC0">
        <w:rPr>
          <w:rFonts w:asciiTheme="minorHAnsi" w:hAnsiTheme="minorHAnsi" w:cstheme="minorHAnsi"/>
          <w:b/>
          <w:bCs/>
          <w:i/>
          <w:iCs/>
          <w:color w:val="auto"/>
          <w:sz w:val="22"/>
          <w:szCs w:val="22"/>
          <w:lang w:val="el-GR"/>
        </w:rPr>
        <w:t xml:space="preserve">: </w:t>
      </w:r>
      <w:r w:rsidR="00D24E86" w:rsidRPr="00196FC0">
        <w:rPr>
          <w:rFonts w:asciiTheme="minorHAnsi" w:hAnsiTheme="minorHAnsi" w:cstheme="minorHAnsi"/>
          <w:color w:val="auto"/>
          <w:sz w:val="22"/>
          <w:szCs w:val="22"/>
          <w:lang w:val="el-GR"/>
        </w:rPr>
        <w:t>15</w:t>
      </w:r>
      <w:r w:rsidR="003E2F83" w:rsidRPr="00196FC0">
        <w:rPr>
          <w:rFonts w:asciiTheme="minorHAnsi" w:hAnsiTheme="minorHAnsi" w:cstheme="minorHAnsi"/>
          <w:color w:val="auto"/>
          <w:sz w:val="22"/>
          <w:szCs w:val="22"/>
          <w:lang w:val="el-GR"/>
        </w:rPr>
        <w:t xml:space="preserve"> </w:t>
      </w:r>
      <w:r w:rsidR="00B260C9" w:rsidRPr="00196FC0">
        <w:rPr>
          <w:rFonts w:asciiTheme="minorHAnsi" w:hAnsiTheme="minorHAnsi" w:cstheme="minorHAnsi"/>
          <w:color w:val="auto"/>
          <w:sz w:val="22"/>
          <w:szCs w:val="22"/>
          <w:lang w:val="el-GR"/>
        </w:rPr>
        <w:t>λεπτά</w:t>
      </w:r>
    </w:p>
    <w:p w14:paraId="47564A22" w14:textId="1B374476" w:rsidR="003E2F83" w:rsidRPr="00196FC0" w:rsidRDefault="006B17AF" w:rsidP="00CD7693">
      <w:pPr>
        <w:pStyle w:val="TITLE2LEFT"/>
        <w:spacing w:before="0" w:after="0" w:line="276" w:lineRule="auto"/>
        <w:rPr>
          <w:rFonts w:asciiTheme="minorHAnsi" w:hAnsiTheme="minorHAnsi" w:cstheme="minorHAnsi"/>
          <w:sz w:val="22"/>
          <w:szCs w:val="22"/>
          <w:lang w:val="el-GR"/>
        </w:rPr>
      </w:pPr>
      <w:r w:rsidRPr="00196FC0">
        <w:rPr>
          <w:rFonts w:asciiTheme="minorHAnsi" w:hAnsiTheme="minorHAnsi" w:cstheme="minorHAnsi"/>
          <w:b/>
          <w:bCs/>
          <w:i/>
          <w:iCs/>
          <w:color w:val="auto"/>
          <w:sz w:val="22"/>
          <w:szCs w:val="22"/>
          <w:lang w:val="el-GR"/>
        </w:rPr>
        <w:t>Στόχοι</w:t>
      </w:r>
      <w:r w:rsidR="003E2F83" w:rsidRPr="00196FC0">
        <w:rPr>
          <w:rFonts w:asciiTheme="minorHAnsi" w:hAnsiTheme="minorHAnsi" w:cstheme="minorHAnsi"/>
          <w:b/>
          <w:bCs/>
          <w:i/>
          <w:iCs/>
          <w:color w:val="auto"/>
          <w:sz w:val="22"/>
          <w:szCs w:val="22"/>
          <w:lang w:val="el-GR"/>
        </w:rPr>
        <w:t>:</w:t>
      </w:r>
    </w:p>
    <w:p w14:paraId="5466E6EC" w14:textId="6F7D9539" w:rsidR="003E2F83" w:rsidRPr="00196FC0" w:rsidRDefault="003E2F83" w:rsidP="00CD7693">
      <w:pPr>
        <w:spacing w:after="0" w:line="276" w:lineRule="auto"/>
        <w:jc w:val="both"/>
        <w:rPr>
          <w:rFonts w:cstheme="minorHAnsi"/>
          <w:sz w:val="22"/>
          <w:szCs w:val="22"/>
          <w:lang w:val="el-GR"/>
        </w:rPr>
      </w:pPr>
      <w:r w:rsidRPr="00196FC0">
        <w:rPr>
          <w:rFonts w:cstheme="minorHAnsi"/>
          <w:sz w:val="22"/>
          <w:szCs w:val="22"/>
          <w:lang w:val="el-GR"/>
        </w:rPr>
        <w:t xml:space="preserve">- </w:t>
      </w:r>
      <w:r w:rsidR="008D6D48" w:rsidRPr="00196FC0">
        <w:rPr>
          <w:rFonts w:cstheme="minorHAnsi"/>
          <w:sz w:val="22"/>
          <w:szCs w:val="22"/>
          <w:lang w:val="el-GR"/>
        </w:rPr>
        <w:t xml:space="preserve">Οι συμμετέχοντες να </w:t>
      </w:r>
      <w:r w:rsidR="00546D84" w:rsidRPr="00196FC0">
        <w:rPr>
          <w:rFonts w:cstheme="minorHAnsi"/>
          <w:sz w:val="22"/>
          <w:szCs w:val="22"/>
          <w:lang w:val="el-GR"/>
        </w:rPr>
        <w:t>συμπληρώσουν αξιολογήσεις</w:t>
      </w:r>
      <w:r w:rsidRPr="00196FC0">
        <w:rPr>
          <w:rFonts w:cstheme="minorHAnsi"/>
          <w:sz w:val="22"/>
          <w:szCs w:val="22"/>
          <w:lang w:val="el-GR"/>
        </w:rPr>
        <w:t>.</w:t>
      </w:r>
    </w:p>
    <w:p w14:paraId="0AB5CD25" w14:textId="332054E3" w:rsidR="003E2F83" w:rsidRPr="00196FC0" w:rsidRDefault="003E2F83" w:rsidP="00CD7693">
      <w:pPr>
        <w:spacing w:after="0" w:line="276" w:lineRule="auto"/>
        <w:jc w:val="both"/>
        <w:rPr>
          <w:rFonts w:eastAsia="Calibri" w:cstheme="minorHAnsi"/>
          <w:b/>
          <w:bCs/>
          <w:sz w:val="22"/>
          <w:szCs w:val="22"/>
          <w:lang w:val="el-GR" w:eastAsia="fr-FR"/>
        </w:rPr>
      </w:pPr>
      <w:r w:rsidRPr="00196FC0">
        <w:rPr>
          <w:rFonts w:cstheme="minorHAnsi"/>
          <w:sz w:val="22"/>
          <w:szCs w:val="22"/>
          <w:lang w:val="el-GR"/>
        </w:rPr>
        <w:t xml:space="preserve">- </w:t>
      </w:r>
      <w:r w:rsidR="00546D84" w:rsidRPr="00196FC0">
        <w:rPr>
          <w:rFonts w:cstheme="minorHAnsi"/>
          <w:sz w:val="22"/>
          <w:szCs w:val="22"/>
          <w:lang w:val="el-GR"/>
        </w:rPr>
        <w:t>Έλεγχος προσδοκιών και επιβεβαίωση ότι έχουν ικανοποιηθεί</w:t>
      </w:r>
      <w:r w:rsidRPr="00196FC0">
        <w:rPr>
          <w:rFonts w:cstheme="minorHAnsi"/>
          <w:sz w:val="22"/>
          <w:szCs w:val="22"/>
          <w:lang w:val="el-GR"/>
        </w:rPr>
        <w:t>.</w:t>
      </w:r>
    </w:p>
    <w:bookmarkEnd w:id="4"/>
    <w:p w14:paraId="7B8BBD02" w14:textId="77777777" w:rsidR="003E2F83" w:rsidRPr="00196FC0" w:rsidRDefault="003E2F83" w:rsidP="00CD7693">
      <w:pPr>
        <w:pStyle w:val="TITLE2LEFT"/>
        <w:spacing w:before="0" w:after="0" w:line="276" w:lineRule="auto"/>
        <w:rPr>
          <w:rFonts w:asciiTheme="minorHAnsi" w:eastAsia="Calibri" w:hAnsiTheme="minorHAnsi" w:cstheme="minorHAnsi"/>
          <w:b/>
          <w:bCs/>
          <w:color w:val="auto"/>
          <w:sz w:val="22"/>
          <w:szCs w:val="22"/>
          <w:lang w:val="el-GR" w:eastAsia="fr-FR"/>
        </w:rPr>
      </w:pPr>
    </w:p>
    <w:p w14:paraId="3ADEFB40" w14:textId="77777777" w:rsidR="00A316F4" w:rsidRPr="00196FC0" w:rsidRDefault="00A316F4" w:rsidP="00CD7693">
      <w:pPr>
        <w:pStyle w:val="TITLE2LEFT"/>
        <w:spacing w:before="0" w:after="0" w:line="276" w:lineRule="auto"/>
        <w:rPr>
          <w:rFonts w:asciiTheme="minorHAnsi" w:eastAsia="Calibri" w:hAnsiTheme="minorHAnsi" w:cstheme="minorHAnsi"/>
          <w:b/>
          <w:bCs/>
          <w:color w:val="auto"/>
          <w:sz w:val="22"/>
          <w:szCs w:val="22"/>
          <w:lang w:val="el-GR" w:eastAsia="fr-FR"/>
        </w:rPr>
      </w:pPr>
    </w:p>
    <w:p w14:paraId="6E7A6B40" w14:textId="77777777" w:rsidR="00B43B72" w:rsidRPr="00196FC0" w:rsidRDefault="00B43B72" w:rsidP="00CD7693">
      <w:pPr>
        <w:autoSpaceDE w:val="0"/>
        <w:spacing w:after="0" w:line="276" w:lineRule="auto"/>
        <w:jc w:val="both"/>
        <w:rPr>
          <w:rFonts w:cstheme="minorHAnsi"/>
          <w:b/>
          <w:sz w:val="22"/>
          <w:szCs w:val="22"/>
          <w:lang w:val="el-GR"/>
        </w:rPr>
      </w:pPr>
    </w:p>
    <w:p w14:paraId="3C1188FB" w14:textId="77777777" w:rsidR="00B43B72" w:rsidRPr="00196FC0" w:rsidRDefault="00B43B72" w:rsidP="00CD7693">
      <w:pPr>
        <w:autoSpaceDE w:val="0"/>
        <w:spacing w:after="0" w:line="276" w:lineRule="auto"/>
        <w:jc w:val="both"/>
        <w:rPr>
          <w:rFonts w:cstheme="minorHAnsi"/>
          <w:b/>
          <w:sz w:val="22"/>
          <w:szCs w:val="22"/>
          <w:lang w:val="el-GR"/>
        </w:rPr>
      </w:pPr>
    </w:p>
    <w:p w14:paraId="0CD41F62" w14:textId="77777777" w:rsidR="00B43B72" w:rsidRPr="00196FC0" w:rsidRDefault="00B43B72" w:rsidP="00CD7693">
      <w:pPr>
        <w:autoSpaceDE w:val="0"/>
        <w:spacing w:after="0" w:line="276" w:lineRule="auto"/>
        <w:jc w:val="both"/>
        <w:rPr>
          <w:rFonts w:cstheme="minorHAnsi"/>
          <w:b/>
          <w:sz w:val="22"/>
          <w:szCs w:val="22"/>
          <w:lang w:val="el-GR"/>
        </w:rPr>
      </w:pPr>
    </w:p>
    <w:p w14:paraId="1CBC58D3" w14:textId="327FF9DC" w:rsidR="005A3EB1" w:rsidRPr="00196FC0" w:rsidRDefault="005A3EB1" w:rsidP="00CD7693">
      <w:pPr>
        <w:autoSpaceDE w:val="0"/>
        <w:spacing w:after="0" w:line="276" w:lineRule="auto"/>
        <w:jc w:val="both"/>
        <w:rPr>
          <w:rFonts w:cstheme="minorHAnsi"/>
          <w:b/>
          <w:sz w:val="22"/>
          <w:szCs w:val="22"/>
          <w:lang w:val="el-GR"/>
        </w:rPr>
      </w:pPr>
    </w:p>
    <w:p w14:paraId="72A12CE8" w14:textId="2C44C521" w:rsidR="00503E50" w:rsidRPr="00196FC0" w:rsidRDefault="00503E50" w:rsidP="00CD7693">
      <w:pPr>
        <w:autoSpaceDE w:val="0"/>
        <w:spacing w:after="0" w:line="276" w:lineRule="auto"/>
        <w:jc w:val="both"/>
        <w:rPr>
          <w:rFonts w:cstheme="minorHAnsi"/>
          <w:b/>
          <w:sz w:val="22"/>
          <w:szCs w:val="22"/>
          <w:lang w:val="el-GR"/>
        </w:rPr>
      </w:pPr>
    </w:p>
    <w:p w14:paraId="654B5EC6" w14:textId="77777777" w:rsidR="00503E50" w:rsidRPr="00196FC0" w:rsidRDefault="00503E50" w:rsidP="00CD7693">
      <w:pPr>
        <w:autoSpaceDE w:val="0"/>
        <w:spacing w:after="0" w:line="276" w:lineRule="auto"/>
        <w:jc w:val="both"/>
        <w:rPr>
          <w:rFonts w:cstheme="minorHAnsi"/>
          <w:b/>
          <w:sz w:val="22"/>
          <w:szCs w:val="22"/>
          <w:lang w:val="el-GR"/>
        </w:rPr>
      </w:pPr>
    </w:p>
    <w:p w14:paraId="74AB116B" w14:textId="77777777" w:rsidR="002263E8" w:rsidRPr="00196FC0" w:rsidRDefault="002263E8">
      <w:pPr>
        <w:rPr>
          <w:rFonts w:cstheme="minorHAnsi"/>
          <w:b/>
          <w:sz w:val="22"/>
          <w:szCs w:val="22"/>
          <w:lang w:val="el-GR"/>
        </w:rPr>
      </w:pPr>
      <w:r w:rsidRPr="00196FC0">
        <w:rPr>
          <w:rFonts w:cstheme="minorHAnsi"/>
          <w:b/>
          <w:sz w:val="22"/>
          <w:szCs w:val="22"/>
          <w:lang w:val="el-GR"/>
        </w:rPr>
        <w:br w:type="page"/>
      </w:r>
    </w:p>
    <w:p w14:paraId="3CCA755D" w14:textId="1F1F7458" w:rsidR="003E2F83" w:rsidRPr="00196FC0" w:rsidRDefault="0024334B" w:rsidP="000F6C90">
      <w:pPr>
        <w:pStyle w:val="Heading1"/>
        <w:rPr>
          <w:rStyle w:val="Emphasis"/>
          <w:lang w:val="el-GR"/>
        </w:rPr>
      </w:pPr>
      <w:bookmarkStart w:id="5" w:name="_Toc6236305"/>
      <w:r w:rsidRPr="00196FC0">
        <w:rPr>
          <w:noProof/>
          <w:lang w:val="tr-TR" w:eastAsia="tr-TR"/>
        </w:rPr>
        <w:lastRenderedPageBreak/>
        <mc:AlternateContent>
          <mc:Choice Requires="wps">
            <w:drawing>
              <wp:anchor distT="0" distB="0" distL="114300" distR="114300" simplePos="0" relativeHeight="251672576" behindDoc="0" locked="0" layoutInCell="1" allowOverlap="1" wp14:anchorId="20F37FBC" wp14:editId="7D3D04AD">
                <wp:simplePos x="0" y="0"/>
                <wp:positionH relativeFrom="column">
                  <wp:posOffset>3175</wp:posOffset>
                </wp:positionH>
                <wp:positionV relativeFrom="paragraph">
                  <wp:posOffset>647065</wp:posOffset>
                </wp:positionV>
                <wp:extent cx="6162040" cy="1828800"/>
                <wp:effectExtent l="0" t="0" r="10160" b="20955"/>
                <wp:wrapSquare wrapText="bothSides"/>
                <wp:docPr id="4" name="Text Box 4"/>
                <wp:cNvGraphicFramePr/>
                <a:graphic xmlns:a="http://schemas.openxmlformats.org/drawingml/2006/main">
                  <a:graphicData uri="http://schemas.microsoft.com/office/word/2010/wordprocessingShape">
                    <wps:wsp>
                      <wps:cNvSpPr txBox="1"/>
                      <wps:spPr>
                        <a:xfrm>
                          <a:off x="0" y="0"/>
                          <a:ext cx="6162040" cy="18288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04695C82" w14:textId="09AEC1E2" w:rsidR="009D7B0D" w:rsidRPr="00390154" w:rsidRDefault="009D7B0D" w:rsidP="00CD7693">
                            <w:pPr>
                              <w:pStyle w:val="TITLE2LEFT"/>
                              <w:spacing w:before="0" w:after="0" w:line="276" w:lineRule="auto"/>
                              <w:rPr>
                                <w:rFonts w:asciiTheme="minorHAnsi" w:hAnsiTheme="minorHAnsi" w:cstheme="minorHAnsi"/>
                                <w:b/>
                                <w:bCs/>
                                <w:i/>
                                <w:iCs/>
                                <w:color w:val="auto"/>
                                <w:sz w:val="22"/>
                                <w:szCs w:val="22"/>
                                <w:lang w:val="el-GR"/>
                              </w:rPr>
                            </w:pPr>
                            <w:r>
                              <w:rPr>
                                <w:rFonts w:asciiTheme="minorHAnsi" w:hAnsiTheme="minorHAnsi" w:cstheme="minorHAnsi"/>
                                <w:b/>
                                <w:bCs/>
                                <w:i/>
                                <w:iCs/>
                                <w:color w:val="auto"/>
                                <w:sz w:val="22"/>
                                <w:szCs w:val="22"/>
                                <w:lang w:val="el-GR"/>
                              </w:rPr>
                              <w:t>Χρόνος</w:t>
                            </w:r>
                            <w:r w:rsidRPr="003D0E46">
                              <w:rPr>
                                <w:rFonts w:asciiTheme="minorHAnsi" w:hAnsiTheme="minorHAnsi" w:cstheme="minorHAnsi"/>
                                <w:b/>
                                <w:bCs/>
                                <w:i/>
                                <w:iCs/>
                                <w:color w:val="auto"/>
                                <w:sz w:val="22"/>
                                <w:szCs w:val="22"/>
                                <w:lang w:val="el-GR"/>
                              </w:rPr>
                              <w:t xml:space="preserve">: </w:t>
                            </w:r>
                            <w:r w:rsidRPr="003D0E46">
                              <w:rPr>
                                <w:rFonts w:asciiTheme="minorHAnsi" w:hAnsiTheme="minorHAnsi" w:cstheme="minorHAnsi"/>
                                <w:color w:val="auto"/>
                                <w:sz w:val="22"/>
                                <w:szCs w:val="22"/>
                                <w:lang w:val="el-GR"/>
                              </w:rPr>
                              <w:t xml:space="preserve">15 </w:t>
                            </w:r>
                            <w:r>
                              <w:rPr>
                                <w:rFonts w:asciiTheme="minorHAnsi" w:hAnsiTheme="minorHAnsi" w:cstheme="minorHAnsi"/>
                                <w:color w:val="auto"/>
                                <w:sz w:val="22"/>
                                <w:szCs w:val="22"/>
                                <w:lang w:val="el-GR"/>
                              </w:rPr>
                              <w:t>λεπτά</w:t>
                            </w:r>
                          </w:p>
                          <w:p w14:paraId="61066AF1" w14:textId="77777777" w:rsidR="009D7B0D" w:rsidRPr="003D0E46" w:rsidRDefault="009D7B0D" w:rsidP="00390154">
                            <w:pPr>
                              <w:pStyle w:val="TITLE2LEFT"/>
                              <w:spacing w:before="0" w:after="0" w:line="276" w:lineRule="auto"/>
                              <w:rPr>
                                <w:rFonts w:asciiTheme="minorHAnsi" w:hAnsiTheme="minorHAnsi" w:cstheme="minorHAnsi"/>
                                <w:sz w:val="22"/>
                                <w:szCs w:val="22"/>
                                <w:lang w:val="el-GR"/>
                              </w:rPr>
                            </w:pPr>
                            <w:r>
                              <w:rPr>
                                <w:rFonts w:asciiTheme="minorHAnsi" w:hAnsiTheme="minorHAnsi" w:cstheme="minorHAnsi"/>
                                <w:b/>
                                <w:bCs/>
                                <w:i/>
                                <w:iCs/>
                                <w:color w:val="auto"/>
                                <w:sz w:val="22"/>
                                <w:szCs w:val="22"/>
                                <w:lang w:val="el-GR"/>
                              </w:rPr>
                              <w:t>Στόχοι</w:t>
                            </w:r>
                            <w:r w:rsidRPr="003D0E46">
                              <w:rPr>
                                <w:rFonts w:asciiTheme="minorHAnsi" w:hAnsiTheme="minorHAnsi" w:cstheme="minorHAnsi"/>
                                <w:b/>
                                <w:bCs/>
                                <w:i/>
                                <w:iCs/>
                                <w:color w:val="auto"/>
                                <w:sz w:val="22"/>
                                <w:szCs w:val="22"/>
                                <w:lang w:val="el-GR"/>
                              </w:rPr>
                              <w:t>:</w:t>
                            </w:r>
                          </w:p>
                          <w:p w14:paraId="4E418587" w14:textId="77777777" w:rsidR="009D7B0D" w:rsidRPr="003D0E46" w:rsidRDefault="009D7B0D" w:rsidP="00390154">
                            <w:pPr>
                              <w:spacing w:after="0" w:line="276" w:lineRule="auto"/>
                              <w:jc w:val="both"/>
                              <w:rPr>
                                <w:rFonts w:cstheme="minorHAnsi"/>
                                <w:sz w:val="22"/>
                                <w:szCs w:val="22"/>
                                <w:lang w:val="el-GR"/>
                              </w:rPr>
                            </w:pPr>
                            <w:r w:rsidRPr="003D0E46">
                              <w:rPr>
                                <w:rFonts w:cstheme="minorHAnsi"/>
                                <w:sz w:val="22"/>
                                <w:szCs w:val="22"/>
                                <w:lang w:val="el-GR"/>
                              </w:rPr>
                              <w:t xml:space="preserve">- </w:t>
                            </w:r>
                            <w:r>
                              <w:rPr>
                                <w:rFonts w:cstheme="minorHAnsi"/>
                                <w:sz w:val="22"/>
                                <w:szCs w:val="22"/>
                                <w:lang w:val="el-GR"/>
                              </w:rPr>
                              <w:t>Εξοικείωση μεταξύ εκπαιδευτών και συμμετεχόντων</w:t>
                            </w:r>
                            <w:r w:rsidRPr="003D0E46">
                              <w:rPr>
                                <w:rFonts w:cstheme="minorHAnsi"/>
                                <w:sz w:val="22"/>
                                <w:szCs w:val="22"/>
                                <w:lang w:val="el-GR"/>
                              </w:rPr>
                              <w:t>.</w:t>
                            </w:r>
                          </w:p>
                          <w:p w14:paraId="42AC6E0D" w14:textId="77777777" w:rsidR="009D7B0D" w:rsidRPr="003D0E46" w:rsidRDefault="009D7B0D" w:rsidP="00390154">
                            <w:pPr>
                              <w:spacing w:after="0" w:line="276" w:lineRule="auto"/>
                              <w:jc w:val="both"/>
                              <w:rPr>
                                <w:rFonts w:cstheme="minorHAnsi"/>
                                <w:sz w:val="22"/>
                                <w:szCs w:val="22"/>
                                <w:lang w:val="el-GR"/>
                              </w:rPr>
                            </w:pPr>
                            <w:r w:rsidRPr="003D0E46">
                              <w:rPr>
                                <w:rFonts w:cstheme="minorHAnsi"/>
                                <w:sz w:val="22"/>
                                <w:szCs w:val="22"/>
                                <w:lang w:val="el-GR"/>
                              </w:rPr>
                              <w:t xml:space="preserve">- </w:t>
                            </w:r>
                            <w:r>
                              <w:rPr>
                                <w:rFonts w:cstheme="minorHAnsi"/>
                                <w:sz w:val="22"/>
                                <w:szCs w:val="22"/>
                                <w:lang w:val="el-GR"/>
                              </w:rPr>
                              <w:t>Ορισμός και επεξήγηση βασικών κανόνων</w:t>
                            </w:r>
                            <w:r w:rsidRPr="003D0E46">
                              <w:rPr>
                                <w:rFonts w:cstheme="minorHAnsi"/>
                                <w:sz w:val="22"/>
                                <w:szCs w:val="22"/>
                                <w:lang w:val="el-GR"/>
                              </w:rPr>
                              <w:t>.</w:t>
                            </w:r>
                          </w:p>
                          <w:p w14:paraId="6C06B2AD" w14:textId="2E2077E3" w:rsidR="009D7B0D" w:rsidRPr="003D0E46" w:rsidRDefault="009D7B0D" w:rsidP="00390154">
                            <w:pPr>
                              <w:spacing w:after="0" w:line="276" w:lineRule="auto"/>
                              <w:jc w:val="both"/>
                              <w:rPr>
                                <w:rFonts w:cstheme="minorHAnsi"/>
                                <w:sz w:val="22"/>
                                <w:szCs w:val="22"/>
                                <w:lang w:val="el-GR"/>
                              </w:rPr>
                            </w:pPr>
                            <w:r w:rsidRPr="003D0E46">
                              <w:rPr>
                                <w:rFonts w:cstheme="minorHAnsi"/>
                                <w:sz w:val="22"/>
                                <w:szCs w:val="22"/>
                                <w:lang w:val="el-GR"/>
                              </w:rPr>
                              <w:t xml:space="preserve">- </w:t>
                            </w:r>
                            <w:r>
                              <w:rPr>
                                <w:rFonts w:cstheme="minorHAnsi"/>
                                <w:sz w:val="22"/>
                                <w:szCs w:val="22"/>
                                <w:lang w:val="el-GR"/>
                              </w:rPr>
                              <w:t xml:space="preserve">Περιγραφή των στόχων της </w:t>
                            </w:r>
                            <w:r>
                              <w:rPr>
                                <w:rFonts w:cstheme="minorHAnsi"/>
                                <w:sz w:val="22"/>
                                <w:szCs w:val="22"/>
                                <w:lang w:val="el-GR" w:eastAsia="fr-FR"/>
                              </w:rPr>
                              <w:t>εκπαίδευσης</w:t>
                            </w:r>
                            <w:r w:rsidRPr="003D0E46">
                              <w:rPr>
                                <w:rFonts w:cstheme="minorHAnsi"/>
                                <w:sz w:val="22"/>
                                <w:szCs w:val="22"/>
                                <w:lang w:val="el-GR"/>
                              </w:rPr>
                              <w:t>.</w:t>
                            </w:r>
                          </w:p>
                          <w:p w14:paraId="70C46055" w14:textId="45CBDE31" w:rsidR="009D7B0D" w:rsidRPr="003D0E46" w:rsidRDefault="009D7B0D" w:rsidP="00EB5BCC">
                            <w:pPr>
                              <w:spacing w:after="0" w:line="276" w:lineRule="auto"/>
                              <w:jc w:val="both"/>
                              <w:rPr>
                                <w:rFonts w:cstheme="minorHAnsi"/>
                                <w:b/>
                                <w:sz w:val="22"/>
                                <w:szCs w:val="22"/>
                                <w:lang w:val="el-GR"/>
                              </w:rPr>
                            </w:pPr>
                            <w:r w:rsidRPr="003D0E46">
                              <w:rPr>
                                <w:rFonts w:cstheme="minorHAnsi"/>
                                <w:sz w:val="22"/>
                                <w:szCs w:val="22"/>
                                <w:lang w:val="el-GR"/>
                              </w:rPr>
                              <w:t xml:space="preserve">- </w:t>
                            </w:r>
                            <w:r>
                              <w:rPr>
                                <w:rFonts w:cstheme="minorHAnsi"/>
                                <w:sz w:val="22"/>
                                <w:szCs w:val="22"/>
                                <w:lang w:val="el-GR"/>
                              </w:rPr>
                              <w:t>Καθορισμός των προσδοκιών και των στόχων της ομάδας</w:t>
                            </w:r>
                            <w:r w:rsidRPr="003D0E46">
                              <w:rPr>
                                <w:rFonts w:cstheme="minorHAnsi"/>
                                <w:sz w:val="22"/>
                                <w:szCs w:val="22"/>
                                <w:lang w:val="el-G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0F37FBC" id="Text Box 4" o:spid="_x0000_s1033" type="#_x0000_t202" style="position:absolute;left:0;text-align:left;margin-left:.25pt;margin-top:50.95pt;width:485.2pt;height:2in;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" fillcolor="#adc7ce [2168]" strokecolor="#84acb6 [3208]" strokeweight=".5pt">
                <v:fill color2="#9bbbc4 [2616]" rotate="t" colors="0 #c1d4d9;.5 #b6cbd1;1 #aac5cc" focus="100%" type="gradient">
                  <o:fill v:ext="view" type="gradientUnscaled"/>
                </v:fill>
                <v:textbox style="mso-fit-shape-to-text:t">
                  <w:txbxContent>
                    <w:p w14:paraId="04695C82" w14:textId="09AEC1E2" w:rsidR="009D7B0D" w:rsidRPr="00390154" w:rsidRDefault="009D7B0D" w:rsidP="00CD7693">
                      <w:pPr>
                        <w:pStyle w:val="TITLE2LEFT"/>
                        <w:spacing w:before="0" w:after="0" w:line="276" w:lineRule="auto"/>
                        <w:rPr>
                          <w:rFonts w:asciiTheme="minorHAnsi" w:hAnsiTheme="minorHAnsi" w:cstheme="minorHAnsi"/>
                          <w:b/>
                          <w:bCs/>
                          <w:i/>
                          <w:iCs/>
                          <w:color w:val="auto"/>
                          <w:sz w:val="22"/>
                          <w:szCs w:val="22"/>
                          <w:lang w:val="el-GR"/>
                        </w:rPr>
                      </w:pPr>
                      <w:r>
                        <w:rPr>
                          <w:rFonts w:asciiTheme="minorHAnsi" w:hAnsiTheme="minorHAnsi" w:cstheme="minorHAnsi"/>
                          <w:b/>
                          <w:bCs/>
                          <w:i/>
                          <w:iCs/>
                          <w:color w:val="auto"/>
                          <w:sz w:val="22"/>
                          <w:szCs w:val="22"/>
                          <w:lang w:val="el-GR"/>
                        </w:rPr>
                        <w:t>Χρόνος</w:t>
                      </w:r>
                      <w:r w:rsidRPr="003D0E46">
                        <w:rPr>
                          <w:rFonts w:asciiTheme="minorHAnsi" w:hAnsiTheme="minorHAnsi" w:cstheme="minorHAnsi"/>
                          <w:b/>
                          <w:bCs/>
                          <w:i/>
                          <w:iCs/>
                          <w:color w:val="auto"/>
                          <w:sz w:val="22"/>
                          <w:szCs w:val="22"/>
                          <w:lang w:val="el-GR"/>
                        </w:rPr>
                        <w:t xml:space="preserve">: </w:t>
                      </w:r>
                      <w:r w:rsidRPr="003D0E46">
                        <w:rPr>
                          <w:rFonts w:asciiTheme="minorHAnsi" w:hAnsiTheme="minorHAnsi" w:cstheme="minorHAnsi"/>
                          <w:color w:val="auto"/>
                          <w:sz w:val="22"/>
                          <w:szCs w:val="22"/>
                          <w:lang w:val="el-GR"/>
                        </w:rPr>
                        <w:t xml:space="preserve">15 </w:t>
                      </w:r>
                      <w:r>
                        <w:rPr>
                          <w:rFonts w:asciiTheme="minorHAnsi" w:hAnsiTheme="minorHAnsi" w:cstheme="minorHAnsi"/>
                          <w:color w:val="auto"/>
                          <w:sz w:val="22"/>
                          <w:szCs w:val="22"/>
                          <w:lang w:val="el-GR"/>
                        </w:rPr>
                        <w:t>λεπτά</w:t>
                      </w:r>
                    </w:p>
                    <w:p w14:paraId="61066AF1" w14:textId="77777777" w:rsidR="009D7B0D" w:rsidRPr="003D0E46" w:rsidRDefault="009D7B0D" w:rsidP="00390154">
                      <w:pPr>
                        <w:pStyle w:val="TITLE2LEFT"/>
                        <w:spacing w:before="0" w:after="0" w:line="276" w:lineRule="auto"/>
                        <w:rPr>
                          <w:rFonts w:asciiTheme="minorHAnsi" w:hAnsiTheme="minorHAnsi" w:cstheme="minorHAnsi"/>
                          <w:sz w:val="22"/>
                          <w:szCs w:val="22"/>
                          <w:lang w:val="el-GR"/>
                        </w:rPr>
                      </w:pPr>
                      <w:r>
                        <w:rPr>
                          <w:rFonts w:asciiTheme="minorHAnsi" w:hAnsiTheme="minorHAnsi" w:cstheme="minorHAnsi"/>
                          <w:b/>
                          <w:bCs/>
                          <w:i/>
                          <w:iCs/>
                          <w:color w:val="auto"/>
                          <w:sz w:val="22"/>
                          <w:szCs w:val="22"/>
                          <w:lang w:val="el-GR"/>
                        </w:rPr>
                        <w:t>Στόχοι</w:t>
                      </w:r>
                      <w:r w:rsidRPr="003D0E46">
                        <w:rPr>
                          <w:rFonts w:asciiTheme="minorHAnsi" w:hAnsiTheme="minorHAnsi" w:cstheme="minorHAnsi"/>
                          <w:b/>
                          <w:bCs/>
                          <w:i/>
                          <w:iCs/>
                          <w:color w:val="auto"/>
                          <w:sz w:val="22"/>
                          <w:szCs w:val="22"/>
                          <w:lang w:val="el-GR"/>
                        </w:rPr>
                        <w:t>:</w:t>
                      </w:r>
                    </w:p>
                    <w:p w14:paraId="4E418587" w14:textId="77777777" w:rsidR="009D7B0D" w:rsidRPr="003D0E46" w:rsidRDefault="009D7B0D" w:rsidP="00390154">
                      <w:pPr>
                        <w:spacing w:after="0" w:line="276" w:lineRule="auto"/>
                        <w:jc w:val="both"/>
                        <w:rPr>
                          <w:rFonts w:cstheme="minorHAnsi"/>
                          <w:sz w:val="22"/>
                          <w:szCs w:val="22"/>
                          <w:lang w:val="el-GR"/>
                        </w:rPr>
                      </w:pPr>
                      <w:r w:rsidRPr="003D0E46">
                        <w:rPr>
                          <w:rFonts w:cstheme="minorHAnsi"/>
                          <w:sz w:val="22"/>
                          <w:szCs w:val="22"/>
                          <w:lang w:val="el-GR"/>
                        </w:rPr>
                        <w:t xml:space="preserve">- </w:t>
                      </w:r>
                      <w:r>
                        <w:rPr>
                          <w:rFonts w:cstheme="minorHAnsi"/>
                          <w:sz w:val="22"/>
                          <w:szCs w:val="22"/>
                          <w:lang w:val="el-GR"/>
                        </w:rPr>
                        <w:t>Εξοικείωση μεταξύ εκπαιδευτών και συμμετεχόντων</w:t>
                      </w:r>
                      <w:r w:rsidRPr="003D0E46">
                        <w:rPr>
                          <w:rFonts w:cstheme="minorHAnsi"/>
                          <w:sz w:val="22"/>
                          <w:szCs w:val="22"/>
                          <w:lang w:val="el-GR"/>
                        </w:rPr>
                        <w:t>.</w:t>
                      </w:r>
                    </w:p>
                    <w:p w14:paraId="42AC6E0D" w14:textId="77777777" w:rsidR="009D7B0D" w:rsidRPr="003D0E46" w:rsidRDefault="009D7B0D" w:rsidP="00390154">
                      <w:pPr>
                        <w:spacing w:after="0" w:line="276" w:lineRule="auto"/>
                        <w:jc w:val="both"/>
                        <w:rPr>
                          <w:rFonts w:cstheme="minorHAnsi"/>
                          <w:sz w:val="22"/>
                          <w:szCs w:val="22"/>
                          <w:lang w:val="el-GR"/>
                        </w:rPr>
                      </w:pPr>
                      <w:r w:rsidRPr="003D0E46">
                        <w:rPr>
                          <w:rFonts w:cstheme="minorHAnsi"/>
                          <w:sz w:val="22"/>
                          <w:szCs w:val="22"/>
                          <w:lang w:val="el-GR"/>
                        </w:rPr>
                        <w:t xml:space="preserve">- </w:t>
                      </w:r>
                      <w:r>
                        <w:rPr>
                          <w:rFonts w:cstheme="minorHAnsi"/>
                          <w:sz w:val="22"/>
                          <w:szCs w:val="22"/>
                          <w:lang w:val="el-GR"/>
                        </w:rPr>
                        <w:t>Ορισμός και επεξήγηση βασικών κανόνων</w:t>
                      </w:r>
                      <w:r w:rsidRPr="003D0E46">
                        <w:rPr>
                          <w:rFonts w:cstheme="minorHAnsi"/>
                          <w:sz w:val="22"/>
                          <w:szCs w:val="22"/>
                          <w:lang w:val="el-GR"/>
                        </w:rPr>
                        <w:t>.</w:t>
                      </w:r>
                    </w:p>
                    <w:p w14:paraId="6C06B2AD" w14:textId="2E2077E3" w:rsidR="009D7B0D" w:rsidRPr="003D0E46" w:rsidRDefault="009D7B0D" w:rsidP="00390154">
                      <w:pPr>
                        <w:spacing w:after="0" w:line="276" w:lineRule="auto"/>
                        <w:jc w:val="both"/>
                        <w:rPr>
                          <w:rFonts w:cstheme="minorHAnsi"/>
                          <w:sz w:val="22"/>
                          <w:szCs w:val="22"/>
                          <w:lang w:val="el-GR"/>
                        </w:rPr>
                      </w:pPr>
                      <w:r w:rsidRPr="003D0E46">
                        <w:rPr>
                          <w:rFonts w:cstheme="minorHAnsi"/>
                          <w:sz w:val="22"/>
                          <w:szCs w:val="22"/>
                          <w:lang w:val="el-GR"/>
                        </w:rPr>
                        <w:t xml:space="preserve">- </w:t>
                      </w:r>
                      <w:r>
                        <w:rPr>
                          <w:rFonts w:cstheme="minorHAnsi"/>
                          <w:sz w:val="22"/>
                          <w:szCs w:val="22"/>
                          <w:lang w:val="el-GR"/>
                        </w:rPr>
                        <w:t xml:space="preserve">Περιγραφή των στόχων της </w:t>
                      </w:r>
                      <w:r>
                        <w:rPr>
                          <w:rFonts w:cstheme="minorHAnsi"/>
                          <w:sz w:val="22"/>
                          <w:szCs w:val="22"/>
                          <w:lang w:val="el-GR" w:eastAsia="fr-FR"/>
                        </w:rPr>
                        <w:t>εκπαίδευσης</w:t>
                      </w:r>
                      <w:r w:rsidRPr="003D0E46">
                        <w:rPr>
                          <w:rFonts w:cstheme="minorHAnsi"/>
                          <w:sz w:val="22"/>
                          <w:szCs w:val="22"/>
                          <w:lang w:val="el-GR"/>
                        </w:rPr>
                        <w:t>.</w:t>
                      </w:r>
                    </w:p>
                    <w:p w14:paraId="70C46055" w14:textId="45CBDE31" w:rsidR="009D7B0D" w:rsidRPr="003D0E46" w:rsidRDefault="009D7B0D" w:rsidP="00EB5BCC">
                      <w:pPr>
                        <w:spacing w:after="0" w:line="276" w:lineRule="auto"/>
                        <w:jc w:val="both"/>
                        <w:rPr>
                          <w:rFonts w:cstheme="minorHAnsi"/>
                          <w:b/>
                          <w:sz w:val="22"/>
                          <w:szCs w:val="22"/>
                          <w:lang w:val="el-GR"/>
                        </w:rPr>
                      </w:pPr>
                      <w:r w:rsidRPr="003D0E46">
                        <w:rPr>
                          <w:rFonts w:cstheme="minorHAnsi"/>
                          <w:sz w:val="22"/>
                          <w:szCs w:val="22"/>
                          <w:lang w:val="el-GR"/>
                        </w:rPr>
                        <w:t xml:space="preserve">- </w:t>
                      </w:r>
                      <w:r>
                        <w:rPr>
                          <w:rFonts w:cstheme="minorHAnsi"/>
                          <w:sz w:val="22"/>
                          <w:szCs w:val="22"/>
                          <w:lang w:val="el-GR"/>
                        </w:rPr>
                        <w:t>Καθορισμός των προσδοκιών και των στόχων της ομάδας</w:t>
                      </w:r>
                      <w:r w:rsidRPr="003D0E46">
                        <w:rPr>
                          <w:rFonts w:cstheme="minorHAnsi"/>
                          <w:sz w:val="22"/>
                          <w:szCs w:val="22"/>
                          <w:lang w:val="el-GR"/>
                        </w:rPr>
                        <w:t xml:space="preserve">. </w:t>
                      </w:r>
                    </w:p>
                  </w:txbxContent>
                </v:textbox>
                <w10:wrap type="square"/>
              </v:shape>
            </w:pict>
          </mc:Fallback>
        </mc:AlternateContent>
      </w:r>
      <w:r w:rsidR="00390154" w:rsidRPr="00196FC0">
        <w:rPr>
          <w:lang w:val="el-GR"/>
        </w:rPr>
        <w:t>ΕΝΟΤΗΤΑ</w:t>
      </w:r>
      <w:r w:rsidR="003E2F83" w:rsidRPr="00196FC0">
        <w:rPr>
          <w:lang w:val="el-GR"/>
        </w:rPr>
        <w:t xml:space="preserve"> 1: </w:t>
      </w:r>
      <w:r w:rsidR="00390154" w:rsidRPr="00196FC0">
        <w:rPr>
          <w:lang w:val="el-GR"/>
        </w:rPr>
        <w:t>ΣΥΣΤΑΣΕΙΣ</w:t>
      </w:r>
      <w:r w:rsidR="00A22914" w:rsidRPr="00196FC0">
        <w:rPr>
          <w:lang w:val="el-GR"/>
        </w:rPr>
        <w:t xml:space="preserve">, </w:t>
      </w:r>
      <w:r w:rsidR="00390154" w:rsidRPr="00196FC0">
        <w:rPr>
          <w:lang w:val="el-GR"/>
        </w:rPr>
        <w:t>ΣΤΟΧΟΙ ΚΑΙ ΒΑΣΙΚΟΙ ΚΑΝΟΝΕΣ</w:t>
      </w:r>
      <w:bookmarkEnd w:id="5"/>
    </w:p>
    <w:p w14:paraId="72CE3889" w14:textId="37D9334A" w:rsidR="003E2F83" w:rsidRPr="00196FC0" w:rsidRDefault="003E2F83" w:rsidP="00CD7693">
      <w:pPr>
        <w:pStyle w:val="TITLE2LEFT"/>
        <w:spacing w:before="0" w:after="0" w:line="276" w:lineRule="auto"/>
        <w:rPr>
          <w:rFonts w:asciiTheme="minorHAnsi" w:hAnsiTheme="minorHAnsi" w:cstheme="minorHAnsi"/>
          <w:color w:val="auto"/>
          <w:sz w:val="22"/>
          <w:szCs w:val="22"/>
          <w:lang w:val="el-GR"/>
        </w:rPr>
      </w:pPr>
    </w:p>
    <w:p w14:paraId="6C5BE524" w14:textId="7962A250" w:rsidR="003E2F83" w:rsidRPr="00196FC0" w:rsidRDefault="003D0E46" w:rsidP="00CD7693">
      <w:pPr>
        <w:spacing w:after="0" w:line="276" w:lineRule="auto"/>
        <w:jc w:val="both"/>
        <w:rPr>
          <w:rFonts w:cstheme="minorHAnsi"/>
          <w:b/>
          <w:bCs/>
          <w:i/>
          <w:iCs/>
          <w:sz w:val="22"/>
          <w:szCs w:val="22"/>
          <w:lang w:val="el-GR"/>
        </w:rPr>
      </w:pPr>
      <w:r w:rsidRPr="00196FC0">
        <w:rPr>
          <w:rFonts w:cstheme="minorHAnsi"/>
          <w:b/>
          <w:bCs/>
          <w:sz w:val="22"/>
          <w:szCs w:val="22"/>
          <w:lang w:val="el-GR"/>
        </w:rPr>
        <w:t xml:space="preserve">Μέρος </w:t>
      </w:r>
      <w:r w:rsidR="00306D6B" w:rsidRPr="00196FC0">
        <w:rPr>
          <w:rFonts w:cstheme="minorHAnsi"/>
          <w:b/>
          <w:bCs/>
          <w:sz w:val="22"/>
          <w:szCs w:val="22"/>
          <w:lang w:val="el-GR"/>
        </w:rPr>
        <w:t>πρώτο</w:t>
      </w:r>
      <w:r w:rsidR="003E2F83" w:rsidRPr="00196FC0">
        <w:rPr>
          <w:rFonts w:cstheme="minorHAnsi"/>
          <w:b/>
          <w:bCs/>
          <w:sz w:val="22"/>
          <w:szCs w:val="22"/>
          <w:lang w:val="el-GR"/>
        </w:rPr>
        <w:t xml:space="preserve">: </w:t>
      </w:r>
      <w:r w:rsidRPr="00196FC0">
        <w:rPr>
          <w:rFonts w:cstheme="minorHAnsi"/>
          <w:b/>
          <w:bCs/>
          <w:sz w:val="22"/>
          <w:szCs w:val="22"/>
          <w:lang w:val="el-GR"/>
        </w:rPr>
        <w:t>Εισαγωγή</w:t>
      </w:r>
    </w:p>
    <w:p w14:paraId="1C727C35" w14:textId="5698A785" w:rsidR="003E2F83" w:rsidRPr="00196FC0" w:rsidRDefault="003D0E46" w:rsidP="00CD7693">
      <w:pPr>
        <w:spacing w:after="0" w:line="276" w:lineRule="auto"/>
        <w:jc w:val="both"/>
        <w:rPr>
          <w:rFonts w:cstheme="minorHAnsi"/>
          <w:b/>
          <w:bCs/>
          <w:i/>
          <w:iCs/>
          <w:sz w:val="22"/>
          <w:szCs w:val="22"/>
          <w:lang w:val="el-GR"/>
        </w:rPr>
      </w:pPr>
      <w:r w:rsidRPr="00196FC0">
        <w:rPr>
          <w:rFonts w:cstheme="minorHAnsi"/>
          <w:b/>
          <w:bCs/>
          <w:i/>
          <w:iCs/>
          <w:sz w:val="22"/>
          <w:szCs w:val="22"/>
          <w:lang w:val="el-GR"/>
        </w:rPr>
        <w:t>Χρόνος</w:t>
      </w:r>
      <w:r w:rsidR="003E2F83" w:rsidRPr="00196FC0">
        <w:rPr>
          <w:rFonts w:cstheme="minorHAnsi"/>
          <w:b/>
          <w:bCs/>
          <w:i/>
          <w:iCs/>
          <w:sz w:val="22"/>
          <w:szCs w:val="22"/>
          <w:lang w:val="el-GR"/>
        </w:rPr>
        <w:t xml:space="preserve">: </w:t>
      </w:r>
      <w:r w:rsidR="00B43B72" w:rsidRPr="00196FC0">
        <w:rPr>
          <w:rFonts w:cstheme="minorHAnsi"/>
          <w:sz w:val="22"/>
          <w:szCs w:val="22"/>
          <w:lang w:val="el-GR"/>
        </w:rPr>
        <w:t>5</w:t>
      </w:r>
      <w:r w:rsidR="003E2F83" w:rsidRPr="00196FC0">
        <w:rPr>
          <w:rFonts w:cstheme="minorHAnsi"/>
          <w:sz w:val="22"/>
          <w:szCs w:val="22"/>
          <w:lang w:val="el-GR"/>
        </w:rPr>
        <w:t xml:space="preserve"> </w:t>
      </w:r>
      <w:r w:rsidRPr="00196FC0">
        <w:rPr>
          <w:rFonts w:cstheme="minorHAnsi"/>
          <w:sz w:val="22"/>
          <w:szCs w:val="22"/>
          <w:lang w:val="el-GR"/>
        </w:rPr>
        <w:t>λεπτά</w:t>
      </w:r>
    </w:p>
    <w:p w14:paraId="6F13C6E8" w14:textId="5CB6CE25" w:rsidR="003E2F83" w:rsidRPr="00196FC0" w:rsidRDefault="0026611F" w:rsidP="00CD7693">
      <w:pPr>
        <w:spacing w:after="0" w:line="276" w:lineRule="auto"/>
        <w:jc w:val="both"/>
        <w:rPr>
          <w:rFonts w:cstheme="minorHAnsi"/>
          <w:sz w:val="22"/>
          <w:szCs w:val="22"/>
          <w:lang w:val="el-GR" w:eastAsia="fr-FR"/>
        </w:rPr>
      </w:pPr>
      <w:r w:rsidRPr="00196FC0">
        <w:rPr>
          <w:rFonts w:cstheme="minorHAnsi"/>
          <w:b/>
          <w:bCs/>
          <w:i/>
          <w:iCs/>
          <w:sz w:val="22"/>
          <w:szCs w:val="22"/>
          <w:lang w:val="el-GR"/>
        </w:rPr>
        <w:t>Υλικά:</w:t>
      </w:r>
      <w:r w:rsidR="003E2F83" w:rsidRPr="00196FC0">
        <w:rPr>
          <w:rFonts w:cstheme="minorHAnsi"/>
          <w:b/>
          <w:bCs/>
          <w:i/>
          <w:iCs/>
          <w:sz w:val="22"/>
          <w:szCs w:val="22"/>
          <w:lang w:val="el-GR"/>
        </w:rPr>
        <w:tab/>
      </w:r>
    </w:p>
    <w:p w14:paraId="64C2A153" w14:textId="21F4DCCD" w:rsidR="003E2F83" w:rsidRPr="00196FC0" w:rsidRDefault="003D0E46" w:rsidP="00CD7693">
      <w:pPr>
        <w:autoSpaceDE w:val="0"/>
        <w:spacing w:after="0" w:line="276" w:lineRule="auto"/>
        <w:jc w:val="both"/>
        <w:rPr>
          <w:rFonts w:cstheme="minorHAnsi"/>
          <w:sz w:val="22"/>
          <w:szCs w:val="22"/>
          <w:lang w:val="el-GR" w:eastAsia="fr-FR"/>
        </w:rPr>
      </w:pPr>
      <w:r w:rsidRPr="00196FC0">
        <w:rPr>
          <w:rFonts w:cstheme="minorHAnsi"/>
          <w:sz w:val="22"/>
          <w:szCs w:val="22"/>
          <w:lang w:val="el-GR" w:eastAsia="fr-FR"/>
        </w:rPr>
        <w:t>Φάκελοι με πρόγραμμα, σημειωματάρια και στυλό για συμμετέχοντες</w:t>
      </w:r>
    </w:p>
    <w:p w14:paraId="19B3CE7D" w14:textId="71EE11F2" w:rsidR="003E2F83" w:rsidRPr="00196FC0" w:rsidRDefault="003D0E46" w:rsidP="00CD7693">
      <w:pPr>
        <w:autoSpaceDE w:val="0"/>
        <w:spacing w:after="0" w:line="276" w:lineRule="auto"/>
        <w:jc w:val="both"/>
        <w:rPr>
          <w:rFonts w:cstheme="minorHAnsi"/>
          <w:sz w:val="22"/>
          <w:szCs w:val="22"/>
          <w:lang w:val="el-GR" w:eastAsia="fr-FR"/>
        </w:rPr>
      </w:pPr>
      <w:r w:rsidRPr="00196FC0">
        <w:rPr>
          <w:rFonts w:cstheme="minorHAnsi"/>
          <w:sz w:val="22"/>
          <w:szCs w:val="22"/>
          <w:lang w:val="el-GR" w:eastAsia="fr-FR"/>
        </w:rPr>
        <w:t>Μαρκαδόροι</w:t>
      </w:r>
    </w:p>
    <w:p w14:paraId="22054304" w14:textId="77534E51" w:rsidR="003E2F83" w:rsidRPr="00196FC0" w:rsidRDefault="003D0E46" w:rsidP="00CD7693">
      <w:pPr>
        <w:autoSpaceDE w:val="0"/>
        <w:spacing w:after="0" w:line="276" w:lineRule="auto"/>
        <w:jc w:val="both"/>
        <w:rPr>
          <w:rFonts w:cstheme="minorHAnsi"/>
          <w:sz w:val="22"/>
          <w:szCs w:val="22"/>
          <w:lang w:val="el-GR"/>
        </w:rPr>
      </w:pPr>
      <w:r w:rsidRPr="00196FC0">
        <w:rPr>
          <w:rFonts w:cstheme="minorHAnsi"/>
          <w:sz w:val="22"/>
          <w:szCs w:val="22"/>
          <w:lang w:val="el-GR" w:eastAsia="fr-FR"/>
        </w:rPr>
        <w:t>Λίστα συμμετεχόντων</w:t>
      </w:r>
    </w:p>
    <w:p w14:paraId="3EE8AD5F" w14:textId="77777777" w:rsidR="003E2F83" w:rsidRPr="00196FC0" w:rsidRDefault="003E2F83" w:rsidP="00CD7693">
      <w:pPr>
        <w:pStyle w:val="TITLE2LEFT"/>
        <w:spacing w:before="0" w:after="0" w:line="276" w:lineRule="auto"/>
        <w:rPr>
          <w:rFonts w:asciiTheme="minorHAnsi" w:hAnsiTheme="minorHAnsi" w:cstheme="minorHAnsi"/>
          <w:color w:val="auto"/>
          <w:sz w:val="22"/>
          <w:szCs w:val="22"/>
          <w:lang w:val="el-GR"/>
        </w:rPr>
      </w:pPr>
    </w:p>
    <w:p w14:paraId="7F4FE2D6" w14:textId="35474DE7" w:rsidR="003E2F83" w:rsidRPr="00196FC0" w:rsidRDefault="0026611F" w:rsidP="00CD7693">
      <w:pPr>
        <w:pStyle w:val="TITLE2LEFT"/>
        <w:spacing w:before="0" w:after="0" w:line="276" w:lineRule="auto"/>
        <w:rPr>
          <w:rFonts w:asciiTheme="minorHAnsi" w:hAnsiTheme="minorHAnsi" w:cstheme="minorHAnsi"/>
          <w:b/>
          <w:color w:val="auto"/>
          <w:sz w:val="22"/>
          <w:szCs w:val="22"/>
          <w:lang w:val="el-GR"/>
        </w:rPr>
      </w:pPr>
      <w:r w:rsidRPr="00196FC0">
        <w:rPr>
          <w:rFonts w:asciiTheme="minorHAnsi" w:hAnsiTheme="minorHAnsi" w:cstheme="minorHAnsi"/>
          <w:b/>
          <w:color w:val="auto"/>
          <w:sz w:val="22"/>
          <w:szCs w:val="22"/>
          <w:lang w:val="el-GR"/>
        </w:rPr>
        <w:t>ΟΔΗΓΙΕΣ</w:t>
      </w:r>
    </w:p>
    <w:p w14:paraId="36BE16F7" w14:textId="7ABB34B9" w:rsidR="001270BA" w:rsidRPr="00196FC0" w:rsidRDefault="003A1B99" w:rsidP="006B7223">
      <w:pPr>
        <w:pStyle w:val="TITLE2LEFT"/>
        <w:numPr>
          <w:ilvl w:val="0"/>
          <w:numId w:val="8"/>
        </w:numPr>
        <w:spacing w:before="0" w:after="0" w:line="276" w:lineRule="auto"/>
        <w:rPr>
          <w:rFonts w:asciiTheme="minorHAnsi" w:hAnsiTheme="minorHAnsi" w:cstheme="minorHAnsi"/>
          <w:color w:val="auto"/>
          <w:sz w:val="22"/>
          <w:szCs w:val="22"/>
          <w:lang w:val="el-GR"/>
        </w:rPr>
      </w:pPr>
      <w:r w:rsidRPr="00196FC0">
        <w:rPr>
          <w:rFonts w:asciiTheme="minorHAnsi" w:hAnsiTheme="minorHAnsi" w:cstheme="minorHAnsi"/>
          <w:color w:val="auto"/>
          <w:sz w:val="22"/>
          <w:szCs w:val="22"/>
          <w:lang w:val="el-GR"/>
        </w:rPr>
        <w:t>Οι εκπαιδευτές δίνουν τη λίστα συμμετεχόντων και ζητούν από όλους να την υπογράψουν</w:t>
      </w:r>
      <w:r w:rsidR="001270BA" w:rsidRPr="00196FC0">
        <w:rPr>
          <w:rFonts w:asciiTheme="minorHAnsi" w:hAnsiTheme="minorHAnsi" w:cstheme="minorHAnsi"/>
          <w:color w:val="auto"/>
          <w:sz w:val="22"/>
          <w:szCs w:val="22"/>
          <w:lang w:val="el-GR"/>
        </w:rPr>
        <w:t>.</w:t>
      </w:r>
    </w:p>
    <w:p w14:paraId="3583D8DF" w14:textId="00314B01" w:rsidR="00E27273" w:rsidRPr="00196FC0" w:rsidRDefault="003A1B99" w:rsidP="006B7223">
      <w:pPr>
        <w:pStyle w:val="TITLE2LEFT"/>
        <w:numPr>
          <w:ilvl w:val="0"/>
          <w:numId w:val="8"/>
        </w:numPr>
        <w:spacing w:before="0" w:after="0" w:line="276" w:lineRule="auto"/>
        <w:rPr>
          <w:rFonts w:asciiTheme="minorHAnsi" w:hAnsiTheme="minorHAnsi" w:cstheme="minorHAnsi"/>
          <w:color w:val="auto"/>
          <w:sz w:val="22"/>
          <w:szCs w:val="22"/>
          <w:lang w:val="el-GR"/>
        </w:rPr>
      </w:pPr>
      <w:r w:rsidRPr="00196FC0">
        <w:rPr>
          <w:rFonts w:asciiTheme="minorHAnsi" w:hAnsiTheme="minorHAnsi" w:cstheme="minorHAnsi"/>
          <w:color w:val="auto"/>
          <w:sz w:val="22"/>
          <w:szCs w:val="22"/>
          <w:lang w:val="el-GR"/>
        </w:rPr>
        <w:t>Οι εκπαιδευτές ζητούν από όλους να ετοιμάσουν μια καρτέλα με το όνομά τους διπλώνοντας ένα κομμάτι χαρτί και γράφοντας με μαρκαδόρο</w:t>
      </w:r>
      <w:r w:rsidR="00F7291A" w:rsidRPr="00196FC0">
        <w:rPr>
          <w:rFonts w:asciiTheme="minorHAnsi" w:hAnsiTheme="minorHAnsi" w:cstheme="minorHAnsi"/>
          <w:color w:val="auto"/>
          <w:sz w:val="22"/>
          <w:szCs w:val="22"/>
          <w:lang w:val="el-GR"/>
        </w:rPr>
        <w:t>,</w:t>
      </w:r>
      <w:r w:rsidRPr="00196FC0">
        <w:rPr>
          <w:rFonts w:asciiTheme="minorHAnsi" w:hAnsiTheme="minorHAnsi" w:cstheme="minorHAnsi"/>
          <w:color w:val="auto"/>
          <w:sz w:val="22"/>
          <w:szCs w:val="22"/>
          <w:lang w:val="el-GR"/>
        </w:rPr>
        <w:t xml:space="preserve"> και να το βάλουν μπροστά τους</w:t>
      </w:r>
      <w:r w:rsidR="00E27273" w:rsidRPr="00196FC0">
        <w:rPr>
          <w:rFonts w:asciiTheme="minorHAnsi" w:hAnsiTheme="minorHAnsi" w:cstheme="minorHAnsi"/>
          <w:color w:val="auto"/>
          <w:sz w:val="22"/>
          <w:szCs w:val="22"/>
          <w:lang w:val="el-GR"/>
        </w:rPr>
        <w:t>.</w:t>
      </w:r>
    </w:p>
    <w:p w14:paraId="1E23C65E" w14:textId="4AA9E758" w:rsidR="00DE0922" w:rsidRPr="00196FC0" w:rsidRDefault="003A1B99" w:rsidP="006B7223">
      <w:pPr>
        <w:pStyle w:val="TITLE2LEFT"/>
        <w:numPr>
          <w:ilvl w:val="0"/>
          <w:numId w:val="8"/>
        </w:numPr>
        <w:spacing w:before="0" w:after="0" w:line="276" w:lineRule="auto"/>
        <w:rPr>
          <w:rFonts w:asciiTheme="minorHAnsi" w:hAnsiTheme="minorHAnsi" w:cstheme="minorHAnsi"/>
          <w:color w:val="auto"/>
          <w:sz w:val="22"/>
          <w:szCs w:val="22"/>
          <w:lang w:val="el-GR"/>
        </w:rPr>
      </w:pPr>
      <w:r w:rsidRPr="00196FC0">
        <w:rPr>
          <w:rFonts w:asciiTheme="minorHAnsi" w:hAnsiTheme="minorHAnsi" w:cstheme="minorHAnsi"/>
          <w:color w:val="auto"/>
          <w:sz w:val="22"/>
          <w:szCs w:val="22"/>
          <w:lang w:val="el-GR"/>
        </w:rPr>
        <w:t>Οι εκπαιδευτές συστήνονται δίνοντας τα ονόματά τους και εν συντομία περιγράφουν το υπόβαθρ</w:t>
      </w:r>
      <w:r w:rsidR="00642B42" w:rsidRPr="00196FC0">
        <w:rPr>
          <w:rFonts w:asciiTheme="minorHAnsi" w:hAnsiTheme="minorHAnsi" w:cstheme="minorHAnsi"/>
          <w:color w:val="auto"/>
          <w:sz w:val="22"/>
          <w:szCs w:val="22"/>
          <w:lang w:val="el-GR"/>
        </w:rPr>
        <w:t>ο</w:t>
      </w:r>
      <w:r w:rsidRPr="00196FC0">
        <w:rPr>
          <w:rFonts w:asciiTheme="minorHAnsi" w:hAnsiTheme="minorHAnsi" w:cstheme="minorHAnsi"/>
          <w:color w:val="auto"/>
          <w:sz w:val="22"/>
          <w:szCs w:val="22"/>
          <w:lang w:val="el-GR"/>
        </w:rPr>
        <w:t xml:space="preserve"> και την εμπειρία τους, επικεντρώνοντας στον ρόλο τους ως συντονιστές, έτσι ώστε να εδραιώσουν την αξιοπιστία τους ως </w:t>
      </w:r>
      <w:proofErr w:type="spellStart"/>
      <w:r w:rsidRPr="00196FC0">
        <w:rPr>
          <w:rFonts w:asciiTheme="minorHAnsi" w:hAnsiTheme="minorHAnsi" w:cstheme="minorHAnsi"/>
          <w:color w:val="auto"/>
          <w:sz w:val="22"/>
          <w:szCs w:val="22"/>
          <w:lang w:val="el-GR"/>
        </w:rPr>
        <w:t>επικεφαλείς</w:t>
      </w:r>
      <w:proofErr w:type="spellEnd"/>
      <w:r w:rsidRPr="00196FC0">
        <w:rPr>
          <w:rFonts w:asciiTheme="minorHAnsi" w:hAnsiTheme="minorHAnsi" w:cstheme="minorHAnsi"/>
          <w:color w:val="auto"/>
          <w:sz w:val="22"/>
          <w:szCs w:val="22"/>
          <w:lang w:val="el-GR"/>
        </w:rPr>
        <w:t xml:space="preserve"> </w:t>
      </w:r>
      <w:r w:rsidR="00FA6143" w:rsidRPr="00196FC0">
        <w:rPr>
          <w:rFonts w:asciiTheme="minorHAnsi" w:hAnsiTheme="minorHAnsi" w:cstheme="minorHAnsi"/>
          <w:color w:val="auto"/>
          <w:sz w:val="22"/>
          <w:szCs w:val="22"/>
          <w:lang w:val="el-GR"/>
        </w:rPr>
        <w:t xml:space="preserve">της </w:t>
      </w:r>
      <w:r w:rsidR="00F76017" w:rsidRPr="00196FC0">
        <w:rPr>
          <w:rFonts w:asciiTheme="minorHAnsi" w:eastAsia="Times New Roman" w:hAnsiTheme="minorHAnsi" w:cstheme="minorHAnsi"/>
          <w:bCs/>
          <w:sz w:val="22"/>
          <w:szCs w:val="22"/>
          <w:lang w:val="el-GR"/>
        </w:rPr>
        <w:t>εκπαίδευσης</w:t>
      </w:r>
      <w:r w:rsidR="00DE0922" w:rsidRPr="00196FC0">
        <w:rPr>
          <w:rFonts w:asciiTheme="minorHAnsi" w:hAnsiTheme="minorHAnsi" w:cstheme="minorHAnsi"/>
          <w:color w:val="auto"/>
          <w:sz w:val="22"/>
          <w:szCs w:val="22"/>
          <w:lang w:val="el-GR"/>
        </w:rPr>
        <w:t>.</w:t>
      </w:r>
    </w:p>
    <w:p w14:paraId="5D7DD871" w14:textId="4B8ECBEA" w:rsidR="00DE0922" w:rsidRPr="00196FC0" w:rsidRDefault="003A1B99" w:rsidP="006B7223">
      <w:pPr>
        <w:pStyle w:val="TITLE2LEFT"/>
        <w:numPr>
          <w:ilvl w:val="0"/>
          <w:numId w:val="8"/>
        </w:numPr>
        <w:spacing w:before="0" w:after="0" w:line="276" w:lineRule="auto"/>
        <w:rPr>
          <w:rFonts w:asciiTheme="minorHAnsi" w:hAnsiTheme="minorHAnsi" w:cstheme="minorHAnsi"/>
          <w:color w:val="auto"/>
          <w:sz w:val="22"/>
          <w:szCs w:val="22"/>
          <w:lang w:val="el-GR"/>
        </w:rPr>
      </w:pPr>
      <w:r w:rsidRPr="00196FC0">
        <w:rPr>
          <w:rFonts w:asciiTheme="minorHAnsi" w:hAnsiTheme="minorHAnsi" w:cstheme="minorHAnsi"/>
          <w:color w:val="auto"/>
          <w:sz w:val="22"/>
          <w:szCs w:val="22"/>
          <w:lang w:val="el-GR"/>
        </w:rPr>
        <w:t xml:space="preserve">Οι εκπαιδευτές ζητούν από τους </w:t>
      </w:r>
      <w:r w:rsidR="00F01B91" w:rsidRPr="00196FC0">
        <w:rPr>
          <w:rFonts w:asciiTheme="minorHAnsi" w:hAnsiTheme="minorHAnsi" w:cstheme="minorHAnsi"/>
          <w:color w:val="auto"/>
          <w:sz w:val="22"/>
          <w:szCs w:val="22"/>
          <w:lang w:val="el-GR"/>
        </w:rPr>
        <w:t xml:space="preserve">συμμετέχοντες </w:t>
      </w:r>
      <w:r w:rsidR="00F531DE" w:rsidRPr="00196FC0">
        <w:rPr>
          <w:rFonts w:asciiTheme="minorHAnsi" w:hAnsiTheme="minorHAnsi" w:cstheme="minorHAnsi"/>
          <w:color w:val="auto"/>
          <w:sz w:val="22"/>
          <w:szCs w:val="22"/>
          <w:lang w:val="el-GR"/>
        </w:rPr>
        <w:t>να συστήσουν τους εαυτούς τους λέγοντας το όνομά τους καθώς και κάτι ενδιαφέρον για τους εαυτούς τους (αυτό μπορεί να είναι</w:t>
      </w:r>
      <w:r w:rsidR="00DE0922" w:rsidRPr="00196FC0">
        <w:rPr>
          <w:rFonts w:asciiTheme="minorHAnsi" w:hAnsiTheme="minorHAnsi" w:cstheme="minorHAnsi"/>
          <w:color w:val="auto"/>
          <w:sz w:val="22"/>
          <w:szCs w:val="22"/>
          <w:lang w:val="el-GR"/>
        </w:rPr>
        <w:t>:</w:t>
      </w:r>
      <w:r w:rsidR="00F531DE" w:rsidRPr="00196FC0">
        <w:rPr>
          <w:rFonts w:asciiTheme="minorHAnsi" w:hAnsiTheme="minorHAnsi" w:cstheme="minorHAnsi"/>
          <w:color w:val="auto"/>
          <w:sz w:val="22"/>
          <w:szCs w:val="22"/>
          <w:lang w:val="el-GR"/>
        </w:rPr>
        <w:t xml:space="preserve"> από πού κατάγονται/το υπόβαθρό τους/την εμπειρία τους στο θ</w:t>
      </w:r>
      <w:r w:rsidR="00286E59" w:rsidRPr="00196FC0">
        <w:rPr>
          <w:rFonts w:asciiTheme="minorHAnsi" w:hAnsiTheme="minorHAnsi" w:cstheme="minorHAnsi"/>
          <w:color w:val="auto"/>
          <w:sz w:val="22"/>
          <w:szCs w:val="22"/>
          <w:lang w:val="el-GR"/>
        </w:rPr>
        <w:t xml:space="preserve">έμα της ημερίδας </w:t>
      </w:r>
      <w:r w:rsidR="00F76017" w:rsidRPr="00196FC0">
        <w:rPr>
          <w:rFonts w:asciiTheme="minorHAnsi" w:eastAsia="Times New Roman" w:hAnsiTheme="minorHAnsi" w:cstheme="minorHAnsi"/>
          <w:bCs/>
          <w:sz w:val="22"/>
          <w:szCs w:val="22"/>
          <w:lang w:val="el-GR"/>
        </w:rPr>
        <w:t>εκπαίδευσης</w:t>
      </w:r>
      <w:r w:rsidR="00F531DE" w:rsidRPr="00196FC0">
        <w:rPr>
          <w:rFonts w:asciiTheme="minorHAnsi" w:hAnsiTheme="minorHAnsi" w:cstheme="minorHAnsi"/>
          <w:color w:val="auto"/>
          <w:sz w:val="22"/>
          <w:szCs w:val="22"/>
          <w:lang w:val="el-GR"/>
        </w:rPr>
        <w:t>/κάτι για το οποίο ε</w:t>
      </w:r>
      <w:r w:rsidR="00AC5406" w:rsidRPr="00196FC0">
        <w:rPr>
          <w:rFonts w:asciiTheme="minorHAnsi" w:hAnsiTheme="minorHAnsi" w:cstheme="minorHAnsi"/>
          <w:color w:val="auto"/>
          <w:sz w:val="22"/>
          <w:szCs w:val="22"/>
          <w:lang w:val="el-GR"/>
        </w:rPr>
        <w:t>ίναι</w:t>
      </w:r>
      <w:r w:rsidR="00DE0922" w:rsidRPr="00196FC0">
        <w:rPr>
          <w:rFonts w:asciiTheme="minorHAnsi" w:hAnsiTheme="minorHAnsi" w:cstheme="minorHAnsi"/>
          <w:color w:val="auto"/>
          <w:sz w:val="22"/>
          <w:szCs w:val="22"/>
          <w:lang w:val="el-GR"/>
        </w:rPr>
        <w:t xml:space="preserve"> </w:t>
      </w:r>
      <w:r w:rsidR="00AC5406" w:rsidRPr="00196FC0">
        <w:rPr>
          <w:rFonts w:asciiTheme="minorHAnsi" w:hAnsiTheme="minorHAnsi" w:cstheme="minorHAnsi"/>
          <w:color w:val="auto"/>
          <w:sz w:val="22"/>
          <w:szCs w:val="22"/>
          <w:lang w:val="el-GR"/>
        </w:rPr>
        <w:t>περήφανοι/οποιεσδήποτε προσωπικές πληροφορίες θέλουν να μοιραστούν με την ομάδα</w:t>
      </w:r>
      <w:r w:rsidR="00DE0922" w:rsidRPr="00196FC0">
        <w:rPr>
          <w:rFonts w:asciiTheme="minorHAnsi" w:hAnsiTheme="minorHAnsi" w:cstheme="minorHAnsi"/>
          <w:color w:val="auto"/>
          <w:sz w:val="22"/>
          <w:szCs w:val="22"/>
          <w:lang w:val="el-GR"/>
        </w:rPr>
        <w:t>)</w:t>
      </w:r>
      <w:r w:rsidR="003E2F83" w:rsidRPr="00196FC0">
        <w:rPr>
          <w:rFonts w:asciiTheme="minorHAnsi" w:hAnsiTheme="minorHAnsi" w:cstheme="minorHAnsi"/>
          <w:color w:val="auto"/>
          <w:sz w:val="22"/>
          <w:szCs w:val="22"/>
          <w:lang w:val="el-GR"/>
        </w:rPr>
        <w:t>.</w:t>
      </w:r>
      <w:r w:rsidR="00B74958" w:rsidRPr="00196FC0">
        <w:rPr>
          <w:rFonts w:asciiTheme="minorHAnsi" w:hAnsiTheme="minorHAnsi" w:cstheme="minorHAnsi"/>
          <w:sz w:val="22"/>
          <w:szCs w:val="22"/>
          <w:lang w:val="el-GR"/>
        </w:rPr>
        <w:t xml:space="preserve"> </w:t>
      </w:r>
    </w:p>
    <w:p w14:paraId="3FE54E27" w14:textId="77777777" w:rsidR="003E2F83" w:rsidRPr="00196FC0" w:rsidRDefault="003E2F83" w:rsidP="00CD7693">
      <w:pPr>
        <w:pStyle w:val="LEOPHeading3"/>
        <w:spacing w:after="0" w:line="276" w:lineRule="auto"/>
        <w:jc w:val="both"/>
        <w:rPr>
          <w:rFonts w:asciiTheme="minorHAnsi" w:hAnsiTheme="minorHAnsi" w:cstheme="minorHAnsi"/>
          <w:b w:val="0"/>
          <w:sz w:val="22"/>
          <w:szCs w:val="22"/>
          <w:u w:val="none"/>
          <w:lang w:val="el-GR"/>
        </w:rPr>
      </w:pPr>
    </w:p>
    <w:p w14:paraId="5AF4059C" w14:textId="090B90DE" w:rsidR="003E2F83" w:rsidRPr="00196FC0" w:rsidRDefault="00D346A3" w:rsidP="00C52750">
      <w:pPr>
        <w:pStyle w:val="LEOPHeading3"/>
        <w:shd w:val="clear" w:color="auto" w:fill="CDDDE1" w:themeFill="accent5" w:themeFillTint="66"/>
        <w:spacing w:after="0" w:line="276" w:lineRule="auto"/>
        <w:jc w:val="both"/>
        <w:rPr>
          <w:rFonts w:asciiTheme="minorHAnsi" w:hAnsiTheme="minorHAnsi" w:cstheme="minorHAnsi"/>
          <w:b w:val="0"/>
          <w:sz w:val="22"/>
          <w:szCs w:val="22"/>
          <w:u w:val="none"/>
          <w:lang w:val="el-GR"/>
        </w:rPr>
      </w:pPr>
      <w:r w:rsidRPr="00196FC0">
        <w:rPr>
          <w:rFonts w:asciiTheme="minorHAnsi" w:hAnsiTheme="minorHAnsi" w:cstheme="minorHAnsi"/>
          <w:bCs/>
          <w:sz w:val="22"/>
          <w:szCs w:val="22"/>
          <w:u w:val="none"/>
          <w:lang w:val="el-GR"/>
        </w:rPr>
        <w:t>Συμβουλή για τους εκπαιδευτές</w:t>
      </w:r>
      <w:r w:rsidR="003E2F83" w:rsidRPr="00196FC0">
        <w:rPr>
          <w:rFonts w:asciiTheme="minorHAnsi" w:hAnsiTheme="minorHAnsi" w:cstheme="minorHAnsi"/>
          <w:bCs/>
          <w:sz w:val="22"/>
          <w:szCs w:val="22"/>
          <w:u w:val="none"/>
          <w:lang w:val="el-GR"/>
        </w:rPr>
        <w:t>:</w:t>
      </w:r>
      <w:r w:rsidR="003E2F83" w:rsidRPr="00196FC0">
        <w:rPr>
          <w:rFonts w:asciiTheme="minorHAnsi" w:hAnsiTheme="minorHAnsi" w:cstheme="minorHAnsi"/>
          <w:b w:val="0"/>
          <w:sz w:val="22"/>
          <w:szCs w:val="22"/>
          <w:u w:val="none"/>
          <w:lang w:val="el-GR"/>
        </w:rPr>
        <w:t xml:space="preserve"> </w:t>
      </w:r>
      <w:r w:rsidRPr="00196FC0">
        <w:rPr>
          <w:rFonts w:asciiTheme="minorHAnsi" w:hAnsiTheme="minorHAnsi" w:cstheme="minorHAnsi"/>
          <w:b w:val="0"/>
          <w:sz w:val="22"/>
          <w:szCs w:val="22"/>
          <w:u w:val="none"/>
          <w:lang w:val="el-GR"/>
        </w:rPr>
        <w:t>Κρατήστε τις συστάσεις σύντομες χωρίς να επικεντρώνεστε σε επιτεύγματα</w:t>
      </w:r>
      <w:r w:rsidR="003E2F83" w:rsidRPr="00196FC0">
        <w:rPr>
          <w:rFonts w:asciiTheme="minorHAnsi" w:hAnsiTheme="minorHAnsi" w:cstheme="minorHAnsi"/>
          <w:b w:val="0"/>
          <w:sz w:val="22"/>
          <w:szCs w:val="22"/>
          <w:u w:val="none"/>
          <w:lang w:val="el-GR"/>
        </w:rPr>
        <w:t>!</w:t>
      </w:r>
    </w:p>
    <w:p w14:paraId="5E880A89" w14:textId="77777777" w:rsidR="003E2F83" w:rsidRPr="00196FC0" w:rsidRDefault="003E2F83" w:rsidP="00CD7693">
      <w:pPr>
        <w:pStyle w:val="LEOPHeading3"/>
        <w:spacing w:after="0" w:line="276" w:lineRule="auto"/>
        <w:jc w:val="both"/>
        <w:rPr>
          <w:rFonts w:asciiTheme="minorHAnsi" w:hAnsiTheme="minorHAnsi" w:cstheme="minorHAnsi"/>
          <w:b w:val="0"/>
          <w:sz w:val="22"/>
          <w:szCs w:val="22"/>
          <w:u w:val="none"/>
          <w:lang w:val="el-GR"/>
        </w:rPr>
      </w:pPr>
    </w:p>
    <w:p w14:paraId="240913F2" w14:textId="1536B4D2" w:rsidR="0077714B" w:rsidRPr="00196FC0" w:rsidRDefault="00D346A3" w:rsidP="00CD7693">
      <w:pPr>
        <w:pStyle w:val="LEOPHeading3"/>
        <w:spacing w:after="0" w:line="276" w:lineRule="auto"/>
        <w:jc w:val="both"/>
        <w:rPr>
          <w:rFonts w:asciiTheme="minorHAnsi" w:hAnsiTheme="minorHAnsi" w:cstheme="minorHAnsi"/>
          <w:sz w:val="22"/>
          <w:szCs w:val="22"/>
          <w:u w:val="none"/>
          <w:lang w:val="el-GR"/>
        </w:rPr>
      </w:pPr>
      <w:r w:rsidRPr="00196FC0">
        <w:rPr>
          <w:rFonts w:asciiTheme="minorHAnsi" w:hAnsiTheme="minorHAnsi" w:cstheme="minorHAnsi"/>
          <w:sz w:val="22"/>
          <w:szCs w:val="22"/>
          <w:u w:val="none"/>
          <w:lang w:val="el-GR"/>
        </w:rPr>
        <w:t>Προτεινόμενες δραστηριότητες</w:t>
      </w:r>
    </w:p>
    <w:p w14:paraId="0B4EED27" w14:textId="79A3E0A3" w:rsidR="0077714B" w:rsidRPr="00196FC0" w:rsidRDefault="00D346A3" w:rsidP="00CD7693">
      <w:pPr>
        <w:pStyle w:val="LEOPHeading3"/>
        <w:spacing w:after="0" w:line="276" w:lineRule="auto"/>
        <w:jc w:val="both"/>
        <w:rPr>
          <w:rFonts w:asciiTheme="minorHAnsi" w:hAnsiTheme="minorHAnsi" w:cstheme="minorHAnsi"/>
          <w:b w:val="0"/>
          <w:sz w:val="22"/>
          <w:szCs w:val="22"/>
          <w:u w:val="none"/>
          <w:lang w:val="el-GR"/>
        </w:rPr>
      </w:pPr>
      <w:r w:rsidRPr="00196FC0">
        <w:rPr>
          <w:rFonts w:asciiTheme="minorHAnsi" w:hAnsiTheme="minorHAnsi" w:cstheme="minorHAnsi"/>
          <w:b w:val="0"/>
          <w:sz w:val="22"/>
          <w:szCs w:val="22"/>
          <w:u w:val="none"/>
          <w:lang w:val="el-GR"/>
        </w:rPr>
        <w:t xml:space="preserve">Οι ακόλουθες δραστηριότητες μπορούν να αντικαταστήσουν το βήμα 3, ειδικά στην εκτεταμένη εκδοχή της </w:t>
      </w:r>
      <w:r w:rsidR="00F76017" w:rsidRPr="00196FC0">
        <w:rPr>
          <w:rFonts w:asciiTheme="minorHAnsi" w:eastAsia="Times New Roman" w:hAnsiTheme="minorHAnsi" w:cstheme="minorHAnsi"/>
          <w:b w:val="0"/>
          <w:bCs/>
          <w:sz w:val="22"/>
          <w:szCs w:val="22"/>
          <w:u w:val="none"/>
          <w:lang w:val="el-GR"/>
        </w:rPr>
        <w:t>εκπαίδευσης</w:t>
      </w:r>
      <w:r w:rsidR="00F76017" w:rsidRPr="00196FC0">
        <w:rPr>
          <w:rFonts w:asciiTheme="minorHAnsi" w:hAnsiTheme="minorHAnsi" w:cstheme="minorHAnsi"/>
          <w:b w:val="0"/>
          <w:sz w:val="22"/>
          <w:szCs w:val="22"/>
          <w:u w:val="none"/>
          <w:lang w:val="el-GR"/>
        </w:rPr>
        <w:t xml:space="preserve"> </w:t>
      </w:r>
      <w:r w:rsidRPr="00196FC0">
        <w:rPr>
          <w:rFonts w:asciiTheme="minorHAnsi" w:hAnsiTheme="minorHAnsi" w:cstheme="minorHAnsi"/>
          <w:b w:val="0"/>
          <w:sz w:val="22"/>
          <w:szCs w:val="22"/>
          <w:u w:val="none"/>
          <w:lang w:val="el-GR"/>
        </w:rPr>
        <w:t>αυτής. Οι εκπαιδευτές πρέπει να υπογραμμίσουν ότι κανένας δεν είναι υποχρεωμένος να απαντήσει ερώτηση την οποία δεν νιώθει άνετα να συζητήσει και ότι ανά πάσα στιγμή, έχουν το δικαίωμα να αφήσουν ερώτηση πίσω και να προχωρήσουν στην επόμενη. Οι εκπαιδευτές ενθαρρύνονται να συμμετέχουν στις δραστηριότητες, ειδικά εάν υπάρχει μονός αριθμός εκπαιδευομένων, έτσι ώστε να βεβαιωθούν ότι όλοι είναι σε ζεύγη</w:t>
      </w:r>
      <w:r w:rsidR="00A22914" w:rsidRPr="00196FC0">
        <w:rPr>
          <w:rFonts w:asciiTheme="minorHAnsi" w:hAnsiTheme="minorHAnsi" w:cstheme="minorHAnsi"/>
          <w:b w:val="0"/>
          <w:sz w:val="22"/>
          <w:szCs w:val="22"/>
          <w:u w:val="none"/>
          <w:lang w:val="el-GR"/>
        </w:rPr>
        <w:t xml:space="preserve">. </w:t>
      </w:r>
      <w:r w:rsidR="0077714B" w:rsidRPr="00196FC0">
        <w:rPr>
          <w:rFonts w:asciiTheme="minorHAnsi" w:hAnsiTheme="minorHAnsi" w:cstheme="minorHAnsi"/>
          <w:b w:val="0"/>
          <w:sz w:val="22"/>
          <w:szCs w:val="22"/>
          <w:u w:val="none"/>
          <w:lang w:val="el-GR"/>
        </w:rPr>
        <w:t xml:space="preserve"> </w:t>
      </w:r>
    </w:p>
    <w:p w14:paraId="6DECBA85" w14:textId="77777777" w:rsidR="0077714B" w:rsidRPr="00196FC0" w:rsidRDefault="0077714B" w:rsidP="00CD7693">
      <w:pPr>
        <w:pStyle w:val="LEOPHeading3"/>
        <w:spacing w:after="0" w:line="276" w:lineRule="auto"/>
        <w:jc w:val="both"/>
        <w:rPr>
          <w:rFonts w:asciiTheme="minorHAnsi" w:hAnsiTheme="minorHAnsi" w:cstheme="minorHAnsi"/>
          <w:b w:val="0"/>
          <w:sz w:val="22"/>
          <w:szCs w:val="22"/>
          <w:u w:val="none"/>
          <w:lang w:val="el-GR"/>
        </w:rPr>
      </w:pPr>
    </w:p>
    <w:p w14:paraId="2DBC79DA" w14:textId="3C25181A" w:rsidR="00F31EA5" w:rsidRPr="00196FC0" w:rsidRDefault="00AF425F" w:rsidP="00CD7693">
      <w:pPr>
        <w:pStyle w:val="LEOPHeading3"/>
        <w:spacing w:after="0" w:line="276" w:lineRule="auto"/>
        <w:jc w:val="both"/>
        <w:rPr>
          <w:rFonts w:asciiTheme="minorHAnsi" w:hAnsiTheme="minorHAnsi" w:cstheme="minorHAnsi"/>
          <w:sz w:val="22"/>
          <w:szCs w:val="22"/>
          <w:u w:val="none"/>
          <w:lang w:val="el-GR"/>
        </w:rPr>
      </w:pPr>
      <w:r w:rsidRPr="00196FC0">
        <w:rPr>
          <w:rFonts w:asciiTheme="minorHAnsi" w:hAnsiTheme="minorHAnsi" w:cstheme="minorHAnsi"/>
          <w:sz w:val="22"/>
          <w:szCs w:val="22"/>
          <w:u w:val="none"/>
          <w:lang w:val="el-GR"/>
        </w:rPr>
        <w:t>Δραστηριότητα</w:t>
      </w:r>
      <w:r w:rsidR="00F31EA5" w:rsidRPr="00196FC0">
        <w:rPr>
          <w:rFonts w:asciiTheme="minorHAnsi" w:hAnsiTheme="minorHAnsi" w:cstheme="minorHAnsi"/>
          <w:sz w:val="22"/>
          <w:szCs w:val="22"/>
          <w:u w:val="none"/>
          <w:lang w:val="el-GR"/>
        </w:rPr>
        <w:t xml:space="preserve"> A</w:t>
      </w:r>
    </w:p>
    <w:p w14:paraId="329B6BA6" w14:textId="476BE5D1" w:rsidR="00F31EA5" w:rsidRPr="00196FC0" w:rsidRDefault="007D55E8" w:rsidP="007D55E8">
      <w:pPr>
        <w:pStyle w:val="LEOPHeading3"/>
        <w:spacing w:after="0" w:line="276" w:lineRule="auto"/>
        <w:ind w:left="360"/>
        <w:jc w:val="both"/>
        <w:rPr>
          <w:rFonts w:asciiTheme="minorHAnsi" w:hAnsiTheme="minorHAnsi" w:cstheme="minorHAnsi"/>
          <w:b w:val="0"/>
          <w:sz w:val="22"/>
          <w:szCs w:val="22"/>
          <w:u w:val="none"/>
          <w:lang w:val="el-GR"/>
        </w:rPr>
      </w:pPr>
      <w:r w:rsidRPr="00196FC0">
        <w:rPr>
          <w:rFonts w:asciiTheme="minorHAnsi" w:hAnsiTheme="minorHAnsi" w:cstheme="minorHAnsi"/>
          <w:b w:val="0"/>
          <w:sz w:val="22"/>
          <w:szCs w:val="22"/>
          <w:u w:val="none"/>
          <w:lang w:val="el-GR"/>
        </w:rPr>
        <w:t xml:space="preserve">α. </w:t>
      </w:r>
      <w:r w:rsidR="00D346A3" w:rsidRPr="00196FC0">
        <w:rPr>
          <w:rFonts w:asciiTheme="minorHAnsi" w:hAnsiTheme="minorHAnsi" w:cstheme="minorHAnsi"/>
          <w:b w:val="0"/>
          <w:sz w:val="22"/>
          <w:szCs w:val="22"/>
          <w:u w:val="none"/>
          <w:lang w:val="el-GR"/>
        </w:rPr>
        <w:t xml:space="preserve">Οι εκπαιδευτές </w:t>
      </w:r>
      <w:r w:rsidRPr="00196FC0">
        <w:rPr>
          <w:rFonts w:asciiTheme="minorHAnsi" w:hAnsiTheme="minorHAnsi" w:cstheme="minorHAnsi"/>
          <w:b w:val="0"/>
          <w:sz w:val="22"/>
          <w:szCs w:val="22"/>
          <w:u w:val="none"/>
          <w:lang w:val="el-GR"/>
        </w:rPr>
        <w:t xml:space="preserve">ζητούν από τους εκπαιδευόμενους να χωριστούν σε ζεύγη και να συστηθούν ο ένας στον άλλο. Η σύσταση πρέπει να περιλαμβάνει το όνομά τους καθώς και κάτι ενδιαφέρον για τους εαυτούς τους (αυτό μπορεί να είναι: από πού κατάγονται/το υπόβαθρό τους/την εμπειρία τους στο θέμα της ημερίδας </w:t>
      </w:r>
      <w:r w:rsidR="00F76017" w:rsidRPr="00196FC0">
        <w:rPr>
          <w:rFonts w:asciiTheme="minorHAnsi" w:eastAsia="Times New Roman" w:hAnsiTheme="minorHAnsi" w:cstheme="minorHAnsi"/>
          <w:b w:val="0"/>
          <w:bCs/>
          <w:sz w:val="22"/>
          <w:szCs w:val="22"/>
          <w:u w:val="none"/>
          <w:lang w:val="el-GR"/>
        </w:rPr>
        <w:t>εκπαίδευσης</w:t>
      </w:r>
      <w:r w:rsidRPr="00196FC0">
        <w:rPr>
          <w:rFonts w:asciiTheme="minorHAnsi" w:hAnsiTheme="minorHAnsi" w:cstheme="minorHAnsi"/>
          <w:b w:val="0"/>
          <w:sz w:val="22"/>
          <w:szCs w:val="22"/>
          <w:u w:val="none"/>
          <w:lang w:val="el-GR"/>
        </w:rPr>
        <w:t>/κάτι για το οποίο είναι περήφανοι/οποιεσδήποτε προσωπικές πληροφορίες θέλουν να μοιραστούν με την ομάδα)</w:t>
      </w:r>
      <w:r w:rsidR="00F31EA5" w:rsidRPr="00196FC0">
        <w:rPr>
          <w:rFonts w:asciiTheme="minorHAnsi" w:hAnsiTheme="minorHAnsi" w:cstheme="minorHAnsi"/>
          <w:b w:val="0"/>
          <w:sz w:val="22"/>
          <w:szCs w:val="22"/>
          <w:u w:val="none"/>
          <w:lang w:val="el-GR"/>
        </w:rPr>
        <w:t>.</w:t>
      </w:r>
    </w:p>
    <w:p w14:paraId="0F7D95C6" w14:textId="377D5B33" w:rsidR="00F31EA5" w:rsidRPr="00196FC0" w:rsidRDefault="007D55E8" w:rsidP="007D55E8">
      <w:pPr>
        <w:pStyle w:val="LEOPHeading3"/>
        <w:spacing w:after="0" w:line="276" w:lineRule="auto"/>
        <w:ind w:firstLine="360"/>
        <w:jc w:val="both"/>
        <w:rPr>
          <w:rFonts w:asciiTheme="minorHAnsi" w:hAnsiTheme="minorHAnsi" w:cstheme="minorHAnsi"/>
          <w:b w:val="0"/>
          <w:sz w:val="22"/>
          <w:szCs w:val="22"/>
          <w:u w:val="none"/>
          <w:lang w:val="el-GR"/>
        </w:rPr>
      </w:pPr>
      <w:r w:rsidRPr="00196FC0">
        <w:rPr>
          <w:rFonts w:asciiTheme="minorHAnsi" w:hAnsiTheme="minorHAnsi" w:cstheme="minorHAnsi"/>
          <w:b w:val="0"/>
          <w:sz w:val="22"/>
          <w:szCs w:val="22"/>
          <w:u w:val="none"/>
          <w:lang w:val="el-GR"/>
        </w:rPr>
        <w:lastRenderedPageBreak/>
        <w:t>β. Οι εκπαιδευτές ρωτούν τον κάθε ένα να συστήσει το ζεύγος του στην υπόλοιπη ομάδα</w:t>
      </w:r>
      <w:r w:rsidR="00F31EA5" w:rsidRPr="00196FC0">
        <w:rPr>
          <w:rFonts w:asciiTheme="minorHAnsi" w:hAnsiTheme="minorHAnsi" w:cstheme="minorHAnsi"/>
          <w:b w:val="0"/>
          <w:sz w:val="22"/>
          <w:szCs w:val="22"/>
          <w:u w:val="none"/>
          <w:lang w:val="el-GR"/>
        </w:rPr>
        <w:t>.</w:t>
      </w:r>
    </w:p>
    <w:p w14:paraId="5FE797EE" w14:textId="77777777" w:rsidR="00F31EA5" w:rsidRPr="00196FC0" w:rsidRDefault="00F31EA5" w:rsidP="00CD7693">
      <w:pPr>
        <w:pStyle w:val="LEOPHeading3"/>
        <w:spacing w:after="0" w:line="276" w:lineRule="auto"/>
        <w:jc w:val="both"/>
        <w:rPr>
          <w:rFonts w:asciiTheme="minorHAnsi" w:hAnsiTheme="minorHAnsi" w:cstheme="minorHAnsi"/>
          <w:b w:val="0"/>
          <w:sz w:val="22"/>
          <w:szCs w:val="22"/>
          <w:u w:val="none"/>
          <w:lang w:val="el-GR"/>
        </w:rPr>
      </w:pPr>
    </w:p>
    <w:p w14:paraId="245B0833" w14:textId="6E344D27" w:rsidR="00F31EA5" w:rsidRPr="00196FC0" w:rsidRDefault="00AF425F" w:rsidP="00CD7693">
      <w:pPr>
        <w:pStyle w:val="LEOPHeading3"/>
        <w:spacing w:after="0" w:line="276" w:lineRule="auto"/>
        <w:jc w:val="both"/>
        <w:rPr>
          <w:rFonts w:asciiTheme="minorHAnsi" w:hAnsiTheme="minorHAnsi" w:cstheme="minorHAnsi"/>
          <w:sz w:val="22"/>
          <w:szCs w:val="22"/>
          <w:u w:val="none"/>
          <w:lang w:val="el-GR"/>
        </w:rPr>
      </w:pPr>
      <w:r w:rsidRPr="00196FC0">
        <w:rPr>
          <w:rFonts w:asciiTheme="minorHAnsi" w:hAnsiTheme="minorHAnsi" w:cstheme="minorHAnsi"/>
          <w:sz w:val="22"/>
          <w:szCs w:val="22"/>
          <w:u w:val="none"/>
          <w:lang w:val="el-GR"/>
        </w:rPr>
        <w:t>Δραστηριότητα</w:t>
      </w:r>
      <w:r w:rsidR="00F31EA5" w:rsidRPr="00196FC0">
        <w:rPr>
          <w:rFonts w:asciiTheme="minorHAnsi" w:hAnsiTheme="minorHAnsi" w:cstheme="minorHAnsi"/>
          <w:sz w:val="22"/>
          <w:szCs w:val="22"/>
          <w:u w:val="none"/>
          <w:lang w:val="el-GR"/>
        </w:rPr>
        <w:t xml:space="preserve"> B</w:t>
      </w:r>
    </w:p>
    <w:p w14:paraId="1F604802" w14:textId="6EE6E767" w:rsidR="002052BD" w:rsidRPr="00196FC0" w:rsidRDefault="002052BD" w:rsidP="002052BD">
      <w:pPr>
        <w:pStyle w:val="LEOPHeading3"/>
        <w:spacing w:after="0" w:line="276" w:lineRule="auto"/>
        <w:ind w:left="792"/>
        <w:jc w:val="both"/>
        <w:rPr>
          <w:rFonts w:asciiTheme="minorHAnsi" w:hAnsiTheme="minorHAnsi" w:cstheme="minorHAnsi"/>
          <w:b w:val="0"/>
          <w:sz w:val="22"/>
          <w:szCs w:val="22"/>
          <w:u w:val="none"/>
          <w:lang w:val="el-GR"/>
        </w:rPr>
      </w:pPr>
      <w:r w:rsidRPr="00196FC0">
        <w:rPr>
          <w:rFonts w:asciiTheme="minorHAnsi" w:hAnsiTheme="minorHAnsi" w:cstheme="minorHAnsi"/>
          <w:b w:val="0"/>
          <w:sz w:val="22"/>
          <w:szCs w:val="22"/>
          <w:u w:val="none"/>
          <w:lang w:val="el-GR"/>
        </w:rPr>
        <w:t>α. Οι εκπαιδευτές ζητούν από όλους να πάρουν με σειρά τους αριθμούς 1 και 2. Αυτοί που έχουν τον αριθμό 1 παίρνουν τις καρέκλες τους και δημιουργούν ένα κύκλο στο κέντρο του δωματίου, κοιτώντας προς τα έξω. Αυτοί με τον αριθμό 2 παίρνουν τις καρέκλες τους και δημιουργούν ένα κύκλο γύρ</w:t>
      </w:r>
      <w:r w:rsidR="00642B42" w:rsidRPr="00196FC0">
        <w:rPr>
          <w:rFonts w:asciiTheme="minorHAnsi" w:hAnsiTheme="minorHAnsi" w:cstheme="minorHAnsi"/>
          <w:b w:val="0"/>
          <w:sz w:val="22"/>
          <w:szCs w:val="22"/>
          <w:u w:val="none"/>
          <w:lang w:val="el-GR"/>
        </w:rPr>
        <w:t>ω</w:t>
      </w:r>
      <w:r w:rsidRPr="00196FC0">
        <w:rPr>
          <w:rFonts w:asciiTheme="minorHAnsi" w:hAnsiTheme="minorHAnsi" w:cstheme="minorHAnsi"/>
          <w:b w:val="0"/>
          <w:sz w:val="22"/>
          <w:szCs w:val="22"/>
          <w:u w:val="none"/>
          <w:lang w:val="el-GR"/>
        </w:rPr>
        <w:t xml:space="preserve"> από τον πρώτο κύκλο, κοιτώντας προς τα μέσα. Όλοι έτσι κάθονται απέναντι από κάποιον άλλο.</w:t>
      </w:r>
    </w:p>
    <w:p w14:paraId="33462578" w14:textId="5E87E693" w:rsidR="00870981" w:rsidRPr="00196FC0" w:rsidRDefault="002052BD" w:rsidP="002052BD">
      <w:pPr>
        <w:pStyle w:val="LEOPHeading3"/>
        <w:spacing w:after="0" w:line="276" w:lineRule="auto"/>
        <w:ind w:left="792"/>
        <w:jc w:val="both"/>
        <w:rPr>
          <w:rFonts w:asciiTheme="minorHAnsi" w:hAnsiTheme="minorHAnsi" w:cstheme="minorHAnsi"/>
          <w:b w:val="0"/>
          <w:sz w:val="22"/>
          <w:szCs w:val="22"/>
          <w:u w:val="none"/>
          <w:lang w:val="el-GR"/>
        </w:rPr>
      </w:pPr>
      <w:r w:rsidRPr="00196FC0">
        <w:rPr>
          <w:rFonts w:asciiTheme="minorHAnsi" w:hAnsiTheme="minorHAnsi" w:cstheme="minorHAnsi"/>
          <w:b w:val="0"/>
          <w:sz w:val="22"/>
          <w:szCs w:val="22"/>
          <w:u w:val="none"/>
          <w:lang w:val="el-GR"/>
        </w:rPr>
        <w:t>β. Οι εκπαιδευτές υποβάλλουν μια ερώτηση σε 3-5 γύρους προς συζήτηση από τα ζευγάρια των συμμετεχόντων. Μια ερώτηση τίθεται σε κάθε γύρο.</w:t>
      </w:r>
      <w:r w:rsidR="00870981" w:rsidRPr="00196FC0">
        <w:rPr>
          <w:rFonts w:asciiTheme="minorHAnsi" w:hAnsiTheme="minorHAnsi" w:cstheme="minorHAnsi"/>
          <w:b w:val="0"/>
          <w:sz w:val="22"/>
          <w:szCs w:val="22"/>
          <w:u w:val="none"/>
          <w:lang w:val="el-GR"/>
        </w:rPr>
        <w:t xml:space="preserve"> </w:t>
      </w:r>
      <w:r w:rsidRPr="00196FC0">
        <w:rPr>
          <w:rFonts w:asciiTheme="minorHAnsi" w:hAnsiTheme="minorHAnsi" w:cstheme="minorHAnsi"/>
          <w:b w:val="0"/>
          <w:sz w:val="22"/>
          <w:szCs w:val="22"/>
          <w:u w:val="none"/>
          <w:lang w:val="el-GR"/>
        </w:rPr>
        <w:t xml:space="preserve">Τα </w:t>
      </w:r>
      <w:r w:rsidR="00925E10" w:rsidRPr="00196FC0">
        <w:rPr>
          <w:rFonts w:asciiTheme="minorHAnsi" w:hAnsiTheme="minorHAnsi" w:cstheme="minorHAnsi"/>
          <w:b w:val="0"/>
          <w:sz w:val="22"/>
          <w:szCs w:val="22"/>
          <w:u w:val="none"/>
          <w:lang w:val="el-GR"/>
        </w:rPr>
        <w:t>ζευγάρια</w:t>
      </w:r>
      <w:r w:rsidRPr="00196FC0">
        <w:rPr>
          <w:rFonts w:asciiTheme="minorHAnsi" w:hAnsiTheme="minorHAnsi" w:cstheme="minorHAnsi"/>
          <w:b w:val="0"/>
          <w:sz w:val="22"/>
          <w:szCs w:val="22"/>
          <w:u w:val="none"/>
          <w:lang w:val="el-GR"/>
        </w:rPr>
        <w:t xml:space="preserve"> </w:t>
      </w:r>
      <w:r w:rsidR="00586722" w:rsidRPr="00196FC0">
        <w:rPr>
          <w:rFonts w:asciiTheme="minorHAnsi" w:hAnsiTheme="minorHAnsi" w:cstheme="minorHAnsi"/>
          <w:b w:val="0"/>
          <w:sz w:val="22"/>
          <w:szCs w:val="22"/>
          <w:u w:val="none"/>
          <w:lang w:val="el-GR"/>
        </w:rPr>
        <w:t>έχουν 5-10 λεπτά</w:t>
      </w:r>
      <w:r w:rsidR="00925E10" w:rsidRPr="00196FC0">
        <w:rPr>
          <w:rFonts w:asciiTheme="minorHAnsi" w:hAnsiTheme="minorHAnsi" w:cstheme="minorHAnsi"/>
          <w:b w:val="0"/>
          <w:sz w:val="22"/>
          <w:szCs w:val="22"/>
          <w:u w:val="none"/>
          <w:lang w:val="el-GR"/>
        </w:rPr>
        <w:t xml:space="preserve"> για να</w:t>
      </w:r>
      <w:r w:rsidR="00642B42" w:rsidRPr="00196FC0">
        <w:rPr>
          <w:rFonts w:asciiTheme="minorHAnsi" w:hAnsiTheme="minorHAnsi" w:cstheme="minorHAnsi"/>
          <w:b w:val="0"/>
          <w:sz w:val="22"/>
          <w:szCs w:val="22"/>
          <w:u w:val="none"/>
          <w:lang w:val="el-GR"/>
        </w:rPr>
        <w:t xml:space="preserve"> συζητήσουν κάθε ερώτηση</w:t>
      </w:r>
      <w:r w:rsidR="0077714B" w:rsidRPr="00196FC0">
        <w:rPr>
          <w:rFonts w:asciiTheme="minorHAnsi" w:hAnsiTheme="minorHAnsi" w:cstheme="minorHAnsi"/>
          <w:b w:val="0"/>
          <w:sz w:val="22"/>
          <w:szCs w:val="22"/>
          <w:u w:val="none"/>
          <w:lang w:val="el-GR"/>
        </w:rPr>
        <w:t xml:space="preserve">. </w:t>
      </w:r>
    </w:p>
    <w:p w14:paraId="251845E9" w14:textId="2A8FF612" w:rsidR="0077714B" w:rsidRPr="00196FC0" w:rsidRDefault="007D55E8" w:rsidP="006C2B6E">
      <w:pPr>
        <w:pStyle w:val="LEOPHeading3"/>
        <w:spacing w:after="0" w:line="276" w:lineRule="auto"/>
        <w:ind w:left="792"/>
        <w:jc w:val="both"/>
        <w:rPr>
          <w:rFonts w:asciiTheme="minorHAnsi" w:hAnsiTheme="minorHAnsi" w:cstheme="minorHAnsi"/>
          <w:b w:val="0"/>
          <w:sz w:val="22"/>
          <w:szCs w:val="22"/>
          <w:u w:val="none"/>
          <w:lang w:val="el-GR"/>
        </w:rPr>
      </w:pPr>
      <w:r w:rsidRPr="00196FC0">
        <w:rPr>
          <w:rFonts w:asciiTheme="minorHAnsi" w:hAnsiTheme="minorHAnsi" w:cstheme="minorHAnsi"/>
          <w:b w:val="0"/>
          <w:sz w:val="22"/>
          <w:szCs w:val="22"/>
          <w:u w:val="none"/>
          <w:lang w:val="el-GR"/>
        </w:rPr>
        <w:t>γ. Οι εκπαιδευτές ζητούν από όλους</w:t>
      </w:r>
      <w:r w:rsidR="00103768" w:rsidRPr="00196FC0">
        <w:rPr>
          <w:rFonts w:asciiTheme="minorHAnsi" w:hAnsiTheme="minorHAnsi" w:cstheme="minorHAnsi"/>
          <w:b w:val="0"/>
          <w:sz w:val="22"/>
          <w:szCs w:val="22"/>
          <w:u w:val="none"/>
          <w:lang w:val="el-GR"/>
        </w:rPr>
        <w:t xml:space="preserve"> να συστήσουν το/τη σύντροφό τους στην ομάδα, επικεντρώνοντας στα πιο σημαντικά πράγματα που έμαθαν για αυτούς μέσω της συζήτησης που είχαν</w:t>
      </w:r>
      <w:r w:rsidR="0077714B" w:rsidRPr="00196FC0">
        <w:rPr>
          <w:rFonts w:asciiTheme="minorHAnsi" w:hAnsiTheme="minorHAnsi" w:cstheme="minorHAnsi"/>
          <w:b w:val="0"/>
          <w:sz w:val="22"/>
          <w:szCs w:val="22"/>
          <w:u w:val="none"/>
          <w:lang w:val="el-GR"/>
        </w:rPr>
        <w:t>.</w:t>
      </w:r>
    </w:p>
    <w:p w14:paraId="2F3EC2E7" w14:textId="77777777" w:rsidR="00870981" w:rsidRPr="00196FC0" w:rsidRDefault="00870981" w:rsidP="00CD7693">
      <w:pPr>
        <w:pStyle w:val="LEOPHeading3"/>
        <w:spacing w:after="0" w:line="276" w:lineRule="auto"/>
        <w:jc w:val="both"/>
        <w:rPr>
          <w:rFonts w:asciiTheme="minorHAnsi" w:hAnsiTheme="minorHAnsi" w:cstheme="minorHAnsi"/>
          <w:b w:val="0"/>
          <w:sz w:val="22"/>
          <w:szCs w:val="22"/>
          <w:u w:val="none"/>
          <w:lang w:val="el-GR"/>
        </w:rPr>
      </w:pPr>
    </w:p>
    <w:p w14:paraId="15C7E7CB" w14:textId="3B11B87D" w:rsidR="00870981" w:rsidRPr="00196FC0" w:rsidRDefault="00AF425F" w:rsidP="00CD7693">
      <w:pPr>
        <w:pStyle w:val="LEOPHeading3"/>
        <w:spacing w:after="0" w:line="276" w:lineRule="auto"/>
        <w:jc w:val="both"/>
        <w:rPr>
          <w:rFonts w:asciiTheme="minorHAnsi" w:hAnsiTheme="minorHAnsi" w:cstheme="minorHAnsi"/>
          <w:sz w:val="22"/>
          <w:szCs w:val="22"/>
          <w:u w:val="none"/>
          <w:lang w:val="el-GR"/>
        </w:rPr>
      </w:pPr>
      <w:r w:rsidRPr="00196FC0">
        <w:rPr>
          <w:rFonts w:asciiTheme="minorHAnsi" w:hAnsiTheme="minorHAnsi" w:cstheme="minorHAnsi"/>
          <w:sz w:val="22"/>
          <w:szCs w:val="22"/>
          <w:u w:val="none"/>
          <w:lang w:val="el-GR"/>
        </w:rPr>
        <w:t>Δραστηριότητα</w:t>
      </w:r>
      <w:r w:rsidR="00870981" w:rsidRPr="00196FC0">
        <w:rPr>
          <w:rFonts w:asciiTheme="minorHAnsi" w:hAnsiTheme="minorHAnsi" w:cstheme="minorHAnsi"/>
          <w:sz w:val="22"/>
          <w:szCs w:val="22"/>
          <w:u w:val="none"/>
          <w:lang w:val="el-GR"/>
        </w:rPr>
        <w:t xml:space="preserve"> </w:t>
      </w:r>
      <w:r w:rsidR="003A10C4" w:rsidRPr="00196FC0">
        <w:rPr>
          <w:rFonts w:asciiTheme="minorHAnsi" w:hAnsiTheme="minorHAnsi" w:cstheme="minorHAnsi"/>
          <w:sz w:val="22"/>
          <w:szCs w:val="22"/>
          <w:u w:val="none"/>
          <w:lang w:val="el-GR"/>
        </w:rPr>
        <w:t>Γ</w:t>
      </w:r>
    </w:p>
    <w:p w14:paraId="3114225A" w14:textId="77777777" w:rsidR="00870981" w:rsidRPr="00196FC0" w:rsidRDefault="00870981" w:rsidP="00CD7693">
      <w:pPr>
        <w:pStyle w:val="LEOPHeading3"/>
        <w:spacing w:after="0" w:line="276" w:lineRule="auto"/>
        <w:jc w:val="both"/>
        <w:rPr>
          <w:rFonts w:asciiTheme="minorHAnsi" w:hAnsiTheme="minorHAnsi" w:cstheme="minorHAnsi"/>
          <w:b w:val="0"/>
          <w:sz w:val="22"/>
          <w:szCs w:val="22"/>
          <w:u w:val="none"/>
          <w:lang w:val="el-GR"/>
        </w:rPr>
      </w:pPr>
    </w:p>
    <w:p w14:paraId="6C7694BC" w14:textId="1D519F5F" w:rsidR="00870981" w:rsidRPr="00196FC0" w:rsidRDefault="007D55E8" w:rsidP="007D55E8">
      <w:pPr>
        <w:pStyle w:val="LEOPHeading3"/>
        <w:spacing w:after="0" w:line="276" w:lineRule="auto"/>
        <w:ind w:left="792"/>
        <w:jc w:val="both"/>
        <w:rPr>
          <w:rFonts w:asciiTheme="minorHAnsi" w:hAnsiTheme="minorHAnsi" w:cstheme="minorHAnsi"/>
          <w:b w:val="0"/>
          <w:sz w:val="22"/>
          <w:szCs w:val="22"/>
          <w:u w:val="none"/>
          <w:lang w:val="el-GR"/>
        </w:rPr>
      </w:pPr>
      <w:r w:rsidRPr="00196FC0">
        <w:rPr>
          <w:rFonts w:asciiTheme="minorHAnsi" w:hAnsiTheme="minorHAnsi" w:cstheme="minorHAnsi"/>
          <w:b w:val="0"/>
          <w:sz w:val="22"/>
          <w:szCs w:val="22"/>
          <w:u w:val="none"/>
          <w:lang w:val="el-GR"/>
        </w:rPr>
        <w:t>α. Οι εκπαιδευτές ζητούν από όλους</w:t>
      </w:r>
      <w:r w:rsidR="00870981" w:rsidRPr="00196FC0">
        <w:rPr>
          <w:rFonts w:asciiTheme="minorHAnsi" w:hAnsiTheme="minorHAnsi" w:cstheme="minorHAnsi"/>
          <w:b w:val="0"/>
          <w:sz w:val="22"/>
          <w:szCs w:val="22"/>
          <w:u w:val="none"/>
          <w:lang w:val="el-GR"/>
        </w:rPr>
        <w:t xml:space="preserve"> </w:t>
      </w:r>
      <w:r w:rsidRPr="00196FC0">
        <w:rPr>
          <w:rFonts w:asciiTheme="minorHAnsi" w:hAnsiTheme="minorHAnsi" w:cstheme="minorHAnsi"/>
          <w:b w:val="0"/>
          <w:sz w:val="22"/>
          <w:szCs w:val="22"/>
          <w:u w:val="none"/>
          <w:lang w:val="el-GR"/>
        </w:rPr>
        <w:t xml:space="preserve">να πάρουν με σειρά τους αριθμούς 1 και 2. Αυτοί που έχουν τον αριθμό 1 παίρνουν τις καρέκλες τους και δημιουργούν ένα κύκλο στο κέντρο του δωματίου, κοιτώντας προς τα έξω. Αυτοί με τον αριθμό </w:t>
      </w:r>
      <w:r w:rsidR="00870981" w:rsidRPr="00196FC0">
        <w:rPr>
          <w:rFonts w:asciiTheme="minorHAnsi" w:hAnsiTheme="minorHAnsi" w:cstheme="minorHAnsi"/>
          <w:b w:val="0"/>
          <w:sz w:val="22"/>
          <w:szCs w:val="22"/>
          <w:u w:val="none"/>
          <w:lang w:val="el-GR"/>
        </w:rPr>
        <w:t xml:space="preserve">2 </w:t>
      </w:r>
      <w:r w:rsidRPr="00196FC0">
        <w:rPr>
          <w:rFonts w:asciiTheme="minorHAnsi" w:hAnsiTheme="minorHAnsi" w:cstheme="minorHAnsi"/>
          <w:b w:val="0"/>
          <w:sz w:val="22"/>
          <w:szCs w:val="22"/>
          <w:u w:val="none"/>
          <w:lang w:val="el-GR"/>
        </w:rPr>
        <w:t>παίρνουν τις καρέκλες τους και δημιουργούν ένα κύκλο γύρω από τον πρώτο κύκλο, κοιτώντας προς τα μέσα. Όλοι έτσι κάθονται απέναντι από κάποιον άλλο</w:t>
      </w:r>
      <w:r w:rsidR="00870981" w:rsidRPr="00196FC0">
        <w:rPr>
          <w:rFonts w:asciiTheme="minorHAnsi" w:hAnsiTheme="minorHAnsi" w:cstheme="minorHAnsi"/>
          <w:b w:val="0"/>
          <w:sz w:val="22"/>
          <w:szCs w:val="22"/>
          <w:u w:val="none"/>
          <w:lang w:val="el-GR"/>
        </w:rPr>
        <w:t>.</w:t>
      </w:r>
    </w:p>
    <w:p w14:paraId="71045497" w14:textId="77777777" w:rsidR="007D55E8" w:rsidRPr="00196FC0" w:rsidRDefault="007D55E8" w:rsidP="007D55E8">
      <w:pPr>
        <w:pStyle w:val="LEOPHeading3"/>
        <w:spacing w:after="0" w:line="276" w:lineRule="auto"/>
        <w:ind w:left="792"/>
        <w:jc w:val="both"/>
        <w:rPr>
          <w:rFonts w:asciiTheme="minorHAnsi" w:hAnsiTheme="minorHAnsi" w:cstheme="minorHAnsi"/>
          <w:b w:val="0"/>
          <w:sz w:val="22"/>
          <w:szCs w:val="22"/>
          <w:u w:val="none"/>
          <w:lang w:val="el-GR"/>
        </w:rPr>
      </w:pPr>
    </w:p>
    <w:p w14:paraId="1C34D96C" w14:textId="7A3931D1" w:rsidR="00870981" w:rsidRPr="00196FC0" w:rsidRDefault="007D55E8" w:rsidP="007D55E8">
      <w:pPr>
        <w:pStyle w:val="LEOPHeading3"/>
        <w:spacing w:after="0" w:line="276" w:lineRule="auto"/>
        <w:ind w:left="792"/>
        <w:jc w:val="both"/>
        <w:rPr>
          <w:rFonts w:asciiTheme="minorHAnsi" w:hAnsiTheme="minorHAnsi" w:cstheme="minorHAnsi"/>
          <w:b w:val="0"/>
          <w:sz w:val="22"/>
          <w:szCs w:val="22"/>
          <w:u w:val="none"/>
          <w:lang w:val="el-GR"/>
        </w:rPr>
      </w:pPr>
      <w:r w:rsidRPr="00196FC0">
        <w:rPr>
          <w:rFonts w:asciiTheme="minorHAnsi" w:hAnsiTheme="minorHAnsi" w:cstheme="minorHAnsi"/>
          <w:b w:val="0"/>
          <w:sz w:val="22"/>
          <w:szCs w:val="22"/>
          <w:u w:val="none"/>
          <w:lang w:val="el-GR"/>
        </w:rPr>
        <w:t xml:space="preserve">β. </w:t>
      </w:r>
      <w:r w:rsidR="00CB3008" w:rsidRPr="00196FC0">
        <w:rPr>
          <w:rFonts w:asciiTheme="minorHAnsi" w:hAnsiTheme="minorHAnsi" w:cstheme="minorHAnsi"/>
          <w:b w:val="0"/>
          <w:sz w:val="22"/>
          <w:szCs w:val="22"/>
          <w:u w:val="none"/>
          <w:lang w:val="el-GR"/>
        </w:rPr>
        <w:t xml:space="preserve">Οι εκπαιδευτές </w:t>
      </w:r>
      <w:r w:rsidR="00CC12B6" w:rsidRPr="00196FC0">
        <w:rPr>
          <w:rFonts w:asciiTheme="minorHAnsi" w:hAnsiTheme="minorHAnsi" w:cstheme="minorHAnsi"/>
          <w:b w:val="0"/>
          <w:sz w:val="22"/>
          <w:szCs w:val="22"/>
          <w:u w:val="none"/>
          <w:lang w:val="el-GR"/>
        </w:rPr>
        <w:t>υποβάλλουν</w:t>
      </w:r>
      <w:r w:rsidR="003A10C4" w:rsidRPr="00196FC0">
        <w:rPr>
          <w:rFonts w:asciiTheme="minorHAnsi" w:hAnsiTheme="minorHAnsi" w:cstheme="minorHAnsi"/>
          <w:b w:val="0"/>
          <w:sz w:val="22"/>
          <w:szCs w:val="22"/>
          <w:u w:val="none"/>
          <w:lang w:val="el-GR"/>
        </w:rPr>
        <w:t xml:space="preserve"> μια ερώτηση σε 3-5 γύρους προς συζήτηση από τα ζευγάρια των συμμετεχόντων. Μια ερώτηση τίθεται σε κάθε γύρο. Μεταξύ των γύρων, οι εκπαιδευτές ζητούν από εκείνους που κάθονται στον εξωτερικό κύκλο να μετακινηθούν κατά μια ή περισσότερες θέσεις, έτσι ώστε ο κάθε ένας να έχει διαφορετικό/ή σύντροφο ανά γύρο. Τα ζευγάρια έχουν 5-10 λεπτά για να συζητήσουν κάθε ερώτηση</w:t>
      </w:r>
      <w:r w:rsidR="00870981" w:rsidRPr="00196FC0">
        <w:rPr>
          <w:rFonts w:asciiTheme="minorHAnsi" w:hAnsiTheme="minorHAnsi" w:cstheme="minorHAnsi"/>
          <w:b w:val="0"/>
          <w:sz w:val="22"/>
          <w:szCs w:val="22"/>
          <w:u w:val="none"/>
          <w:lang w:val="el-GR"/>
        </w:rPr>
        <w:t xml:space="preserve">. </w:t>
      </w:r>
    </w:p>
    <w:p w14:paraId="4E2E164C" w14:textId="77777777" w:rsidR="007D55E8" w:rsidRPr="00196FC0" w:rsidRDefault="007D55E8" w:rsidP="007D55E8">
      <w:pPr>
        <w:pStyle w:val="LEOPHeading3"/>
        <w:spacing w:after="0" w:line="276" w:lineRule="auto"/>
        <w:ind w:left="1152"/>
        <w:jc w:val="both"/>
        <w:rPr>
          <w:rFonts w:asciiTheme="minorHAnsi" w:hAnsiTheme="minorHAnsi" w:cstheme="minorHAnsi"/>
          <w:b w:val="0"/>
          <w:sz w:val="22"/>
          <w:szCs w:val="22"/>
          <w:u w:val="none"/>
          <w:lang w:val="el-GR"/>
        </w:rPr>
      </w:pPr>
    </w:p>
    <w:p w14:paraId="3285D815" w14:textId="4CC53D47" w:rsidR="0077714B" w:rsidRPr="00196FC0" w:rsidRDefault="007D55E8" w:rsidP="007D55E8">
      <w:pPr>
        <w:pStyle w:val="LEOPHeading3"/>
        <w:spacing w:after="0" w:line="276" w:lineRule="auto"/>
        <w:ind w:left="792"/>
        <w:jc w:val="both"/>
        <w:rPr>
          <w:rFonts w:asciiTheme="minorHAnsi" w:hAnsiTheme="minorHAnsi" w:cstheme="minorHAnsi"/>
          <w:b w:val="0"/>
          <w:sz w:val="22"/>
          <w:szCs w:val="22"/>
          <w:u w:val="none"/>
          <w:lang w:val="el-GR"/>
        </w:rPr>
      </w:pPr>
      <w:r w:rsidRPr="00196FC0">
        <w:rPr>
          <w:rFonts w:asciiTheme="minorHAnsi" w:hAnsiTheme="minorHAnsi" w:cstheme="minorHAnsi"/>
          <w:b w:val="0"/>
          <w:sz w:val="22"/>
          <w:szCs w:val="22"/>
          <w:u w:val="none"/>
          <w:lang w:val="el-GR"/>
        </w:rPr>
        <w:t xml:space="preserve">γ. </w:t>
      </w:r>
      <w:r w:rsidR="003A10C4" w:rsidRPr="00196FC0">
        <w:rPr>
          <w:rFonts w:asciiTheme="minorHAnsi" w:hAnsiTheme="minorHAnsi" w:cstheme="minorHAnsi"/>
          <w:b w:val="0"/>
          <w:sz w:val="22"/>
          <w:szCs w:val="22"/>
          <w:u w:val="none"/>
          <w:lang w:val="el-GR"/>
        </w:rPr>
        <w:t xml:space="preserve">Μετά από κάθε γύρο, οι </w:t>
      </w:r>
      <w:r w:rsidRPr="00196FC0">
        <w:rPr>
          <w:rFonts w:asciiTheme="minorHAnsi" w:hAnsiTheme="minorHAnsi" w:cstheme="minorHAnsi"/>
          <w:b w:val="0"/>
          <w:sz w:val="22"/>
          <w:szCs w:val="22"/>
          <w:u w:val="none"/>
          <w:lang w:val="el-GR"/>
        </w:rPr>
        <w:t>εκπαιδευτές ζητούν από όλους</w:t>
      </w:r>
      <w:r w:rsidR="00870981" w:rsidRPr="00196FC0">
        <w:rPr>
          <w:rFonts w:asciiTheme="minorHAnsi" w:hAnsiTheme="minorHAnsi" w:cstheme="minorHAnsi"/>
          <w:b w:val="0"/>
          <w:sz w:val="22"/>
          <w:szCs w:val="22"/>
          <w:u w:val="none"/>
          <w:lang w:val="el-GR"/>
        </w:rPr>
        <w:t xml:space="preserve"> </w:t>
      </w:r>
      <w:r w:rsidR="003A10C4" w:rsidRPr="00196FC0">
        <w:rPr>
          <w:rFonts w:asciiTheme="minorHAnsi" w:hAnsiTheme="minorHAnsi" w:cstheme="minorHAnsi"/>
          <w:b w:val="0"/>
          <w:sz w:val="22"/>
          <w:szCs w:val="22"/>
          <w:u w:val="none"/>
          <w:lang w:val="el-GR"/>
        </w:rPr>
        <w:t>να συστήσουν το/τη σύντροφό τους στην ομάδα, επικεντρώνοντας στα πιο σημαντικά πράγματα που έμαθαν για αυτούς μέσω της συζήτησης που είχαν</w:t>
      </w:r>
      <w:r w:rsidR="00870981" w:rsidRPr="00196FC0">
        <w:rPr>
          <w:rFonts w:asciiTheme="minorHAnsi" w:hAnsiTheme="minorHAnsi" w:cstheme="minorHAnsi"/>
          <w:b w:val="0"/>
          <w:sz w:val="22"/>
          <w:szCs w:val="22"/>
          <w:u w:val="none"/>
          <w:lang w:val="el-GR"/>
        </w:rPr>
        <w:t>.</w:t>
      </w:r>
    </w:p>
    <w:p w14:paraId="53BF5AEB" w14:textId="77777777" w:rsidR="003343BA" w:rsidRPr="00196FC0" w:rsidRDefault="003343BA" w:rsidP="00CD7693">
      <w:pPr>
        <w:pStyle w:val="LEOPHeading3"/>
        <w:spacing w:after="0" w:line="276" w:lineRule="auto"/>
        <w:jc w:val="both"/>
        <w:rPr>
          <w:rFonts w:asciiTheme="minorHAnsi" w:hAnsiTheme="minorHAnsi" w:cstheme="minorHAnsi"/>
          <w:sz w:val="22"/>
          <w:szCs w:val="22"/>
          <w:u w:val="none"/>
          <w:lang w:val="el-GR"/>
        </w:rPr>
      </w:pPr>
    </w:p>
    <w:p w14:paraId="6F0FD989" w14:textId="5601F374" w:rsidR="003343BA" w:rsidRPr="00196FC0" w:rsidRDefault="00AF425F" w:rsidP="00CD7693">
      <w:pPr>
        <w:pStyle w:val="LEOPHeading3"/>
        <w:spacing w:after="0" w:line="276" w:lineRule="auto"/>
        <w:jc w:val="both"/>
        <w:rPr>
          <w:rFonts w:asciiTheme="minorHAnsi" w:hAnsiTheme="minorHAnsi" w:cstheme="minorHAnsi"/>
          <w:sz w:val="22"/>
          <w:szCs w:val="22"/>
          <w:u w:val="none"/>
          <w:lang w:val="el-GR"/>
        </w:rPr>
      </w:pPr>
      <w:r w:rsidRPr="00196FC0">
        <w:rPr>
          <w:rFonts w:asciiTheme="minorHAnsi" w:hAnsiTheme="minorHAnsi" w:cstheme="minorHAnsi"/>
          <w:sz w:val="22"/>
          <w:szCs w:val="22"/>
          <w:u w:val="none"/>
          <w:lang w:val="el-GR"/>
        </w:rPr>
        <w:t>Δραστηριότητα</w:t>
      </w:r>
      <w:r w:rsidR="003343BA" w:rsidRPr="00196FC0">
        <w:rPr>
          <w:rFonts w:asciiTheme="minorHAnsi" w:hAnsiTheme="minorHAnsi" w:cstheme="minorHAnsi"/>
          <w:sz w:val="22"/>
          <w:szCs w:val="22"/>
          <w:u w:val="none"/>
          <w:lang w:val="el-GR"/>
        </w:rPr>
        <w:t xml:space="preserve"> </w:t>
      </w:r>
      <w:r w:rsidR="003A10C4" w:rsidRPr="00196FC0">
        <w:rPr>
          <w:rFonts w:asciiTheme="minorHAnsi" w:hAnsiTheme="minorHAnsi" w:cstheme="minorHAnsi"/>
          <w:sz w:val="22"/>
          <w:szCs w:val="22"/>
          <w:u w:val="none"/>
          <w:lang w:val="el-GR"/>
        </w:rPr>
        <w:t>Δ</w:t>
      </w:r>
    </w:p>
    <w:p w14:paraId="4E1959C0" w14:textId="77777777" w:rsidR="0077714B" w:rsidRPr="00196FC0" w:rsidRDefault="0077714B" w:rsidP="00CD7693">
      <w:pPr>
        <w:pStyle w:val="LEOPHeading3"/>
        <w:spacing w:after="0" w:line="276" w:lineRule="auto"/>
        <w:jc w:val="both"/>
        <w:rPr>
          <w:rFonts w:asciiTheme="minorHAnsi" w:hAnsiTheme="minorHAnsi" w:cstheme="minorHAnsi"/>
          <w:sz w:val="22"/>
          <w:szCs w:val="22"/>
          <w:u w:val="none"/>
          <w:lang w:val="el-GR"/>
        </w:rPr>
      </w:pPr>
    </w:p>
    <w:p w14:paraId="3D94F3B1" w14:textId="222EF298" w:rsidR="006D0BE7" w:rsidRPr="00196FC0" w:rsidRDefault="00CC12B6" w:rsidP="00CC12B6">
      <w:pPr>
        <w:pStyle w:val="LEOPHeading3"/>
        <w:spacing w:after="0" w:line="276" w:lineRule="auto"/>
        <w:ind w:left="792"/>
        <w:jc w:val="both"/>
        <w:rPr>
          <w:rFonts w:asciiTheme="minorHAnsi" w:hAnsiTheme="minorHAnsi" w:cstheme="minorHAnsi"/>
          <w:b w:val="0"/>
          <w:sz w:val="22"/>
          <w:szCs w:val="22"/>
          <w:u w:val="none"/>
          <w:lang w:val="el-GR"/>
        </w:rPr>
      </w:pPr>
      <w:r w:rsidRPr="00196FC0">
        <w:rPr>
          <w:rFonts w:asciiTheme="minorHAnsi" w:hAnsiTheme="minorHAnsi" w:cstheme="minorHAnsi"/>
          <w:b w:val="0"/>
          <w:sz w:val="22"/>
          <w:szCs w:val="22"/>
          <w:u w:val="none"/>
          <w:lang w:val="el-GR"/>
        </w:rPr>
        <w:t xml:space="preserve">α. </w:t>
      </w:r>
      <w:r w:rsidR="007D55E8" w:rsidRPr="00196FC0">
        <w:rPr>
          <w:rFonts w:asciiTheme="minorHAnsi" w:hAnsiTheme="minorHAnsi" w:cstheme="minorHAnsi"/>
          <w:b w:val="0"/>
          <w:sz w:val="22"/>
          <w:szCs w:val="22"/>
          <w:u w:val="none"/>
          <w:lang w:val="el-GR"/>
        </w:rPr>
        <w:t>Οι εκπαιδευτές ζητούν από όλους</w:t>
      </w:r>
      <w:r w:rsidR="003A10C4" w:rsidRPr="00196FC0">
        <w:rPr>
          <w:rFonts w:asciiTheme="minorHAnsi" w:hAnsiTheme="minorHAnsi" w:cstheme="minorHAnsi"/>
          <w:b w:val="0"/>
          <w:sz w:val="22"/>
          <w:szCs w:val="22"/>
          <w:u w:val="none"/>
          <w:lang w:val="el-GR"/>
        </w:rPr>
        <w:t xml:space="preserve"> να πάρουν τους αριθμούς 1 και 2 με σειρά. Αυτοί με τον αριθμό 2 παίρνουν τις καρέκλες τους και κάθονται σε μια σειρά. Αυτοί με τον αριθμό 2 κάθονται μπροστά από την πρώτη σειρά. Όλοι κάθονται μπροστά από κάποιον άλλο</w:t>
      </w:r>
      <w:r w:rsidR="006D0BE7" w:rsidRPr="00196FC0">
        <w:rPr>
          <w:rFonts w:asciiTheme="minorHAnsi" w:hAnsiTheme="minorHAnsi" w:cstheme="minorHAnsi"/>
          <w:b w:val="0"/>
          <w:sz w:val="22"/>
          <w:szCs w:val="22"/>
          <w:u w:val="none"/>
          <w:lang w:val="el-GR"/>
        </w:rPr>
        <w:t>.</w:t>
      </w:r>
    </w:p>
    <w:p w14:paraId="1DA05A73" w14:textId="77777777" w:rsidR="00CC12B6" w:rsidRPr="00196FC0" w:rsidRDefault="00CC12B6" w:rsidP="00CC12B6">
      <w:pPr>
        <w:pStyle w:val="LEOPHeading3"/>
        <w:spacing w:after="0" w:line="276" w:lineRule="auto"/>
        <w:ind w:left="792"/>
        <w:jc w:val="both"/>
        <w:rPr>
          <w:rFonts w:asciiTheme="minorHAnsi" w:hAnsiTheme="minorHAnsi" w:cstheme="minorHAnsi"/>
          <w:b w:val="0"/>
          <w:sz w:val="22"/>
          <w:szCs w:val="22"/>
          <w:u w:val="none"/>
          <w:lang w:val="el-GR"/>
        </w:rPr>
      </w:pPr>
    </w:p>
    <w:p w14:paraId="16559815" w14:textId="1045F584" w:rsidR="006D0BE7" w:rsidRPr="00196FC0" w:rsidRDefault="00CC12B6" w:rsidP="00CC12B6">
      <w:pPr>
        <w:pStyle w:val="LEOPHeading3"/>
        <w:spacing w:after="0" w:line="276" w:lineRule="auto"/>
        <w:ind w:left="792"/>
        <w:jc w:val="both"/>
        <w:rPr>
          <w:rFonts w:asciiTheme="minorHAnsi" w:hAnsiTheme="minorHAnsi" w:cstheme="minorHAnsi"/>
          <w:b w:val="0"/>
          <w:sz w:val="22"/>
          <w:szCs w:val="22"/>
          <w:u w:val="none"/>
          <w:lang w:val="el-GR"/>
        </w:rPr>
      </w:pPr>
      <w:r w:rsidRPr="00196FC0">
        <w:rPr>
          <w:rFonts w:asciiTheme="minorHAnsi" w:hAnsiTheme="minorHAnsi" w:cstheme="minorHAnsi"/>
          <w:b w:val="0"/>
          <w:sz w:val="22"/>
          <w:szCs w:val="22"/>
          <w:u w:val="none"/>
          <w:lang w:val="el-GR"/>
        </w:rPr>
        <w:t xml:space="preserve">β. Οι εκπαιδευτές ζητούν από τα ζευγάρια να συζητήσουν ό,τι και όσες περισσότερες από τις ερωτήσεις που θα τους υποβάλουν σε 5-10 λεπτά. </w:t>
      </w:r>
      <w:r w:rsidR="00E73A51" w:rsidRPr="00196FC0">
        <w:rPr>
          <w:rFonts w:asciiTheme="minorHAnsi" w:hAnsiTheme="minorHAnsi" w:cstheme="minorHAnsi"/>
          <w:b w:val="0"/>
          <w:sz w:val="22"/>
          <w:szCs w:val="22"/>
          <w:u w:val="none"/>
          <w:lang w:val="el-GR"/>
        </w:rPr>
        <w:t>Μετά από τον χρόνο αυτό, οι εκπαιδευτές ζητούν από αυτούς που κάθονται στην πρώτη σειρά να μετακινηθούν μια θέση ή περισσότερες, έτσι ώστε ο καθένας να έχει διαφορετικό σύντροφο/η σε κάθε γύρο</w:t>
      </w:r>
      <w:r w:rsidR="00805DC0" w:rsidRPr="00196FC0">
        <w:rPr>
          <w:rFonts w:asciiTheme="minorHAnsi" w:hAnsiTheme="minorHAnsi" w:cstheme="minorHAnsi"/>
          <w:b w:val="0"/>
          <w:sz w:val="22"/>
          <w:szCs w:val="22"/>
          <w:u w:val="none"/>
          <w:lang w:val="el-GR"/>
        </w:rPr>
        <w:t xml:space="preserve"> και επαναλαμβάνεται η ίδια διαδικασία. Γίνεται επανάληψη για όσους γύρους είναι δυνατό.</w:t>
      </w:r>
    </w:p>
    <w:p w14:paraId="2BBAA706" w14:textId="77777777" w:rsidR="00CC12B6" w:rsidRPr="00196FC0" w:rsidRDefault="00CC12B6" w:rsidP="00CC12B6">
      <w:pPr>
        <w:pStyle w:val="LEOPHeading3"/>
        <w:spacing w:after="0" w:line="276" w:lineRule="auto"/>
        <w:ind w:left="792"/>
        <w:jc w:val="both"/>
        <w:rPr>
          <w:rFonts w:asciiTheme="minorHAnsi" w:hAnsiTheme="minorHAnsi" w:cstheme="minorHAnsi"/>
          <w:b w:val="0"/>
          <w:sz w:val="22"/>
          <w:szCs w:val="22"/>
          <w:u w:val="none"/>
          <w:lang w:val="el-GR"/>
        </w:rPr>
      </w:pPr>
    </w:p>
    <w:p w14:paraId="6CB81BBE" w14:textId="1EE077EE" w:rsidR="006D0BE7" w:rsidRPr="00196FC0" w:rsidRDefault="00CC12B6" w:rsidP="00CC12B6">
      <w:pPr>
        <w:pStyle w:val="LEOPHeading3"/>
        <w:spacing w:after="0" w:line="276" w:lineRule="auto"/>
        <w:ind w:left="792"/>
        <w:jc w:val="both"/>
        <w:rPr>
          <w:rFonts w:asciiTheme="minorHAnsi" w:hAnsiTheme="minorHAnsi" w:cstheme="minorHAnsi"/>
          <w:b w:val="0"/>
          <w:sz w:val="22"/>
          <w:szCs w:val="22"/>
          <w:u w:val="none"/>
          <w:lang w:val="el-GR"/>
        </w:rPr>
      </w:pPr>
      <w:r w:rsidRPr="00196FC0">
        <w:rPr>
          <w:rFonts w:asciiTheme="minorHAnsi" w:hAnsiTheme="minorHAnsi" w:cstheme="minorHAnsi"/>
          <w:b w:val="0"/>
          <w:sz w:val="22"/>
          <w:szCs w:val="22"/>
          <w:u w:val="none"/>
          <w:lang w:val="el-GR"/>
        </w:rPr>
        <w:lastRenderedPageBreak/>
        <w:t xml:space="preserve">γ. </w:t>
      </w:r>
      <w:r w:rsidR="0015624D" w:rsidRPr="00196FC0">
        <w:rPr>
          <w:rFonts w:asciiTheme="minorHAnsi" w:hAnsiTheme="minorHAnsi" w:cstheme="minorHAnsi"/>
          <w:b w:val="0"/>
          <w:sz w:val="22"/>
          <w:szCs w:val="22"/>
          <w:u w:val="none"/>
          <w:lang w:val="el-GR"/>
        </w:rPr>
        <w:t>Μετά από κάθε γύρο, οι εκπαιδευτές ζητούν από όλους να συστήσουν το ζευγάρι τους στην ομάδα</w:t>
      </w:r>
      <w:r w:rsidR="00ED6D84" w:rsidRPr="00196FC0">
        <w:rPr>
          <w:rFonts w:asciiTheme="minorHAnsi" w:hAnsiTheme="minorHAnsi" w:cstheme="minorHAnsi"/>
          <w:b w:val="0"/>
          <w:sz w:val="22"/>
          <w:szCs w:val="22"/>
          <w:u w:val="none"/>
          <w:lang w:val="el-GR"/>
        </w:rPr>
        <w:t>, επικεντρώνοντας στα πιο σημαντικά πράγματα που έμαθαν για αυτούς μέσω της συζήτησης που είχαν</w:t>
      </w:r>
      <w:r w:rsidR="006D0BE7" w:rsidRPr="00196FC0">
        <w:rPr>
          <w:rFonts w:asciiTheme="minorHAnsi" w:hAnsiTheme="minorHAnsi" w:cstheme="minorHAnsi"/>
          <w:b w:val="0"/>
          <w:sz w:val="22"/>
          <w:szCs w:val="22"/>
          <w:u w:val="none"/>
          <w:lang w:val="el-GR"/>
        </w:rPr>
        <w:t>.</w:t>
      </w:r>
    </w:p>
    <w:p w14:paraId="6E0D381D" w14:textId="77777777" w:rsidR="003343BA" w:rsidRPr="00196FC0" w:rsidRDefault="003343BA" w:rsidP="00CD7693">
      <w:pPr>
        <w:pStyle w:val="LEOPHeading3"/>
        <w:spacing w:after="0" w:line="276" w:lineRule="auto"/>
        <w:jc w:val="both"/>
        <w:rPr>
          <w:rFonts w:asciiTheme="minorHAnsi" w:hAnsiTheme="minorHAnsi" w:cstheme="minorHAnsi"/>
          <w:sz w:val="22"/>
          <w:szCs w:val="22"/>
          <w:u w:val="none"/>
          <w:lang w:val="el-GR"/>
        </w:rPr>
      </w:pPr>
    </w:p>
    <w:p w14:paraId="0C2EA68D" w14:textId="4E5D1CC7" w:rsidR="0077714B" w:rsidRPr="00196FC0" w:rsidRDefault="00ED6D84" w:rsidP="00CD7693">
      <w:pPr>
        <w:pStyle w:val="LEOPHeading3"/>
        <w:spacing w:after="0" w:line="276" w:lineRule="auto"/>
        <w:jc w:val="both"/>
        <w:rPr>
          <w:rFonts w:asciiTheme="minorHAnsi" w:hAnsiTheme="minorHAnsi" w:cstheme="minorHAnsi"/>
          <w:sz w:val="22"/>
          <w:szCs w:val="22"/>
          <w:u w:val="none"/>
          <w:lang w:val="el-GR"/>
        </w:rPr>
      </w:pPr>
      <w:r w:rsidRPr="00196FC0">
        <w:rPr>
          <w:rFonts w:asciiTheme="minorHAnsi" w:hAnsiTheme="minorHAnsi" w:cstheme="minorHAnsi"/>
          <w:sz w:val="22"/>
          <w:szCs w:val="22"/>
          <w:u w:val="none"/>
          <w:lang w:val="el-GR"/>
        </w:rPr>
        <w:t>Δειγματικές ερωτήσεις για τις δραστηριότητες</w:t>
      </w:r>
    </w:p>
    <w:p w14:paraId="74B825FE" w14:textId="4CCE1DAD" w:rsidR="006D0BE7" w:rsidRPr="00196FC0" w:rsidRDefault="00ED6D84" w:rsidP="006B7223">
      <w:pPr>
        <w:pStyle w:val="LEOPHeading3"/>
        <w:numPr>
          <w:ilvl w:val="0"/>
          <w:numId w:val="15"/>
        </w:numPr>
        <w:spacing w:after="0" w:line="276" w:lineRule="auto"/>
        <w:jc w:val="both"/>
        <w:rPr>
          <w:rFonts w:asciiTheme="minorHAnsi" w:hAnsiTheme="minorHAnsi" w:cstheme="minorHAnsi"/>
          <w:b w:val="0"/>
          <w:sz w:val="22"/>
          <w:szCs w:val="22"/>
          <w:u w:val="none"/>
          <w:lang w:val="el-GR"/>
        </w:rPr>
      </w:pPr>
      <w:r w:rsidRPr="00196FC0">
        <w:rPr>
          <w:rFonts w:asciiTheme="minorHAnsi" w:hAnsiTheme="minorHAnsi" w:cstheme="minorHAnsi"/>
          <w:b w:val="0"/>
          <w:sz w:val="22"/>
          <w:szCs w:val="22"/>
          <w:u w:val="none"/>
          <w:lang w:val="el-GR"/>
        </w:rPr>
        <w:t xml:space="preserve">Ποιο είναι το όνομα και το επίθετό σου; </w:t>
      </w:r>
    </w:p>
    <w:p w14:paraId="57967902" w14:textId="1CD173B3" w:rsidR="006D0BE7" w:rsidRPr="00196FC0" w:rsidRDefault="00ED6D84" w:rsidP="006B7223">
      <w:pPr>
        <w:pStyle w:val="LEOPHeading3"/>
        <w:numPr>
          <w:ilvl w:val="0"/>
          <w:numId w:val="15"/>
        </w:numPr>
        <w:spacing w:after="0" w:line="276" w:lineRule="auto"/>
        <w:jc w:val="both"/>
        <w:rPr>
          <w:rFonts w:asciiTheme="minorHAnsi" w:hAnsiTheme="minorHAnsi" w:cstheme="minorHAnsi"/>
          <w:b w:val="0"/>
          <w:sz w:val="22"/>
          <w:szCs w:val="22"/>
          <w:u w:val="none"/>
          <w:lang w:val="el-GR"/>
        </w:rPr>
      </w:pPr>
      <w:r w:rsidRPr="00196FC0">
        <w:rPr>
          <w:rFonts w:asciiTheme="minorHAnsi" w:hAnsiTheme="minorHAnsi" w:cstheme="minorHAnsi"/>
          <w:b w:val="0"/>
          <w:sz w:val="22"/>
          <w:szCs w:val="22"/>
          <w:u w:val="none"/>
          <w:lang w:val="el-GR"/>
        </w:rPr>
        <w:t>Ποιο είναι το επάγγελμά σου;</w:t>
      </w:r>
    </w:p>
    <w:p w14:paraId="42AD25C2" w14:textId="331DEB6C" w:rsidR="006D0BE7" w:rsidRPr="00196FC0" w:rsidRDefault="00ED6D84" w:rsidP="006B7223">
      <w:pPr>
        <w:pStyle w:val="LEOPHeading3"/>
        <w:numPr>
          <w:ilvl w:val="0"/>
          <w:numId w:val="15"/>
        </w:numPr>
        <w:spacing w:after="0" w:line="276" w:lineRule="auto"/>
        <w:jc w:val="both"/>
        <w:rPr>
          <w:rFonts w:asciiTheme="minorHAnsi" w:hAnsiTheme="minorHAnsi" w:cstheme="minorHAnsi"/>
          <w:b w:val="0"/>
          <w:sz w:val="22"/>
          <w:szCs w:val="22"/>
          <w:u w:val="none"/>
          <w:lang w:val="el-GR"/>
        </w:rPr>
      </w:pPr>
      <w:r w:rsidRPr="00196FC0">
        <w:rPr>
          <w:rFonts w:asciiTheme="minorHAnsi" w:hAnsiTheme="minorHAnsi" w:cstheme="minorHAnsi"/>
          <w:b w:val="0"/>
          <w:sz w:val="22"/>
          <w:szCs w:val="22"/>
          <w:u w:val="none"/>
          <w:lang w:val="el-GR"/>
        </w:rPr>
        <w:t>Από πού είσαι;</w:t>
      </w:r>
    </w:p>
    <w:p w14:paraId="02FD5405" w14:textId="6B45415D" w:rsidR="00937EB1" w:rsidRPr="00196FC0" w:rsidRDefault="00ED6D84" w:rsidP="0022713D">
      <w:pPr>
        <w:pStyle w:val="LEOPHeading3"/>
        <w:numPr>
          <w:ilvl w:val="0"/>
          <w:numId w:val="15"/>
        </w:numPr>
        <w:spacing w:after="0" w:line="276" w:lineRule="auto"/>
        <w:jc w:val="both"/>
        <w:rPr>
          <w:rFonts w:asciiTheme="minorHAnsi" w:hAnsiTheme="minorHAnsi" w:cstheme="minorHAnsi"/>
          <w:b w:val="0"/>
          <w:sz w:val="22"/>
          <w:szCs w:val="22"/>
          <w:u w:val="none"/>
          <w:lang w:val="el-GR"/>
        </w:rPr>
      </w:pPr>
      <w:r w:rsidRPr="00196FC0">
        <w:rPr>
          <w:rFonts w:asciiTheme="minorHAnsi" w:hAnsiTheme="minorHAnsi" w:cstheme="minorHAnsi"/>
          <w:b w:val="0"/>
          <w:sz w:val="22"/>
          <w:szCs w:val="22"/>
          <w:u w:val="none"/>
          <w:lang w:val="el-GR"/>
        </w:rPr>
        <w:t xml:space="preserve">Ποιες </w:t>
      </w:r>
      <w:r w:rsidR="00937EB1" w:rsidRPr="00196FC0">
        <w:rPr>
          <w:rFonts w:asciiTheme="minorHAnsi" w:hAnsiTheme="minorHAnsi" w:cstheme="minorHAnsi"/>
          <w:b w:val="0"/>
          <w:sz w:val="22"/>
          <w:szCs w:val="22"/>
          <w:u w:val="none"/>
          <w:lang w:val="el-GR"/>
        </w:rPr>
        <w:t>γλώσσες μιλάς</w:t>
      </w:r>
      <w:r w:rsidRPr="00196FC0">
        <w:rPr>
          <w:rFonts w:asciiTheme="minorHAnsi" w:hAnsiTheme="minorHAnsi" w:cstheme="minorHAnsi"/>
          <w:b w:val="0"/>
          <w:sz w:val="22"/>
          <w:szCs w:val="22"/>
          <w:u w:val="none"/>
          <w:lang w:val="el-GR"/>
        </w:rPr>
        <w:t>;</w:t>
      </w:r>
    </w:p>
    <w:p w14:paraId="78B07FD9" w14:textId="379030D9" w:rsidR="00A22914" w:rsidRPr="00196FC0" w:rsidRDefault="00937EB1" w:rsidP="0022713D">
      <w:pPr>
        <w:pStyle w:val="LEOPHeading3"/>
        <w:numPr>
          <w:ilvl w:val="0"/>
          <w:numId w:val="15"/>
        </w:numPr>
        <w:spacing w:after="0" w:line="276" w:lineRule="auto"/>
        <w:jc w:val="both"/>
        <w:rPr>
          <w:rFonts w:asciiTheme="minorHAnsi" w:hAnsiTheme="minorHAnsi" w:cstheme="minorHAnsi"/>
          <w:b w:val="0"/>
          <w:sz w:val="22"/>
          <w:szCs w:val="22"/>
          <w:u w:val="none"/>
          <w:lang w:val="el-GR"/>
        </w:rPr>
      </w:pPr>
      <w:r w:rsidRPr="00196FC0">
        <w:rPr>
          <w:rFonts w:asciiTheme="minorHAnsi" w:hAnsiTheme="minorHAnsi" w:cstheme="minorHAnsi"/>
          <w:b w:val="0"/>
          <w:sz w:val="22"/>
          <w:szCs w:val="22"/>
          <w:u w:val="none"/>
          <w:lang w:val="el-GR"/>
        </w:rPr>
        <w:t>Ποιος/α είναι το πρότυπό σου, εάν έχεις</w:t>
      </w:r>
      <w:r w:rsidR="00ED6D84" w:rsidRPr="00196FC0">
        <w:rPr>
          <w:rFonts w:asciiTheme="minorHAnsi" w:hAnsiTheme="minorHAnsi" w:cstheme="minorHAnsi"/>
          <w:b w:val="0"/>
          <w:sz w:val="22"/>
          <w:szCs w:val="22"/>
          <w:u w:val="none"/>
          <w:lang w:val="el-GR"/>
        </w:rPr>
        <w:t>;</w:t>
      </w:r>
      <w:r w:rsidR="00A22914" w:rsidRPr="00196FC0">
        <w:rPr>
          <w:rFonts w:asciiTheme="minorHAnsi" w:hAnsiTheme="minorHAnsi" w:cstheme="minorHAnsi"/>
          <w:b w:val="0"/>
          <w:sz w:val="22"/>
          <w:szCs w:val="22"/>
          <w:u w:val="none"/>
          <w:lang w:val="el-GR"/>
        </w:rPr>
        <w:t xml:space="preserve"> </w:t>
      </w:r>
      <w:r w:rsidRPr="00196FC0">
        <w:rPr>
          <w:rFonts w:asciiTheme="minorHAnsi" w:hAnsiTheme="minorHAnsi" w:cstheme="minorHAnsi"/>
          <w:b w:val="0"/>
          <w:sz w:val="22"/>
          <w:szCs w:val="22"/>
          <w:u w:val="none"/>
          <w:lang w:val="el-GR"/>
        </w:rPr>
        <w:t>Γιατί</w:t>
      </w:r>
      <w:r w:rsidR="00ED6D84" w:rsidRPr="00196FC0">
        <w:rPr>
          <w:rFonts w:asciiTheme="minorHAnsi" w:hAnsiTheme="minorHAnsi" w:cstheme="minorHAnsi"/>
          <w:b w:val="0"/>
          <w:sz w:val="22"/>
          <w:szCs w:val="22"/>
          <w:u w:val="none"/>
          <w:lang w:val="el-GR"/>
        </w:rPr>
        <w:t>;</w:t>
      </w:r>
      <w:r w:rsidR="00A22914" w:rsidRPr="00196FC0">
        <w:rPr>
          <w:rFonts w:asciiTheme="minorHAnsi" w:hAnsiTheme="minorHAnsi" w:cstheme="minorHAnsi"/>
          <w:b w:val="0"/>
          <w:sz w:val="22"/>
          <w:szCs w:val="22"/>
          <w:u w:val="none"/>
          <w:lang w:val="el-GR"/>
        </w:rPr>
        <w:t xml:space="preserve"> </w:t>
      </w:r>
    </w:p>
    <w:p w14:paraId="2625A903" w14:textId="71484B2E" w:rsidR="0077714B" w:rsidRPr="00196FC0" w:rsidRDefault="00937EB1" w:rsidP="006B7223">
      <w:pPr>
        <w:pStyle w:val="LEOPHeading3"/>
        <w:numPr>
          <w:ilvl w:val="0"/>
          <w:numId w:val="15"/>
        </w:numPr>
        <w:spacing w:after="0" w:line="276" w:lineRule="auto"/>
        <w:jc w:val="both"/>
        <w:rPr>
          <w:rFonts w:asciiTheme="minorHAnsi" w:hAnsiTheme="minorHAnsi" w:cstheme="minorHAnsi"/>
          <w:b w:val="0"/>
          <w:sz w:val="22"/>
          <w:szCs w:val="22"/>
          <w:u w:val="none"/>
          <w:lang w:val="el-GR"/>
        </w:rPr>
      </w:pPr>
      <w:r w:rsidRPr="00196FC0">
        <w:rPr>
          <w:rFonts w:asciiTheme="minorHAnsi" w:hAnsiTheme="minorHAnsi" w:cstheme="minorHAnsi"/>
          <w:b w:val="0"/>
          <w:sz w:val="22"/>
          <w:szCs w:val="22"/>
          <w:u w:val="none"/>
          <w:lang w:val="el-GR"/>
        </w:rPr>
        <w:t>Συζήτησε κάτι στη ζωή σου για το οποίο είσαι περήφανος, είτε προσωπικά είτε επαγγελματικά</w:t>
      </w:r>
      <w:r w:rsidR="0077714B" w:rsidRPr="00196FC0">
        <w:rPr>
          <w:rFonts w:asciiTheme="minorHAnsi" w:hAnsiTheme="minorHAnsi" w:cstheme="minorHAnsi"/>
          <w:b w:val="0"/>
          <w:sz w:val="22"/>
          <w:szCs w:val="22"/>
          <w:u w:val="none"/>
          <w:lang w:val="el-GR"/>
        </w:rPr>
        <w:t>.</w:t>
      </w:r>
    </w:p>
    <w:p w14:paraId="0DD19143" w14:textId="469F23ED" w:rsidR="00A22914" w:rsidRPr="00196FC0" w:rsidRDefault="00937EB1" w:rsidP="006B7223">
      <w:pPr>
        <w:pStyle w:val="LEOPHeading3"/>
        <w:numPr>
          <w:ilvl w:val="0"/>
          <w:numId w:val="15"/>
        </w:numPr>
        <w:spacing w:after="0" w:line="276" w:lineRule="auto"/>
        <w:jc w:val="both"/>
        <w:rPr>
          <w:rFonts w:asciiTheme="minorHAnsi" w:hAnsiTheme="minorHAnsi" w:cstheme="minorHAnsi"/>
          <w:b w:val="0"/>
          <w:sz w:val="22"/>
          <w:szCs w:val="22"/>
          <w:u w:val="none"/>
          <w:lang w:val="el-GR"/>
        </w:rPr>
      </w:pPr>
      <w:r w:rsidRPr="00196FC0">
        <w:rPr>
          <w:rFonts w:asciiTheme="minorHAnsi" w:hAnsiTheme="minorHAnsi" w:cstheme="minorHAnsi"/>
          <w:b w:val="0"/>
          <w:sz w:val="22"/>
          <w:szCs w:val="22"/>
          <w:u w:val="none"/>
          <w:lang w:val="el-GR"/>
        </w:rPr>
        <w:t>Μοιράσου με το/τη σύντροφό σου μια ανάμνηση κάτι σημαντικού στη ζωή σου</w:t>
      </w:r>
      <w:r w:rsidR="00A22914" w:rsidRPr="00196FC0">
        <w:rPr>
          <w:rFonts w:asciiTheme="minorHAnsi" w:hAnsiTheme="minorHAnsi" w:cstheme="minorHAnsi"/>
          <w:b w:val="0"/>
          <w:sz w:val="22"/>
          <w:szCs w:val="22"/>
          <w:u w:val="none"/>
          <w:lang w:val="el-GR"/>
        </w:rPr>
        <w:t xml:space="preserve">. </w:t>
      </w:r>
    </w:p>
    <w:p w14:paraId="3BBE8185" w14:textId="06A7A55C" w:rsidR="00A22914" w:rsidRPr="00196FC0" w:rsidRDefault="00937EB1" w:rsidP="006B7223">
      <w:pPr>
        <w:pStyle w:val="LEOPHeading3"/>
        <w:numPr>
          <w:ilvl w:val="0"/>
          <w:numId w:val="15"/>
        </w:numPr>
        <w:spacing w:after="0" w:line="276" w:lineRule="auto"/>
        <w:jc w:val="both"/>
        <w:rPr>
          <w:rFonts w:asciiTheme="minorHAnsi" w:hAnsiTheme="minorHAnsi" w:cstheme="minorHAnsi"/>
          <w:b w:val="0"/>
          <w:sz w:val="22"/>
          <w:szCs w:val="22"/>
          <w:u w:val="none"/>
          <w:lang w:val="el-GR"/>
        </w:rPr>
      </w:pPr>
      <w:r w:rsidRPr="00196FC0">
        <w:rPr>
          <w:rFonts w:asciiTheme="minorHAnsi" w:hAnsiTheme="minorHAnsi" w:cstheme="minorHAnsi"/>
          <w:b w:val="0"/>
          <w:sz w:val="22"/>
          <w:szCs w:val="22"/>
          <w:u w:val="none"/>
          <w:lang w:val="el-GR"/>
        </w:rPr>
        <w:t>Έχεις νιώσει ποτέ διαφορετικός</w:t>
      </w:r>
      <w:r w:rsidR="00ED6D84" w:rsidRPr="00196FC0">
        <w:rPr>
          <w:rFonts w:asciiTheme="minorHAnsi" w:hAnsiTheme="minorHAnsi" w:cstheme="minorHAnsi"/>
          <w:b w:val="0"/>
          <w:sz w:val="22"/>
          <w:szCs w:val="22"/>
          <w:u w:val="none"/>
          <w:lang w:val="el-GR"/>
        </w:rPr>
        <w:t>;</w:t>
      </w:r>
      <w:r w:rsidR="00A22914" w:rsidRPr="00196FC0">
        <w:rPr>
          <w:rFonts w:asciiTheme="minorHAnsi" w:hAnsiTheme="minorHAnsi" w:cstheme="minorHAnsi"/>
          <w:b w:val="0"/>
          <w:sz w:val="22"/>
          <w:szCs w:val="22"/>
          <w:u w:val="none"/>
          <w:lang w:val="el-GR"/>
        </w:rPr>
        <w:t xml:space="preserve"> </w:t>
      </w:r>
      <w:r w:rsidRPr="00196FC0">
        <w:rPr>
          <w:rFonts w:asciiTheme="minorHAnsi" w:hAnsiTheme="minorHAnsi" w:cstheme="minorHAnsi"/>
          <w:b w:val="0"/>
          <w:sz w:val="22"/>
          <w:szCs w:val="22"/>
          <w:u w:val="none"/>
          <w:lang w:val="el-GR"/>
        </w:rPr>
        <w:t>Πώς</w:t>
      </w:r>
      <w:r w:rsidR="00ED6D84" w:rsidRPr="00196FC0">
        <w:rPr>
          <w:rFonts w:asciiTheme="minorHAnsi" w:hAnsiTheme="minorHAnsi" w:cstheme="minorHAnsi"/>
          <w:b w:val="0"/>
          <w:sz w:val="22"/>
          <w:szCs w:val="22"/>
          <w:u w:val="none"/>
          <w:lang w:val="el-GR"/>
        </w:rPr>
        <w:t>;</w:t>
      </w:r>
      <w:r w:rsidR="00A22914" w:rsidRPr="00196FC0">
        <w:rPr>
          <w:rFonts w:asciiTheme="minorHAnsi" w:hAnsiTheme="minorHAnsi" w:cstheme="minorHAnsi"/>
          <w:b w:val="0"/>
          <w:sz w:val="22"/>
          <w:szCs w:val="22"/>
          <w:u w:val="none"/>
          <w:lang w:val="el-GR"/>
        </w:rPr>
        <w:t xml:space="preserve"> </w:t>
      </w:r>
    </w:p>
    <w:p w14:paraId="167B9E6A" w14:textId="778CA989" w:rsidR="0077714B" w:rsidRPr="00196FC0" w:rsidRDefault="00937EB1" w:rsidP="006B7223">
      <w:pPr>
        <w:pStyle w:val="LEOPHeading3"/>
        <w:numPr>
          <w:ilvl w:val="0"/>
          <w:numId w:val="15"/>
        </w:numPr>
        <w:spacing w:after="0" w:line="276" w:lineRule="auto"/>
        <w:jc w:val="both"/>
        <w:rPr>
          <w:rFonts w:asciiTheme="minorHAnsi" w:hAnsiTheme="minorHAnsi" w:cstheme="minorHAnsi"/>
          <w:b w:val="0"/>
          <w:sz w:val="22"/>
          <w:szCs w:val="22"/>
          <w:u w:val="none"/>
          <w:lang w:val="el-GR"/>
        </w:rPr>
      </w:pPr>
      <w:r w:rsidRPr="00196FC0">
        <w:rPr>
          <w:rFonts w:asciiTheme="minorHAnsi" w:hAnsiTheme="minorHAnsi" w:cstheme="minorHAnsi"/>
          <w:b w:val="0"/>
          <w:sz w:val="22"/>
          <w:szCs w:val="22"/>
          <w:u w:val="none"/>
          <w:lang w:val="el-GR"/>
        </w:rPr>
        <w:t>Μίλα για μια θετική εμπειρία σου που έχει να κάνει με διαφορετικότητα</w:t>
      </w:r>
      <w:r w:rsidR="00A22914" w:rsidRPr="00196FC0">
        <w:rPr>
          <w:rFonts w:asciiTheme="minorHAnsi" w:hAnsiTheme="minorHAnsi" w:cstheme="minorHAnsi"/>
          <w:b w:val="0"/>
          <w:sz w:val="22"/>
          <w:szCs w:val="22"/>
          <w:u w:val="none"/>
          <w:lang w:val="el-GR"/>
        </w:rPr>
        <w:t xml:space="preserve">. </w:t>
      </w:r>
    </w:p>
    <w:p w14:paraId="1F790CD8" w14:textId="0341BA45" w:rsidR="0077714B" w:rsidRPr="00196FC0" w:rsidRDefault="0077714B" w:rsidP="00CD7693">
      <w:pPr>
        <w:pStyle w:val="LEOPHeading3"/>
        <w:spacing w:after="0" w:line="276" w:lineRule="auto"/>
        <w:jc w:val="both"/>
        <w:rPr>
          <w:rFonts w:asciiTheme="minorHAnsi" w:hAnsiTheme="minorHAnsi" w:cstheme="minorHAnsi"/>
          <w:b w:val="0"/>
          <w:sz w:val="22"/>
          <w:szCs w:val="22"/>
          <w:u w:val="none"/>
          <w:lang w:val="el-GR"/>
        </w:rPr>
      </w:pPr>
    </w:p>
    <w:p w14:paraId="01EE8720" w14:textId="23D20B88" w:rsidR="003E2F83" w:rsidRPr="00196FC0" w:rsidRDefault="00937EB1" w:rsidP="00CD7693">
      <w:pPr>
        <w:spacing w:after="0" w:line="276" w:lineRule="auto"/>
        <w:jc w:val="both"/>
        <w:rPr>
          <w:rFonts w:cstheme="minorHAnsi"/>
          <w:b/>
          <w:bCs/>
          <w:i/>
          <w:iCs/>
          <w:sz w:val="22"/>
          <w:szCs w:val="22"/>
          <w:lang w:val="el-GR"/>
        </w:rPr>
      </w:pPr>
      <w:r w:rsidRPr="00196FC0">
        <w:rPr>
          <w:rFonts w:cstheme="minorHAnsi"/>
          <w:b/>
          <w:bCs/>
          <w:sz w:val="22"/>
          <w:szCs w:val="22"/>
          <w:lang w:val="el-GR"/>
        </w:rPr>
        <w:t xml:space="preserve">Μέρος </w:t>
      </w:r>
      <w:r w:rsidR="00306D6B" w:rsidRPr="00196FC0">
        <w:rPr>
          <w:rFonts w:cstheme="minorHAnsi"/>
          <w:b/>
          <w:bCs/>
          <w:sz w:val="22"/>
          <w:szCs w:val="22"/>
          <w:lang w:val="el-GR"/>
        </w:rPr>
        <w:t>δεύτερο</w:t>
      </w:r>
      <w:r w:rsidR="003E2F83" w:rsidRPr="00196FC0">
        <w:rPr>
          <w:rFonts w:cstheme="minorHAnsi"/>
          <w:b/>
          <w:bCs/>
          <w:sz w:val="22"/>
          <w:szCs w:val="22"/>
          <w:lang w:val="el-GR"/>
        </w:rPr>
        <w:t xml:space="preserve">: </w:t>
      </w:r>
      <w:r w:rsidRPr="00196FC0">
        <w:rPr>
          <w:rFonts w:cstheme="minorHAnsi"/>
          <w:b/>
          <w:bCs/>
          <w:sz w:val="22"/>
          <w:szCs w:val="22"/>
          <w:lang w:val="el-GR"/>
        </w:rPr>
        <w:t>Διευκρίνιση στόχων και προσδοκιών</w:t>
      </w:r>
    </w:p>
    <w:p w14:paraId="36C28322" w14:textId="2378FA60" w:rsidR="00787860" w:rsidRPr="00196FC0" w:rsidRDefault="00937EB1" w:rsidP="00CD7693">
      <w:pPr>
        <w:spacing w:after="0" w:line="276" w:lineRule="auto"/>
        <w:jc w:val="both"/>
        <w:rPr>
          <w:rFonts w:cstheme="minorHAnsi"/>
          <w:b/>
          <w:bCs/>
          <w:i/>
          <w:iCs/>
          <w:sz w:val="22"/>
          <w:szCs w:val="22"/>
          <w:lang w:val="el-GR"/>
        </w:rPr>
      </w:pPr>
      <w:r w:rsidRPr="00196FC0">
        <w:rPr>
          <w:rFonts w:cstheme="minorHAnsi"/>
          <w:b/>
          <w:bCs/>
          <w:i/>
          <w:iCs/>
          <w:sz w:val="22"/>
          <w:szCs w:val="22"/>
          <w:lang w:val="el-GR"/>
        </w:rPr>
        <w:t>Χρόνος</w:t>
      </w:r>
      <w:r w:rsidR="00787860" w:rsidRPr="00196FC0">
        <w:rPr>
          <w:rFonts w:cstheme="minorHAnsi"/>
          <w:b/>
          <w:bCs/>
          <w:i/>
          <w:iCs/>
          <w:sz w:val="22"/>
          <w:szCs w:val="22"/>
          <w:lang w:val="el-GR"/>
        </w:rPr>
        <w:t xml:space="preserve">: </w:t>
      </w:r>
      <w:r w:rsidR="00787860" w:rsidRPr="00196FC0">
        <w:rPr>
          <w:rFonts w:cstheme="minorHAnsi"/>
          <w:sz w:val="22"/>
          <w:szCs w:val="22"/>
          <w:lang w:val="el-GR"/>
        </w:rPr>
        <w:t xml:space="preserve">5 </w:t>
      </w:r>
      <w:r w:rsidRPr="00196FC0">
        <w:rPr>
          <w:rFonts w:cstheme="minorHAnsi"/>
          <w:sz w:val="22"/>
          <w:szCs w:val="22"/>
          <w:lang w:val="el-GR"/>
        </w:rPr>
        <w:t>λεπτά</w:t>
      </w:r>
    </w:p>
    <w:p w14:paraId="5F2D8525" w14:textId="204240BE" w:rsidR="003E2F83" w:rsidRPr="00196FC0" w:rsidRDefault="0026611F" w:rsidP="00CD7693">
      <w:pPr>
        <w:spacing w:after="0" w:line="276" w:lineRule="auto"/>
        <w:jc w:val="both"/>
        <w:rPr>
          <w:rFonts w:cstheme="minorHAnsi"/>
          <w:sz w:val="22"/>
          <w:szCs w:val="22"/>
          <w:lang w:val="el-GR"/>
        </w:rPr>
      </w:pPr>
      <w:r w:rsidRPr="00196FC0">
        <w:rPr>
          <w:rFonts w:cstheme="minorHAnsi"/>
          <w:b/>
          <w:bCs/>
          <w:i/>
          <w:iCs/>
          <w:sz w:val="22"/>
          <w:szCs w:val="22"/>
          <w:lang w:val="el-GR"/>
        </w:rPr>
        <w:t>Υλικά:</w:t>
      </w:r>
    </w:p>
    <w:p w14:paraId="7059CC75" w14:textId="2EF836AF" w:rsidR="00E27273" w:rsidRPr="00196FC0" w:rsidRDefault="00937EB1" w:rsidP="00CD7693">
      <w:pPr>
        <w:spacing w:after="0" w:line="276" w:lineRule="auto"/>
        <w:jc w:val="both"/>
        <w:rPr>
          <w:rFonts w:cstheme="minorHAnsi"/>
          <w:sz w:val="22"/>
          <w:szCs w:val="22"/>
          <w:lang w:val="el-GR"/>
        </w:rPr>
      </w:pPr>
      <w:r w:rsidRPr="00196FC0">
        <w:rPr>
          <w:rFonts w:cstheme="minorHAnsi"/>
          <w:sz w:val="22"/>
          <w:szCs w:val="22"/>
          <w:lang w:val="el-GR"/>
        </w:rPr>
        <w:t xml:space="preserve">Πινακίδα και μαρκαδόροι ή/και </w:t>
      </w:r>
    </w:p>
    <w:p w14:paraId="4005938C" w14:textId="213112FA" w:rsidR="003E2F83" w:rsidRPr="00196FC0" w:rsidRDefault="00937EB1" w:rsidP="00CD7693">
      <w:pPr>
        <w:spacing w:after="0" w:line="276" w:lineRule="auto"/>
        <w:jc w:val="both"/>
        <w:rPr>
          <w:rFonts w:cstheme="minorHAnsi"/>
          <w:sz w:val="22"/>
          <w:szCs w:val="22"/>
          <w:lang w:val="el-GR" w:eastAsia="fr-FR"/>
        </w:rPr>
      </w:pPr>
      <w:r w:rsidRPr="00196FC0">
        <w:rPr>
          <w:rFonts w:cstheme="minorHAnsi"/>
          <w:sz w:val="22"/>
          <w:szCs w:val="22"/>
          <w:lang w:val="el-GR"/>
        </w:rPr>
        <w:t>Κάρτες/χαρτί και στυλό</w:t>
      </w:r>
      <w:r w:rsidR="00987087" w:rsidRPr="00196FC0">
        <w:rPr>
          <w:rFonts w:cstheme="minorHAnsi"/>
          <w:sz w:val="22"/>
          <w:szCs w:val="22"/>
          <w:lang w:val="el-GR" w:eastAsia="fr-FR"/>
        </w:rPr>
        <w:t xml:space="preserve"> </w:t>
      </w:r>
    </w:p>
    <w:p w14:paraId="30FA4331" w14:textId="2F2A6B3B" w:rsidR="003E2F83" w:rsidRPr="00196FC0" w:rsidRDefault="00937EB1" w:rsidP="00CD7693">
      <w:pPr>
        <w:spacing w:after="0" w:line="276" w:lineRule="auto"/>
        <w:jc w:val="both"/>
        <w:rPr>
          <w:rFonts w:cstheme="minorHAnsi"/>
          <w:sz w:val="22"/>
          <w:szCs w:val="22"/>
          <w:lang w:val="el-GR"/>
        </w:rPr>
      </w:pPr>
      <w:r w:rsidRPr="00196FC0">
        <w:rPr>
          <w:rFonts w:cstheme="minorHAnsi"/>
          <w:sz w:val="22"/>
          <w:szCs w:val="22"/>
          <w:lang w:val="el-GR"/>
        </w:rPr>
        <w:t>Προβολέας</w:t>
      </w:r>
      <w:r w:rsidR="003E2F83" w:rsidRPr="00196FC0">
        <w:rPr>
          <w:rFonts w:cstheme="minorHAnsi"/>
          <w:sz w:val="22"/>
          <w:szCs w:val="22"/>
          <w:lang w:val="el-GR"/>
        </w:rPr>
        <w:t xml:space="preserve"> </w:t>
      </w:r>
    </w:p>
    <w:p w14:paraId="0BF086C5" w14:textId="63727A4C" w:rsidR="003E2F83" w:rsidRPr="00196FC0" w:rsidRDefault="00937EB1" w:rsidP="00CD7693">
      <w:pPr>
        <w:spacing w:after="0" w:line="276" w:lineRule="auto"/>
        <w:jc w:val="both"/>
        <w:rPr>
          <w:rFonts w:cstheme="minorHAnsi"/>
          <w:sz w:val="22"/>
          <w:szCs w:val="22"/>
          <w:lang w:val="el-GR"/>
        </w:rPr>
      </w:pPr>
      <w:r w:rsidRPr="00196FC0">
        <w:rPr>
          <w:rFonts w:cstheme="minorHAnsi"/>
          <w:sz w:val="22"/>
          <w:szCs w:val="22"/>
          <w:lang w:val="el-GR"/>
        </w:rPr>
        <w:t>Διαφάνεια</w:t>
      </w:r>
      <w:r w:rsidR="00987087" w:rsidRPr="00196FC0">
        <w:rPr>
          <w:rFonts w:cstheme="minorHAnsi"/>
          <w:sz w:val="22"/>
          <w:szCs w:val="22"/>
          <w:lang w:val="el-GR"/>
        </w:rPr>
        <w:t xml:space="preserve">: </w:t>
      </w:r>
      <w:r w:rsidRPr="00196FC0">
        <w:rPr>
          <w:rFonts w:cstheme="minorHAnsi"/>
          <w:sz w:val="22"/>
          <w:szCs w:val="22"/>
          <w:lang w:val="el-GR"/>
        </w:rPr>
        <w:t>Στόχοι Εργαστηρίου</w:t>
      </w:r>
      <w:r w:rsidR="00987087" w:rsidRPr="00196FC0">
        <w:rPr>
          <w:rFonts w:cstheme="minorHAnsi"/>
          <w:sz w:val="22"/>
          <w:szCs w:val="22"/>
          <w:lang w:val="el-GR"/>
        </w:rPr>
        <w:t xml:space="preserve"> (PP</w:t>
      </w:r>
      <w:r w:rsidR="003E2F83" w:rsidRPr="00196FC0">
        <w:rPr>
          <w:rFonts w:cstheme="minorHAnsi"/>
          <w:sz w:val="22"/>
          <w:szCs w:val="22"/>
          <w:lang w:val="el-GR"/>
        </w:rPr>
        <w:t xml:space="preserve"> 1.1)</w:t>
      </w:r>
    </w:p>
    <w:p w14:paraId="256EF07C" w14:textId="77777777" w:rsidR="003E2F83" w:rsidRPr="00196FC0" w:rsidRDefault="003E2F83" w:rsidP="00CD7693">
      <w:pPr>
        <w:spacing w:after="0" w:line="276" w:lineRule="auto"/>
        <w:jc w:val="both"/>
        <w:rPr>
          <w:rFonts w:cstheme="minorHAnsi"/>
          <w:sz w:val="22"/>
          <w:szCs w:val="22"/>
          <w:lang w:val="el-GR"/>
        </w:rPr>
      </w:pPr>
    </w:p>
    <w:p w14:paraId="2C0C9260" w14:textId="73E388C4" w:rsidR="003E2F83" w:rsidRPr="00196FC0" w:rsidRDefault="0026611F" w:rsidP="00CD7693">
      <w:pPr>
        <w:spacing w:after="0" w:line="276" w:lineRule="auto"/>
        <w:jc w:val="both"/>
        <w:rPr>
          <w:rFonts w:cstheme="minorHAnsi"/>
          <w:b/>
          <w:sz w:val="22"/>
          <w:szCs w:val="22"/>
          <w:lang w:val="el-GR"/>
        </w:rPr>
      </w:pPr>
      <w:r w:rsidRPr="00196FC0">
        <w:rPr>
          <w:rFonts w:cstheme="minorHAnsi"/>
          <w:b/>
          <w:sz w:val="22"/>
          <w:szCs w:val="22"/>
          <w:lang w:val="el-GR"/>
        </w:rPr>
        <w:t>ΟΔΗΓΙΕΣ</w:t>
      </w:r>
    </w:p>
    <w:p w14:paraId="795831BB" w14:textId="0B8BB5F4" w:rsidR="003E2F83" w:rsidRPr="00196FC0" w:rsidRDefault="006C2B6E" w:rsidP="006B7223">
      <w:pPr>
        <w:numPr>
          <w:ilvl w:val="0"/>
          <w:numId w:val="8"/>
        </w:numPr>
        <w:spacing w:after="0" w:line="276" w:lineRule="auto"/>
        <w:jc w:val="both"/>
        <w:rPr>
          <w:rFonts w:cstheme="minorHAnsi"/>
          <w:sz w:val="22"/>
          <w:szCs w:val="22"/>
          <w:lang w:val="el-GR" w:eastAsia="fr-FR"/>
        </w:rPr>
      </w:pPr>
      <w:r w:rsidRPr="00196FC0">
        <w:rPr>
          <w:rFonts w:cstheme="minorHAnsi"/>
          <w:sz w:val="22"/>
          <w:szCs w:val="22"/>
          <w:lang w:val="el-GR"/>
        </w:rPr>
        <w:t xml:space="preserve">Οι εκπαιδευτές δείχνουν τη διαφάνεια </w:t>
      </w:r>
      <w:r w:rsidR="001A1FF5" w:rsidRPr="00196FC0">
        <w:rPr>
          <w:rFonts w:cstheme="minorHAnsi"/>
          <w:sz w:val="22"/>
          <w:szCs w:val="22"/>
          <w:lang w:val="el-GR"/>
        </w:rPr>
        <w:t>PP 1.1 “</w:t>
      </w:r>
      <w:r w:rsidRPr="00196FC0">
        <w:rPr>
          <w:rFonts w:cstheme="minorHAnsi"/>
          <w:sz w:val="22"/>
          <w:szCs w:val="22"/>
          <w:lang w:val="el-GR"/>
        </w:rPr>
        <w:t>Στόχοι Εργαστηρίου</w:t>
      </w:r>
      <w:r w:rsidR="003E2F83" w:rsidRPr="00196FC0">
        <w:rPr>
          <w:rFonts w:cstheme="minorHAnsi"/>
          <w:sz w:val="22"/>
          <w:szCs w:val="22"/>
          <w:lang w:val="el-GR"/>
        </w:rPr>
        <w:t>”</w:t>
      </w:r>
      <w:r w:rsidR="001A1FF5" w:rsidRPr="00196FC0">
        <w:rPr>
          <w:rFonts w:cstheme="minorHAnsi"/>
          <w:sz w:val="22"/>
          <w:szCs w:val="22"/>
          <w:lang w:val="el-GR"/>
        </w:rPr>
        <w:t xml:space="preserve"> </w:t>
      </w:r>
      <w:r w:rsidRPr="00196FC0">
        <w:rPr>
          <w:rFonts w:cstheme="minorHAnsi"/>
          <w:sz w:val="22"/>
          <w:szCs w:val="22"/>
          <w:lang w:val="el-GR"/>
        </w:rPr>
        <w:t xml:space="preserve">και την επεξηγούν, υπογραμμίζοντας ότι θα είναι </w:t>
      </w:r>
      <w:r w:rsidR="00246205" w:rsidRPr="00196FC0">
        <w:rPr>
          <w:rFonts w:cstheme="minorHAnsi"/>
          <w:sz w:val="22"/>
          <w:szCs w:val="22"/>
          <w:lang w:val="el-GR"/>
        </w:rPr>
        <w:t>μια μαθησιακή διαδικασία με τη συμμετοχή όλων, και άρα αναμένεται από τους εκπαιδευόμενους να συμμετέχουν δραστήρια και όχι απλώς να ακούνε</w:t>
      </w:r>
      <w:r w:rsidR="003E2F83" w:rsidRPr="00196FC0">
        <w:rPr>
          <w:rFonts w:cstheme="minorHAnsi"/>
          <w:sz w:val="22"/>
          <w:szCs w:val="22"/>
          <w:lang w:val="el-GR" w:eastAsia="fr-FR"/>
        </w:rPr>
        <w:t>.</w:t>
      </w:r>
    </w:p>
    <w:p w14:paraId="4778D05D" w14:textId="6A849DE9" w:rsidR="001A1FF5" w:rsidRPr="00196FC0" w:rsidRDefault="00246205" w:rsidP="006B7223">
      <w:pPr>
        <w:numPr>
          <w:ilvl w:val="0"/>
          <w:numId w:val="8"/>
        </w:numPr>
        <w:spacing w:after="0" w:line="276" w:lineRule="auto"/>
        <w:jc w:val="both"/>
        <w:rPr>
          <w:rFonts w:cstheme="minorHAnsi"/>
          <w:sz w:val="22"/>
          <w:szCs w:val="22"/>
          <w:lang w:val="el-GR" w:eastAsia="fr-FR"/>
        </w:rPr>
      </w:pPr>
      <w:r w:rsidRPr="00196FC0">
        <w:rPr>
          <w:rFonts w:cstheme="minorHAnsi"/>
          <w:sz w:val="22"/>
          <w:szCs w:val="22"/>
          <w:lang w:val="el-GR"/>
        </w:rPr>
        <w:t xml:space="preserve">Οι εκπαιδευτές ζητούν από τους εκπαιδευόμενους να μοιραστούν τις δικές τους προσδοκίες από την εργαστήριο, απαντώντας την ερώτηση </w:t>
      </w:r>
      <w:r w:rsidR="00E05C18" w:rsidRPr="00196FC0">
        <w:rPr>
          <w:rFonts w:cstheme="minorHAnsi"/>
          <w:sz w:val="22"/>
          <w:szCs w:val="22"/>
          <w:lang w:val="el-GR" w:eastAsia="fr-FR"/>
        </w:rPr>
        <w:t>“</w:t>
      </w:r>
      <w:r w:rsidRPr="00196FC0">
        <w:rPr>
          <w:rFonts w:cstheme="minorHAnsi"/>
          <w:sz w:val="22"/>
          <w:szCs w:val="22"/>
          <w:lang w:val="el-GR" w:eastAsia="fr-FR"/>
        </w:rPr>
        <w:t xml:space="preserve">τι περιμένετε από αυτή την ημερίδα </w:t>
      </w:r>
      <w:r w:rsidR="00F76017" w:rsidRPr="00196FC0">
        <w:rPr>
          <w:rFonts w:cstheme="minorHAnsi"/>
          <w:sz w:val="22"/>
          <w:szCs w:val="22"/>
          <w:lang w:val="el-GR" w:eastAsia="fr-FR"/>
        </w:rPr>
        <w:t>εκπαίδευσης</w:t>
      </w:r>
      <w:r w:rsidR="00ED6D84" w:rsidRPr="00196FC0">
        <w:rPr>
          <w:rFonts w:cstheme="minorHAnsi"/>
          <w:sz w:val="22"/>
          <w:szCs w:val="22"/>
          <w:lang w:val="el-GR" w:eastAsia="fr-FR"/>
        </w:rPr>
        <w:t>;</w:t>
      </w:r>
      <w:r w:rsidR="00100FEB" w:rsidRPr="00196FC0">
        <w:rPr>
          <w:rFonts w:cstheme="minorHAnsi"/>
          <w:sz w:val="22"/>
          <w:szCs w:val="22"/>
          <w:lang w:val="el-GR" w:eastAsia="fr-FR"/>
        </w:rPr>
        <w:t xml:space="preserve"> </w:t>
      </w:r>
      <w:r w:rsidRPr="00196FC0">
        <w:rPr>
          <w:rFonts w:cstheme="minorHAnsi"/>
          <w:i/>
          <w:sz w:val="22"/>
          <w:szCs w:val="22"/>
          <w:lang w:val="el-GR" w:eastAsia="fr-FR"/>
        </w:rPr>
        <w:t xml:space="preserve">Τι είδους πληροφορίες/ικανότητες/συμβουλές </w:t>
      </w:r>
      <w:r w:rsidR="00643B4B" w:rsidRPr="00196FC0">
        <w:rPr>
          <w:rFonts w:cstheme="minorHAnsi"/>
          <w:i/>
          <w:sz w:val="22"/>
          <w:szCs w:val="22"/>
          <w:lang w:val="el-GR" w:eastAsia="fr-FR"/>
        </w:rPr>
        <w:t>περιμένετε να αποκτήσετε</w:t>
      </w:r>
      <w:r w:rsidR="00ED6D84" w:rsidRPr="00196FC0">
        <w:rPr>
          <w:rFonts w:cstheme="minorHAnsi"/>
          <w:i/>
          <w:sz w:val="22"/>
          <w:szCs w:val="22"/>
          <w:lang w:val="el-GR" w:eastAsia="fr-FR"/>
        </w:rPr>
        <w:t>;</w:t>
      </w:r>
      <w:r w:rsidR="00E05C18" w:rsidRPr="00196FC0">
        <w:rPr>
          <w:rFonts w:cstheme="minorHAnsi"/>
          <w:i/>
          <w:sz w:val="22"/>
          <w:szCs w:val="22"/>
          <w:lang w:val="el-GR" w:eastAsia="fr-FR"/>
        </w:rPr>
        <w:t>”</w:t>
      </w:r>
    </w:p>
    <w:p w14:paraId="00DE5C53" w14:textId="0C9A4541" w:rsidR="00E05C18" w:rsidRPr="00196FC0" w:rsidRDefault="00643B4B" w:rsidP="00CD7693">
      <w:pPr>
        <w:spacing w:after="0" w:line="276" w:lineRule="auto"/>
        <w:ind w:left="360"/>
        <w:jc w:val="both"/>
        <w:rPr>
          <w:rFonts w:cstheme="minorHAnsi"/>
          <w:sz w:val="22"/>
          <w:szCs w:val="22"/>
          <w:lang w:val="el-GR" w:eastAsia="fr-FR"/>
        </w:rPr>
      </w:pPr>
      <w:r w:rsidRPr="00196FC0">
        <w:rPr>
          <w:rFonts w:cstheme="minorHAnsi"/>
          <w:sz w:val="22"/>
          <w:szCs w:val="22"/>
          <w:lang w:val="el-GR" w:eastAsia="fr-FR"/>
        </w:rPr>
        <w:t>Ή</w:t>
      </w:r>
    </w:p>
    <w:p w14:paraId="6D889C23" w14:textId="4B0DCB72" w:rsidR="00E05C18" w:rsidRPr="00196FC0" w:rsidRDefault="00643B4B" w:rsidP="00CD7693">
      <w:pPr>
        <w:spacing w:after="0" w:line="276" w:lineRule="auto"/>
        <w:ind w:left="360"/>
        <w:jc w:val="both"/>
        <w:rPr>
          <w:rFonts w:cstheme="minorHAnsi"/>
          <w:sz w:val="22"/>
          <w:szCs w:val="22"/>
          <w:lang w:val="el-GR" w:eastAsia="fr-FR"/>
        </w:rPr>
      </w:pPr>
      <w:r w:rsidRPr="00196FC0">
        <w:rPr>
          <w:rFonts w:cstheme="minorHAnsi"/>
          <w:sz w:val="22"/>
          <w:szCs w:val="22"/>
          <w:lang w:val="el-GR"/>
        </w:rPr>
        <w:t xml:space="preserve">Οι εκπαιδευτές διανέμουν μια κάρτα/χαρτί σε κάθε συμμετέχοντα και </w:t>
      </w:r>
      <w:r w:rsidR="00306D6B" w:rsidRPr="00196FC0">
        <w:rPr>
          <w:rFonts w:cstheme="minorHAnsi"/>
          <w:sz w:val="22"/>
          <w:szCs w:val="22"/>
          <w:lang w:val="el-GR"/>
        </w:rPr>
        <w:t>τους ζητούν να απαντήσουν την ερώτηση</w:t>
      </w:r>
      <w:r w:rsidR="00E05C18" w:rsidRPr="00196FC0">
        <w:rPr>
          <w:rFonts w:cstheme="minorHAnsi"/>
          <w:sz w:val="22"/>
          <w:szCs w:val="22"/>
          <w:lang w:val="el-GR" w:eastAsia="fr-FR"/>
        </w:rPr>
        <w:t xml:space="preserve"> </w:t>
      </w:r>
      <w:r w:rsidR="00100FEB" w:rsidRPr="00196FC0">
        <w:rPr>
          <w:rFonts w:cstheme="minorHAnsi"/>
          <w:sz w:val="22"/>
          <w:szCs w:val="22"/>
          <w:lang w:val="el-GR" w:eastAsia="fr-FR"/>
        </w:rPr>
        <w:t>“</w:t>
      </w:r>
      <w:r w:rsidR="00306D6B" w:rsidRPr="00196FC0">
        <w:rPr>
          <w:rFonts w:cstheme="minorHAnsi"/>
          <w:sz w:val="22"/>
          <w:szCs w:val="22"/>
          <w:lang w:val="el-GR" w:eastAsia="fr-FR"/>
        </w:rPr>
        <w:t xml:space="preserve">τι περιμένετε από αυτή την ημερίδα </w:t>
      </w:r>
      <w:r w:rsidR="00F76017" w:rsidRPr="00196FC0">
        <w:rPr>
          <w:rFonts w:cstheme="minorHAnsi"/>
          <w:sz w:val="22"/>
          <w:szCs w:val="22"/>
          <w:lang w:val="el-GR" w:eastAsia="fr-FR"/>
        </w:rPr>
        <w:t>εκπαίδευσης</w:t>
      </w:r>
      <w:r w:rsidR="00306D6B" w:rsidRPr="00196FC0">
        <w:rPr>
          <w:rFonts w:cstheme="minorHAnsi"/>
          <w:sz w:val="22"/>
          <w:szCs w:val="22"/>
          <w:lang w:val="el-GR" w:eastAsia="fr-FR"/>
        </w:rPr>
        <w:t xml:space="preserve">; </w:t>
      </w:r>
      <w:r w:rsidR="00306D6B" w:rsidRPr="00196FC0">
        <w:rPr>
          <w:rFonts w:cstheme="minorHAnsi"/>
          <w:i/>
          <w:sz w:val="22"/>
          <w:szCs w:val="22"/>
          <w:lang w:val="el-GR" w:eastAsia="fr-FR"/>
        </w:rPr>
        <w:t>Τι είδους πληροφορίες/ικανότητες/συμβουλές περιμένετε να αποκτήσετε</w:t>
      </w:r>
      <w:r w:rsidR="00ED6D84" w:rsidRPr="00196FC0">
        <w:rPr>
          <w:rFonts w:cstheme="minorHAnsi"/>
          <w:i/>
          <w:sz w:val="22"/>
          <w:szCs w:val="22"/>
          <w:lang w:val="el-GR" w:eastAsia="fr-FR"/>
        </w:rPr>
        <w:t>;</w:t>
      </w:r>
      <w:r w:rsidR="00100FEB" w:rsidRPr="00196FC0">
        <w:rPr>
          <w:rFonts w:cstheme="minorHAnsi"/>
          <w:i/>
          <w:sz w:val="22"/>
          <w:szCs w:val="22"/>
          <w:lang w:val="el-GR" w:eastAsia="fr-FR"/>
        </w:rPr>
        <w:t>”</w:t>
      </w:r>
      <w:r w:rsidR="00E05C18" w:rsidRPr="00196FC0">
        <w:rPr>
          <w:rFonts w:cstheme="minorHAnsi"/>
          <w:sz w:val="22"/>
          <w:szCs w:val="22"/>
          <w:lang w:val="el-GR" w:eastAsia="fr-FR"/>
        </w:rPr>
        <w:t xml:space="preserve"> </w:t>
      </w:r>
      <w:r w:rsidR="00306D6B" w:rsidRPr="00196FC0">
        <w:rPr>
          <w:rFonts w:cstheme="minorHAnsi"/>
          <w:sz w:val="22"/>
          <w:szCs w:val="22"/>
          <w:lang w:val="el-GR" w:eastAsia="fr-FR"/>
        </w:rPr>
        <w:t>Οι απαντήσεις θα είναι ανώνυμες</w:t>
      </w:r>
      <w:r w:rsidR="00E05C18" w:rsidRPr="00196FC0">
        <w:rPr>
          <w:rFonts w:cstheme="minorHAnsi"/>
          <w:sz w:val="22"/>
          <w:szCs w:val="22"/>
          <w:lang w:val="el-GR" w:eastAsia="fr-FR"/>
        </w:rPr>
        <w:t xml:space="preserve">. </w:t>
      </w:r>
    </w:p>
    <w:p w14:paraId="2CDAEF91" w14:textId="4C25F5D9" w:rsidR="00100FEB" w:rsidRPr="00196FC0" w:rsidRDefault="00306D6B" w:rsidP="00CD7693">
      <w:pPr>
        <w:spacing w:after="0" w:line="276" w:lineRule="auto"/>
        <w:ind w:left="360"/>
        <w:jc w:val="both"/>
        <w:rPr>
          <w:rFonts w:cstheme="minorHAnsi"/>
          <w:sz w:val="22"/>
          <w:szCs w:val="22"/>
          <w:lang w:val="el-GR" w:eastAsia="fr-FR"/>
        </w:rPr>
      </w:pPr>
      <w:r w:rsidRPr="00196FC0">
        <w:rPr>
          <w:rFonts w:cstheme="minorHAnsi"/>
          <w:sz w:val="22"/>
          <w:szCs w:val="22"/>
          <w:lang w:val="el-GR"/>
        </w:rPr>
        <w:t xml:space="preserve">Οι εκπαιδευτές </w:t>
      </w:r>
      <w:r w:rsidR="008F60C8" w:rsidRPr="00196FC0">
        <w:rPr>
          <w:rFonts w:cstheme="minorHAnsi"/>
          <w:sz w:val="22"/>
          <w:szCs w:val="22"/>
          <w:lang w:val="el-GR" w:eastAsia="fr-FR"/>
        </w:rPr>
        <w:t xml:space="preserve">επίσης </w:t>
      </w:r>
      <w:r w:rsidRPr="00196FC0">
        <w:rPr>
          <w:rFonts w:cstheme="minorHAnsi"/>
          <w:sz w:val="22"/>
          <w:szCs w:val="22"/>
          <w:lang w:val="el-GR" w:eastAsia="fr-FR"/>
        </w:rPr>
        <w:t>απαντούν την ερώτηση</w:t>
      </w:r>
      <w:r w:rsidR="00100FEB" w:rsidRPr="00196FC0">
        <w:rPr>
          <w:rFonts w:cstheme="minorHAnsi"/>
          <w:sz w:val="22"/>
          <w:szCs w:val="22"/>
          <w:lang w:val="el-GR" w:eastAsia="fr-FR"/>
        </w:rPr>
        <w:t>.</w:t>
      </w:r>
    </w:p>
    <w:p w14:paraId="66254EA3" w14:textId="5E0E9292" w:rsidR="001A1FF5" w:rsidRPr="00196FC0" w:rsidRDefault="00306D6B" w:rsidP="006B7223">
      <w:pPr>
        <w:numPr>
          <w:ilvl w:val="0"/>
          <w:numId w:val="8"/>
        </w:numPr>
        <w:spacing w:after="0" w:line="276" w:lineRule="auto"/>
        <w:jc w:val="both"/>
        <w:rPr>
          <w:rFonts w:cstheme="minorHAnsi"/>
          <w:sz w:val="22"/>
          <w:szCs w:val="22"/>
          <w:lang w:val="el-GR" w:eastAsia="fr-FR"/>
        </w:rPr>
      </w:pPr>
      <w:r w:rsidRPr="00196FC0">
        <w:rPr>
          <w:rFonts w:cstheme="minorHAnsi"/>
          <w:sz w:val="22"/>
          <w:szCs w:val="22"/>
          <w:lang w:val="el-GR"/>
        </w:rPr>
        <w:t>Οι εκπαιδευτές παίρνουν τις απαντήσεις και τις γράφουν στην πινακίδα</w:t>
      </w:r>
      <w:r w:rsidR="001A1FF5" w:rsidRPr="00196FC0">
        <w:rPr>
          <w:rFonts w:cstheme="minorHAnsi"/>
          <w:sz w:val="22"/>
          <w:szCs w:val="22"/>
          <w:lang w:val="el-GR" w:eastAsia="fr-FR"/>
        </w:rPr>
        <w:t>.</w:t>
      </w:r>
    </w:p>
    <w:p w14:paraId="4046AF90" w14:textId="2C5FC6D6" w:rsidR="00E05C18" w:rsidRPr="00196FC0" w:rsidRDefault="00306D6B" w:rsidP="00CD7693">
      <w:pPr>
        <w:spacing w:after="0" w:line="276" w:lineRule="auto"/>
        <w:ind w:left="360"/>
        <w:jc w:val="both"/>
        <w:rPr>
          <w:rFonts w:cstheme="minorHAnsi"/>
          <w:sz w:val="22"/>
          <w:szCs w:val="22"/>
          <w:lang w:val="el-GR" w:eastAsia="fr-FR"/>
        </w:rPr>
      </w:pPr>
      <w:r w:rsidRPr="00196FC0">
        <w:rPr>
          <w:rFonts w:cstheme="minorHAnsi"/>
          <w:sz w:val="22"/>
          <w:szCs w:val="22"/>
          <w:lang w:val="el-GR" w:eastAsia="fr-FR"/>
        </w:rPr>
        <w:t>Ή</w:t>
      </w:r>
    </w:p>
    <w:p w14:paraId="72C9F3D0" w14:textId="4B3F2FFA" w:rsidR="003E2F83" w:rsidRPr="00196FC0" w:rsidRDefault="00306D6B" w:rsidP="00CD7693">
      <w:pPr>
        <w:spacing w:after="0" w:line="276" w:lineRule="auto"/>
        <w:ind w:left="360"/>
        <w:jc w:val="both"/>
        <w:rPr>
          <w:rFonts w:cstheme="minorHAnsi"/>
          <w:sz w:val="22"/>
          <w:szCs w:val="22"/>
          <w:lang w:val="el-GR" w:eastAsia="fr-FR"/>
        </w:rPr>
      </w:pPr>
      <w:r w:rsidRPr="00196FC0">
        <w:rPr>
          <w:rFonts w:cstheme="minorHAnsi"/>
          <w:sz w:val="22"/>
          <w:szCs w:val="22"/>
          <w:lang w:val="el-GR"/>
        </w:rPr>
        <w:t>Οι εκπαιδευτές ζητούν από τους εκπαιδευόμενους να αναρτήσουν τις απαντήσεις τους στον τοίχο/πινακίδα/πίνακα</w:t>
      </w:r>
      <w:r w:rsidR="00E05C18" w:rsidRPr="00196FC0">
        <w:rPr>
          <w:rFonts w:cstheme="minorHAnsi"/>
          <w:sz w:val="22"/>
          <w:szCs w:val="22"/>
          <w:lang w:val="el-GR" w:eastAsia="fr-FR"/>
        </w:rPr>
        <w:t>.</w:t>
      </w:r>
    </w:p>
    <w:p w14:paraId="489B5DDC" w14:textId="7815BEC1" w:rsidR="00E05C18" w:rsidRPr="00196FC0" w:rsidRDefault="00306D6B" w:rsidP="006B7223">
      <w:pPr>
        <w:pStyle w:val="TITLE2LEFT"/>
        <w:numPr>
          <w:ilvl w:val="0"/>
          <w:numId w:val="8"/>
        </w:numPr>
        <w:spacing w:before="0" w:after="0" w:line="276" w:lineRule="auto"/>
        <w:rPr>
          <w:rFonts w:asciiTheme="minorHAnsi" w:hAnsiTheme="minorHAnsi" w:cstheme="minorHAnsi"/>
          <w:sz w:val="22"/>
          <w:szCs w:val="22"/>
          <w:lang w:val="el-GR"/>
        </w:rPr>
      </w:pPr>
      <w:r w:rsidRPr="00196FC0">
        <w:rPr>
          <w:rFonts w:asciiTheme="minorHAnsi" w:hAnsiTheme="minorHAnsi" w:cstheme="minorHAnsi"/>
          <w:sz w:val="22"/>
          <w:szCs w:val="22"/>
          <w:lang w:val="el-GR"/>
        </w:rPr>
        <w:t>Οι εκπαιδευτές ενημερώνουν τους εκπαιδευόμενους ότι οι απαντήσεις τους, δηλαδή οι προσδοκίες τους, θα παραμείνουν εκεί μέχρι το τέλος της εκπαίδευσης, όταν και θα επιστρέψουν σε αυτές, συγκρίνοντάς τις με ό,τι έχει συζητηθεί</w:t>
      </w:r>
      <w:r w:rsidR="00E05C18" w:rsidRPr="00196FC0">
        <w:rPr>
          <w:rFonts w:asciiTheme="minorHAnsi" w:hAnsiTheme="minorHAnsi" w:cstheme="minorHAnsi"/>
          <w:sz w:val="22"/>
          <w:szCs w:val="22"/>
          <w:lang w:val="el-GR"/>
        </w:rPr>
        <w:t xml:space="preserve">. </w:t>
      </w:r>
    </w:p>
    <w:p w14:paraId="0B6C9EF6" w14:textId="0516D944" w:rsidR="00100FEB" w:rsidRPr="00196FC0" w:rsidRDefault="00100FEB" w:rsidP="00CD7693">
      <w:pPr>
        <w:pStyle w:val="TITLE2LEFT"/>
        <w:spacing w:before="0" w:after="0" w:line="276" w:lineRule="auto"/>
        <w:ind w:left="360"/>
        <w:rPr>
          <w:rFonts w:asciiTheme="minorHAnsi" w:hAnsiTheme="minorHAnsi" w:cstheme="minorHAnsi"/>
          <w:sz w:val="22"/>
          <w:szCs w:val="22"/>
          <w:lang w:val="el-GR"/>
        </w:rPr>
      </w:pPr>
    </w:p>
    <w:p w14:paraId="5899B582" w14:textId="1BD511B9" w:rsidR="00871945" w:rsidRPr="00196FC0" w:rsidRDefault="00871945" w:rsidP="00CD7693">
      <w:pPr>
        <w:pStyle w:val="TITLE2LEFT"/>
        <w:spacing w:before="0" w:after="0" w:line="276" w:lineRule="auto"/>
        <w:ind w:left="360"/>
        <w:rPr>
          <w:rFonts w:asciiTheme="minorHAnsi" w:hAnsiTheme="minorHAnsi" w:cstheme="minorHAnsi"/>
          <w:sz w:val="22"/>
          <w:szCs w:val="22"/>
          <w:lang w:val="el-GR"/>
        </w:rPr>
      </w:pPr>
    </w:p>
    <w:p w14:paraId="5815A359" w14:textId="77777777" w:rsidR="00871945" w:rsidRPr="00196FC0" w:rsidRDefault="00871945" w:rsidP="00CD7693">
      <w:pPr>
        <w:pStyle w:val="TITLE2LEFT"/>
        <w:spacing w:before="0" w:after="0" w:line="276" w:lineRule="auto"/>
        <w:ind w:left="360"/>
        <w:rPr>
          <w:rFonts w:asciiTheme="minorHAnsi" w:hAnsiTheme="minorHAnsi" w:cstheme="minorHAnsi"/>
          <w:sz w:val="22"/>
          <w:szCs w:val="22"/>
          <w:lang w:val="el-GR"/>
        </w:rPr>
      </w:pPr>
    </w:p>
    <w:p w14:paraId="611AF545" w14:textId="79861A90" w:rsidR="00100FEB" w:rsidRPr="00196FC0" w:rsidRDefault="00306D6B" w:rsidP="00CD7693">
      <w:pPr>
        <w:spacing w:after="0" w:line="276" w:lineRule="auto"/>
        <w:jc w:val="both"/>
        <w:rPr>
          <w:rFonts w:cstheme="minorHAnsi"/>
          <w:b/>
          <w:bCs/>
          <w:i/>
          <w:iCs/>
          <w:sz w:val="22"/>
          <w:szCs w:val="22"/>
          <w:lang w:val="el-GR"/>
        </w:rPr>
      </w:pPr>
      <w:r w:rsidRPr="00196FC0">
        <w:rPr>
          <w:rFonts w:cstheme="minorHAnsi"/>
          <w:b/>
          <w:bCs/>
          <w:sz w:val="22"/>
          <w:szCs w:val="22"/>
          <w:lang w:val="el-GR"/>
        </w:rPr>
        <w:lastRenderedPageBreak/>
        <w:t>Μέρος τρίτο</w:t>
      </w:r>
      <w:r w:rsidR="00100FEB" w:rsidRPr="00196FC0">
        <w:rPr>
          <w:rFonts w:cstheme="minorHAnsi"/>
          <w:b/>
          <w:bCs/>
          <w:sz w:val="22"/>
          <w:szCs w:val="22"/>
          <w:lang w:val="el-GR"/>
        </w:rPr>
        <w:t xml:space="preserve">: </w:t>
      </w:r>
      <w:r w:rsidR="003044CF" w:rsidRPr="00196FC0">
        <w:rPr>
          <w:rFonts w:cstheme="minorHAnsi"/>
          <w:b/>
          <w:bCs/>
          <w:sz w:val="22"/>
          <w:szCs w:val="22"/>
          <w:lang w:val="el-GR"/>
        </w:rPr>
        <w:t>Θέτοντας βασικούς κανόνες</w:t>
      </w:r>
    </w:p>
    <w:p w14:paraId="624030DB" w14:textId="38D19A53" w:rsidR="00787860" w:rsidRPr="00196FC0" w:rsidRDefault="003044CF" w:rsidP="00CD7693">
      <w:pPr>
        <w:spacing w:after="0" w:line="276" w:lineRule="auto"/>
        <w:jc w:val="both"/>
        <w:rPr>
          <w:rFonts w:cstheme="minorHAnsi"/>
          <w:b/>
          <w:bCs/>
          <w:i/>
          <w:iCs/>
          <w:sz w:val="22"/>
          <w:szCs w:val="22"/>
          <w:lang w:val="el-GR"/>
        </w:rPr>
      </w:pPr>
      <w:r w:rsidRPr="00196FC0">
        <w:rPr>
          <w:rFonts w:cstheme="minorHAnsi"/>
          <w:b/>
          <w:bCs/>
          <w:i/>
          <w:iCs/>
          <w:sz w:val="22"/>
          <w:szCs w:val="22"/>
          <w:lang w:val="el-GR"/>
        </w:rPr>
        <w:t>Χρόνος:</w:t>
      </w:r>
      <w:r w:rsidR="00787860" w:rsidRPr="00196FC0">
        <w:rPr>
          <w:rFonts w:cstheme="minorHAnsi"/>
          <w:b/>
          <w:bCs/>
          <w:i/>
          <w:iCs/>
          <w:sz w:val="22"/>
          <w:szCs w:val="22"/>
          <w:lang w:val="el-GR"/>
        </w:rPr>
        <w:t xml:space="preserve"> </w:t>
      </w:r>
      <w:r w:rsidR="00787860" w:rsidRPr="00196FC0">
        <w:rPr>
          <w:rFonts w:cstheme="minorHAnsi"/>
          <w:sz w:val="22"/>
          <w:szCs w:val="22"/>
          <w:lang w:val="el-GR"/>
        </w:rPr>
        <w:t xml:space="preserve">5 </w:t>
      </w:r>
      <w:r w:rsidRPr="00196FC0">
        <w:rPr>
          <w:rFonts w:cstheme="minorHAnsi"/>
          <w:sz w:val="22"/>
          <w:szCs w:val="22"/>
          <w:lang w:val="el-GR"/>
        </w:rPr>
        <w:t>λεπτά</w:t>
      </w:r>
    </w:p>
    <w:p w14:paraId="539F24C3" w14:textId="166213D3" w:rsidR="00100FEB" w:rsidRPr="00196FC0" w:rsidRDefault="0026611F" w:rsidP="00CD7693">
      <w:pPr>
        <w:spacing w:after="0" w:line="276" w:lineRule="auto"/>
        <w:jc w:val="both"/>
        <w:rPr>
          <w:rFonts w:cstheme="minorHAnsi"/>
          <w:sz w:val="22"/>
          <w:szCs w:val="22"/>
          <w:lang w:val="el-GR"/>
        </w:rPr>
      </w:pPr>
      <w:r w:rsidRPr="00196FC0">
        <w:rPr>
          <w:rFonts w:cstheme="minorHAnsi"/>
          <w:b/>
          <w:bCs/>
          <w:i/>
          <w:iCs/>
          <w:sz w:val="22"/>
          <w:szCs w:val="22"/>
          <w:lang w:val="el-GR"/>
        </w:rPr>
        <w:t>Υλικά:</w:t>
      </w:r>
    </w:p>
    <w:p w14:paraId="1B523990" w14:textId="568C2E54" w:rsidR="00100FEB" w:rsidRPr="00196FC0" w:rsidRDefault="003044CF" w:rsidP="00CD7693">
      <w:pPr>
        <w:spacing w:after="0" w:line="276" w:lineRule="auto"/>
        <w:jc w:val="both"/>
        <w:rPr>
          <w:rFonts w:cstheme="minorHAnsi"/>
          <w:sz w:val="22"/>
          <w:szCs w:val="22"/>
          <w:lang w:val="el-GR"/>
        </w:rPr>
      </w:pPr>
      <w:r w:rsidRPr="00196FC0">
        <w:rPr>
          <w:rFonts w:cstheme="minorHAnsi"/>
          <w:sz w:val="22"/>
          <w:szCs w:val="22"/>
          <w:lang w:val="el-GR"/>
        </w:rPr>
        <w:t>Πινακίδες και μαρκαδόρους</w:t>
      </w:r>
      <w:r w:rsidR="00100FEB" w:rsidRPr="00196FC0">
        <w:rPr>
          <w:rFonts w:cstheme="minorHAnsi"/>
          <w:sz w:val="22"/>
          <w:szCs w:val="22"/>
          <w:lang w:val="el-GR"/>
        </w:rPr>
        <w:t xml:space="preserve"> </w:t>
      </w:r>
    </w:p>
    <w:p w14:paraId="3C77124B" w14:textId="04BF78C0" w:rsidR="00BD3E1E" w:rsidRPr="00196FC0" w:rsidRDefault="003044CF" w:rsidP="00CD7693">
      <w:pPr>
        <w:spacing w:after="0" w:line="276" w:lineRule="auto"/>
        <w:jc w:val="both"/>
        <w:rPr>
          <w:rFonts w:cstheme="minorHAnsi"/>
          <w:sz w:val="22"/>
          <w:szCs w:val="22"/>
          <w:lang w:val="el-GR"/>
        </w:rPr>
      </w:pPr>
      <w:r w:rsidRPr="00196FC0">
        <w:rPr>
          <w:rFonts w:cstheme="minorHAnsi"/>
          <w:sz w:val="22"/>
          <w:szCs w:val="22"/>
          <w:lang w:val="el-GR"/>
        </w:rPr>
        <w:t>Προβολέας</w:t>
      </w:r>
    </w:p>
    <w:p w14:paraId="3F059DF0" w14:textId="0A9DAB23" w:rsidR="00BD3E1E" w:rsidRPr="00196FC0" w:rsidRDefault="003044CF" w:rsidP="00CD7693">
      <w:pPr>
        <w:spacing w:after="0" w:line="276" w:lineRule="auto"/>
        <w:jc w:val="both"/>
        <w:rPr>
          <w:rFonts w:cstheme="minorHAnsi"/>
          <w:sz w:val="22"/>
          <w:szCs w:val="22"/>
          <w:lang w:val="el-GR"/>
        </w:rPr>
      </w:pPr>
      <w:r w:rsidRPr="00196FC0">
        <w:rPr>
          <w:rFonts w:cstheme="minorHAnsi"/>
          <w:sz w:val="22"/>
          <w:szCs w:val="22"/>
          <w:lang w:val="el-GR"/>
        </w:rPr>
        <w:t>Διαφάνεια</w:t>
      </w:r>
      <w:r w:rsidR="00BD3E1E" w:rsidRPr="00196FC0">
        <w:rPr>
          <w:rFonts w:cstheme="minorHAnsi"/>
          <w:sz w:val="22"/>
          <w:szCs w:val="22"/>
          <w:lang w:val="el-GR"/>
        </w:rPr>
        <w:t xml:space="preserve">: </w:t>
      </w:r>
      <w:r w:rsidRPr="00196FC0">
        <w:rPr>
          <w:rFonts w:cstheme="minorHAnsi"/>
          <w:sz w:val="22"/>
          <w:szCs w:val="22"/>
          <w:lang w:val="el-GR"/>
        </w:rPr>
        <w:t xml:space="preserve">Στόχοι Εργαστηρίου </w:t>
      </w:r>
      <w:r w:rsidR="00BD3E1E" w:rsidRPr="00196FC0">
        <w:rPr>
          <w:rFonts w:cstheme="minorHAnsi"/>
          <w:sz w:val="22"/>
          <w:szCs w:val="22"/>
          <w:lang w:val="el-GR"/>
        </w:rPr>
        <w:t>(PP 1.2)</w:t>
      </w:r>
    </w:p>
    <w:p w14:paraId="5588E018" w14:textId="77777777" w:rsidR="00100FEB" w:rsidRPr="00196FC0" w:rsidRDefault="00100FEB" w:rsidP="00CD7693">
      <w:pPr>
        <w:pStyle w:val="TITLE2LEFT"/>
        <w:spacing w:before="0" w:after="0" w:line="276" w:lineRule="auto"/>
        <w:ind w:left="360"/>
        <w:rPr>
          <w:rFonts w:asciiTheme="minorHAnsi" w:hAnsiTheme="minorHAnsi" w:cstheme="minorHAnsi"/>
          <w:sz w:val="22"/>
          <w:szCs w:val="22"/>
          <w:lang w:val="el-GR"/>
        </w:rPr>
      </w:pPr>
    </w:p>
    <w:p w14:paraId="7F09E5BC" w14:textId="31FC914F" w:rsidR="001270BA" w:rsidRPr="00196FC0" w:rsidRDefault="0026611F" w:rsidP="00CD7693">
      <w:pPr>
        <w:pStyle w:val="TITLE2LEFT"/>
        <w:spacing w:before="0" w:after="0" w:line="276" w:lineRule="auto"/>
        <w:rPr>
          <w:rFonts w:asciiTheme="minorHAnsi" w:hAnsiTheme="minorHAnsi" w:cstheme="minorHAnsi"/>
          <w:b/>
          <w:color w:val="auto"/>
          <w:sz w:val="22"/>
          <w:szCs w:val="22"/>
          <w:lang w:val="el-GR"/>
        </w:rPr>
      </w:pPr>
      <w:r w:rsidRPr="00196FC0">
        <w:rPr>
          <w:rFonts w:asciiTheme="minorHAnsi" w:hAnsiTheme="minorHAnsi" w:cstheme="minorHAnsi"/>
          <w:b/>
          <w:color w:val="auto"/>
          <w:sz w:val="22"/>
          <w:szCs w:val="22"/>
          <w:lang w:val="el-GR"/>
        </w:rPr>
        <w:t>ΟΔΗΓΙΕΣ</w:t>
      </w:r>
    </w:p>
    <w:p w14:paraId="39BF6884" w14:textId="00CE7FE1" w:rsidR="000D26C1" w:rsidRPr="00196FC0" w:rsidRDefault="003044CF" w:rsidP="006B7223">
      <w:pPr>
        <w:pStyle w:val="TITLE2LEFT"/>
        <w:numPr>
          <w:ilvl w:val="0"/>
          <w:numId w:val="8"/>
        </w:numPr>
        <w:spacing w:before="0" w:after="0" w:line="276" w:lineRule="auto"/>
        <w:rPr>
          <w:rFonts w:asciiTheme="minorHAnsi" w:hAnsiTheme="minorHAnsi" w:cstheme="minorHAnsi"/>
          <w:color w:val="auto"/>
          <w:sz w:val="22"/>
          <w:szCs w:val="22"/>
          <w:lang w:val="el-GR"/>
        </w:rPr>
      </w:pPr>
      <w:r w:rsidRPr="00196FC0">
        <w:rPr>
          <w:rFonts w:asciiTheme="minorHAnsi" w:hAnsiTheme="minorHAnsi" w:cstheme="minorHAnsi"/>
          <w:sz w:val="22"/>
          <w:szCs w:val="22"/>
          <w:lang w:val="el-GR"/>
        </w:rPr>
        <w:t xml:space="preserve">Οι εκπαιδευτές υπογραμμίζουν τη σημασία δημιουργίας ενός περιβάλλοντος που </w:t>
      </w:r>
      <w:proofErr w:type="spellStart"/>
      <w:r w:rsidRPr="00196FC0">
        <w:rPr>
          <w:rFonts w:asciiTheme="minorHAnsi" w:hAnsiTheme="minorHAnsi" w:cstheme="minorHAnsi"/>
          <w:sz w:val="22"/>
          <w:szCs w:val="22"/>
          <w:lang w:val="el-GR"/>
        </w:rPr>
        <w:t>διέπεται</w:t>
      </w:r>
      <w:proofErr w:type="spellEnd"/>
      <w:r w:rsidRPr="00196FC0">
        <w:rPr>
          <w:rFonts w:asciiTheme="minorHAnsi" w:hAnsiTheme="minorHAnsi" w:cstheme="minorHAnsi"/>
          <w:sz w:val="22"/>
          <w:szCs w:val="22"/>
          <w:lang w:val="el-GR"/>
        </w:rPr>
        <w:t xml:space="preserve"> από εμπιστοσύνη, είτε στον χώρο εργασίας είτε σε οποιοδήποτε κοινωνικό χώρο και ότι </w:t>
      </w:r>
      <w:r w:rsidRPr="00196FC0">
        <w:rPr>
          <w:rFonts w:asciiTheme="minorHAnsi" w:hAnsiTheme="minorHAnsi" w:cstheme="minorHAnsi"/>
          <w:color w:val="auto"/>
          <w:sz w:val="22"/>
          <w:szCs w:val="22"/>
          <w:lang w:val="el-GR"/>
        </w:rPr>
        <w:t xml:space="preserve">η </w:t>
      </w:r>
      <w:r w:rsidR="00F76017" w:rsidRPr="00196FC0">
        <w:rPr>
          <w:rFonts w:asciiTheme="minorHAnsi" w:hAnsiTheme="minorHAnsi" w:cstheme="minorHAnsi"/>
          <w:sz w:val="22"/>
          <w:szCs w:val="22"/>
          <w:lang w:val="el-GR" w:eastAsia="fr-FR"/>
        </w:rPr>
        <w:t xml:space="preserve">εκπαίδευση </w:t>
      </w:r>
      <w:r w:rsidRPr="00196FC0">
        <w:rPr>
          <w:rFonts w:asciiTheme="minorHAnsi" w:hAnsiTheme="minorHAnsi" w:cstheme="minorHAnsi"/>
          <w:color w:val="auto"/>
          <w:sz w:val="22"/>
          <w:szCs w:val="22"/>
          <w:lang w:val="el-GR"/>
        </w:rPr>
        <w:t xml:space="preserve">αυτή είναι μια ευκαιρία να δημιουργηθεί τέτοιο παράδειγμα και να εφαρμοστεί. </w:t>
      </w:r>
      <w:r w:rsidRPr="00196FC0">
        <w:rPr>
          <w:rFonts w:asciiTheme="minorHAnsi" w:hAnsiTheme="minorHAnsi" w:cstheme="minorHAnsi"/>
          <w:sz w:val="22"/>
          <w:szCs w:val="22"/>
          <w:lang w:val="el-GR"/>
        </w:rPr>
        <w:t xml:space="preserve">Οι εκπαιδευτές εξηγούν ότι σε αυτή την </w:t>
      </w:r>
      <w:r w:rsidR="00F76017" w:rsidRPr="00196FC0">
        <w:rPr>
          <w:rFonts w:asciiTheme="minorHAnsi" w:hAnsiTheme="minorHAnsi" w:cstheme="minorHAnsi"/>
          <w:sz w:val="22"/>
          <w:szCs w:val="22"/>
          <w:lang w:val="el-GR" w:eastAsia="fr-FR"/>
        </w:rPr>
        <w:t>εκπαίδευση</w:t>
      </w:r>
      <w:r w:rsidRPr="00196FC0">
        <w:rPr>
          <w:rFonts w:asciiTheme="minorHAnsi" w:hAnsiTheme="minorHAnsi" w:cstheme="minorHAnsi"/>
          <w:sz w:val="22"/>
          <w:szCs w:val="22"/>
          <w:lang w:val="el-GR"/>
        </w:rPr>
        <w:t xml:space="preserve">, όπως και σε οποιοδήποτε άλλο </w:t>
      </w:r>
      <w:r w:rsidRPr="00196FC0">
        <w:rPr>
          <w:rFonts w:asciiTheme="minorHAnsi" w:hAnsiTheme="minorHAnsi" w:cstheme="minorHAnsi"/>
          <w:color w:val="auto"/>
          <w:sz w:val="22"/>
          <w:szCs w:val="22"/>
          <w:lang w:val="el-GR"/>
        </w:rPr>
        <w:t>κοινωνικό/εργασιακό χώρο, ο καθένας ξεχωριστά και όλοι μαζί, είναι υπεύθυνοι να δημιουργήσουν ένα ασφαλές χώρο για όλους</w:t>
      </w:r>
      <w:r w:rsidR="000D26C1" w:rsidRPr="00196FC0">
        <w:rPr>
          <w:rFonts w:asciiTheme="minorHAnsi" w:hAnsiTheme="minorHAnsi" w:cstheme="minorHAnsi"/>
          <w:color w:val="auto"/>
          <w:sz w:val="22"/>
          <w:szCs w:val="22"/>
          <w:lang w:val="el-GR"/>
        </w:rPr>
        <w:t>.</w:t>
      </w:r>
    </w:p>
    <w:p w14:paraId="6A529AF4" w14:textId="77777777" w:rsidR="007B57E8" w:rsidRPr="00196FC0" w:rsidRDefault="007B57E8" w:rsidP="007B57E8">
      <w:pPr>
        <w:pStyle w:val="TITLE2LEFT"/>
        <w:spacing w:before="0" w:after="0" w:line="276" w:lineRule="auto"/>
        <w:ind w:left="360"/>
        <w:rPr>
          <w:rFonts w:asciiTheme="minorHAnsi" w:hAnsiTheme="minorHAnsi" w:cstheme="minorHAnsi"/>
          <w:color w:val="auto"/>
          <w:sz w:val="22"/>
          <w:szCs w:val="22"/>
          <w:lang w:val="el-GR"/>
        </w:rPr>
      </w:pPr>
    </w:p>
    <w:p w14:paraId="7F19564F" w14:textId="363CDFB5" w:rsidR="000764FB" w:rsidRPr="00196FC0" w:rsidRDefault="003044CF" w:rsidP="006B7223">
      <w:pPr>
        <w:pStyle w:val="TITLE2LEFT"/>
        <w:numPr>
          <w:ilvl w:val="0"/>
          <w:numId w:val="8"/>
        </w:numPr>
        <w:spacing w:before="0" w:after="0" w:line="276" w:lineRule="auto"/>
        <w:rPr>
          <w:rFonts w:asciiTheme="minorHAnsi" w:hAnsiTheme="minorHAnsi" w:cstheme="minorHAnsi"/>
          <w:color w:val="auto"/>
          <w:sz w:val="22"/>
          <w:szCs w:val="22"/>
          <w:lang w:val="el-GR"/>
        </w:rPr>
      </w:pPr>
      <w:r w:rsidRPr="00196FC0">
        <w:rPr>
          <w:rFonts w:asciiTheme="minorHAnsi" w:hAnsiTheme="minorHAnsi" w:cstheme="minorHAnsi"/>
          <w:sz w:val="22"/>
          <w:szCs w:val="22"/>
          <w:lang w:val="el-GR"/>
        </w:rPr>
        <w:t xml:space="preserve">Οι εκπαιδευτές υπογραμμίζουν </w:t>
      </w:r>
      <w:r w:rsidR="003754EC" w:rsidRPr="00196FC0">
        <w:rPr>
          <w:rFonts w:asciiTheme="minorHAnsi" w:hAnsiTheme="minorHAnsi" w:cstheme="minorHAnsi"/>
          <w:sz w:val="22"/>
          <w:szCs w:val="22"/>
          <w:lang w:val="el-GR"/>
        </w:rPr>
        <w:t xml:space="preserve">το γεγονός ότι για να δημιουργηθεί και να κρατηθεί ένας ασφαλής χώρος ως τέτοιος, η θέσπιση βασικών κανόνων είναι πολύ σημαντική. Οι εκπαιδευτές καλούν τους </w:t>
      </w:r>
      <w:r w:rsidR="007B57E8" w:rsidRPr="00196FC0">
        <w:rPr>
          <w:rFonts w:asciiTheme="minorHAnsi" w:hAnsiTheme="minorHAnsi" w:cstheme="minorHAnsi"/>
          <w:sz w:val="22"/>
          <w:szCs w:val="22"/>
          <w:lang w:val="el-GR"/>
        </w:rPr>
        <w:t xml:space="preserve">εκπαιδευόμενους </w:t>
      </w:r>
      <w:r w:rsidR="003754EC" w:rsidRPr="00196FC0">
        <w:rPr>
          <w:rFonts w:asciiTheme="minorHAnsi" w:hAnsiTheme="minorHAnsi" w:cstheme="minorHAnsi"/>
          <w:sz w:val="22"/>
          <w:szCs w:val="22"/>
          <w:lang w:val="el-GR"/>
        </w:rPr>
        <w:t xml:space="preserve">να θέσουν μαζί τέτοιους βασικούς κανόνες για την ημερίδα </w:t>
      </w:r>
      <w:r w:rsidR="00F76017" w:rsidRPr="00196FC0">
        <w:rPr>
          <w:rFonts w:asciiTheme="minorHAnsi" w:hAnsiTheme="minorHAnsi" w:cstheme="minorHAnsi"/>
          <w:sz w:val="22"/>
          <w:szCs w:val="22"/>
          <w:lang w:val="el-GR" w:eastAsia="fr-FR"/>
        </w:rPr>
        <w:t>εκπαίδευσης</w:t>
      </w:r>
      <w:r w:rsidR="000D26C1" w:rsidRPr="00196FC0">
        <w:rPr>
          <w:rFonts w:asciiTheme="minorHAnsi" w:hAnsiTheme="minorHAnsi" w:cstheme="minorHAnsi"/>
          <w:color w:val="auto"/>
          <w:sz w:val="22"/>
          <w:szCs w:val="22"/>
          <w:lang w:val="el-GR"/>
        </w:rPr>
        <w:t xml:space="preserve">. </w:t>
      </w:r>
    </w:p>
    <w:p w14:paraId="0A11040C" w14:textId="77777777" w:rsidR="000764FB" w:rsidRPr="00196FC0" w:rsidRDefault="000764FB" w:rsidP="00CD7693">
      <w:pPr>
        <w:pStyle w:val="TITLE2LEFT"/>
        <w:spacing w:before="0" w:after="0" w:line="276" w:lineRule="auto"/>
        <w:ind w:left="360"/>
        <w:rPr>
          <w:rFonts w:asciiTheme="minorHAnsi" w:hAnsiTheme="minorHAnsi" w:cstheme="minorHAnsi"/>
          <w:color w:val="auto"/>
          <w:sz w:val="22"/>
          <w:szCs w:val="22"/>
          <w:lang w:val="el-GR"/>
        </w:rPr>
      </w:pPr>
    </w:p>
    <w:p w14:paraId="49D4F0D6" w14:textId="305568D4" w:rsidR="000764FB" w:rsidRPr="00196FC0" w:rsidRDefault="003754EC" w:rsidP="006B7223">
      <w:pPr>
        <w:pStyle w:val="TITLE2LEFT"/>
        <w:numPr>
          <w:ilvl w:val="0"/>
          <w:numId w:val="8"/>
        </w:numPr>
        <w:spacing w:before="0" w:after="0" w:line="276" w:lineRule="auto"/>
        <w:rPr>
          <w:rFonts w:asciiTheme="minorHAnsi" w:hAnsiTheme="minorHAnsi" w:cstheme="minorHAnsi"/>
          <w:sz w:val="22"/>
          <w:szCs w:val="22"/>
          <w:lang w:val="el-GR"/>
        </w:rPr>
      </w:pPr>
      <w:r w:rsidRPr="00196FC0">
        <w:rPr>
          <w:rFonts w:asciiTheme="minorHAnsi" w:hAnsiTheme="minorHAnsi" w:cstheme="minorHAnsi"/>
          <w:sz w:val="22"/>
          <w:szCs w:val="22"/>
          <w:lang w:val="el-GR"/>
        </w:rPr>
        <w:t xml:space="preserve">Οι εκπαιδευτές ζητούν από τους </w:t>
      </w:r>
      <w:r w:rsidR="007B57E8" w:rsidRPr="00196FC0">
        <w:rPr>
          <w:rFonts w:asciiTheme="minorHAnsi" w:hAnsiTheme="minorHAnsi" w:cstheme="minorHAnsi"/>
          <w:sz w:val="22"/>
          <w:szCs w:val="22"/>
          <w:lang w:val="el-GR"/>
        </w:rPr>
        <w:t xml:space="preserve">εκπαιδευόμενους </w:t>
      </w:r>
      <w:r w:rsidRPr="00196FC0">
        <w:rPr>
          <w:rFonts w:asciiTheme="minorHAnsi" w:hAnsiTheme="minorHAnsi" w:cstheme="minorHAnsi"/>
          <w:sz w:val="22"/>
          <w:szCs w:val="22"/>
          <w:lang w:val="el-GR"/>
        </w:rPr>
        <w:t>να προτείνουν βασικούς κανόνες</w:t>
      </w:r>
      <w:r w:rsidR="00E27273" w:rsidRPr="00196FC0">
        <w:rPr>
          <w:rFonts w:asciiTheme="minorHAnsi" w:hAnsiTheme="minorHAnsi" w:cstheme="minorHAnsi"/>
          <w:color w:val="auto"/>
          <w:sz w:val="22"/>
          <w:szCs w:val="22"/>
          <w:lang w:val="el-GR" w:eastAsia="fr-FR"/>
        </w:rPr>
        <w:t xml:space="preserve">. </w:t>
      </w:r>
    </w:p>
    <w:p w14:paraId="09282F97" w14:textId="77777777" w:rsidR="000764FB" w:rsidRPr="00196FC0" w:rsidRDefault="000764FB" w:rsidP="00CD7693">
      <w:pPr>
        <w:pStyle w:val="ListParagraph"/>
        <w:spacing w:after="0" w:line="276" w:lineRule="auto"/>
        <w:jc w:val="both"/>
        <w:rPr>
          <w:rFonts w:cstheme="minorHAnsi"/>
          <w:sz w:val="22"/>
          <w:szCs w:val="22"/>
          <w:lang w:val="el-GR"/>
        </w:rPr>
      </w:pPr>
    </w:p>
    <w:p w14:paraId="65B67245" w14:textId="7F89A2C8" w:rsidR="000764FB" w:rsidRPr="00196FC0" w:rsidRDefault="003754EC" w:rsidP="006B7223">
      <w:pPr>
        <w:pStyle w:val="TITLE2LEFT"/>
        <w:numPr>
          <w:ilvl w:val="0"/>
          <w:numId w:val="8"/>
        </w:numPr>
        <w:spacing w:before="0" w:after="0" w:line="276" w:lineRule="auto"/>
        <w:rPr>
          <w:rFonts w:asciiTheme="minorHAnsi" w:hAnsiTheme="minorHAnsi" w:cstheme="minorHAnsi"/>
          <w:sz w:val="22"/>
          <w:szCs w:val="22"/>
          <w:lang w:val="el-GR"/>
        </w:rPr>
      </w:pPr>
      <w:r w:rsidRPr="00196FC0">
        <w:rPr>
          <w:rFonts w:asciiTheme="minorHAnsi" w:hAnsiTheme="minorHAnsi" w:cstheme="minorHAnsi"/>
          <w:sz w:val="22"/>
          <w:szCs w:val="22"/>
          <w:lang w:val="el-GR"/>
        </w:rPr>
        <w:t xml:space="preserve">Οι εκπαιδευτές γράφουν τους βασικούς κανόνες που προτείνουν οι </w:t>
      </w:r>
      <w:r w:rsidR="007B57E8" w:rsidRPr="00196FC0">
        <w:rPr>
          <w:rFonts w:asciiTheme="minorHAnsi" w:hAnsiTheme="minorHAnsi" w:cstheme="minorHAnsi"/>
          <w:sz w:val="22"/>
          <w:szCs w:val="22"/>
          <w:lang w:val="el-GR"/>
        </w:rPr>
        <w:t>εκπαιδευόμενοι</w:t>
      </w:r>
      <w:r w:rsidRPr="00196FC0">
        <w:rPr>
          <w:rFonts w:asciiTheme="minorHAnsi" w:hAnsiTheme="minorHAnsi" w:cstheme="minorHAnsi"/>
          <w:sz w:val="22"/>
          <w:szCs w:val="22"/>
          <w:lang w:val="el-GR"/>
        </w:rPr>
        <w:t xml:space="preserve"> στην πινακίδα, και  μετά </w:t>
      </w:r>
      <w:r w:rsidR="008F60C8" w:rsidRPr="00196FC0">
        <w:rPr>
          <w:rFonts w:asciiTheme="minorHAnsi" w:hAnsiTheme="minorHAnsi" w:cstheme="minorHAnsi"/>
          <w:sz w:val="22"/>
          <w:szCs w:val="22"/>
          <w:lang w:val="el-GR"/>
        </w:rPr>
        <w:t>παίρν</w:t>
      </w:r>
      <w:r w:rsidRPr="00196FC0">
        <w:rPr>
          <w:rFonts w:asciiTheme="minorHAnsi" w:hAnsiTheme="minorHAnsi" w:cstheme="minorHAnsi"/>
          <w:sz w:val="22"/>
          <w:szCs w:val="22"/>
          <w:lang w:val="el-GR"/>
        </w:rPr>
        <w:t>ουν το χαρτί/χαρτιά και τα αναρτ</w:t>
      </w:r>
      <w:r w:rsidR="008F60C8" w:rsidRPr="00196FC0">
        <w:rPr>
          <w:rFonts w:asciiTheme="minorHAnsi" w:hAnsiTheme="minorHAnsi" w:cstheme="minorHAnsi"/>
          <w:sz w:val="22"/>
          <w:szCs w:val="22"/>
          <w:lang w:val="el-GR"/>
        </w:rPr>
        <w:t>ούν</w:t>
      </w:r>
      <w:r w:rsidRPr="00196FC0">
        <w:rPr>
          <w:rFonts w:asciiTheme="minorHAnsi" w:hAnsiTheme="minorHAnsi" w:cstheme="minorHAnsi"/>
          <w:sz w:val="22"/>
          <w:szCs w:val="22"/>
          <w:lang w:val="el-GR"/>
        </w:rPr>
        <w:t xml:space="preserve"> στον τοίχο/πίνακα. </w:t>
      </w:r>
      <w:r w:rsidR="004A1AF8" w:rsidRPr="00196FC0">
        <w:rPr>
          <w:rFonts w:asciiTheme="minorHAnsi" w:hAnsiTheme="minorHAnsi" w:cstheme="minorHAnsi"/>
          <w:sz w:val="22"/>
          <w:szCs w:val="22"/>
          <w:lang w:val="el-GR"/>
        </w:rPr>
        <w:t xml:space="preserve">Οι εκπαιδευτές </w:t>
      </w:r>
      <w:r w:rsidR="006039A5" w:rsidRPr="00196FC0">
        <w:rPr>
          <w:rFonts w:asciiTheme="minorHAnsi" w:hAnsiTheme="minorHAnsi" w:cstheme="minorHAnsi"/>
          <w:sz w:val="22"/>
          <w:szCs w:val="22"/>
          <w:lang w:val="el-GR"/>
        </w:rPr>
        <w:t xml:space="preserve">ενημερώνουν τους </w:t>
      </w:r>
      <w:r w:rsidR="007B57E8" w:rsidRPr="00196FC0">
        <w:rPr>
          <w:rFonts w:asciiTheme="minorHAnsi" w:hAnsiTheme="minorHAnsi" w:cstheme="minorHAnsi"/>
          <w:sz w:val="22"/>
          <w:szCs w:val="22"/>
          <w:lang w:val="el-GR"/>
        </w:rPr>
        <w:t>εκπαιδευόμενο</w:t>
      </w:r>
      <w:r w:rsidR="007E3E4E" w:rsidRPr="00196FC0">
        <w:rPr>
          <w:rFonts w:asciiTheme="minorHAnsi" w:hAnsiTheme="minorHAnsi" w:cstheme="minorHAnsi"/>
          <w:sz w:val="22"/>
          <w:szCs w:val="22"/>
          <w:lang w:val="el-GR"/>
        </w:rPr>
        <w:t>υς</w:t>
      </w:r>
      <w:r w:rsidR="007B57E8" w:rsidRPr="00196FC0">
        <w:rPr>
          <w:rFonts w:asciiTheme="minorHAnsi" w:hAnsiTheme="minorHAnsi" w:cstheme="minorHAnsi"/>
          <w:sz w:val="22"/>
          <w:szCs w:val="22"/>
          <w:lang w:val="el-GR"/>
        </w:rPr>
        <w:t xml:space="preserve"> </w:t>
      </w:r>
      <w:r w:rsidR="006039A5" w:rsidRPr="00196FC0">
        <w:rPr>
          <w:rFonts w:asciiTheme="minorHAnsi" w:hAnsiTheme="minorHAnsi" w:cstheme="minorHAnsi"/>
          <w:sz w:val="22"/>
          <w:szCs w:val="22"/>
          <w:lang w:val="el-GR"/>
        </w:rPr>
        <w:t>ότι οι βασικοί αυτοί κανόνες θα παραμείνουν εκεί κατά τη διάρκεια της ημερίδας, και η ομάδα μπορεί να τους συμβουλεύεται εάν είναι αναγκαίο.</w:t>
      </w:r>
      <w:r w:rsidR="006039A5" w:rsidRPr="00196FC0">
        <w:rPr>
          <w:rFonts w:asciiTheme="minorHAnsi" w:hAnsiTheme="minorHAnsi" w:cstheme="minorHAnsi"/>
          <w:color w:val="auto"/>
          <w:sz w:val="22"/>
          <w:szCs w:val="22"/>
          <w:lang w:val="el-GR" w:eastAsia="fr-FR"/>
        </w:rPr>
        <w:t xml:space="preserve"> Είναι σημαντικό όλοι, εκπαιδευτές και εκπαιδευόμενοι, να νιώθουν άνετα με τους κανόνες και να </w:t>
      </w:r>
      <w:r w:rsidR="00D4113B" w:rsidRPr="00196FC0">
        <w:rPr>
          <w:rFonts w:asciiTheme="minorHAnsi" w:hAnsiTheme="minorHAnsi" w:cstheme="minorHAnsi"/>
          <w:color w:val="auto"/>
          <w:sz w:val="22"/>
          <w:szCs w:val="22"/>
          <w:lang w:val="el-GR" w:eastAsia="fr-FR"/>
        </w:rPr>
        <w:t xml:space="preserve">δεσμευτούν </w:t>
      </w:r>
      <w:r w:rsidR="007E3E4E" w:rsidRPr="00196FC0">
        <w:rPr>
          <w:rFonts w:asciiTheme="minorHAnsi" w:hAnsiTheme="minorHAnsi" w:cstheme="minorHAnsi"/>
          <w:color w:val="auto"/>
          <w:sz w:val="22"/>
          <w:szCs w:val="22"/>
          <w:lang w:val="el-GR" w:eastAsia="fr-FR"/>
        </w:rPr>
        <w:t>ότι θα</w:t>
      </w:r>
      <w:r w:rsidR="00D4113B" w:rsidRPr="00196FC0">
        <w:rPr>
          <w:rFonts w:asciiTheme="minorHAnsi" w:hAnsiTheme="minorHAnsi" w:cstheme="minorHAnsi"/>
          <w:color w:val="auto"/>
          <w:sz w:val="22"/>
          <w:szCs w:val="22"/>
          <w:lang w:val="el-GR" w:eastAsia="fr-FR"/>
        </w:rPr>
        <w:t xml:space="preserve"> τους σέβονται. </w:t>
      </w:r>
    </w:p>
    <w:p w14:paraId="234AA6AC" w14:textId="77777777" w:rsidR="000764FB" w:rsidRPr="00196FC0" w:rsidRDefault="000764FB" w:rsidP="00CD7693">
      <w:pPr>
        <w:pStyle w:val="TITLE2LEFT"/>
        <w:spacing w:before="0" w:after="0" w:line="276" w:lineRule="auto"/>
        <w:ind w:left="360"/>
        <w:rPr>
          <w:rFonts w:asciiTheme="minorHAnsi" w:hAnsiTheme="minorHAnsi" w:cstheme="minorHAnsi"/>
          <w:color w:val="auto"/>
          <w:sz w:val="22"/>
          <w:szCs w:val="22"/>
          <w:lang w:val="el-GR"/>
        </w:rPr>
      </w:pPr>
    </w:p>
    <w:p w14:paraId="01E8D3A7" w14:textId="2DA4218A" w:rsidR="000764FB" w:rsidRPr="00196FC0" w:rsidRDefault="00D346A3" w:rsidP="00C52750">
      <w:pPr>
        <w:pStyle w:val="LEOPHeading3"/>
        <w:shd w:val="clear" w:color="auto" w:fill="CDDDE1" w:themeFill="accent5" w:themeFillTint="66"/>
        <w:spacing w:after="0" w:line="276" w:lineRule="auto"/>
        <w:jc w:val="both"/>
        <w:rPr>
          <w:rFonts w:asciiTheme="minorHAnsi" w:hAnsiTheme="minorHAnsi" w:cstheme="minorHAnsi"/>
          <w:b w:val="0"/>
          <w:sz w:val="22"/>
          <w:szCs w:val="22"/>
          <w:u w:val="none"/>
          <w:lang w:val="el-GR"/>
        </w:rPr>
      </w:pPr>
      <w:r w:rsidRPr="00196FC0">
        <w:rPr>
          <w:rFonts w:asciiTheme="minorHAnsi" w:hAnsiTheme="minorHAnsi" w:cstheme="minorHAnsi"/>
          <w:bCs/>
          <w:sz w:val="22"/>
          <w:szCs w:val="22"/>
          <w:u w:val="none"/>
          <w:shd w:val="clear" w:color="auto" w:fill="CDDDE1" w:themeFill="accent5" w:themeFillTint="66"/>
          <w:lang w:val="el-GR"/>
        </w:rPr>
        <w:t>Συμβουλή για τους εκπαιδευτές</w:t>
      </w:r>
      <w:r w:rsidR="000764FB" w:rsidRPr="00196FC0">
        <w:rPr>
          <w:rFonts w:asciiTheme="minorHAnsi" w:hAnsiTheme="minorHAnsi" w:cstheme="minorHAnsi"/>
          <w:bCs/>
          <w:sz w:val="22"/>
          <w:szCs w:val="22"/>
          <w:u w:val="none"/>
          <w:shd w:val="clear" w:color="auto" w:fill="CDDDE1" w:themeFill="accent5" w:themeFillTint="66"/>
          <w:lang w:val="el-GR"/>
        </w:rPr>
        <w:t xml:space="preserve">: </w:t>
      </w:r>
      <w:r w:rsidR="00D4113B" w:rsidRPr="00196FC0">
        <w:rPr>
          <w:rFonts w:asciiTheme="minorHAnsi" w:hAnsiTheme="minorHAnsi" w:cstheme="minorHAnsi"/>
          <w:b w:val="0"/>
          <w:bCs/>
          <w:sz w:val="22"/>
          <w:szCs w:val="22"/>
          <w:u w:val="none"/>
          <w:shd w:val="clear" w:color="auto" w:fill="CDDDE1" w:themeFill="accent5" w:themeFillTint="66"/>
          <w:lang w:val="el-GR"/>
        </w:rPr>
        <w:t xml:space="preserve">Οι εκπαιδευόμενοι </w:t>
      </w:r>
      <w:r w:rsidR="007B57E8" w:rsidRPr="00196FC0">
        <w:rPr>
          <w:rFonts w:asciiTheme="minorHAnsi" w:hAnsiTheme="minorHAnsi" w:cstheme="minorHAnsi"/>
          <w:b w:val="0"/>
          <w:bCs/>
          <w:sz w:val="22"/>
          <w:szCs w:val="22"/>
          <w:u w:val="none"/>
          <w:shd w:val="clear" w:color="auto" w:fill="CDDDE1" w:themeFill="accent5" w:themeFillTint="66"/>
          <w:lang w:val="el-GR"/>
        </w:rPr>
        <w:t>μπορεί να είναι διστακτικο</w:t>
      </w:r>
      <w:r w:rsidR="004821DE" w:rsidRPr="00196FC0">
        <w:rPr>
          <w:rFonts w:asciiTheme="minorHAnsi" w:hAnsiTheme="minorHAnsi" w:cstheme="minorHAnsi"/>
          <w:b w:val="0"/>
          <w:bCs/>
          <w:sz w:val="22"/>
          <w:szCs w:val="22"/>
          <w:u w:val="none"/>
          <w:shd w:val="clear" w:color="auto" w:fill="CDDDE1" w:themeFill="accent5" w:themeFillTint="66"/>
          <w:lang w:val="el-GR"/>
        </w:rPr>
        <w:t xml:space="preserve">ί να προτείνουν </w:t>
      </w:r>
      <w:r w:rsidR="00994F41" w:rsidRPr="00196FC0">
        <w:rPr>
          <w:rFonts w:asciiTheme="minorHAnsi" w:hAnsiTheme="minorHAnsi" w:cstheme="minorHAnsi"/>
          <w:b w:val="0"/>
          <w:bCs/>
          <w:sz w:val="22"/>
          <w:szCs w:val="22"/>
          <w:u w:val="none"/>
          <w:shd w:val="clear" w:color="auto" w:fill="CDDDE1" w:themeFill="accent5" w:themeFillTint="66"/>
          <w:lang w:val="el-GR"/>
        </w:rPr>
        <w:t>βασικούς κανόνες, ή να μην έχουν καθόλου πείρα σε αυτό. Συνίσταται ιδιαίτερα να είστε έτοιμοι με μερικούς βασικούς κανόνες</w:t>
      </w:r>
      <w:r w:rsidR="00576706" w:rsidRPr="00196FC0">
        <w:rPr>
          <w:rFonts w:asciiTheme="minorHAnsi" w:hAnsiTheme="minorHAnsi" w:cstheme="minorHAnsi"/>
          <w:b w:val="0"/>
          <w:bCs/>
          <w:sz w:val="22"/>
          <w:szCs w:val="22"/>
          <w:u w:val="none"/>
          <w:lang w:val="el-GR"/>
        </w:rPr>
        <w:t>.</w:t>
      </w:r>
    </w:p>
    <w:p w14:paraId="5C0C65DD" w14:textId="77777777" w:rsidR="000764FB" w:rsidRPr="00196FC0" w:rsidRDefault="000764FB" w:rsidP="00CD7693">
      <w:pPr>
        <w:pStyle w:val="TITLE2LEFT"/>
        <w:spacing w:before="0" w:after="0" w:line="276" w:lineRule="auto"/>
        <w:ind w:left="360"/>
        <w:rPr>
          <w:rFonts w:asciiTheme="minorHAnsi" w:hAnsiTheme="minorHAnsi" w:cstheme="minorHAnsi"/>
          <w:color w:val="auto"/>
          <w:sz w:val="22"/>
          <w:szCs w:val="22"/>
          <w:lang w:val="el-GR"/>
        </w:rPr>
      </w:pPr>
    </w:p>
    <w:tbl>
      <w:tblPr>
        <w:tblStyle w:val="TableGrid"/>
        <w:tblW w:w="0" w:type="auto"/>
        <w:shd w:val="clear" w:color="auto" w:fill="CDDDE1" w:themeFill="accent5" w:themeFillTint="66"/>
        <w:tblLook w:val="04A0" w:firstRow="1" w:lastRow="0" w:firstColumn="1" w:lastColumn="0" w:noHBand="0" w:noVBand="1"/>
      </w:tblPr>
      <w:tblGrid>
        <w:gridCol w:w="9628"/>
      </w:tblGrid>
      <w:tr w:rsidR="005A3EB1" w:rsidRPr="00196FC0" w14:paraId="6C028CCB" w14:textId="77777777" w:rsidTr="00C52750">
        <w:tc>
          <w:tcPr>
            <w:tcW w:w="9628" w:type="dxa"/>
            <w:shd w:val="clear" w:color="auto" w:fill="CDDDE1" w:themeFill="accent5" w:themeFillTint="66"/>
          </w:tcPr>
          <w:p w14:paraId="35E5EA03" w14:textId="04D5B874" w:rsidR="005A3EB1" w:rsidRPr="00196FC0" w:rsidRDefault="00994F41" w:rsidP="00CD7693">
            <w:pPr>
              <w:pStyle w:val="TITLE2LEFT"/>
              <w:spacing w:before="0" w:line="276" w:lineRule="auto"/>
              <w:rPr>
                <w:rFonts w:asciiTheme="minorHAnsi" w:hAnsiTheme="minorHAnsi" w:cstheme="minorHAnsi"/>
                <w:b/>
                <w:sz w:val="22"/>
                <w:szCs w:val="22"/>
                <w:lang w:val="el-GR"/>
              </w:rPr>
            </w:pPr>
            <w:r w:rsidRPr="00196FC0">
              <w:rPr>
                <w:rFonts w:asciiTheme="minorHAnsi" w:hAnsiTheme="minorHAnsi" w:cstheme="minorHAnsi"/>
                <w:b/>
                <w:sz w:val="22"/>
                <w:szCs w:val="22"/>
                <w:lang w:val="el-GR"/>
              </w:rPr>
              <w:t>Σημειώσεις για τους εκπαιδευτές</w:t>
            </w:r>
          </w:p>
          <w:p w14:paraId="4A9F3CF1" w14:textId="592DFC1B" w:rsidR="005A3EB1" w:rsidRPr="00196FC0" w:rsidRDefault="00994F41" w:rsidP="005A3EB1">
            <w:pPr>
              <w:pStyle w:val="TITLE2LEFT"/>
              <w:spacing w:before="0" w:line="276" w:lineRule="auto"/>
              <w:rPr>
                <w:rFonts w:asciiTheme="minorHAnsi" w:hAnsiTheme="minorHAnsi" w:cstheme="minorHAnsi"/>
                <w:sz w:val="22"/>
                <w:szCs w:val="22"/>
                <w:u w:val="single"/>
                <w:lang w:val="el-GR"/>
              </w:rPr>
            </w:pPr>
            <w:r w:rsidRPr="00196FC0">
              <w:rPr>
                <w:rFonts w:asciiTheme="minorHAnsi" w:hAnsiTheme="minorHAnsi" w:cstheme="minorHAnsi"/>
                <w:sz w:val="22"/>
                <w:szCs w:val="22"/>
                <w:u w:val="single"/>
                <w:lang w:val="el-GR"/>
              </w:rPr>
              <w:t>Προτεινόμενοι βασικοί κανόνες</w:t>
            </w:r>
            <w:r w:rsidR="005A3EB1" w:rsidRPr="00196FC0">
              <w:rPr>
                <w:rFonts w:asciiTheme="minorHAnsi" w:hAnsiTheme="minorHAnsi" w:cstheme="minorHAnsi"/>
                <w:sz w:val="22"/>
                <w:szCs w:val="22"/>
                <w:u w:val="single"/>
                <w:lang w:val="el-GR"/>
              </w:rPr>
              <w:t>:</w:t>
            </w:r>
          </w:p>
          <w:p w14:paraId="59F1BF31" w14:textId="18E18AD3" w:rsidR="005A3EB1" w:rsidRPr="00196FC0" w:rsidRDefault="00596711" w:rsidP="006B7223">
            <w:pPr>
              <w:pStyle w:val="TITLE2LEFT"/>
              <w:numPr>
                <w:ilvl w:val="0"/>
                <w:numId w:val="10"/>
              </w:numPr>
              <w:spacing w:before="0" w:line="276" w:lineRule="auto"/>
              <w:rPr>
                <w:rFonts w:asciiTheme="minorHAnsi" w:hAnsiTheme="minorHAnsi" w:cstheme="minorHAnsi"/>
                <w:sz w:val="22"/>
                <w:szCs w:val="22"/>
                <w:lang w:val="el-GR"/>
              </w:rPr>
            </w:pPr>
            <w:r w:rsidRPr="00196FC0">
              <w:rPr>
                <w:rFonts w:asciiTheme="minorHAnsi" w:hAnsiTheme="minorHAnsi" w:cstheme="minorHAnsi"/>
                <w:sz w:val="22"/>
                <w:szCs w:val="22"/>
                <w:lang w:val="el-GR"/>
              </w:rPr>
              <w:t>Σεβασμός</w:t>
            </w:r>
            <w:r w:rsidR="005A3EB1" w:rsidRPr="00196FC0">
              <w:rPr>
                <w:rFonts w:asciiTheme="minorHAnsi" w:hAnsiTheme="minorHAnsi" w:cstheme="minorHAnsi"/>
                <w:sz w:val="22"/>
                <w:szCs w:val="22"/>
                <w:lang w:val="el-GR"/>
              </w:rPr>
              <w:t xml:space="preserve">: </w:t>
            </w:r>
            <w:r w:rsidR="00743F5D" w:rsidRPr="00196FC0">
              <w:rPr>
                <w:rFonts w:asciiTheme="minorHAnsi" w:hAnsiTheme="minorHAnsi" w:cstheme="minorHAnsi"/>
                <w:sz w:val="22"/>
                <w:szCs w:val="22"/>
                <w:lang w:val="el-GR"/>
              </w:rPr>
              <w:t>Ό</w:t>
            </w:r>
            <w:r w:rsidRPr="00196FC0">
              <w:rPr>
                <w:rFonts w:asciiTheme="minorHAnsi" w:hAnsiTheme="minorHAnsi" w:cstheme="minorHAnsi"/>
                <w:sz w:val="22"/>
                <w:szCs w:val="22"/>
                <w:lang w:val="el-GR"/>
              </w:rPr>
              <w:t>λοι πρέπει να σέβονται τους άλλους, συμπεριλαμβανομένου του δικαιώματός τους να εκφράζουν γνώμες με τις οποίες οι άλλοι μπορεί να διαφωνούν</w:t>
            </w:r>
            <w:r w:rsidR="005A3EB1" w:rsidRPr="00196FC0">
              <w:rPr>
                <w:rFonts w:asciiTheme="minorHAnsi" w:hAnsiTheme="minorHAnsi" w:cstheme="minorHAnsi"/>
                <w:sz w:val="22"/>
                <w:szCs w:val="22"/>
                <w:lang w:val="el-GR"/>
              </w:rPr>
              <w:t>.</w:t>
            </w:r>
          </w:p>
          <w:p w14:paraId="2A40AC3E" w14:textId="73E53E79" w:rsidR="005A3EB1" w:rsidRPr="00196FC0" w:rsidRDefault="00743F5D" w:rsidP="006B7223">
            <w:pPr>
              <w:pStyle w:val="TITLE2LEFT"/>
              <w:numPr>
                <w:ilvl w:val="0"/>
                <w:numId w:val="10"/>
              </w:numPr>
              <w:spacing w:before="0" w:line="276" w:lineRule="auto"/>
              <w:rPr>
                <w:rFonts w:asciiTheme="minorHAnsi" w:hAnsiTheme="minorHAnsi" w:cstheme="minorHAnsi"/>
                <w:sz w:val="22"/>
                <w:szCs w:val="22"/>
                <w:lang w:val="el-GR"/>
              </w:rPr>
            </w:pPr>
            <w:r w:rsidRPr="00196FC0">
              <w:rPr>
                <w:rFonts w:asciiTheme="minorHAnsi" w:hAnsiTheme="minorHAnsi" w:cstheme="minorHAnsi"/>
                <w:sz w:val="22"/>
                <w:szCs w:val="22"/>
                <w:lang w:val="el-GR"/>
              </w:rPr>
              <w:t>Να ακούμε χωρίς να διακόπτουμε: Όλοι πρέπει να ακούμε με επιθυμία να μάθουμε και να σεβόμαστε κάθε φωνή που ακούγεται στο δωμάτιο, χωρίς να διακόπτουμε κανένα</w:t>
            </w:r>
            <w:r w:rsidR="005A3EB1" w:rsidRPr="00196FC0">
              <w:rPr>
                <w:rFonts w:asciiTheme="minorHAnsi" w:hAnsiTheme="minorHAnsi" w:cstheme="minorHAnsi"/>
                <w:sz w:val="22"/>
                <w:szCs w:val="22"/>
                <w:lang w:val="el-GR"/>
              </w:rPr>
              <w:t xml:space="preserve">. </w:t>
            </w:r>
          </w:p>
          <w:p w14:paraId="0E1CA084" w14:textId="5E14999E" w:rsidR="005A3EB1" w:rsidRPr="00196FC0" w:rsidRDefault="00743F5D" w:rsidP="006B7223">
            <w:pPr>
              <w:pStyle w:val="TITLE2LEFT"/>
              <w:numPr>
                <w:ilvl w:val="0"/>
                <w:numId w:val="10"/>
              </w:numPr>
              <w:spacing w:before="0" w:line="276" w:lineRule="auto"/>
              <w:rPr>
                <w:rFonts w:asciiTheme="minorHAnsi" w:hAnsiTheme="minorHAnsi" w:cstheme="minorHAnsi"/>
                <w:sz w:val="22"/>
                <w:szCs w:val="22"/>
                <w:lang w:val="el-GR"/>
              </w:rPr>
            </w:pPr>
            <w:r w:rsidRPr="00196FC0">
              <w:rPr>
                <w:rFonts w:asciiTheme="minorHAnsi" w:hAnsiTheme="minorHAnsi" w:cstheme="minorHAnsi"/>
                <w:sz w:val="22"/>
                <w:szCs w:val="22"/>
                <w:lang w:val="el-GR"/>
              </w:rPr>
              <w:t>Εμπιστευτικότητα</w:t>
            </w:r>
            <w:r w:rsidR="005A3EB1" w:rsidRPr="00196FC0">
              <w:rPr>
                <w:rFonts w:asciiTheme="minorHAnsi" w:hAnsiTheme="minorHAnsi" w:cstheme="minorHAnsi"/>
                <w:sz w:val="22"/>
                <w:szCs w:val="22"/>
                <w:lang w:val="el-GR"/>
              </w:rPr>
              <w:t xml:space="preserve">: </w:t>
            </w:r>
            <w:r w:rsidRPr="00196FC0">
              <w:rPr>
                <w:rFonts w:asciiTheme="minorHAnsi" w:hAnsiTheme="minorHAnsi" w:cstheme="minorHAnsi"/>
                <w:sz w:val="22"/>
                <w:szCs w:val="22"/>
                <w:lang w:val="el-GR"/>
              </w:rPr>
              <w:t>Η ανταλλαγή εμπειριών είναι πολύ σημαντική, όπως είναι και η προστασία των προσωπικών δεδομένων. Όλοι πρέπει να προστατεύουν την εμπιστευτικότητα των συζητήσεων των συμμετεχόντων που γίνονται έξω από τα πλαίσια της ημερίδας. Μπορούν να ανταλλάζουν εμπειρίες αλλά όχι ονόματα και πρέπει να αποφεύγουν να απο</w:t>
            </w:r>
            <w:r w:rsidR="00D876EF" w:rsidRPr="00196FC0">
              <w:rPr>
                <w:rFonts w:asciiTheme="minorHAnsi" w:hAnsiTheme="minorHAnsi" w:cstheme="minorHAnsi"/>
                <w:sz w:val="22"/>
                <w:szCs w:val="22"/>
                <w:lang w:val="el-GR"/>
              </w:rPr>
              <w:t>καλύπτουν πληροφορίες που δεν είναι σημαντικές στη συζήτηση και μπορούν να αποκαλύψουν την ταυτότητα κάποιου</w:t>
            </w:r>
            <w:r w:rsidR="005A3EB1" w:rsidRPr="00196FC0">
              <w:rPr>
                <w:rFonts w:asciiTheme="minorHAnsi" w:hAnsiTheme="minorHAnsi" w:cstheme="minorHAnsi"/>
                <w:sz w:val="22"/>
                <w:szCs w:val="22"/>
                <w:lang w:val="el-GR"/>
              </w:rPr>
              <w:t>.</w:t>
            </w:r>
          </w:p>
          <w:p w14:paraId="7B46A132" w14:textId="74E4F079" w:rsidR="005A3EB1" w:rsidRPr="00196FC0" w:rsidRDefault="00D876EF" w:rsidP="006B7223">
            <w:pPr>
              <w:pStyle w:val="TITLE2LEFT"/>
              <w:numPr>
                <w:ilvl w:val="0"/>
                <w:numId w:val="10"/>
              </w:numPr>
              <w:spacing w:before="0" w:line="276" w:lineRule="auto"/>
              <w:rPr>
                <w:rFonts w:asciiTheme="minorHAnsi" w:hAnsiTheme="minorHAnsi" w:cstheme="minorHAnsi"/>
                <w:sz w:val="22"/>
                <w:szCs w:val="22"/>
                <w:lang w:val="el-GR"/>
              </w:rPr>
            </w:pPr>
            <w:proofErr w:type="spellStart"/>
            <w:r w:rsidRPr="00196FC0">
              <w:rPr>
                <w:rFonts w:asciiTheme="minorHAnsi" w:hAnsiTheme="minorHAnsi" w:cstheme="minorHAnsi"/>
                <w:sz w:val="22"/>
                <w:szCs w:val="22"/>
                <w:lang w:val="el-GR"/>
              </w:rPr>
              <w:t>Ενσυναίσθηση</w:t>
            </w:r>
            <w:proofErr w:type="spellEnd"/>
            <w:r w:rsidR="005A3EB1" w:rsidRPr="00196FC0">
              <w:rPr>
                <w:rFonts w:asciiTheme="minorHAnsi" w:hAnsiTheme="minorHAnsi" w:cstheme="minorHAnsi"/>
                <w:sz w:val="22"/>
                <w:szCs w:val="22"/>
                <w:lang w:val="el-GR"/>
              </w:rPr>
              <w:t>:</w:t>
            </w:r>
            <w:r w:rsidRPr="00196FC0">
              <w:rPr>
                <w:rFonts w:asciiTheme="minorHAnsi" w:hAnsiTheme="minorHAnsi" w:cstheme="minorHAnsi"/>
                <w:sz w:val="22"/>
                <w:szCs w:val="22"/>
                <w:lang w:val="el-GR"/>
              </w:rPr>
              <w:t xml:space="preserve"> Όλοι πρέπει να προσπαθήσουν να βάζουν τον εαυτό τους στη θέση του άλλου</w:t>
            </w:r>
            <w:r w:rsidR="005A3EB1" w:rsidRPr="00196FC0">
              <w:rPr>
                <w:rFonts w:asciiTheme="minorHAnsi" w:hAnsiTheme="minorHAnsi" w:cstheme="minorHAnsi"/>
                <w:sz w:val="22"/>
                <w:szCs w:val="22"/>
                <w:lang w:val="el-GR"/>
              </w:rPr>
              <w:t>.</w:t>
            </w:r>
          </w:p>
          <w:p w14:paraId="5FA2F2AC" w14:textId="0EAC8033" w:rsidR="005A3EB1" w:rsidRPr="00196FC0" w:rsidRDefault="005A3EB1" w:rsidP="006B7223">
            <w:pPr>
              <w:pStyle w:val="TITLE2LEFT"/>
              <w:numPr>
                <w:ilvl w:val="0"/>
                <w:numId w:val="10"/>
              </w:numPr>
              <w:spacing w:before="0" w:line="276" w:lineRule="auto"/>
              <w:rPr>
                <w:rFonts w:asciiTheme="minorHAnsi" w:hAnsiTheme="minorHAnsi" w:cstheme="minorHAnsi"/>
                <w:sz w:val="22"/>
                <w:szCs w:val="22"/>
                <w:lang w:val="el-GR"/>
              </w:rPr>
            </w:pPr>
            <w:r w:rsidRPr="00196FC0">
              <w:rPr>
                <w:rFonts w:asciiTheme="minorHAnsi" w:hAnsiTheme="minorHAnsi" w:cstheme="minorHAnsi"/>
                <w:sz w:val="22"/>
                <w:szCs w:val="22"/>
                <w:lang w:val="el-GR"/>
              </w:rPr>
              <w:t>(</w:t>
            </w:r>
            <w:r w:rsidR="00D876EF" w:rsidRPr="00196FC0">
              <w:rPr>
                <w:rFonts w:asciiTheme="minorHAnsi" w:hAnsiTheme="minorHAnsi" w:cstheme="minorHAnsi"/>
                <w:sz w:val="22"/>
                <w:szCs w:val="22"/>
                <w:lang w:val="el-GR"/>
              </w:rPr>
              <w:t>όταν είναι δυνατό</w:t>
            </w:r>
            <w:r w:rsidRPr="00196FC0">
              <w:rPr>
                <w:rFonts w:asciiTheme="minorHAnsi" w:hAnsiTheme="minorHAnsi" w:cstheme="minorHAnsi"/>
                <w:sz w:val="22"/>
                <w:szCs w:val="22"/>
                <w:lang w:val="el-GR"/>
              </w:rPr>
              <w:t>)</w:t>
            </w:r>
            <w:r w:rsidR="00D876EF" w:rsidRPr="00196FC0">
              <w:rPr>
                <w:rFonts w:asciiTheme="minorHAnsi" w:hAnsiTheme="minorHAnsi" w:cstheme="minorHAnsi"/>
                <w:sz w:val="22"/>
                <w:szCs w:val="22"/>
                <w:lang w:val="el-GR"/>
              </w:rPr>
              <w:t xml:space="preserve"> Οι άνθρωποι μπορούν να μιλάνε στην γλώσσα τους με διερμηνεία</w:t>
            </w:r>
            <w:r w:rsidRPr="00196FC0">
              <w:rPr>
                <w:rFonts w:asciiTheme="minorHAnsi" w:hAnsiTheme="minorHAnsi" w:cstheme="minorHAnsi"/>
                <w:sz w:val="22"/>
                <w:szCs w:val="22"/>
                <w:lang w:val="el-GR"/>
              </w:rPr>
              <w:t xml:space="preserve">: </w:t>
            </w:r>
            <w:r w:rsidR="00D876EF" w:rsidRPr="00196FC0">
              <w:rPr>
                <w:rFonts w:asciiTheme="minorHAnsi" w:hAnsiTheme="minorHAnsi" w:cstheme="minorHAnsi"/>
                <w:sz w:val="22"/>
                <w:szCs w:val="22"/>
                <w:lang w:val="el-GR"/>
              </w:rPr>
              <w:t xml:space="preserve">Οι εκπαιδευτές πρέπει να εξηγήσουν ότι όλες οι γλώσσες είναι ίσες. Οι εκπαιδευτές πρέπει επίσης </w:t>
            </w:r>
            <w:r w:rsidR="00D876EF" w:rsidRPr="00196FC0">
              <w:rPr>
                <w:rFonts w:asciiTheme="minorHAnsi" w:hAnsiTheme="minorHAnsi" w:cstheme="minorHAnsi"/>
                <w:sz w:val="22"/>
                <w:szCs w:val="22"/>
                <w:lang w:val="el-GR"/>
              </w:rPr>
              <w:lastRenderedPageBreak/>
              <w:t>να εξηγήσουν ότι όταν οι άνθρωποι χρησιμοποιούν τη γλώσσα τους, νιώθουν πιο άνετα, μπορούν να εκφράσουν καλύτερα τον εαυτό τους και το άγχος μειώνεται σε μεγάλο βαθμό</w:t>
            </w:r>
            <w:r w:rsidRPr="00196FC0">
              <w:rPr>
                <w:rFonts w:asciiTheme="minorHAnsi" w:hAnsiTheme="minorHAnsi" w:cstheme="minorHAnsi"/>
                <w:sz w:val="22"/>
                <w:szCs w:val="22"/>
                <w:lang w:val="el-GR"/>
              </w:rPr>
              <w:t>.</w:t>
            </w:r>
          </w:p>
          <w:p w14:paraId="0944A5E7" w14:textId="47FF8B92" w:rsidR="005A3EB1" w:rsidRPr="00196FC0" w:rsidRDefault="00D07F61" w:rsidP="006B7223">
            <w:pPr>
              <w:pStyle w:val="TITLE2LEFT"/>
              <w:numPr>
                <w:ilvl w:val="0"/>
                <w:numId w:val="10"/>
              </w:numPr>
              <w:spacing w:before="0" w:line="276" w:lineRule="auto"/>
              <w:rPr>
                <w:rFonts w:asciiTheme="minorHAnsi" w:hAnsiTheme="minorHAnsi" w:cstheme="minorHAnsi"/>
                <w:sz w:val="22"/>
                <w:szCs w:val="22"/>
                <w:lang w:val="el-GR"/>
              </w:rPr>
            </w:pPr>
            <w:r w:rsidRPr="00196FC0">
              <w:rPr>
                <w:rFonts w:asciiTheme="minorHAnsi" w:hAnsiTheme="minorHAnsi" w:cstheme="minorHAnsi"/>
                <w:sz w:val="22"/>
                <w:szCs w:val="22"/>
                <w:lang w:val="el-GR"/>
              </w:rPr>
              <w:t>Όχι στη ρητορική μίσους</w:t>
            </w:r>
            <w:r w:rsidR="005A3EB1" w:rsidRPr="00196FC0">
              <w:rPr>
                <w:rFonts w:asciiTheme="minorHAnsi" w:hAnsiTheme="minorHAnsi" w:cstheme="minorHAnsi"/>
                <w:sz w:val="22"/>
                <w:szCs w:val="22"/>
                <w:lang w:val="el-GR"/>
              </w:rPr>
              <w:t xml:space="preserve">: </w:t>
            </w:r>
            <w:r w:rsidRPr="00196FC0">
              <w:rPr>
                <w:rFonts w:asciiTheme="minorHAnsi" w:hAnsiTheme="minorHAnsi" w:cstheme="minorHAnsi"/>
                <w:sz w:val="22"/>
                <w:szCs w:val="22"/>
                <w:lang w:val="el-GR"/>
              </w:rPr>
              <w:t>Οι συμμετέχοντες πρέπει να αποφύγουν τη χρήση οποιασδήποτε ρητορικής μίσους, Στο σημείο αυτό, οι εκπαιδευτές πρέπει να παρουσιάσουν ένα ορισμό της ρητορικής μίσους</w:t>
            </w:r>
            <w:r w:rsidR="005A3EB1" w:rsidRPr="00196FC0">
              <w:rPr>
                <w:rFonts w:asciiTheme="minorHAnsi" w:hAnsiTheme="minorHAnsi" w:cstheme="minorHAnsi"/>
                <w:sz w:val="22"/>
                <w:szCs w:val="22"/>
                <w:lang w:val="el-GR"/>
              </w:rPr>
              <w:t>. (PP 1.2)</w:t>
            </w:r>
          </w:p>
          <w:p w14:paraId="19D06D6C" w14:textId="2A08FD30" w:rsidR="005A3EB1" w:rsidRPr="00196FC0" w:rsidRDefault="005A3EB1" w:rsidP="00CD7693">
            <w:pPr>
              <w:pStyle w:val="TITLE2LEFT"/>
              <w:spacing w:before="0" w:line="276" w:lineRule="auto"/>
              <w:rPr>
                <w:rFonts w:asciiTheme="minorHAnsi" w:hAnsiTheme="minorHAnsi" w:cstheme="minorHAnsi"/>
                <w:b/>
                <w:sz w:val="22"/>
                <w:szCs w:val="22"/>
                <w:lang w:val="el-GR"/>
              </w:rPr>
            </w:pPr>
          </w:p>
        </w:tc>
      </w:tr>
    </w:tbl>
    <w:p w14:paraId="174CC62D" w14:textId="77777777" w:rsidR="00871945" w:rsidRPr="00196FC0" w:rsidRDefault="00871945" w:rsidP="000F6C90">
      <w:pPr>
        <w:pStyle w:val="Heading1"/>
        <w:rPr>
          <w:lang w:val="el-GR"/>
        </w:rPr>
      </w:pPr>
    </w:p>
    <w:p w14:paraId="0738B62C" w14:textId="77777777" w:rsidR="00871945" w:rsidRPr="00196FC0" w:rsidRDefault="00871945">
      <w:pPr>
        <w:rPr>
          <w:rFonts w:asciiTheme="majorHAnsi" w:eastAsiaTheme="majorEastAsia" w:hAnsiTheme="majorHAnsi" w:cstheme="majorBidi"/>
          <w:b/>
          <w:smallCaps/>
          <w:color w:val="0070C0"/>
          <w:sz w:val="40"/>
          <w:szCs w:val="36"/>
          <w:lang w:val="el-GR"/>
        </w:rPr>
      </w:pPr>
      <w:r w:rsidRPr="00196FC0">
        <w:rPr>
          <w:lang w:val="el-GR"/>
        </w:rPr>
        <w:br w:type="page"/>
      </w:r>
    </w:p>
    <w:p w14:paraId="245BBFFC" w14:textId="775B5E2C" w:rsidR="003E2F83" w:rsidRPr="00196FC0" w:rsidRDefault="005308A7" w:rsidP="000F6C90">
      <w:pPr>
        <w:pStyle w:val="Heading1"/>
        <w:rPr>
          <w:lang w:val="el-GR"/>
        </w:rPr>
      </w:pPr>
      <w:bookmarkStart w:id="6" w:name="_Toc6236306"/>
      <w:r w:rsidRPr="00196FC0">
        <w:rPr>
          <w:lang w:val="el-GR"/>
        </w:rPr>
        <w:lastRenderedPageBreak/>
        <w:t>Ε</w:t>
      </w:r>
      <w:r w:rsidR="00390154" w:rsidRPr="00196FC0">
        <w:rPr>
          <w:lang w:val="el-GR"/>
        </w:rPr>
        <w:t>ΝΟΤΗΤΑ</w:t>
      </w:r>
      <w:r w:rsidR="00A22914" w:rsidRPr="00196FC0">
        <w:rPr>
          <w:lang w:val="el-GR"/>
        </w:rPr>
        <w:t xml:space="preserve"> 2: </w:t>
      </w:r>
      <w:r w:rsidR="00390154" w:rsidRPr="00196FC0">
        <w:rPr>
          <w:lang w:val="el-GR"/>
        </w:rPr>
        <w:t>ΚΑΤΑΝΟΗΣΗ ΣΤΕΡΕΟΤΥΠΩΝ ΚΑΙ ΠΡΟΚΑΤΑΛΗΨΕΩΝ</w:t>
      </w:r>
      <w:bookmarkEnd w:id="6"/>
    </w:p>
    <w:p w14:paraId="0C4BDC5D" w14:textId="734EE68D" w:rsidR="00F01790" w:rsidRPr="00196FC0" w:rsidRDefault="0024334B" w:rsidP="00CD7693">
      <w:pPr>
        <w:spacing w:after="0" w:line="276" w:lineRule="auto"/>
        <w:jc w:val="both"/>
        <w:rPr>
          <w:rFonts w:cstheme="minorHAnsi"/>
          <w:sz w:val="22"/>
          <w:szCs w:val="22"/>
          <w:lang w:val="el-GR"/>
        </w:rPr>
      </w:pPr>
      <w:r w:rsidRPr="00196FC0">
        <w:rPr>
          <w:noProof/>
          <w:lang w:val="tr-TR" w:eastAsia="tr-TR"/>
        </w:rPr>
        <mc:AlternateContent>
          <mc:Choice Requires="wps">
            <w:drawing>
              <wp:anchor distT="0" distB="0" distL="114300" distR="114300" simplePos="0" relativeHeight="251674624" behindDoc="0" locked="0" layoutInCell="1" allowOverlap="1" wp14:anchorId="34EFB3FF" wp14:editId="2012FB0B">
                <wp:simplePos x="0" y="0"/>
                <wp:positionH relativeFrom="column">
                  <wp:posOffset>0</wp:posOffset>
                </wp:positionH>
                <wp:positionV relativeFrom="paragraph">
                  <wp:posOffset>0</wp:posOffset>
                </wp:positionV>
                <wp:extent cx="1828800" cy="1828800"/>
                <wp:effectExtent l="0" t="0" r="26670" b="28575"/>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103A1ABD" w14:textId="1B8DCE15" w:rsidR="009D7B0D" w:rsidRPr="003D0E46" w:rsidRDefault="009D7B0D" w:rsidP="00CD7693">
                            <w:pPr>
                              <w:pStyle w:val="TITLE2LEFT"/>
                              <w:spacing w:before="0" w:after="0" w:line="276" w:lineRule="auto"/>
                              <w:rPr>
                                <w:rFonts w:asciiTheme="minorHAnsi" w:hAnsiTheme="minorHAnsi" w:cstheme="minorHAnsi"/>
                                <w:b/>
                                <w:bCs/>
                                <w:i/>
                                <w:iCs/>
                                <w:color w:val="auto"/>
                                <w:sz w:val="22"/>
                                <w:szCs w:val="22"/>
                                <w:lang w:val="el-GR"/>
                              </w:rPr>
                            </w:pPr>
                            <w:r>
                              <w:rPr>
                                <w:rFonts w:asciiTheme="minorHAnsi" w:hAnsiTheme="minorHAnsi" w:cstheme="minorHAnsi"/>
                                <w:b/>
                                <w:bCs/>
                                <w:i/>
                                <w:iCs/>
                                <w:color w:val="auto"/>
                                <w:sz w:val="22"/>
                                <w:szCs w:val="22"/>
                                <w:lang w:val="el-GR"/>
                              </w:rPr>
                              <w:t>Χρόνος</w:t>
                            </w:r>
                            <w:r w:rsidRPr="003D0E46">
                              <w:rPr>
                                <w:rFonts w:asciiTheme="minorHAnsi" w:hAnsiTheme="minorHAnsi" w:cstheme="minorHAnsi"/>
                                <w:b/>
                                <w:bCs/>
                                <w:i/>
                                <w:iCs/>
                                <w:color w:val="auto"/>
                                <w:sz w:val="22"/>
                                <w:szCs w:val="22"/>
                                <w:lang w:val="el-GR"/>
                              </w:rPr>
                              <w:t xml:space="preserve">: </w:t>
                            </w:r>
                            <w:r w:rsidRPr="003D0E46">
                              <w:rPr>
                                <w:rFonts w:asciiTheme="minorHAnsi" w:hAnsiTheme="minorHAnsi" w:cstheme="minorHAnsi"/>
                                <w:color w:val="auto"/>
                                <w:sz w:val="22"/>
                                <w:szCs w:val="22"/>
                                <w:lang w:val="el-GR"/>
                              </w:rPr>
                              <w:t xml:space="preserve">20 </w:t>
                            </w:r>
                            <w:r>
                              <w:rPr>
                                <w:rFonts w:asciiTheme="minorHAnsi" w:hAnsiTheme="minorHAnsi" w:cstheme="minorHAnsi"/>
                                <w:color w:val="auto"/>
                                <w:sz w:val="22"/>
                                <w:szCs w:val="22"/>
                                <w:lang w:val="el-GR"/>
                              </w:rPr>
                              <w:t>λεπτά</w:t>
                            </w:r>
                            <w:r w:rsidRPr="003D0E46">
                              <w:rPr>
                                <w:rFonts w:asciiTheme="minorHAnsi" w:hAnsiTheme="minorHAnsi" w:cstheme="minorHAnsi"/>
                                <w:color w:val="auto"/>
                                <w:sz w:val="22"/>
                                <w:szCs w:val="22"/>
                                <w:lang w:val="el-GR"/>
                              </w:rPr>
                              <w:t xml:space="preserve"> </w:t>
                            </w:r>
                          </w:p>
                          <w:p w14:paraId="45627189" w14:textId="77777777" w:rsidR="009D7B0D" w:rsidRPr="003D0E46" w:rsidRDefault="009D7B0D" w:rsidP="00390154">
                            <w:pPr>
                              <w:spacing w:after="0" w:line="276" w:lineRule="auto"/>
                              <w:jc w:val="both"/>
                              <w:rPr>
                                <w:rFonts w:cstheme="minorHAnsi"/>
                                <w:sz w:val="22"/>
                                <w:szCs w:val="22"/>
                                <w:lang w:val="el-GR"/>
                              </w:rPr>
                            </w:pPr>
                            <w:r w:rsidRPr="003D0E46">
                              <w:rPr>
                                <w:rFonts w:cstheme="minorHAnsi"/>
                                <w:sz w:val="22"/>
                                <w:szCs w:val="22"/>
                                <w:lang w:val="el-GR"/>
                              </w:rPr>
                              <w:t xml:space="preserve">- </w:t>
                            </w:r>
                            <w:r>
                              <w:rPr>
                                <w:rFonts w:cstheme="minorHAnsi"/>
                                <w:sz w:val="22"/>
                                <w:szCs w:val="22"/>
                                <w:lang w:val="el-GR"/>
                              </w:rPr>
                              <w:t>Στερεότυπα, προκαταλήψεις, μεροληψία</w:t>
                            </w:r>
                            <w:r w:rsidRPr="003D0E46">
                              <w:rPr>
                                <w:rFonts w:cstheme="minorHAnsi"/>
                                <w:sz w:val="22"/>
                                <w:szCs w:val="22"/>
                                <w:lang w:val="el-GR"/>
                              </w:rPr>
                              <w:t xml:space="preserve"> </w:t>
                            </w:r>
                            <w:r>
                              <w:rPr>
                                <w:rFonts w:cstheme="minorHAnsi"/>
                                <w:sz w:val="22"/>
                                <w:szCs w:val="22"/>
                                <w:lang w:val="el-GR"/>
                              </w:rPr>
                              <w:t>και προτιμήσεις</w:t>
                            </w:r>
                            <w:r w:rsidRPr="003D0E46">
                              <w:rPr>
                                <w:rFonts w:cstheme="minorHAnsi"/>
                                <w:sz w:val="22"/>
                                <w:szCs w:val="22"/>
                                <w:lang w:val="el-GR"/>
                              </w:rPr>
                              <w:t xml:space="preserve">: </w:t>
                            </w:r>
                            <w:r>
                              <w:rPr>
                                <w:rFonts w:cstheme="minorHAnsi"/>
                                <w:sz w:val="22"/>
                                <w:szCs w:val="22"/>
                                <w:lang w:val="el-GR"/>
                              </w:rPr>
                              <w:t>τι είναι και πώς διαφέρουν</w:t>
                            </w:r>
                            <w:r w:rsidRPr="003D0E46">
                              <w:rPr>
                                <w:rFonts w:cstheme="minorHAnsi"/>
                                <w:sz w:val="22"/>
                                <w:szCs w:val="22"/>
                                <w:lang w:val="el-GR"/>
                              </w:rPr>
                              <w:t xml:space="preserve">; </w:t>
                            </w:r>
                          </w:p>
                          <w:p w14:paraId="6CAA6CCF" w14:textId="77777777" w:rsidR="009D7B0D" w:rsidRPr="003D0E46" w:rsidRDefault="009D7B0D" w:rsidP="00390154">
                            <w:pPr>
                              <w:spacing w:after="0" w:line="276" w:lineRule="auto"/>
                              <w:jc w:val="both"/>
                              <w:rPr>
                                <w:rFonts w:cstheme="minorHAnsi"/>
                                <w:sz w:val="22"/>
                                <w:szCs w:val="22"/>
                                <w:lang w:val="el-GR"/>
                              </w:rPr>
                            </w:pPr>
                            <w:r w:rsidRPr="003D0E46">
                              <w:rPr>
                                <w:rFonts w:cstheme="minorHAnsi"/>
                                <w:sz w:val="22"/>
                                <w:szCs w:val="22"/>
                                <w:lang w:val="el-GR"/>
                              </w:rPr>
                              <w:t xml:space="preserve">- </w:t>
                            </w:r>
                            <w:r>
                              <w:rPr>
                                <w:rFonts w:cstheme="minorHAnsi"/>
                                <w:sz w:val="22"/>
                                <w:szCs w:val="22"/>
                                <w:lang w:val="el-GR"/>
                              </w:rPr>
                              <w:t>Ορισμός στερεοτύπων, προκαταλήψεων, μεροληψίας και προτιμήσεων</w:t>
                            </w:r>
                            <w:r w:rsidRPr="003D0E46">
                              <w:rPr>
                                <w:rFonts w:cstheme="minorHAnsi"/>
                                <w:sz w:val="22"/>
                                <w:szCs w:val="22"/>
                                <w:lang w:val="el-GR"/>
                              </w:rPr>
                              <w:t>.</w:t>
                            </w:r>
                          </w:p>
                          <w:p w14:paraId="611D2B72" w14:textId="77777777" w:rsidR="009D7B0D" w:rsidRPr="003D0E46" w:rsidRDefault="009D7B0D" w:rsidP="00390154">
                            <w:pPr>
                              <w:spacing w:after="0" w:line="276" w:lineRule="auto"/>
                              <w:jc w:val="both"/>
                              <w:rPr>
                                <w:rFonts w:cstheme="minorHAnsi"/>
                                <w:sz w:val="22"/>
                                <w:szCs w:val="22"/>
                                <w:lang w:val="el-GR"/>
                              </w:rPr>
                            </w:pPr>
                            <w:r w:rsidRPr="003D0E46">
                              <w:rPr>
                                <w:rFonts w:cstheme="minorHAnsi"/>
                                <w:sz w:val="22"/>
                                <w:szCs w:val="22"/>
                                <w:lang w:val="el-GR"/>
                              </w:rPr>
                              <w:t xml:space="preserve">- </w:t>
                            </w:r>
                            <w:r>
                              <w:rPr>
                                <w:rFonts w:cstheme="minorHAnsi"/>
                                <w:sz w:val="22"/>
                                <w:szCs w:val="22"/>
                                <w:lang w:val="el-GR"/>
                              </w:rPr>
                              <w:t>Ευαισθητοποίηση των εκπαιδευομένων σχετικά με τις συνέπειες των στερεότυπων και προκαταλήψεων στη ζωή των ανθρώπων και πώς επηρεάζουν προσωπικές και επαγγελματικές συμπεριφορές</w:t>
                            </w:r>
                            <w:r w:rsidRPr="003D0E46">
                              <w:rPr>
                                <w:rFonts w:cstheme="minorHAnsi"/>
                                <w:sz w:val="22"/>
                                <w:szCs w:val="22"/>
                                <w:lang w:val="el-GR"/>
                              </w:rPr>
                              <w:t>.</w:t>
                            </w:r>
                          </w:p>
                          <w:p w14:paraId="3718A422" w14:textId="77777777" w:rsidR="009D7B0D" w:rsidRPr="003D0E46" w:rsidRDefault="009D7B0D" w:rsidP="00390154">
                            <w:pPr>
                              <w:spacing w:after="0" w:line="276" w:lineRule="auto"/>
                              <w:jc w:val="both"/>
                              <w:rPr>
                                <w:rFonts w:cstheme="minorHAnsi"/>
                                <w:sz w:val="22"/>
                                <w:szCs w:val="22"/>
                                <w:lang w:val="el-GR"/>
                              </w:rPr>
                            </w:pPr>
                            <w:r w:rsidRPr="003D0E46">
                              <w:rPr>
                                <w:rFonts w:cstheme="minorHAnsi"/>
                                <w:sz w:val="22"/>
                                <w:szCs w:val="22"/>
                                <w:lang w:val="el-GR"/>
                              </w:rPr>
                              <w:t xml:space="preserve">- </w:t>
                            </w:r>
                            <w:r>
                              <w:rPr>
                                <w:rFonts w:cstheme="minorHAnsi"/>
                                <w:sz w:val="22"/>
                                <w:szCs w:val="22"/>
                                <w:lang w:val="el-GR"/>
                              </w:rPr>
                              <w:t xml:space="preserve">Ενθάρρυνση εκπαιδευομένων να αντιλαμβάνονται και να αντιμετωπίζουν τα δικά τους στερεότυπα και </w:t>
                            </w:r>
                            <w:r w:rsidRPr="00A33553">
                              <w:rPr>
                                <w:rFonts w:cstheme="minorHAnsi"/>
                                <w:sz w:val="22"/>
                                <w:szCs w:val="22"/>
                                <w:lang w:val="el-GR"/>
                              </w:rPr>
                              <w:t>προκαταλήψεις</w:t>
                            </w:r>
                            <w:r w:rsidRPr="003D0E46">
                              <w:rPr>
                                <w:rFonts w:cstheme="minorHAnsi"/>
                                <w:sz w:val="22"/>
                                <w:szCs w:val="22"/>
                                <w:lang w:val="el-GR"/>
                              </w:rPr>
                              <w:t xml:space="preserve">. </w:t>
                            </w:r>
                          </w:p>
                          <w:p w14:paraId="2B2C2701" w14:textId="0AF49A82" w:rsidR="009D7B0D" w:rsidRPr="005A5BE4" w:rsidRDefault="009D7B0D" w:rsidP="00390154">
                            <w:pPr>
                              <w:spacing w:after="0" w:line="276" w:lineRule="auto"/>
                              <w:jc w:val="both"/>
                              <w:rPr>
                                <w:rFonts w:cstheme="minorHAnsi"/>
                                <w:sz w:val="22"/>
                                <w:szCs w:val="22"/>
                                <w:lang w:val="el-GR"/>
                              </w:rPr>
                            </w:pPr>
                            <w:r w:rsidRPr="005A5BE4">
                              <w:rPr>
                                <w:rFonts w:cstheme="minorHAnsi"/>
                                <w:sz w:val="22"/>
                                <w:szCs w:val="22"/>
                                <w:lang w:val="el-GR"/>
                              </w:rPr>
                              <w:t xml:space="preserve">- </w:t>
                            </w:r>
                            <w:r>
                              <w:rPr>
                                <w:rFonts w:cstheme="minorHAnsi"/>
                                <w:sz w:val="22"/>
                                <w:szCs w:val="22"/>
                                <w:lang w:val="el-GR"/>
                              </w:rPr>
                              <w:t>Επίδειξη του πώς τα στερεότυπα και οι προκαταλήψεις μπορούν να επηρεάζουν αρνητικά την εργασία τους</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4EFB3FF" id="Text Box 6" o:spid="_x0000_s1034" type="#_x0000_t202" style="position:absolute;left:0;text-align:left;margin-left:0;margin-top:0;width:2in;height:2in;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" fillcolor="#adc7ce [2168]" strokecolor="#84acb6 [3208]" strokeweight=".5pt">
                <v:fill color2="#9bbbc4 [2616]" rotate="t" colors="0 #c1d4d9;.5 #b6cbd1;1 #aac5cc" focus="100%" type="gradient">
                  <o:fill v:ext="view" type="gradientUnscaled"/>
                </v:fill>
                <v:textbox style="mso-fit-shape-to-text:t">
                  <w:txbxContent>
                    <w:p w14:paraId="103A1ABD" w14:textId="1B8DCE15" w:rsidR="009D7B0D" w:rsidRPr="003D0E46" w:rsidRDefault="009D7B0D" w:rsidP="00CD7693">
                      <w:pPr>
                        <w:pStyle w:val="TITLE2LEFT"/>
                        <w:spacing w:before="0" w:after="0" w:line="276" w:lineRule="auto"/>
                        <w:rPr>
                          <w:rFonts w:asciiTheme="minorHAnsi" w:hAnsiTheme="minorHAnsi" w:cstheme="minorHAnsi"/>
                          <w:b/>
                          <w:bCs/>
                          <w:i/>
                          <w:iCs/>
                          <w:color w:val="auto"/>
                          <w:sz w:val="22"/>
                          <w:szCs w:val="22"/>
                          <w:lang w:val="el-GR"/>
                        </w:rPr>
                      </w:pPr>
                      <w:r>
                        <w:rPr>
                          <w:rFonts w:asciiTheme="minorHAnsi" w:hAnsiTheme="minorHAnsi" w:cstheme="minorHAnsi"/>
                          <w:b/>
                          <w:bCs/>
                          <w:i/>
                          <w:iCs/>
                          <w:color w:val="auto"/>
                          <w:sz w:val="22"/>
                          <w:szCs w:val="22"/>
                          <w:lang w:val="el-GR"/>
                        </w:rPr>
                        <w:t>Χρόνος</w:t>
                      </w:r>
                      <w:r w:rsidRPr="003D0E46">
                        <w:rPr>
                          <w:rFonts w:asciiTheme="minorHAnsi" w:hAnsiTheme="minorHAnsi" w:cstheme="minorHAnsi"/>
                          <w:b/>
                          <w:bCs/>
                          <w:i/>
                          <w:iCs/>
                          <w:color w:val="auto"/>
                          <w:sz w:val="22"/>
                          <w:szCs w:val="22"/>
                          <w:lang w:val="el-GR"/>
                        </w:rPr>
                        <w:t xml:space="preserve">: </w:t>
                      </w:r>
                      <w:r w:rsidRPr="003D0E46">
                        <w:rPr>
                          <w:rFonts w:asciiTheme="minorHAnsi" w:hAnsiTheme="minorHAnsi" w:cstheme="minorHAnsi"/>
                          <w:color w:val="auto"/>
                          <w:sz w:val="22"/>
                          <w:szCs w:val="22"/>
                          <w:lang w:val="el-GR"/>
                        </w:rPr>
                        <w:t xml:space="preserve">20 </w:t>
                      </w:r>
                      <w:r>
                        <w:rPr>
                          <w:rFonts w:asciiTheme="minorHAnsi" w:hAnsiTheme="minorHAnsi" w:cstheme="minorHAnsi"/>
                          <w:color w:val="auto"/>
                          <w:sz w:val="22"/>
                          <w:szCs w:val="22"/>
                          <w:lang w:val="el-GR"/>
                        </w:rPr>
                        <w:t>λεπτά</w:t>
                      </w:r>
                      <w:r w:rsidRPr="003D0E46">
                        <w:rPr>
                          <w:rFonts w:asciiTheme="minorHAnsi" w:hAnsiTheme="minorHAnsi" w:cstheme="minorHAnsi"/>
                          <w:color w:val="auto"/>
                          <w:sz w:val="22"/>
                          <w:szCs w:val="22"/>
                          <w:lang w:val="el-GR"/>
                        </w:rPr>
                        <w:t xml:space="preserve"> </w:t>
                      </w:r>
                    </w:p>
                    <w:p w14:paraId="45627189" w14:textId="77777777" w:rsidR="009D7B0D" w:rsidRPr="003D0E46" w:rsidRDefault="009D7B0D" w:rsidP="00390154">
                      <w:pPr>
                        <w:spacing w:after="0" w:line="276" w:lineRule="auto"/>
                        <w:jc w:val="both"/>
                        <w:rPr>
                          <w:rFonts w:cstheme="minorHAnsi"/>
                          <w:sz w:val="22"/>
                          <w:szCs w:val="22"/>
                          <w:lang w:val="el-GR"/>
                        </w:rPr>
                      </w:pPr>
                      <w:r w:rsidRPr="003D0E46">
                        <w:rPr>
                          <w:rFonts w:cstheme="minorHAnsi"/>
                          <w:sz w:val="22"/>
                          <w:szCs w:val="22"/>
                          <w:lang w:val="el-GR"/>
                        </w:rPr>
                        <w:t xml:space="preserve">- </w:t>
                      </w:r>
                      <w:r>
                        <w:rPr>
                          <w:rFonts w:cstheme="minorHAnsi"/>
                          <w:sz w:val="22"/>
                          <w:szCs w:val="22"/>
                          <w:lang w:val="el-GR"/>
                        </w:rPr>
                        <w:t>Στερεότυπα, προκαταλήψεις, μεροληψία</w:t>
                      </w:r>
                      <w:r w:rsidRPr="003D0E46">
                        <w:rPr>
                          <w:rFonts w:cstheme="minorHAnsi"/>
                          <w:sz w:val="22"/>
                          <w:szCs w:val="22"/>
                          <w:lang w:val="el-GR"/>
                        </w:rPr>
                        <w:t xml:space="preserve"> </w:t>
                      </w:r>
                      <w:r>
                        <w:rPr>
                          <w:rFonts w:cstheme="minorHAnsi"/>
                          <w:sz w:val="22"/>
                          <w:szCs w:val="22"/>
                          <w:lang w:val="el-GR"/>
                        </w:rPr>
                        <w:t>και προτιμήσεις</w:t>
                      </w:r>
                      <w:r w:rsidRPr="003D0E46">
                        <w:rPr>
                          <w:rFonts w:cstheme="minorHAnsi"/>
                          <w:sz w:val="22"/>
                          <w:szCs w:val="22"/>
                          <w:lang w:val="el-GR"/>
                        </w:rPr>
                        <w:t xml:space="preserve">: </w:t>
                      </w:r>
                      <w:r>
                        <w:rPr>
                          <w:rFonts w:cstheme="minorHAnsi"/>
                          <w:sz w:val="22"/>
                          <w:szCs w:val="22"/>
                          <w:lang w:val="el-GR"/>
                        </w:rPr>
                        <w:t>τι είναι και πώς διαφέρουν</w:t>
                      </w:r>
                      <w:r w:rsidRPr="003D0E46">
                        <w:rPr>
                          <w:rFonts w:cstheme="minorHAnsi"/>
                          <w:sz w:val="22"/>
                          <w:szCs w:val="22"/>
                          <w:lang w:val="el-GR"/>
                        </w:rPr>
                        <w:t xml:space="preserve">; </w:t>
                      </w:r>
                    </w:p>
                    <w:p w14:paraId="6CAA6CCF" w14:textId="77777777" w:rsidR="009D7B0D" w:rsidRPr="003D0E46" w:rsidRDefault="009D7B0D" w:rsidP="00390154">
                      <w:pPr>
                        <w:spacing w:after="0" w:line="276" w:lineRule="auto"/>
                        <w:jc w:val="both"/>
                        <w:rPr>
                          <w:rFonts w:cstheme="minorHAnsi"/>
                          <w:sz w:val="22"/>
                          <w:szCs w:val="22"/>
                          <w:lang w:val="el-GR"/>
                        </w:rPr>
                      </w:pPr>
                      <w:r w:rsidRPr="003D0E46">
                        <w:rPr>
                          <w:rFonts w:cstheme="minorHAnsi"/>
                          <w:sz w:val="22"/>
                          <w:szCs w:val="22"/>
                          <w:lang w:val="el-GR"/>
                        </w:rPr>
                        <w:t xml:space="preserve">- </w:t>
                      </w:r>
                      <w:r>
                        <w:rPr>
                          <w:rFonts w:cstheme="minorHAnsi"/>
                          <w:sz w:val="22"/>
                          <w:szCs w:val="22"/>
                          <w:lang w:val="el-GR"/>
                        </w:rPr>
                        <w:t>Ορισμός στερεοτύπων, προκαταλήψεων, μεροληψίας και προτιμήσεων</w:t>
                      </w:r>
                      <w:r w:rsidRPr="003D0E46">
                        <w:rPr>
                          <w:rFonts w:cstheme="minorHAnsi"/>
                          <w:sz w:val="22"/>
                          <w:szCs w:val="22"/>
                          <w:lang w:val="el-GR"/>
                        </w:rPr>
                        <w:t>.</w:t>
                      </w:r>
                    </w:p>
                    <w:p w14:paraId="611D2B72" w14:textId="77777777" w:rsidR="009D7B0D" w:rsidRPr="003D0E46" w:rsidRDefault="009D7B0D" w:rsidP="00390154">
                      <w:pPr>
                        <w:spacing w:after="0" w:line="276" w:lineRule="auto"/>
                        <w:jc w:val="both"/>
                        <w:rPr>
                          <w:rFonts w:cstheme="minorHAnsi"/>
                          <w:sz w:val="22"/>
                          <w:szCs w:val="22"/>
                          <w:lang w:val="el-GR"/>
                        </w:rPr>
                      </w:pPr>
                      <w:r w:rsidRPr="003D0E46">
                        <w:rPr>
                          <w:rFonts w:cstheme="minorHAnsi"/>
                          <w:sz w:val="22"/>
                          <w:szCs w:val="22"/>
                          <w:lang w:val="el-GR"/>
                        </w:rPr>
                        <w:t xml:space="preserve">- </w:t>
                      </w:r>
                      <w:r>
                        <w:rPr>
                          <w:rFonts w:cstheme="minorHAnsi"/>
                          <w:sz w:val="22"/>
                          <w:szCs w:val="22"/>
                          <w:lang w:val="el-GR"/>
                        </w:rPr>
                        <w:t>Ευαισθητοποίηση των εκπαιδευομένων σχετικά με τις συνέπειες των στερεότυπων και προκαταλήψεων στη ζωή των ανθρώπων και πώς επηρεάζουν προσωπικές και επαγγελματικές συμπεριφορές</w:t>
                      </w:r>
                      <w:r w:rsidRPr="003D0E46">
                        <w:rPr>
                          <w:rFonts w:cstheme="minorHAnsi"/>
                          <w:sz w:val="22"/>
                          <w:szCs w:val="22"/>
                          <w:lang w:val="el-GR"/>
                        </w:rPr>
                        <w:t>.</w:t>
                      </w:r>
                    </w:p>
                    <w:p w14:paraId="3718A422" w14:textId="77777777" w:rsidR="009D7B0D" w:rsidRPr="003D0E46" w:rsidRDefault="009D7B0D" w:rsidP="00390154">
                      <w:pPr>
                        <w:spacing w:after="0" w:line="276" w:lineRule="auto"/>
                        <w:jc w:val="both"/>
                        <w:rPr>
                          <w:rFonts w:cstheme="minorHAnsi"/>
                          <w:sz w:val="22"/>
                          <w:szCs w:val="22"/>
                          <w:lang w:val="el-GR"/>
                        </w:rPr>
                      </w:pPr>
                      <w:r w:rsidRPr="003D0E46">
                        <w:rPr>
                          <w:rFonts w:cstheme="minorHAnsi"/>
                          <w:sz w:val="22"/>
                          <w:szCs w:val="22"/>
                          <w:lang w:val="el-GR"/>
                        </w:rPr>
                        <w:t xml:space="preserve">- </w:t>
                      </w:r>
                      <w:r>
                        <w:rPr>
                          <w:rFonts w:cstheme="minorHAnsi"/>
                          <w:sz w:val="22"/>
                          <w:szCs w:val="22"/>
                          <w:lang w:val="el-GR"/>
                        </w:rPr>
                        <w:t xml:space="preserve">Ενθάρρυνση εκπαιδευομένων να αντιλαμβάνονται και να αντιμετωπίζουν τα δικά τους στερεότυπα και </w:t>
                      </w:r>
                      <w:r w:rsidRPr="00A33553">
                        <w:rPr>
                          <w:rFonts w:cstheme="minorHAnsi"/>
                          <w:sz w:val="22"/>
                          <w:szCs w:val="22"/>
                          <w:lang w:val="el-GR"/>
                        </w:rPr>
                        <w:t>προκαταλήψεις</w:t>
                      </w:r>
                      <w:r w:rsidRPr="003D0E46">
                        <w:rPr>
                          <w:rFonts w:cstheme="minorHAnsi"/>
                          <w:sz w:val="22"/>
                          <w:szCs w:val="22"/>
                          <w:lang w:val="el-GR"/>
                        </w:rPr>
                        <w:t xml:space="preserve">. </w:t>
                      </w:r>
                    </w:p>
                    <w:p w14:paraId="2B2C2701" w14:textId="0AF49A82" w:rsidR="009D7B0D" w:rsidRPr="005A5BE4" w:rsidRDefault="009D7B0D" w:rsidP="00390154">
                      <w:pPr>
                        <w:spacing w:after="0" w:line="276" w:lineRule="auto"/>
                        <w:jc w:val="both"/>
                        <w:rPr>
                          <w:rFonts w:cstheme="minorHAnsi"/>
                          <w:sz w:val="22"/>
                          <w:szCs w:val="22"/>
                          <w:lang w:val="el-GR"/>
                        </w:rPr>
                      </w:pPr>
                      <w:r w:rsidRPr="005A5BE4">
                        <w:rPr>
                          <w:rFonts w:cstheme="minorHAnsi"/>
                          <w:sz w:val="22"/>
                          <w:szCs w:val="22"/>
                          <w:lang w:val="el-GR"/>
                        </w:rPr>
                        <w:t xml:space="preserve">- </w:t>
                      </w:r>
                      <w:r>
                        <w:rPr>
                          <w:rFonts w:cstheme="minorHAnsi"/>
                          <w:sz w:val="22"/>
                          <w:szCs w:val="22"/>
                          <w:lang w:val="el-GR"/>
                        </w:rPr>
                        <w:t>Επίδειξη του πώς τα στερεότυπα και οι προκαταλήψεις μπορούν να επηρεάζουν αρνητικά την εργασία τους</w:t>
                      </w:r>
                    </w:p>
                  </w:txbxContent>
                </v:textbox>
                <w10:wrap type="square"/>
              </v:shape>
            </w:pict>
          </mc:Fallback>
        </mc:AlternateContent>
      </w:r>
    </w:p>
    <w:p w14:paraId="55518F69" w14:textId="3917195D" w:rsidR="00F01790" w:rsidRPr="00196FC0" w:rsidRDefault="0026611F" w:rsidP="00CD7693">
      <w:pPr>
        <w:spacing w:after="0" w:line="276" w:lineRule="auto"/>
        <w:jc w:val="both"/>
        <w:rPr>
          <w:rFonts w:cstheme="minorHAnsi"/>
          <w:sz w:val="22"/>
          <w:szCs w:val="22"/>
          <w:lang w:val="el-GR"/>
        </w:rPr>
      </w:pPr>
      <w:r w:rsidRPr="00196FC0">
        <w:rPr>
          <w:rFonts w:cstheme="minorHAnsi"/>
          <w:b/>
          <w:bCs/>
          <w:i/>
          <w:iCs/>
          <w:sz w:val="22"/>
          <w:szCs w:val="22"/>
          <w:lang w:val="el-GR"/>
        </w:rPr>
        <w:t>Υλικά:</w:t>
      </w:r>
    </w:p>
    <w:p w14:paraId="34F78EC1" w14:textId="1B497E5A" w:rsidR="00F01790" w:rsidRPr="00196FC0" w:rsidRDefault="00766534" w:rsidP="00CD7693">
      <w:pPr>
        <w:tabs>
          <w:tab w:val="left" w:pos="1455"/>
        </w:tabs>
        <w:spacing w:after="0" w:line="276" w:lineRule="auto"/>
        <w:jc w:val="both"/>
        <w:rPr>
          <w:rFonts w:cstheme="minorHAnsi"/>
          <w:sz w:val="22"/>
          <w:szCs w:val="22"/>
          <w:lang w:val="el-GR"/>
        </w:rPr>
      </w:pPr>
      <w:r w:rsidRPr="00196FC0">
        <w:rPr>
          <w:rFonts w:cstheme="minorHAnsi"/>
          <w:sz w:val="22"/>
          <w:szCs w:val="22"/>
          <w:lang w:val="el-GR"/>
        </w:rPr>
        <w:t>Προβολέας</w:t>
      </w:r>
      <w:r w:rsidR="00F01790" w:rsidRPr="00196FC0">
        <w:rPr>
          <w:rFonts w:cstheme="minorHAnsi"/>
          <w:sz w:val="22"/>
          <w:szCs w:val="22"/>
          <w:lang w:val="el-GR"/>
        </w:rPr>
        <w:t xml:space="preserve"> </w:t>
      </w:r>
      <w:r w:rsidR="00B71894" w:rsidRPr="00196FC0">
        <w:rPr>
          <w:rFonts w:cstheme="minorHAnsi"/>
          <w:sz w:val="22"/>
          <w:szCs w:val="22"/>
          <w:lang w:val="el-GR"/>
        </w:rPr>
        <w:tab/>
      </w:r>
    </w:p>
    <w:p w14:paraId="182C5343" w14:textId="6A14ECB5" w:rsidR="003E2F83" w:rsidRPr="00196FC0" w:rsidRDefault="00766534" w:rsidP="00CD7693">
      <w:pPr>
        <w:spacing w:after="0" w:line="276" w:lineRule="auto"/>
        <w:jc w:val="both"/>
        <w:rPr>
          <w:rFonts w:cstheme="minorHAnsi"/>
          <w:sz w:val="22"/>
          <w:szCs w:val="22"/>
          <w:lang w:val="el-GR"/>
        </w:rPr>
      </w:pPr>
      <w:r w:rsidRPr="00196FC0">
        <w:rPr>
          <w:rFonts w:cstheme="minorHAnsi"/>
          <w:sz w:val="22"/>
          <w:szCs w:val="22"/>
          <w:lang w:val="el-GR"/>
        </w:rPr>
        <w:t>Διαφάνεια</w:t>
      </w:r>
      <w:r w:rsidR="00F01790" w:rsidRPr="00196FC0">
        <w:rPr>
          <w:rFonts w:cstheme="minorHAnsi"/>
          <w:sz w:val="22"/>
          <w:szCs w:val="22"/>
          <w:lang w:val="el-GR"/>
        </w:rPr>
        <w:t xml:space="preserve"> PP 2</w:t>
      </w:r>
      <w:r w:rsidR="00FE13CD" w:rsidRPr="00196FC0">
        <w:rPr>
          <w:rFonts w:cstheme="minorHAnsi"/>
          <w:sz w:val="22"/>
          <w:szCs w:val="22"/>
          <w:lang w:val="el-GR"/>
        </w:rPr>
        <w:t>.1</w:t>
      </w:r>
    </w:p>
    <w:p w14:paraId="77830050" w14:textId="77777777" w:rsidR="00F01790" w:rsidRPr="00196FC0" w:rsidRDefault="00F01790" w:rsidP="00CD7693">
      <w:pPr>
        <w:spacing w:after="0" w:line="276" w:lineRule="auto"/>
        <w:jc w:val="both"/>
        <w:rPr>
          <w:rFonts w:cstheme="minorHAnsi"/>
          <w:sz w:val="22"/>
          <w:szCs w:val="22"/>
          <w:lang w:val="el-GR"/>
        </w:rPr>
      </w:pPr>
    </w:p>
    <w:p w14:paraId="77AFE822" w14:textId="01131A23" w:rsidR="001270BA" w:rsidRPr="00196FC0" w:rsidRDefault="0026611F" w:rsidP="00CD7693">
      <w:pPr>
        <w:pStyle w:val="TITLE2LEFT"/>
        <w:spacing w:before="0" w:after="0" w:line="276" w:lineRule="auto"/>
        <w:rPr>
          <w:rFonts w:asciiTheme="minorHAnsi" w:hAnsiTheme="minorHAnsi" w:cstheme="minorHAnsi"/>
          <w:b/>
          <w:color w:val="auto"/>
          <w:sz w:val="22"/>
          <w:szCs w:val="22"/>
          <w:lang w:val="el-GR"/>
        </w:rPr>
      </w:pPr>
      <w:r w:rsidRPr="00196FC0">
        <w:rPr>
          <w:rFonts w:asciiTheme="minorHAnsi" w:hAnsiTheme="minorHAnsi" w:cstheme="minorHAnsi"/>
          <w:b/>
          <w:color w:val="auto"/>
          <w:sz w:val="22"/>
          <w:szCs w:val="22"/>
          <w:lang w:val="el-GR"/>
        </w:rPr>
        <w:t>ΟΔΗΓΙΕΣ</w:t>
      </w:r>
    </w:p>
    <w:p w14:paraId="32694FEC" w14:textId="3B89AA21" w:rsidR="001270BA" w:rsidRPr="00196FC0" w:rsidRDefault="0022713D" w:rsidP="006B7223">
      <w:pPr>
        <w:pStyle w:val="ListParagraph"/>
        <w:numPr>
          <w:ilvl w:val="0"/>
          <w:numId w:val="16"/>
        </w:numPr>
        <w:spacing w:after="0" w:line="276" w:lineRule="auto"/>
        <w:jc w:val="both"/>
        <w:rPr>
          <w:rFonts w:cstheme="minorHAnsi"/>
          <w:sz w:val="22"/>
          <w:szCs w:val="22"/>
          <w:lang w:val="el-GR"/>
        </w:rPr>
      </w:pPr>
      <w:r w:rsidRPr="00196FC0">
        <w:rPr>
          <w:rFonts w:cstheme="minorHAnsi"/>
          <w:sz w:val="22"/>
          <w:szCs w:val="22"/>
          <w:lang w:val="el-GR"/>
        </w:rPr>
        <w:t>Οι εκπαιδευτές ζητούν από τους εκπαιδευόμενους να εξηγήσουν πώς αντιλαμβάνονται τις έννοιες στερεότυπα, προκαταλήψεις, μεροληψία και προτιμήσεις και πώς διαφέρουν</w:t>
      </w:r>
      <w:r w:rsidR="001270BA" w:rsidRPr="00196FC0">
        <w:rPr>
          <w:rFonts w:cstheme="minorHAnsi"/>
          <w:sz w:val="22"/>
          <w:szCs w:val="22"/>
          <w:lang w:val="el-GR"/>
        </w:rPr>
        <w:t>.</w:t>
      </w:r>
    </w:p>
    <w:p w14:paraId="0D2BD60C" w14:textId="2D11A3B7" w:rsidR="001270BA" w:rsidRPr="00196FC0" w:rsidRDefault="0022713D" w:rsidP="006B7223">
      <w:pPr>
        <w:pStyle w:val="ListParagraph"/>
        <w:numPr>
          <w:ilvl w:val="0"/>
          <w:numId w:val="16"/>
        </w:numPr>
        <w:spacing w:after="0" w:line="276" w:lineRule="auto"/>
        <w:jc w:val="both"/>
        <w:rPr>
          <w:rFonts w:cstheme="minorHAnsi"/>
          <w:sz w:val="22"/>
          <w:szCs w:val="22"/>
          <w:lang w:val="el-GR"/>
        </w:rPr>
      </w:pPr>
      <w:r w:rsidRPr="00196FC0">
        <w:rPr>
          <w:rFonts w:cstheme="minorHAnsi"/>
          <w:sz w:val="22"/>
          <w:szCs w:val="22"/>
          <w:lang w:val="el-GR"/>
        </w:rPr>
        <w:t>Οι εκπαιδευτές δείχνουν τη διαφάνεια</w:t>
      </w:r>
      <w:r w:rsidR="001270BA" w:rsidRPr="00196FC0">
        <w:rPr>
          <w:rFonts w:cstheme="minorHAnsi"/>
          <w:sz w:val="22"/>
          <w:szCs w:val="22"/>
          <w:lang w:val="el-GR"/>
        </w:rPr>
        <w:t xml:space="preserve"> PP 2.1</w:t>
      </w:r>
      <w:r w:rsidR="00783D02" w:rsidRPr="00196FC0">
        <w:rPr>
          <w:rFonts w:cstheme="minorHAnsi"/>
          <w:sz w:val="22"/>
          <w:szCs w:val="22"/>
          <w:lang w:val="el-GR"/>
        </w:rPr>
        <w:t>,</w:t>
      </w:r>
      <w:r w:rsidRPr="00196FC0">
        <w:rPr>
          <w:rFonts w:cstheme="minorHAnsi"/>
          <w:sz w:val="22"/>
          <w:szCs w:val="22"/>
          <w:lang w:val="el-GR"/>
        </w:rPr>
        <w:t xml:space="preserve"> τη διαβάζουν και την εξηγούν, μαζί με τις διαφορές μεταξύ των όρων</w:t>
      </w:r>
      <w:r w:rsidR="00783D02" w:rsidRPr="00196FC0">
        <w:rPr>
          <w:rFonts w:cstheme="minorHAnsi"/>
          <w:sz w:val="22"/>
          <w:szCs w:val="22"/>
          <w:lang w:val="el-GR"/>
        </w:rPr>
        <w:t>.</w:t>
      </w:r>
    </w:p>
    <w:p w14:paraId="65BF3E82" w14:textId="2B50989E" w:rsidR="00B71894" w:rsidRPr="00196FC0" w:rsidRDefault="0022713D" w:rsidP="006B7223">
      <w:pPr>
        <w:pStyle w:val="ListParagraph"/>
        <w:numPr>
          <w:ilvl w:val="0"/>
          <w:numId w:val="16"/>
        </w:numPr>
        <w:spacing w:after="0" w:line="276" w:lineRule="auto"/>
        <w:jc w:val="both"/>
        <w:rPr>
          <w:rFonts w:cstheme="minorHAnsi"/>
          <w:sz w:val="22"/>
          <w:szCs w:val="22"/>
          <w:lang w:val="el-GR"/>
        </w:rPr>
      </w:pPr>
      <w:r w:rsidRPr="00196FC0">
        <w:rPr>
          <w:rFonts w:cstheme="minorHAnsi"/>
          <w:sz w:val="22"/>
          <w:szCs w:val="22"/>
          <w:lang w:val="el-GR"/>
        </w:rPr>
        <w:t>Οι εκπαιδευτές συζητούν τα στερεότυπα και τις προκαταλήψεις και το πώς επηρεάζουν τις ζωές μας και τις κοινότητες εν γένει</w:t>
      </w:r>
      <w:r w:rsidR="00B71894" w:rsidRPr="00196FC0">
        <w:rPr>
          <w:rFonts w:cstheme="minorHAnsi"/>
          <w:sz w:val="22"/>
          <w:szCs w:val="22"/>
          <w:lang w:val="el-GR"/>
        </w:rPr>
        <w:t>.</w:t>
      </w:r>
    </w:p>
    <w:p w14:paraId="74CDEB3F" w14:textId="382A492E" w:rsidR="00F16320" w:rsidRPr="00196FC0" w:rsidRDefault="0022713D" w:rsidP="006B7223">
      <w:pPr>
        <w:pStyle w:val="ListParagraph"/>
        <w:numPr>
          <w:ilvl w:val="0"/>
          <w:numId w:val="16"/>
        </w:numPr>
        <w:spacing w:after="0" w:line="276" w:lineRule="auto"/>
        <w:jc w:val="both"/>
        <w:rPr>
          <w:rFonts w:cstheme="minorHAnsi"/>
          <w:sz w:val="22"/>
          <w:szCs w:val="22"/>
          <w:lang w:val="el-GR"/>
        </w:rPr>
      </w:pPr>
      <w:r w:rsidRPr="00196FC0">
        <w:rPr>
          <w:rFonts w:cstheme="minorHAnsi"/>
          <w:sz w:val="22"/>
          <w:szCs w:val="22"/>
          <w:lang w:val="el-GR"/>
        </w:rPr>
        <w:t xml:space="preserve">Οι εκπαιδευτές ενθαρρύνονται να χρησιμοποιήσουν οποιεσδήποτε από τις πιο κάτω δραστηριότητες, αναλόγως του διαθέσιμου χρόνου, </w:t>
      </w:r>
      <w:bookmarkStart w:id="7" w:name="_Hlk535765829"/>
      <w:r w:rsidRPr="00196FC0">
        <w:rPr>
          <w:rFonts w:cstheme="minorHAnsi"/>
          <w:sz w:val="22"/>
          <w:szCs w:val="22"/>
          <w:lang w:val="el-GR"/>
        </w:rPr>
        <w:t xml:space="preserve">εάν δηλαδή οργανώνουν την εκτεταμένη εκδοχή της </w:t>
      </w:r>
      <w:r w:rsidR="009A6C2A" w:rsidRPr="00196FC0">
        <w:rPr>
          <w:rFonts w:cstheme="minorHAnsi"/>
          <w:sz w:val="22"/>
          <w:szCs w:val="22"/>
          <w:lang w:val="el-GR"/>
        </w:rPr>
        <w:t>εκπαίδευσης</w:t>
      </w:r>
      <w:r w:rsidRPr="00196FC0">
        <w:rPr>
          <w:rFonts w:cstheme="minorHAnsi"/>
          <w:sz w:val="22"/>
          <w:szCs w:val="22"/>
          <w:lang w:val="el-GR"/>
        </w:rPr>
        <w:t xml:space="preserve"> ή όχι, και </w:t>
      </w:r>
      <w:r w:rsidR="009A6C2A" w:rsidRPr="00196FC0">
        <w:rPr>
          <w:rFonts w:cstheme="minorHAnsi"/>
          <w:sz w:val="22"/>
          <w:szCs w:val="22"/>
          <w:lang w:val="el-GR"/>
        </w:rPr>
        <w:t xml:space="preserve">πάνω σε οτιδήποτε βρίσκουν χρήσιμο για την ομάδα, λαμβάνοντας υπόψη εάν η ομάδα αποτελείται από </w:t>
      </w:r>
      <w:proofErr w:type="spellStart"/>
      <w:r w:rsidR="009A6C2A" w:rsidRPr="00196FC0">
        <w:rPr>
          <w:rFonts w:cstheme="minorHAnsi"/>
          <w:sz w:val="22"/>
          <w:szCs w:val="22"/>
          <w:lang w:val="el-GR"/>
        </w:rPr>
        <w:t>νεοαφιχθέντες</w:t>
      </w:r>
      <w:proofErr w:type="spellEnd"/>
      <w:r w:rsidR="009A6C2A" w:rsidRPr="00196FC0">
        <w:rPr>
          <w:rFonts w:cstheme="minorHAnsi"/>
          <w:sz w:val="22"/>
          <w:szCs w:val="22"/>
          <w:lang w:val="el-GR"/>
        </w:rPr>
        <w:t xml:space="preserve"> μετανάστες, ή μετανάστες που ήδη βρίσκονται στη χώρα για μεγάλο χρονικό διάστημα. Για την παρούσα εκδοχή της 7ωρης εκπαίδευσης, συνίσταται η χρήση μόνο μιας δ</w:t>
      </w:r>
      <w:r w:rsidR="00AF425F" w:rsidRPr="00196FC0">
        <w:rPr>
          <w:rFonts w:cstheme="minorHAnsi"/>
          <w:sz w:val="22"/>
          <w:szCs w:val="22"/>
          <w:lang w:val="el-GR"/>
        </w:rPr>
        <w:t>ραστηριότητα</w:t>
      </w:r>
      <w:r w:rsidR="009A6C2A" w:rsidRPr="00196FC0">
        <w:rPr>
          <w:rFonts w:cstheme="minorHAnsi"/>
          <w:sz w:val="22"/>
          <w:szCs w:val="22"/>
          <w:lang w:val="el-GR"/>
        </w:rPr>
        <w:t>ς</w:t>
      </w:r>
      <w:r w:rsidR="00F16320" w:rsidRPr="00196FC0">
        <w:rPr>
          <w:rFonts w:cstheme="minorHAnsi"/>
          <w:sz w:val="22"/>
          <w:szCs w:val="22"/>
          <w:lang w:val="el-GR"/>
        </w:rPr>
        <w:t>.</w:t>
      </w:r>
      <w:r w:rsidR="009A6C2A" w:rsidRPr="00196FC0">
        <w:rPr>
          <w:rFonts w:cstheme="minorHAnsi"/>
          <w:sz w:val="22"/>
          <w:szCs w:val="22"/>
          <w:lang w:val="el-GR"/>
        </w:rPr>
        <w:t xml:space="preserve"> Για </w:t>
      </w:r>
      <w:proofErr w:type="spellStart"/>
      <w:r w:rsidR="009A6C2A" w:rsidRPr="00196FC0">
        <w:rPr>
          <w:rFonts w:cstheme="minorHAnsi"/>
          <w:sz w:val="22"/>
          <w:szCs w:val="22"/>
          <w:lang w:val="el-GR"/>
        </w:rPr>
        <w:t>νεοαφιχθέντες</w:t>
      </w:r>
      <w:proofErr w:type="spellEnd"/>
      <w:r w:rsidR="009A6C2A" w:rsidRPr="00196FC0">
        <w:rPr>
          <w:rFonts w:cstheme="minorHAnsi"/>
          <w:sz w:val="22"/>
          <w:szCs w:val="22"/>
          <w:lang w:val="el-GR"/>
        </w:rPr>
        <w:t xml:space="preserve"> μετανάστες/μετανάστες χωρίς τέτοια πείρα, προτείνονται οι δραστηριότητες Β, Γ και Ε.</w:t>
      </w:r>
      <w:r w:rsidR="00F16320" w:rsidRPr="00196FC0">
        <w:rPr>
          <w:rFonts w:cstheme="minorHAnsi"/>
          <w:sz w:val="22"/>
          <w:szCs w:val="22"/>
          <w:lang w:val="el-GR"/>
        </w:rPr>
        <w:t xml:space="preserve"> </w:t>
      </w:r>
      <w:r w:rsidR="009A6C2A" w:rsidRPr="00196FC0">
        <w:rPr>
          <w:rFonts w:cstheme="minorHAnsi"/>
          <w:sz w:val="22"/>
          <w:szCs w:val="22"/>
          <w:lang w:val="el-GR"/>
        </w:rPr>
        <w:t xml:space="preserve">Για μετανάστες που </w:t>
      </w:r>
      <w:r w:rsidR="001F4646" w:rsidRPr="00196FC0">
        <w:rPr>
          <w:rFonts w:cstheme="minorHAnsi"/>
          <w:sz w:val="22"/>
          <w:szCs w:val="22"/>
          <w:lang w:val="el-GR"/>
        </w:rPr>
        <w:t xml:space="preserve">διαμένουν επί μακρόν στη χώρα υποδοχής και/ή μετανάστες που είναι οργανωμένοι σε συντεχνίες και/ή μετανάστες που είναι </w:t>
      </w:r>
      <w:r w:rsidR="001F4646" w:rsidRPr="00196FC0">
        <w:rPr>
          <w:rFonts w:eastAsia="Times New Roman" w:cstheme="minorHAnsi"/>
          <w:sz w:val="22"/>
          <w:szCs w:val="22"/>
          <w:lang w:val="el-GR"/>
        </w:rPr>
        <w:t>δραστήρια μέλη στην κοινότητά τους και/ή δραστηριοποιούνται σε θέματα ένταξης στον χώρο εργασίας</w:t>
      </w:r>
      <w:r w:rsidR="00B71894" w:rsidRPr="00196FC0">
        <w:rPr>
          <w:rFonts w:cstheme="minorHAnsi"/>
          <w:sz w:val="22"/>
          <w:szCs w:val="22"/>
          <w:lang w:val="el-GR"/>
        </w:rPr>
        <w:t xml:space="preserve">, </w:t>
      </w:r>
      <w:r w:rsidR="001F4646" w:rsidRPr="00196FC0">
        <w:rPr>
          <w:rFonts w:cstheme="minorHAnsi"/>
          <w:sz w:val="22"/>
          <w:szCs w:val="22"/>
          <w:lang w:val="el-GR"/>
        </w:rPr>
        <w:t>προτείνονται επίσης οι δραστηριότητες Α και Δ</w:t>
      </w:r>
      <w:r w:rsidR="00B71894" w:rsidRPr="00196FC0">
        <w:rPr>
          <w:rFonts w:cstheme="minorHAnsi"/>
          <w:sz w:val="22"/>
          <w:szCs w:val="22"/>
          <w:lang w:val="el-GR"/>
        </w:rPr>
        <w:t xml:space="preserve">.  </w:t>
      </w:r>
      <w:r w:rsidR="00F16320" w:rsidRPr="00196FC0">
        <w:rPr>
          <w:rFonts w:cstheme="minorHAnsi"/>
          <w:sz w:val="22"/>
          <w:szCs w:val="22"/>
          <w:lang w:val="el-GR"/>
        </w:rPr>
        <w:t xml:space="preserve"> </w:t>
      </w:r>
    </w:p>
    <w:bookmarkEnd w:id="7"/>
    <w:p w14:paraId="584972C1" w14:textId="3A924216" w:rsidR="0016420F" w:rsidRPr="00196FC0" w:rsidRDefault="0022713D" w:rsidP="006B7223">
      <w:pPr>
        <w:pStyle w:val="ListParagraph"/>
        <w:numPr>
          <w:ilvl w:val="0"/>
          <w:numId w:val="16"/>
        </w:numPr>
        <w:spacing w:after="0" w:line="276" w:lineRule="auto"/>
        <w:jc w:val="both"/>
        <w:rPr>
          <w:rFonts w:cstheme="minorHAnsi"/>
          <w:sz w:val="22"/>
          <w:szCs w:val="22"/>
          <w:lang w:val="el-GR"/>
        </w:rPr>
      </w:pPr>
      <w:r w:rsidRPr="00196FC0">
        <w:rPr>
          <w:rFonts w:cstheme="minorHAnsi"/>
          <w:sz w:val="22"/>
          <w:szCs w:val="22"/>
          <w:lang w:val="el-GR"/>
        </w:rPr>
        <w:t xml:space="preserve">Οι εκπαιδευτές </w:t>
      </w:r>
      <w:r w:rsidR="001F4646" w:rsidRPr="00196FC0">
        <w:rPr>
          <w:rFonts w:cstheme="minorHAnsi"/>
          <w:sz w:val="22"/>
          <w:szCs w:val="22"/>
          <w:lang w:val="el-GR"/>
        </w:rPr>
        <w:t>συμπεραίνουν ότι τα στερεότυπα μπορούν να οδηγήσουν τους ανθρώπους σε διακρίσεις και αυτ</w:t>
      </w:r>
      <w:r w:rsidR="009A0250" w:rsidRPr="00196FC0">
        <w:rPr>
          <w:rFonts w:cstheme="minorHAnsi"/>
          <w:sz w:val="22"/>
          <w:szCs w:val="22"/>
          <w:lang w:val="el-GR"/>
        </w:rPr>
        <w:t>ές</w:t>
      </w:r>
      <w:r w:rsidR="001F4646" w:rsidRPr="00196FC0">
        <w:rPr>
          <w:rFonts w:cstheme="minorHAnsi"/>
          <w:sz w:val="22"/>
          <w:szCs w:val="22"/>
          <w:lang w:val="el-GR"/>
        </w:rPr>
        <w:t xml:space="preserve"> να κλιμακωθ</w:t>
      </w:r>
      <w:r w:rsidR="009A0250" w:rsidRPr="00196FC0">
        <w:rPr>
          <w:rFonts w:cstheme="minorHAnsi"/>
          <w:sz w:val="22"/>
          <w:szCs w:val="22"/>
          <w:lang w:val="el-GR"/>
        </w:rPr>
        <w:t>ούν</w:t>
      </w:r>
      <w:r w:rsidR="001F4646" w:rsidRPr="00196FC0">
        <w:rPr>
          <w:rFonts w:cstheme="minorHAnsi"/>
          <w:sz w:val="22"/>
          <w:szCs w:val="22"/>
          <w:lang w:val="el-GR"/>
        </w:rPr>
        <w:t xml:space="preserve"> σε εγκλήματα μίσους</w:t>
      </w:r>
      <w:r w:rsidR="00F16320" w:rsidRPr="00196FC0">
        <w:rPr>
          <w:rFonts w:cstheme="minorHAnsi"/>
          <w:sz w:val="22"/>
          <w:szCs w:val="22"/>
          <w:lang w:val="el-GR"/>
        </w:rPr>
        <w:t>.</w:t>
      </w:r>
    </w:p>
    <w:p w14:paraId="5C53F708" w14:textId="5F5B347D" w:rsidR="00FC3C7E" w:rsidRPr="00196FC0" w:rsidRDefault="00FC3C7E" w:rsidP="00CD7693">
      <w:pPr>
        <w:pStyle w:val="ListParagraph"/>
        <w:spacing w:after="0" w:line="276" w:lineRule="auto"/>
        <w:jc w:val="both"/>
        <w:rPr>
          <w:rFonts w:cstheme="minorHAnsi"/>
          <w:sz w:val="22"/>
          <w:szCs w:val="22"/>
          <w:lang w:val="el-GR"/>
        </w:rPr>
      </w:pPr>
    </w:p>
    <w:p w14:paraId="48F9828B" w14:textId="77777777" w:rsidR="009A0250" w:rsidRPr="00196FC0" w:rsidRDefault="009A0250" w:rsidP="00CD7693">
      <w:pPr>
        <w:pStyle w:val="ListParagraph"/>
        <w:spacing w:after="0" w:line="276" w:lineRule="auto"/>
        <w:jc w:val="both"/>
        <w:rPr>
          <w:rFonts w:cstheme="minorHAnsi"/>
          <w:sz w:val="22"/>
          <w:szCs w:val="22"/>
          <w:lang w:val="el-GR"/>
        </w:rPr>
      </w:pPr>
    </w:p>
    <w:tbl>
      <w:tblPr>
        <w:tblStyle w:val="TableGrid"/>
        <w:tblW w:w="0" w:type="auto"/>
        <w:shd w:val="clear" w:color="auto" w:fill="CDDDE1" w:themeFill="accent5" w:themeFillTint="66"/>
        <w:tblLook w:val="04A0" w:firstRow="1" w:lastRow="0" w:firstColumn="1" w:lastColumn="0" w:noHBand="0" w:noVBand="1"/>
      </w:tblPr>
      <w:tblGrid>
        <w:gridCol w:w="9628"/>
      </w:tblGrid>
      <w:tr w:rsidR="0016420F" w:rsidRPr="009D7B0D" w14:paraId="4311EF73" w14:textId="77777777" w:rsidTr="00C52750">
        <w:tc>
          <w:tcPr>
            <w:tcW w:w="9628" w:type="dxa"/>
            <w:shd w:val="clear" w:color="auto" w:fill="CDDDE1" w:themeFill="accent5" w:themeFillTint="66"/>
          </w:tcPr>
          <w:p w14:paraId="11F4E8A3" w14:textId="77777777" w:rsidR="0022713D" w:rsidRPr="00196FC0" w:rsidRDefault="0022713D" w:rsidP="0022713D">
            <w:pPr>
              <w:pStyle w:val="TITLE2LEFT"/>
              <w:spacing w:before="0" w:line="276" w:lineRule="auto"/>
              <w:rPr>
                <w:rFonts w:asciiTheme="minorHAnsi" w:hAnsiTheme="minorHAnsi" w:cstheme="minorHAnsi"/>
                <w:b/>
                <w:sz w:val="22"/>
                <w:szCs w:val="22"/>
                <w:lang w:val="el-GR"/>
              </w:rPr>
            </w:pPr>
            <w:r w:rsidRPr="00196FC0">
              <w:rPr>
                <w:rFonts w:asciiTheme="minorHAnsi" w:hAnsiTheme="minorHAnsi" w:cstheme="minorHAnsi"/>
                <w:b/>
                <w:sz w:val="22"/>
                <w:szCs w:val="22"/>
                <w:lang w:val="el-GR"/>
              </w:rPr>
              <w:t>Σημειώσεις για τους εκπαιδευτές</w:t>
            </w:r>
          </w:p>
          <w:p w14:paraId="466A8A10" w14:textId="30B9A228" w:rsidR="007A3854" w:rsidRPr="00196FC0" w:rsidRDefault="009A0250" w:rsidP="00CD7693">
            <w:pPr>
              <w:spacing w:line="276" w:lineRule="auto"/>
              <w:jc w:val="both"/>
              <w:rPr>
                <w:rFonts w:cstheme="minorHAnsi"/>
                <w:sz w:val="22"/>
                <w:szCs w:val="22"/>
                <w:lang w:val="el-GR"/>
              </w:rPr>
            </w:pPr>
            <w:r w:rsidRPr="00196FC0">
              <w:rPr>
                <w:rFonts w:cstheme="minorHAnsi"/>
                <w:sz w:val="22"/>
                <w:szCs w:val="22"/>
                <w:lang w:val="el-GR"/>
              </w:rPr>
              <w:t>Τα σ</w:t>
            </w:r>
            <w:r w:rsidR="001F4646" w:rsidRPr="00196FC0">
              <w:rPr>
                <w:rFonts w:cstheme="minorHAnsi"/>
                <w:sz w:val="22"/>
                <w:szCs w:val="22"/>
                <w:lang w:val="el-GR"/>
              </w:rPr>
              <w:t xml:space="preserve">τερεότυπα, οι προκαταλήψεις, </w:t>
            </w:r>
            <w:r w:rsidRPr="00196FC0">
              <w:rPr>
                <w:rFonts w:cstheme="minorHAnsi"/>
                <w:sz w:val="22"/>
                <w:szCs w:val="22"/>
                <w:lang w:val="el-GR"/>
              </w:rPr>
              <w:t>η</w:t>
            </w:r>
            <w:r w:rsidR="001F4646" w:rsidRPr="00196FC0">
              <w:rPr>
                <w:rFonts w:cstheme="minorHAnsi"/>
                <w:sz w:val="22"/>
                <w:szCs w:val="22"/>
                <w:lang w:val="el-GR"/>
              </w:rPr>
              <w:t xml:space="preserve"> </w:t>
            </w:r>
            <w:r w:rsidRPr="00196FC0">
              <w:rPr>
                <w:rFonts w:cstheme="minorHAnsi"/>
                <w:sz w:val="22"/>
                <w:szCs w:val="22"/>
                <w:lang w:val="el-GR"/>
              </w:rPr>
              <w:t>μεροληψία</w:t>
            </w:r>
            <w:r w:rsidR="001F4646" w:rsidRPr="00196FC0">
              <w:rPr>
                <w:rFonts w:cstheme="minorHAnsi"/>
                <w:sz w:val="22"/>
                <w:szCs w:val="22"/>
                <w:lang w:val="el-GR"/>
              </w:rPr>
              <w:t xml:space="preserve"> και οι προτιμήσεις δεν είναι πάντα εκούσιες</w:t>
            </w:r>
            <w:r w:rsidR="0016420F" w:rsidRPr="00196FC0">
              <w:rPr>
                <w:rFonts w:cstheme="minorHAnsi"/>
                <w:sz w:val="22"/>
                <w:szCs w:val="22"/>
                <w:lang w:val="el-GR"/>
              </w:rPr>
              <w:t xml:space="preserve">. </w:t>
            </w:r>
            <w:r w:rsidR="001F4646" w:rsidRPr="00196FC0">
              <w:rPr>
                <w:rFonts w:cstheme="minorHAnsi"/>
                <w:sz w:val="22"/>
                <w:szCs w:val="22"/>
                <w:lang w:val="el-GR"/>
              </w:rPr>
              <w:t>Οι άνθρωποι που τα εκφράζουν μπορεί να μην το αντιλαμβάνονται, και παρόλα αυτά να επηρεάζουν τις αποφάσεις/συμπεριφορά τους προς άλλο/α άτομο/α</w:t>
            </w:r>
            <w:r w:rsidR="0016420F" w:rsidRPr="00196FC0">
              <w:rPr>
                <w:rFonts w:cstheme="minorHAnsi"/>
                <w:sz w:val="22"/>
                <w:szCs w:val="22"/>
                <w:lang w:val="el-GR"/>
              </w:rPr>
              <w:t>.</w:t>
            </w:r>
            <w:r w:rsidR="000B5710" w:rsidRPr="00196FC0">
              <w:rPr>
                <w:rFonts w:cstheme="minorHAnsi"/>
                <w:sz w:val="22"/>
                <w:szCs w:val="22"/>
                <w:lang w:val="el-GR"/>
              </w:rPr>
              <w:t xml:space="preserve"> </w:t>
            </w:r>
            <w:r w:rsidR="001F4646" w:rsidRPr="00196FC0">
              <w:rPr>
                <w:rFonts w:cstheme="minorHAnsi"/>
                <w:sz w:val="22"/>
                <w:szCs w:val="22"/>
                <w:lang w:val="el-GR"/>
              </w:rPr>
              <w:t xml:space="preserve">Τα στερεότυπα, οι προκαταλήψεις, η μεροληψία </w:t>
            </w:r>
            <w:r w:rsidR="001F4646" w:rsidRPr="00196FC0">
              <w:rPr>
                <w:rFonts w:cstheme="minorHAnsi"/>
                <w:sz w:val="22"/>
                <w:szCs w:val="22"/>
                <w:lang w:val="el-GR"/>
              </w:rPr>
              <w:lastRenderedPageBreak/>
              <w:t>και οι προτιμήσεις μπορεί να είναι είτε θετικά είτε αρνητικά, αλλά συνήθως υπονοούν αρνητικά συναισθήματα/απόψεις/κρίσεις/πεποιθήσεις</w:t>
            </w:r>
            <w:r w:rsidR="000B5710" w:rsidRPr="00196FC0">
              <w:rPr>
                <w:rFonts w:cstheme="minorHAnsi"/>
                <w:sz w:val="22"/>
                <w:szCs w:val="22"/>
                <w:lang w:val="el-GR"/>
              </w:rPr>
              <w:t>.</w:t>
            </w:r>
          </w:p>
          <w:p w14:paraId="003F53F2" w14:textId="77777777" w:rsidR="000D57AF" w:rsidRPr="00196FC0" w:rsidRDefault="000D57AF" w:rsidP="00CD7693">
            <w:pPr>
              <w:spacing w:line="276" w:lineRule="auto"/>
              <w:jc w:val="both"/>
              <w:rPr>
                <w:rFonts w:cstheme="minorHAnsi"/>
                <w:sz w:val="22"/>
                <w:szCs w:val="22"/>
                <w:lang w:val="el-GR"/>
              </w:rPr>
            </w:pPr>
            <w:r w:rsidRPr="00196FC0">
              <w:rPr>
                <w:rFonts w:cstheme="minorHAnsi"/>
                <w:sz w:val="22"/>
                <w:szCs w:val="22"/>
                <w:lang w:val="el-GR"/>
              </w:rPr>
              <w:t xml:space="preserve"> </w:t>
            </w:r>
          </w:p>
          <w:p w14:paraId="18840D02" w14:textId="036F32F0" w:rsidR="00783D02" w:rsidRPr="00196FC0" w:rsidRDefault="001F4646" w:rsidP="00CD7693">
            <w:pPr>
              <w:spacing w:line="276" w:lineRule="auto"/>
              <w:jc w:val="both"/>
              <w:rPr>
                <w:rFonts w:cstheme="minorHAnsi"/>
                <w:sz w:val="22"/>
                <w:szCs w:val="22"/>
                <w:lang w:val="el-GR"/>
              </w:rPr>
            </w:pPr>
            <w:r w:rsidRPr="00196FC0">
              <w:rPr>
                <w:rFonts w:cstheme="minorHAnsi"/>
                <w:sz w:val="22"/>
                <w:szCs w:val="22"/>
                <w:lang w:val="el-GR"/>
              </w:rPr>
              <w:t>Τα στερεότυπα μπορούν να αλλάξουν όταν η πληροφόρηση για μια ομάδα αλλάξει. Τα στερεότυπα επίσης ανακυκλώνονται</w:t>
            </w:r>
            <w:r w:rsidR="000D57AF" w:rsidRPr="00196FC0">
              <w:rPr>
                <w:rFonts w:cstheme="minorHAnsi"/>
                <w:sz w:val="22"/>
                <w:szCs w:val="22"/>
                <w:lang w:val="el-GR"/>
              </w:rPr>
              <w:t xml:space="preserve">: </w:t>
            </w:r>
            <w:r w:rsidRPr="00196FC0">
              <w:rPr>
                <w:rFonts w:cstheme="minorHAnsi"/>
                <w:sz w:val="22"/>
                <w:szCs w:val="22"/>
                <w:lang w:val="el-GR"/>
              </w:rPr>
              <w:t>κάτι που ήταν στερεότυπο για συγκεκριμένη ομάδα, μπορεί αργότερα να μετατραπεί σε στερεότυπο για άλλη ομάδα</w:t>
            </w:r>
            <w:r w:rsidR="000D57AF" w:rsidRPr="00196FC0">
              <w:rPr>
                <w:rFonts w:cstheme="minorHAnsi"/>
                <w:sz w:val="22"/>
                <w:szCs w:val="22"/>
                <w:lang w:val="el-GR"/>
              </w:rPr>
              <w:t>.</w:t>
            </w:r>
          </w:p>
          <w:p w14:paraId="315C7B76" w14:textId="77777777" w:rsidR="00A96D17" w:rsidRPr="00196FC0" w:rsidRDefault="00A96D17" w:rsidP="00CD7693">
            <w:pPr>
              <w:spacing w:line="276" w:lineRule="auto"/>
              <w:jc w:val="both"/>
              <w:rPr>
                <w:rFonts w:cstheme="minorHAnsi"/>
                <w:sz w:val="22"/>
                <w:szCs w:val="22"/>
                <w:lang w:val="el-GR"/>
              </w:rPr>
            </w:pPr>
          </w:p>
          <w:p w14:paraId="1CF3D202" w14:textId="4FBDFD23" w:rsidR="00783D02" w:rsidRPr="00196FC0" w:rsidRDefault="001F4646" w:rsidP="00CD7693">
            <w:pPr>
              <w:spacing w:line="276" w:lineRule="auto"/>
              <w:jc w:val="both"/>
              <w:rPr>
                <w:rFonts w:cstheme="minorHAnsi"/>
                <w:sz w:val="22"/>
                <w:szCs w:val="22"/>
                <w:lang w:val="el-GR"/>
              </w:rPr>
            </w:pPr>
            <w:r w:rsidRPr="00196FC0">
              <w:rPr>
                <w:rFonts w:cstheme="minorHAnsi"/>
                <w:sz w:val="22"/>
                <w:szCs w:val="22"/>
                <w:lang w:val="el-GR"/>
              </w:rPr>
              <w:t>Η διαφορά μεταξύ προτιμήσεων και στερεοτύπων είναι ότι το πρώτο είναι μια προσωπική</w:t>
            </w:r>
            <w:r w:rsidR="00783D02" w:rsidRPr="00196FC0">
              <w:rPr>
                <w:rFonts w:cstheme="minorHAnsi"/>
                <w:sz w:val="22"/>
                <w:szCs w:val="22"/>
                <w:lang w:val="el-GR"/>
              </w:rPr>
              <w:t xml:space="preserve"> </w:t>
            </w:r>
            <w:r w:rsidRPr="00196FC0">
              <w:rPr>
                <w:rFonts w:cstheme="minorHAnsi"/>
                <w:sz w:val="22"/>
                <w:szCs w:val="22"/>
                <w:lang w:val="el-GR"/>
              </w:rPr>
              <w:t>προτίμηση, κάτι που μας αρέσει/δεν μας αρέσει, το οποίο επηρεάζει τη δυνατότητα του ατόμου να είναι αντικειμενικό, ενώ το στερεότυπο είναι μια προκατειλημμένη ιδέα, η οποία αποδίδει ορισμένα γενικά χαρακτηριστικά σε όλα τα μέλη μιας συγκεκριμένης ομάδας</w:t>
            </w:r>
            <w:r w:rsidR="00783D02" w:rsidRPr="00196FC0">
              <w:rPr>
                <w:rFonts w:cstheme="minorHAnsi"/>
                <w:sz w:val="22"/>
                <w:szCs w:val="22"/>
                <w:lang w:val="el-GR"/>
              </w:rPr>
              <w:t>.</w:t>
            </w:r>
          </w:p>
          <w:p w14:paraId="50CC551F" w14:textId="77777777" w:rsidR="007A3854" w:rsidRPr="00196FC0" w:rsidRDefault="007A3854" w:rsidP="00CD7693">
            <w:pPr>
              <w:spacing w:line="276" w:lineRule="auto"/>
              <w:jc w:val="both"/>
              <w:rPr>
                <w:rFonts w:cstheme="minorHAnsi"/>
                <w:sz w:val="22"/>
                <w:szCs w:val="22"/>
                <w:lang w:val="el-GR"/>
              </w:rPr>
            </w:pPr>
          </w:p>
          <w:p w14:paraId="49EA73BB" w14:textId="04B66262" w:rsidR="0016420F" w:rsidRPr="00196FC0" w:rsidRDefault="00A96D17" w:rsidP="00CD7693">
            <w:pPr>
              <w:spacing w:line="276" w:lineRule="auto"/>
              <w:jc w:val="both"/>
              <w:rPr>
                <w:rFonts w:cstheme="minorHAnsi"/>
                <w:sz w:val="22"/>
                <w:szCs w:val="22"/>
                <w:lang w:val="el-GR"/>
              </w:rPr>
            </w:pPr>
            <w:r w:rsidRPr="00196FC0">
              <w:rPr>
                <w:rFonts w:cstheme="minorHAnsi"/>
                <w:sz w:val="22"/>
                <w:szCs w:val="22"/>
                <w:lang w:val="el-GR"/>
              </w:rPr>
              <w:t>Οι όροι</w:t>
            </w:r>
            <w:r w:rsidR="00783D02" w:rsidRPr="00196FC0">
              <w:rPr>
                <w:rFonts w:cstheme="minorHAnsi"/>
                <w:sz w:val="22"/>
                <w:szCs w:val="22"/>
                <w:lang w:val="el-GR"/>
              </w:rPr>
              <w:t xml:space="preserve"> ‘</w:t>
            </w:r>
            <w:r w:rsidRPr="00196FC0">
              <w:rPr>
                <w:rFonts w:cstheme="minorHAnsi"/>
                <w:sz w:val="22"/>
                <w:szCs w:val="22"/>
                <w:lang w:val="el-GR"/>
              </w:rPr>
              <w:t>προτίμηση</w:t>
            </w:r>
            <w:r w:rsidR="00783D02" w:rsidRPr="00196FC0">
              <w:rPr>
                <w:rFonts w:cstheme="minorHAnsi"/>
                <w:sz w:val="22"/>
                <w:szCs w:val="22"/>
                <w:lang w:val="el-GR"/>
              </w:rPr>
              <w:t xml:space="preserve">’ </w:t>
            </w:r>
            <w:r w:rsidR="009A0250" w:rsidRPr="00196FC0">
              <w:rPr>
                <w:rFonts w:cstheme="minorHAnsi"/>
                <w:sz w:val="22"/>
                <w:szCs w:val="22"/>
                <w:lang w:val="el-GR"/>
              </w:rPr>
              <w:t>και</w:t>
            </w:r>
            <w:r w:rsidR="00783D02" w:rsidRPr="00196FC0">
              <w:rPr>
                <w:rFonts w:cstheme="minorHAnsi"/>
                <w:sz w:val="22"/>
                <w:szCs w:val="22"/>
                <w:lang w:val="el-GR"/>
              </w:rPr>
              <w:t xml:space="preserve"> ‘</w:t>
            </w:r>
            <w:r w:rsidRPr="00196FC0">
              <w:rPr>
                <w:rFonts w:cstheme="minorHAnsi"/>
                <w:sz w:val="22"/>
                <w:szCs w:val="22"/>
                <w:lang w:val="el-GR"/>
              </w:rPr>
              <w:t>προκατάληψη</w:t>
            </w:r>
            <w:r w:rsidR="00783D02" w:rsidRPr="00196FC0">
              <w:rPr>
                <w:rFonts w:cstheme="minorHAnsi"/>
                <w:sz w:val="22"/>
                <w:szCs w:val="22"/>
                <w:lang w:val="el-GR"/>
              </w:rPr>
              <w:t>’</w:t>
            </w:r>
            <w:r w:rsidRPr="00196FC0">
              <w:rPr>
                <w:rFonts w:cstheme="minorHAnsi"/>
                <w:sz w:val="22"/>
                <w:szCs w:val="22"/>
                <w:lang w:val="el-GR"/>
              </w:rPr>
              <w:t xml:space="preserve"> συχνά χρησιμοποιούνται εναλλακτικά. Όμως, η προκατάληψη είναι μια ακραία περίπτωση προτίμησης</w:t>
            </w:r>
            <w:r w:rsidR="00783D02" w:rsidRPr="00196FC0">
              <w:rPr>
                <w:rFonts w:cstheme="minorHAnsi"/>
                <w:sz w:val="22"/>
                <w:szCs w:val="22"/>
                <w:lang w:val="el-GR"/>
              </w:rPr>
              <w:t>.</w:t>
            </w:r>
            <w:r w:rsidR="0016420F" w:rsidRPr="00196FC0">
              <w:rPr>
                <w:rFonts w:cstheme="minorHAnsi"/>
                <w:sz w:val="22"/>
                <w:szCs w:val="22"/>
                <w:lang w:val="el-GR"/>
              </w:rPr>
              <w:t xml:space="preserve"> </w:t>
            </w:r>
          </w:p>
          <w:p w14:paraId="4266B53C" w14:textId="77777777" w:rsidR="007A3854" w:rsidRPr="00196FC0" w:rsidRDefault="007A3854" w:rsidP="00CD7693">
            <w:pPr>
              <w:spacing w:line="276" w:lineRule="auto"/>
              <w:jc w:val="both"/>
              <w:rPr>
                <w:rFonts w:cstheme="minorHAnsi"/>
                <w:sz w:val="22"/>
                <w:szCs w:val="22"/>
                <w:lang w:val="el-GR"/>
              </w:rPr>
            </w:pPr>
          </w:p>
          <w:p w14:paraId="794392A3" w14:textId="68677AE9" w:rsidR="00783D02" w:rsidRPr="00196FC0" w:rsidRDefault="00530546" w:rsidP="00CD7693">
            <w:pPr>
              <w:spacing w:line="276" w:lineRule="auto"/>
              <w:jc w:val="both"/>
              <w:rPr>
                <w:rFonts w:cstheme="minorHAnsi"/>
                <w:sz w:val="22"/>
                <w:szCs w:val="22"/>
                <w:lang w:val="el-GR"/>
              </w:rPr>
            </w:pPr>
            <w:r w:rsidRPr="00196FC0">
              <w:rPr>
                <w:rFonts w:cstheme="minorHAnsi"/>
                <w:sz w:val="22"/>
                <w:szCs w:val="22"/>
                <w:lang w:val="el-GR"/>
              </w:rPr>
              <w:t>Οι άνθρωποι αντιλαμβάνονται πράγματα στο περιβάλλον τους μέσω των αισθήσεών τους και μέσω συλλογής πληροφοριών και επεξεργάζονται τα δεδομένα αυτά μέσω των εμπειριών του παρελθόντος τους, της εκπαίδευσής τους και των πολιτιστικών προτύπων για να εξάγουν συμπεράσματα</w:t>
            </w:r>
            <w:r w:rsidR="00783D02" w:rsidRPr="00196FC0">
              <w:rPr>
                <w:rFonts w:cstheme="minorHAnsi"/>
                <w:sz w:val="22"/>
                <w:szCs w:val="22"/>
                <w:lang w:val="el-GR"/>
              </w:rPr>
              <w:t xml:space="preserve">. </w:t>
            </w:r>
            <w:r w:rsidRPr="00196FC0">
              <w:rPr>
                <w:rFonts w:cstheme="minorHAnsi"/>
                <w:sz w:val="22"/>
                <w:szCs w:val="22"/>
                <w:lang w:val="el-GR"/>
              </w:rPr>
              <w:t>Οι αντιλήψεις αυτές μπορεί να είναι αληθινές ή όχι. Οι αντιλήψεις μπορεί να οδηγήσουν σε υποθέσεις για συγκεκριμένη ομάδα ανθρώπων και τα μέλη της. Τέτοιες υποθέσεις μπορεί να είναι βασισμένες σε πραγματικές εμπειρίες του ατόμου με ένα ή περισσότερα μέλη της ομάδας αυτής. Μερικές φορές, αυτές οι υποθέσεις μπορεί να είναι σωστές, αλλά όχι πάντα</w:t>
            </w:r>
            <w:r w:rsidR="007824EE" w:rsidRPr="00196FC0">
              <w:rPr>
                <w:rFonts w:cstheme="minorHAnsi"/>
                <w:sz w:val="22"/>
                <w:szCs w:val="22"/>
                <w:lang w:val="el-GR"/>
              </w:rPr>
              <w:t xml:space="preserve">. </w:t>
            </w:r>
          </w:p>
          <w:p w14:paraId="305D813C" w14:textId="77777777" w:rsidR="007A3854" w:rsidRPr="00196FC0" w:rsidRDefault="007A3854" w:rsidP="00CD7693">
            <w:pPr>
              <w:spacing w:line="276" w:lineRule="auto"/>
              <w:ind w:firstLine="792"/>
              <w:jc w:val="both"/>
              <w:rPr>
                <w:rFonts w:cstheme="minorHAnsi"/>
                <w:sz w:val="22"/>
                <w:szCs w:val="22"/>
                <w:lang w:val="el-GR"/>
              </w:rPr>
            </w:pPr>
          </w:p>
          <w:p w14:paraId="4B170709" w14:textId="1EF6DAB6" w:rsidR="007A3854" w:rsidRPr="00196FC0" w:rsidRDefault="00530546" w:rsidP="00CD7693">
            <w:pPr>
              <w:spacing w:line="276" w:lineRule="auto"/>
              <w:jc w:val="both"/>
              <w:rPr>
                <w:rFonts w:cstheme="minorHAnsi"/>
                <w:sz w:val="22"/>
                <w:szCs w:val="22"/>
                <w:lang w:val="el-GR"/>
              </w:rPr>
            </w:pPr>
            <w:r w:rsidRPr="00196FC0">
              <w:rPr>
                <w:rFonts w:cstheme="minorHAnsi"/>
                <w:sz w:val="22"/>
                <w:szCs w:val="22"/>
                <w:lang w:val="el-GR"/>
              </w:rPr>
              <w:t>Τα στερεότυπα, οι προκαταλήψεις, η μεροληψία και οι προτιμήσεις επηρεάζουν τις αντιλήψεις μας, τις απόψεις μας, τις γνώμες και τις συμπεριφορές μας, καθώς επίσης και τις πράξεις μας προς άλλα άτομα. Τα στερεότυπα υποδηλώνουν χαρακτηριστικά που μπορεί να σχετίζονται με συγκεκριμένη ομάδα και μπορεί να καθορίζουν τη συμπεριφορά μας και τις πράξεις μας σε αρκετές περιστάσεις, επηρεάζοντας τις σχέσεις μας</w:t>
            </w:r>
            <w:r w:rsidR="00783D02" w:rsidRPr="00196FC0">
              <w:rPr>
                <w:rFonts w:cstheme="minorHAnsi"/>
                <w:sz w:val="22"/>
                <w:szCs w:val="22"/>
                <w:lang w:val="el-GR"/>
              </w:rPr>
              <w:t>.</w:t>
            </w:r>
          </w:p>
          <w:p w14:paraId="4D75AFDF" w14:textId="77777777" w:rsidR="00C87B29" w:rsidRPr="00196FC0" w:rsidRDefault="00C87B29" w:rsidP="00CD7693">
            <w:pPr>
              <w:spacing w:line="276" w:lineRule="auto"/>
              <w:jc w:val="both"/>
              <w:rPr>
                <w:rFonts w:cstheme="minorHAnsi"/>
                <w:sz w:val="22"/>
                <w:szCs w:val="22"/>
                <w:lang w:val="el-GR"/>
              </w:rPr>
            </w:pPr>
          </w:p>
          <w:p w14:paraId="36E8E26B" w14:textId="143A7E20" w:rsidR="00C87B29" w:rsidRPr="00196FC0" w:rsidRDefault="00515B94" w:rsidP="00CD7693">
            <w:pPr>
              <w:spacing w:line="276" w:lineRule="auto"/>
              <w:jc w:val="both"/>
              <w:rPr>
                <w:rFonts w:cstheme="minorHAnsi"/>
                <w:sz w:val="22"/>
                <w:szCs w:val="22"/>
                <w:lang w:val="el-GR"/>
              </w:rPr>
            </w:pPr>
            <w:r w:rsidRPr="00196FC0">
              <w:rPr>
                <w:rFonts w:cstheme="minorHAnsi"/>
                <w:sz w:val="22"/>
                <w:szCs w:val="22"/>
                <w:lang w:val="el-GR"/>
              </w:rPr>
              <w:t>Όλοι έχουν στερεότυπα. Είναι ίσως αδύνατο να μεγαλώσουμε στις κοινωνίες μας χωρίς αυτά. Τα στερεότυπα ενισχύονται, μεταξύ άλλων, μέσω των μέσων ενημέρωσης, ταινιών,</w:t>
            </w:r>
            <w:r w:rsidR="00995DE8" w:rsidRPr="00196FC0">
              <w:rPr>
                <w:rFonts w:cstheme="minorHAnsi"/>
                <w:sz w:val="22"/>
                <w:szCs w:val="22"/>
                <w:lang w:val="el-GR"/>
              </w:rPr>
              <w:t xml:space="preserve"> διαφημίσεων, </w:t>
            </w:r>
            <w:r w:rsidR="004A5B47" w:rsidRPr="00196FC0">
              <w:rPr>
                <w:rFonts w:cstheme="minorHAnsi"/>
                <w:sz w:val="22"/>
                <w:szCs w:val="22"/>
                <w:lang w:val="el-GR"/>
              </w:rPr>
              <w:t xml:space="preserve">άρθρων, πολιτικών. Συζητήστε πώς τα </w:t>
            </w:r>
            <w:r w:rsidR="00D20CF1" w:rsidRPr="00196FC0">
              <w:rPr>
                <w:rFonts w:cstheme="minorHAnsi"/>
                <w:sz w:val="22"/>
                <w:szCs w:val="22"/>
                <w:lang w:val="el-GR"/>
              </w:rPr>
              <w:t>Μ</w:t>
            </w:r>
            <w:r w:rsidR="004A5B47" w:rsidRPr="00196FC0">
              <w:rPr>
                <w:rFonts w:cstheme="minorHAnsi"/>
                <w:sz w:val="22"/>
                <w:szCs w:val="22"/>
                <w:lang w:val="el-GR"/>
              </w:rPr>
              <w:t xml:space="preserve">έσα </w:t>
            </w:r>
            <w:r w:rsidR="00D20CF1" w:rsidRPr="00196FC0">
              <w:rPr>
                <w:rFonts w:cstheme="minorHAnsi"/>
                <w:sz w:val="22"/>
                <w:szCs w:val="22"/>
                <w:lang w:val="el-GR"/>
              </w:rPr>
              <w:t>Μ</w:t>
            </w:r>
            <w:r w:rsidR="004A5B47" w:rsidRPr="00196FC0">
              <w:rPr>
                <w:rFonts w:cstheme="minorHAnsi"/>
                <w:sz w:val="22"/>
                <w:szCs w:val="22"/>
                <w:lang w:val="el-GR"/>
              </w:rPr>
              <w:t xml:space="preserve">αζικής </w:t>
            </w:r>
            <w:r w:rsidR="00D20CF1" w:rsidRPr="00196FC0">
              <w:rPr>
                <w:rFonts w:cstheme="minorHAnsi"/>
                <w:sz w:val="22"/>
                <w:szCs w:val="22"/>
                <w:lang w:val="el-GR"/>
              </w:rPr>
              <w:t>Ε</w:t>
            </w:r>
            <w:r w:rsidR="004A5B47" w:rsidRPr="00196FC0">
              <w:rPr>
                <w:rFonts w:cstheme="minorHAnsi"/>
                <w:sz w:val="22"/>
                <w:szCs w:val="22"/>
                <w:lang w:val="el-GR"/>
              </w:rPr>
              <w:t>νημέρωσης απεικονίζουν και/ή αποσιωπούν άντρες και γυναίκες, άτομα ΛΟΑΤΚΙ</w:t>
            </w:r>
            <w:r w:rsidR="00C87B29" w:rsidRPr="00196FC0">
              <w:rPr>
                <w:rFonts w:cstheme="minorHAnsi"/>
                <w:sz w:val="22"/>
                <w:szCs w:val="22"/>
                <w:lang w:val="el-GR"/>
              </w:rPr>
              <w:t>*</w:t>
            </w:r>
            <w:r w:rsidR="004A5B47" w:rsidRPr="00196FC0">
              <w:rPr>
                <w:rFonts w:cstheme="minorHAnsi"/>
                <w:sz w:val="22"/>
                <w:szCs w:val="22"/>
                <w:lang w:val="el-GR"/>
              </w:rPr>
              <w:t xml:space="preserve">, άτομα με αναπηρίες, μετανάστες, πρόσφυγες και/ή άλλες κοινωνικά ευάλωτες ομάδες. Για παράδειγμα, όταν τα </w:t>
            </w:r>
            <w:r w:rsidR="00D20CF1" w:rsidRPr="00196FC0">
              <w:rPr>
                <w:rFonts w:cstheme="minorHAnsi"/>
                <w:sz w:val="22"/>
                <w:szCs w:val="22"/>
                <w:lang w:val="el-GR"/>
              </w:rPr>
              <w:t>Μ</w:t>
            </w:r>
            <w:r w:rsidR="004A5B47" w:rsidRPr="00196FC0">
              <w:rPr>
                <w:rFonts w:cstheme="minorHAnsi"/>
                <w:sz w:val="22"/>
                <w:szCs w:val="22"/>
                <w:lang w:val="el-GR"/>
              </w:rPr>
              <w:t xml:space="preserve">έσα </w:t>
            </w:r>
            <w:r w:rsidR="002235B8" w:rsidRPr="00196FC0">
              <w:rPr>
                <w:rFonts w:cstheme="minorHAnsi"/>
                <w:sz w:val="22"/>
                <w:szCs w:val="22"/>
                <w:lang w:val="el-GR"/>
              </w:rPr>
              <w:t xml:space="preserve">απεικονίζουν τους μετανάστες και τους πρόσφυγες ως απλά φτωχούς ανθρώπους, που προσπαθούν απεγνωσμένα να φτάσουν στην Ευρώπη, οι Ευρωπαίοι πολίτες διαμορφώνουν την αντίληψη ότι οι μετανάστες δεν έχουν τίποτε να </w:t>
            </w:r>
            <w:r w:rsidR="00D20CF1" w:rsidRPr="00196FC0">
              <w:rPr>
                <w:rFonts w:cstheme="minorHAnsi"/>
                <w:sz w:val="22"/>
                <w:szCs w:val="22"/>
                <w:lang w:val="el-GR"/>
              </w:rPr>
              <w:t xml:space="preserve">συνεισφέρουν στην κοινωνία και την οικονομική ανάπτυξη της χώρας τους. Ή, όταν οι πολιτικοί και τα Μέσα </w:t>
            </w:r>
            <w:r w:rsidR="00B304E8" w:rsidRPr="00196FC0">
              <w:rPr>
                <w:rFonts w:cstheme="minorHAnsi"/>
                <w:sz w:val="22"/>
                <w:szCs w:val="22"/>
                <w:lang w:val="el-GR"/>
              </w:rPr>
              <w:t>μιλούν για τους πρόσφυγες ως «παράνομους μετανάστες», τους κάνουν να μη φαίνονται άνθρωποι στην αντίληψή μας. Ή, όταν οι γυναίκες χρησιμοποιούνται πολύ συχνά στις διαφημίσεις για προϊόντα καθαρισμού, ως εκείνες που κάνουν τη δουλειά αυτή, οι άνθρωποι συσχετίζουν τις γυναίκες με το καθάρισμα</w:t>
            </w:r>
            <w:r w:rsidR="00205D82" w:rsidRPr="00196FC0">
              <w:rPr>
                <w:rFonts w:cstheme="minorHAnsi"/>
                <w:sz w:val="22"/>
                <w:szCs w:val="22"/>
                <w:lang w:val="el-GR"/>
              </w:rPr>
              <w:t xml:space="preserve">.  </w:t>
            </w:r>
          </w:p>
          <w:p w14:paraId="1F42E5A2" w14:textId="77777777" w:rsidR="007A3854" w:rsidRPr="00196FC0" w:rsidRDefault="007A3854" w:rsidP="00CD7693">
            <w:pPr>
              <w:spacing w:line="276" w:lineRule="auto"/>
              <w:jc w:val="both"/>
              <w:rPr>
                <w:rFonts w:cstheme="minorHAnsi"/>
                <w:sz w:val="22"/>
                <w:szCs w:val="22"/>
                <w:lang w:val="el-GR"/>
              </w:rPr>
            </w:pPr>
          </w:p>
          <w:p w14:paraId="102F2BD5" w14:textId="026592F6" w:rsidR="00783D02" w:rsidRPr="00196FC0" w:rsidRDefault="000B516F" w:rsidP="00CD7693">
            <w:pPr>
              <w:spacing w:line="276" w:lineRule="auto"/>
              <w:jc w:val="both"/>
              <w:rPr>
                <w:rFonts w:cstheme="minorHAnsi"/>
                <w:sz w:val="22"/>
                <w:szCs w:val="22"/>
                <w:lang w:val="el-GR"/>
              </w:rPr>
            </w:pPr>
            <w:r w:rsidRPr="00196FC0">
              <w:rPr>
                <w:rFonts w:cstheme="minorHAnsi"/>
                <w:sz w:val="22"/>
                <w:szCs w:val="22"/>
                <w:lang w:val="el-GR"/>
              </w:rPr>
              <w:t>Είναι σημαντικό να υπογραμμίσουμε ότι όλοι έχουν υποσυνείδητα</w:t>
            </w:r>
            <w:r w:rsidR="00243C92" w:rsidRPr="00196FC0">
              <w:rPr>
                <w:rFonts w:cstheme="minorHAnsi"/>
                <w:sz w:val="22"/>
                <w:szCs w:val="22"/>
                <w:lang w:val="el-GR"/>
              </w:rPr>
              <w:t xml:space="preserve"> στερεότυπα, προκαταλήψεις και προτιμήσεις. Αυτό συμβαίνει επειδή οι άνθρωποι τείνουν να κατηγοριοποιούν, για να αντιληφθούν και να εξηγήσουν το περιβάλλον τους – έτσι δουλεύει το μυαλό μας. Αυτό δε μας κάνει κακούς ανθρώπους, απλά ανθρώπους. Την ίδια στιγμή, όλοι έχουμε την ευθύνη να αναγνωρίζουμε τις προτιμήσεις, τις </w:t>
            </w:r>
            <w:r w:rsidR="00243C92" w:rsidRPr="00196FC0">
              <w:rPr>
                <w:rFonts w:cstheme="minorHAnsi"/>
                <w:sz w:val="22"/>
                <w:szCs w:val="22"/>
                <w:lang w:val="el-GR"/>
              </w:rPr>
              <w:lastRenderedPageBreak/>
              <w:t xml:space="preserve">προκαταλήψεις και τα στερεότυπά μας, για να είμαστε αντικειμενικοί και δίκαιοι και να συνεισφέρουμε προς μια ίση κοινωνία. Είναι σημαντικό </w:t>
            </w:r>
            <w:r w:rsidR="00626604" w:rsidRPr="00196FC0">
              <w:rPr>
                <w:rFonts w:cstheme="minorHAnsi"/>
                <w:sz w:val="22"/>
                <w:szCs w:val="22"/>
                <w:lang w:val="el-GR"/>
              </w:rPr>
              <w:t xml:space="preserve">να μην </w:t>
            </w:r>
            <w:proofErr w:type="spellStart"/>
            <w:r w:rsidR="00626604" w:rsidRPr="00196FC0">
              <w:rPr>
                <w:rFonts w:cstheme="minorHAnsi"/>
                <w:sz w:val="22"/>
                <w:szCs w:val="22"/>
                <w:lang w:val="el-GR"/>
              </w:rPr>
              <w:t>κανονικοποιούμε</w:t>
            </w:r>
            <w:proofErr w:type="spellEnd"/>
            <w:r w:rsidR="00626604" w:rsidRPr="00196FC0">
              <w:rPr>
                <w:rFonts w:cstheme="minorHAnsi"/>
                <w:sz w:val="22"/>
                <w:szCs w:val="22"/>
                <w:lang w:val="el-GR"/>
              </w:rPr>
              <w:t xml:space="preserve"> υποσυνείδητα στερεότυπα, προκαταλήψεις και προτιμήσεις μέσω της εκπαίδευσης, που πρέπει να ξεκαθαρίζει τη σημασία και την ευθύνη του καθενός από εμάς, να διαχειρίζεται τα δικά του υποσυνείδητα στερεότυπα, προκαταλήψεις και προτιμήσεις</w:t>
            </w:r>
            <w:r w:rsidR="007A3854" w:rsidRPr="00196FC0">
              <w:rPr>
                <w:rFonts w:cstheme="minorHAnsi"/>
                <w:sz w:val="22"/>
                <w:szCs w:val="22"/>
                <w:lang w:val="el-GR"/>
              </w:rPr>
              <w:t>.</w:t>
            </w:r>
          </w:p>
          <w:p w14:paraId="64704B9F" w14:textId="18D2FD75" w:rsidR="005973E0" w:rsidRPr="00196FC0" w:rsidRDefault="005973E0" w:rsidP="00CD7693">
            <w:pPr>
              <w:spacing w:line="276" w:lineRule="auto"/>
              <w:jc w:val="both"/>
              <w:rPr>
                <w:rFonts w:cstheme="minorHAnsi"/>
                <w:sz w:val="22"/>
                <w:szCs w:val="22"/>
                <w:lang w:val="el-GR"/>
              </w:rPr>
            </w:pPr>
          </w:p>
        </w:tc>
      </w:tr>
    </w:tbl>
    <w:p w14:paraId="221BDCB4" w14:textId="77777777" w:rsidR="0016420F" w:rsidRPr="00196FC0" w:rsidRDefault="0016420F" w:rsidP="00CD7693">
      <w:pPr>
        <w:spacing w:after="0" w:line="276" w:lineRule="auto"/>
        <w:jc w:val="both"/>
        <w:rPr>
          <w:rFonts w:cstheme="minorHAnsi"/>
          <w:sz w:val="22"/>
          <w:szCs w:val="22"/>
          <w:lang w:val="el-GR"/>
        </w:rPr>
      </w:pPr>
    </w:p>
    <w:p w14:paraId="21EEBBA3" w14:textId="04CAF40E" w:rsidR="003E2F83" w:rsidRPr="00196FC0" w:rsidRDefault="00AF425F" w:rsidP="00CD7693">
      <w:pPr>
        <w:pStyle w:val="TITLE2LEFT"/>
        <w:spacing w:before="0" w:after="0" w:line="276" w:lineRule="auto"/>
        <w:rPr>
          <w:rFonts w:asciiTheme="minorHAnsi" w:hAnsiTheme="minorHAnsi" w:cstheme="minorHAnsi"/>
          <w:b/>
          <w:bCs/>
          <w:i/>
          <w:iCs/>
          <w:sz w:val="22"/>
          <w:szCs w:val="22"/>
          <w:lang w:val="el-GR"/>
        </w:rPr>
      </w:pPr>
      <w:r w:rsidRPr="00196FC0">
        <w:rPr>
          <w:rFonts w:asciiTheme="minorHAnsi" w:hAnsiTheme="minorHAnsi" w:cstheme="minorHAnsi"/>
          <w:b/>
          <w:bCs/>
          <w:color w:val="auto"/>
          <w:sz w:val="22"/>
          <w:szCs w:val="22"/>
          <w:lang w:val="el-GR"/>
        </w:rPr>
        <w:t>Δραστηριότητα</w:t>
      </w:r>
      <w:r w:rsidR="00B85A8F" w:rsidRPr="00196FC0">
        <w:rPr>
          <w:rFonts w:asciiTheme="minorHAnsi" w:hAnsiTheme="minorHAnsi" w:cstheme="minorHAnsi"/>
          <w:b/>
          <w:bCs/>
          <w:color w:val="auto"/>
          <w:sz w:val="22"/>
          <w:szCs w:val="22"/>
          <w:lang w:val="el-GR"/>
        </w:rPr>
        <w:t xml:space="preserve"> A</w:t>
      </w:r>
      <w:r w:rsidR="003E2F83" w:rsidRPr="00196FC0">
        <w:rPr>
          <w:rFonts w:asciiTheme="minorHAnsi" w:hAnsiTheme="minorHAnsi" w:cstheme="minorHAnsi"/>
          <w:b/>
          <w:bCs/>
          <w:color w:val="auto"/>
          <w:sz w:val="22"/>
          <w:szCs w:val="22"/>
          <w:lang w:val="el-GR"/>
        </w:rPr>
        <w:t xml:space="preserve"> </w:t>
      </w:r>
      <w:r w:rsidR="00471353" w:rsidRPr="00196FC0">
        <w:rPr>
          <w:rFonts w:asciiTheme="minorHAnsi" w:hAnsiTheme="minorHAnsi" w:cstheme="minorHAnsi"/>
          <w:b/>
          <w:bCs/>
          <w:color w:val="auto"/>
          <w:sz w:val="22"/>
          <w:szCs w:val="22"/>
          <w:lang w:val="el-GR"/>
        </w:rPr>
        <w:t xml:space="preserve">– </w:t>
      </w:r>
      <w:r w:rsidR="00626604" w:rsidRPr="00196FC0">
        <w:rPr>
          <w:rFonts w:asciiTheme="minorHAnsi" w:hAnsiTheme="minorHAnsi" w:cstheme="minorHAnsi"/>
          <w:b/>
          <w:bCs/>
          <w:color w:val="auto"/>
          <w:sz w:val="22"/>
          <w:szCs w:val="22"/>
          <w:lang w:val="el-GR"/>
        </w:rPr>
        <w:t>Τα δι</w:t>
      </w:r>
      <w:r w:rsidR="0096212A" w:rsidRPr="00196FC0">
        <w:rPr>
          <w:rFonts w:asciiTheme="minorHAnsi" w:hAnsiTheme="minorHAnsi" w:cstheme="minorHAnsi"/>
          <w:b/>
          <w:bCs/>
          <w:color w:val="auto"/>
          <w:sz w:val="22"/>
          <w:szCs w:val="22"/>
          <w:lang w:val="el-GR"/>
        </w:rPr>
        <w:t>κ</w:t>
      </w:r>
      <w:r w:rsidR="00626604" w:rsidRPr="00196FC0">
        <w:rPr>
          <w:rFonts w:asciiTheme="minorHAnsi" w:hAnsiTheme="minorHAnsi" w:cstheme="minorHAnsi"/>
          <w:b/>
          <w:bCs/>
          <w:color w:val="auto"/>
          <w:sz w:val="22"/>
          <w:szCs w:val="22"/>
          <w:lang w:val="el-GR"/>
        </w:rPr>
        <w:t>ά μας στερεότυπα</w:t>
      </w:r>
    </w:p>
    <w:p w14:paraId="5EA11250" w14:textId="35859929" w:rsidR="003E2F83" w:rsidRPr="00196FC0" w:rsidRDefault="002E6755" w:rsidP="00CD7693">
      <w:pPr>
        <w:spacing w:after="0" w:line="276" w:lineRule="auto"/>
        <w:jc w:val="both"/>
        <w:rPr>
          <w:rFonts w:cstheme="minorHAnsi"/>
          <w:b/>
          <w:bCs/>
          <w:i/>
          <w:iCs/>
          <w:sz w:val="22"/>
          <w:szCs w:val="22"/>
          <w:lang w:val="el-GR"/>
        </w:rPr>
      </w:pPr>
      <w:r w:rsidRPr="00196FC0">
        <w:rPr>
          <w:rFonts w:cstheme="minorHAnsi"/>
          <w:b/>
          <w:bCs/>
          <w:i/>
          <w:iCs/>
          <w:sz w:val="22"/>
          <w:szCs w:val="22"/>
          <w:lang w:val="el-GR"/>
        </w:rPr>
        <w:t>Χρόνος</w:t>
      </w:r>
      <w:r w:rsidR="003E2F83" w:rsidRPr="00196FC0">
        <w:rPr>
          <w:rFonts w:cstheme="minorHAnsi"/>
          <w:b/>
          <w:bCs/>
          <w:i/>
          <w:iCs/>
          <w:sz w:val="22"/>
          <w:szCs w:val="22"/>
          <w:lang w:val="el-GR"/>
        </w:rPr>
        <w:t xml:space="preserve">: </w:t>
      </w:r>
      <w:r w:rsidR="00B85A8F" w:rsidRPr="00196FC0">
        <w:rPr>
          <w:rFonts w:cstheme="minorHAnsi"/>
          <w:bCs/>
          <w:iCs/>
          <w:sz w:val="22"/>
          <w:szCs w:val="22"/>
          <w:lang w:val="el-GR"/>
        </w:rPr>
        <w:t>1</w:t>
      </w:r>
      <w:r w:rsidR="006F7C56" w:rsidRPr="00196FC0">
        <w:rPr>
          <w:rFonts w:cstheme="minorHAnsi"/>
          <w:sz w:val="22"/>
          <w:szCs w:val="22"/>
          <w:lang w:val="el-GR"/>
        </w:rPr>
        <w:t>0</w:t>
      </w:r>
      <w:r w:rsidR="00AF66A8" w:rsidRPr="00196FC0">
        <w:rPr>
          <w:rFonts w:cstheme="minorHAnsi"/>
          <w:sz w:val="22"/>
          <w:szCs w:val="22"/>
          <w:lang w:val="el-GR"/>
        </w:rPr>
        <w:t>-20</w:t>
      </w:r>
      <w:r w:rsidR="003E2F83" w:rsidRPr="00196FC0">
        <w:rPr>
          <w:rFonts w:cstheme="minorHAnsi"/>
          <w:sz w:val="22"/>
          <w:szCs w:val="22"/>
          <w:lang w:val="el-GR"/>
        </w:rPr>
        <w:t xml:space="preserve"> </w:t>
      </w:r>
      <w:r w:rsidRPr="00196FC0">
        <w:rPr>
          <w:rFonts w:cstheme="minorHAnsi"/>
          <w:sz w:val="22"/>
          <w:szCs w:val="22"/>
          <w:lang w:val="el-GR"/>
        </w:rPr>
        <w:t>λεπτά</w:t>
      </w:r>
    </w:p>
    <w:p w14:paraId="64486672" w14:textId="7541F250" w:rsidR="003E2F83" w:rsidRPr="00196FC0" w:rsidRDefault="0026611F" w:rsidP="00CD7693">
      <w:pPr>
        <w:spacing w:after="0" w:line="276" w:lineRule="auto"/>
        <w:jc w:val="both"/>
        <w:rPr>
          <w:rFonts w:cstheme="minorHAnsi"/>
          <w:sz w:val="22"/>
          <w:szCs w:val="22"/>
          <w:lang w:val="el-GR" w:eastAsia="fr-FR"/>
        </w:rPr>
      </w:pPr>
      <w:r w:rsidRPr="00196FC0">
        <w:rPr>
          <w:rFonts w:cstheme="minorHAnsi"/>
          <w:b/>
          <w:bCs/>
          <w:i/>
          <w:iCs/>
          <w:sz w:val="22"/>
          <w:szCs w:val="22"/>
          <w:lang w:val="el-GR"/>
        </w:rPr>
        <w:t>Υλικά:</w:t>
      </w:r>
      <w:r w:rsidR="003E2F83" w:rsidRPr="00196FC0">
        <w:rPr>
          <w:rFonts w:cstheme="minorHAnsi"/>
          <w:b/>
          <w:bCs/>
          <w:i/>
          <w:iCs/>
          <w:sz w:val="22"/>
          <w:szCs w:val="22"/>
          <w:lang w:val="el-GR"/>
        </w:rPr>
        <w:tab/>
      </w:r>
    </w:p>
    <w:p w14:paraId="488F0605" w14:textId="13C17123" w:rsidR="003E2F83" w:rsidRPr="00196FC0" w:rsidRDefault="002E6755" w:rsidP="00CD7693">
      <w:pPr>
        <w:autoSpaceDE w:val="0"/>
        <w:spacing w:after="0" w:line="276" w:lineRule="auto"/>
        <w:jc w:val="both"/>
        <w:rPr>
          <w:rFonts w:cstheme="minorHAnsi"/>
          <w:sz w:val="22"/>
          <w:szCs w:val="22"/>
          <w:lang w:val="el-GR" w:eastAsia="fr-FR"/>
        </w:rPr>
      </w:pPr>
      <w:r w:rsidRPr="00196FC0">
        <w:rPr>
          <w:rFonts w:cstheme="minorHAnsi"/>
          <w:sz w:val="22"/>
          <w:szCs w:val="22"/>
          <w:lang w:val="el-GR" w:eastAsia="fr-FR"/>
        </w:rPr>
        <w:t>Πινακίδα</w:t>
      </w:r>
    </w:p>
    <w:p w14:paraId="31E6C928" w14:textId="05100AA8" w:rsidR="003E2F83" w:rsidRPr="00196FC0" w:rsidRDefault="002E6755" w:rsidP="00CD7693">
      <w:pPr>
        <w:autoSpaceDE w:val="0"/>
        <w:spacing w:after="0" w:line="276" w:lineRule="auto"/>
        <w:jc w:val="both"/>
        <w:rPr>
          <w:rFonts w:cstheme="minorHAnsi"/>
          <w:sz w:val="22"/>
          <w:szCs w:val="22"/>
          <w:lang w:val="el-GR" w:eastAsia="fr-FR"/>
        </w:rPr>
      </w:pPr>
      <w:r w:rsidRPr="00196FC0">
        <w:rPr>
          <w:rFonts w:cstheme="minorHAnsi"/>
          <w:sz w:val="22"/>
          <w:szCs w:val="22"/>
          <w:lang w:val="el-GR" w:eastAsia="fr-FR"/>
        </w:rPr>
        <w:t>Μαρκαδόροι</w:t>
      </w:r>
    </w:p>
    <w:p w14:paraId="7DBFC71D" w14:textId="77777777" w:rsidR="003E2F83" w:rsidRPr="00196FC0" w:rsidRDefault="0088627E" w:rsidP="00CD7693">
      <w:pPr>
        <w:pStyle w:val="TITLE2LEFT"/>
        <w:tabs>
          <w:tab w:val="left" w:pos="1200"/>
        </w:tabs>
        <w:spacing w:before="0" w:after="0" w:line="276" w:lineRule="auto"/>
        <w:rPr>
          <w:rFonts w:asciiTheme="minorHAnsi" w:hAnsiTheme="minorHAnsi" w:cstheme="minorHAnsi"/>
          <w:color w:val="auto"/>
          <w:sz w:val="22"/>
          <w:szCs w:val="22"/>
          <w:lang w:val="el-GR"/>
        </w:rPr>
      </w:pPr>
      <w:r w:rsidRPr="00196FC0">
        <w:rPr>
          <w:rFonts w:asciiTheme="minorHAnsi" w:hAnsiTheme="minorHAnsi" w:cstheme="minorHAnsi"/>
          <w:color w:val="auto"/>
          <w:sz w:val="22"/>
          <w:szCs w:val="22"/>
          <w:lang w:val="el-GR"/>
        </w:rPr>
        <w:tab/>
      </w:r>
    </w:p>
    <w:p w14:paraId="41469D98" w14:textId="74E9E41F" w:rsidR="006F7C56" w:rsidRPr="00196FC0" w:rsidRDefault="0026611F" w:rsidP="00CD7693">
      <w:pPr>
        <w:pStyle w:val="TITLE2LEFT"/>
        <w:spacing w:before="0" w:after="0" w:line="276" w:lineRule="auto"/>
        <w:rPr>
          <w:rFonts w:asciiTheme="minorHAnsi" w:hAnsiTheme="minorHAnsi" w:cstheme="minorHAnsi"/>
          <w:color w:val="auto"/>
          <w:sz w:val="22"/>
          <w:szCs w:val="22"/>
          <w:lang w:val="el-GR"/>
        </w:rPr>
      </w:pPr>
      <w:r w:rsidRPr="00196FC0">
        <w:rPr>
          <w:rFonts w:asciiTheme="minorHAnsi" w:hAnsiTheme="minorHAnsi" w:cstheme="minorHAnsi"/>
          <w:color w:val="auto"/>
          <w:sz w:val="22"/>
          <w:szCs w:val="22"/>
          <w:lang w:val="el-GR"/>
        </w:rPr>
        <w:t>ΟΔΗΓΙΕΣ</w:t>
      </w:r>
    </w:p>
    <w:p w14:paraId="4D18A603" w14:textId="395BF77B" w:rsidR="006F7C56" w:rsidRPr="00196FC0" w:rsidRDefault="002E6755" w:rsidP="006B7223">
      <w:pPr>
        <w:pStyle w:val="TITLE2LEFT"/>
        <w:numPr>
          <w:ilvl w:val="0"/>
          <w:numId w:val="17"/>
        </w:numPr>
        <w:spacing w:before="0" w:after="0" w:line="276" w:lineRule="auto"/>
        <w:rPr>
          <w:rFonts w:asciiTheme="minorHAnsi" w:hAnsiTheme="minorHAnsi" w:cstheme="minorHAnsi"/>
          <w:color w:val="auto"/>
          <w:sz w:val="22"/>
          <w:szCs w:val="22"/>
          <w:lang w:val="el-GR"/>
        </w:rPr>
      </w:pPr>
      <w:r w:rsidRPr="00196FC0">
        <w:rPr>
          <w:rFonts w:asciiTheme="minorHAnsi" w:hAnsiTheme="minorHAnsi" w:cstheme="minorHAnsi"/>
          <w:color w:val="auto"/>
          <w:sz w:val="22"/>
          <w:szCs w:val="22"/>
          <w:lang w:val="el-GR"/>
        </w:rPr>
        <w:t>Οι εκπαιδευτές</w:t>
      </w:r>
      <w:r w:rsidR="00955F51" w:rsidRPr="00196FC0">
        <w:rPr>
          <w:rFonts w:asciiTheme="minorHAnsi" w:hAnsiTheme="minorHAnsi" w:cstheme="minorHAnsi"/>
          <w:color w:val="auto"/>
          <w:sz w:val="22"/>
          <w:szCs w:val="22"/>
          <w:lang w:val="el-GR"/>
        </w:rPr>
        <w:t xml:space="preserve"> γράφουν στην πινακίδα τα ακόλουθα: </w:t>
      </w:r>
    </w:p>
    <w:p w14:paraId="45A59A1B" w14:textId="51F57F2E" w:rsidR="006F7C56" w:rsidRPr="00196FC0" w:rsidRDefault="00955F51" w:rsidP="00CD7693">
      <w:pPr>
        <w:pStyle w:val="TITLE2LEFT"/>
        <w:spacing w:before="0" w:after="0" w:line="276" w:lineRule="auto"/>
        <w:ind w:left="720"/>
        <w:rPr>
          <w:rFonts w:asciiTheme="minorHAnsi" w:hAnsiTheme="minorHAnsi" w:cstheme="minorHAnsi"/>
          <w:color w:val="auto"/>
          <w:sz w:val="22"/>
          <w:szCs w:val="22"/>
          <w:lang w:val="el-GR"/>
        </w:rPr>
      </w:pPr>
      <w:r w:rsidRPr="00196FC0">
        <w:rPr>
          <w:rFonts w:asciiTheme="minorHAnsi" w:hAnsiTheme="minorHAnsi" w:cstheme="minorHAnsi"/>
          <w:color w:val="auto"/>
          <w:sz w:val="22"/>
          <w:szCs w:val="22"/>
          <w:lang w:val="el-GR"/>
        </w:rPr>
        <w:t>Περιπετειώδης</w:t>
      </w:r>
    </w:p>
    <w:p w14:paraId="7D15CF8D" w14:textId="38E40FDD" w:rsidR="006F7C56" w:rsidRPr="00196FC0" w:rsidRDefault="00955F51" w:rsidP="00CD7693">
      <w:pPr>
        <w:pStyle w:val="TITLE2LEFT"/>
        <w:spacing w:before="0" w:after="0" w:line="276" w:lineRule="auto"/>
        <w:ind w:left="720"/>
        <w:rPr>
          <w:rFonts w:asciiTheme="minorHAnsi" w:hAnsiTheme="minorHAnsi" w:cstheme="minorHAnsi"/>
          <w:color w:val="auto"/>
          <w:sz w:val="22"/>
          <w:szCs w:val="22"/>
          <w:lang w:val="el-GR"/>
        </w:rPr>
      </w:pPr>
      <w:r w:rsidRPr="00196FC0">
        <w:rPr>
          <w:rFonts w:asciiTheme="minorHAnsi" w:hAnsiTheme="minorHAnsi" w:cstheme="minorHAnsi"/>
          <w:color w:val="auto"/>
          <w:sz w:val="22"/>
          <w:szCs w:val="22"/>
          <w:lang w:val="el-GR"/>
        </w:rPr>
        <w:t>Λεπτεπίλεπτος</w:t>
      </w:r>
    </w:p>
    <w:p w14:paraId="48C85AF2" w14:textId="06AF33B5" w:rsidR="00EA3F3D" w:rsidRPr="00196FC0" w:rsidRDefault="00955F51" w:rsidP="00CD7693">
      <w:pPr>
        <w:pStyle w:val="TITLE2LEFT"/>
        <w:spacing w:before="0" w:after="0" w:line="276" w:lineRule="auto"/>
        <w:ind w:left="720"/>
        <w:rPr>
          <w:rFonts w:asciiTheme="minorHAnsi" w:hAnsiTheme="minorHAnsi" w:cstheme="minorHAnsi"/>
          <w:color w:val="auto"/>
          <w:sz w:val="22"/>
          <w:szCs w:val="22"/>
          <w:lang w:val="el-GR"/>
        </w:rPr>
      </w:pPr>
      <w:r w:rsidRPr="00196FC0">
        <w:rPr>
          <w:rFonts w:asciiTheme="minorHAnsi" w:hAnsiTheme="minorHAnsi" w:cstheme="minorHAnsi"/>
          <w:color w:val="auto"/>
          <w:sz w:val="22"/>
          <w:szCs w:val="22"/>
          <w:lang w:val="el-GR"/>
        </w:rPr>
        <w:t>Συναισθηματικός</w:t>
      </w:r>
    </w:p>
    <w:p w14:paraId="4955C02B" w14:textId="0C1E5E0A" w:rsidR="006F7C56" w:rsidRPr="00196FC0" w:rsidRDefault="00955F51" w:rsidP="00CD7693">
      <w:pPr>
        <w:pStyle w:val="TITLE2LEFT"/>
        <w:spacing w:before="0" w:after="0" w:line="276" w:lineRule="auto"/>
        <w:ind w:left="720"/>
        <w:rPr>
          <w:rFonts w:asciiTheme="minorHAnsi" w:hAnsiTheme="minorHAnsi" w:cstheme="minorHAnsi"/>
          <w:color w:val="auto"/>
          <w:sz w:val="22"/>
          <w:szCs w:val="22"/>
          <w:lang w:val="el-GR"/>
        </w:rPr>
      </w:pPr>
      <w:r w:rsidRPr="00196FC0">
        <w:rPr>
          <w:rFonts w:asciiTheme="minorHAnsi" w:hAnsiTheme="minorHAnsi" w:cstheme="minorHAnsi"/>
          <w:color w:val="auto"/>
          <w:sz w:val="22"/>
          <w:szCs w:val="22"/>
          <w:lang w:val="el-GR"/>
        </w:rPr>
        <w:t>Επιθετικ</w:t>
      </w:r>
      <w:r w:rsidR="000C7A80" w:rsidRPr="00196FC0">
        <w:rPr>
          <w:rFonts w:asciiTheme="minorHAnsi" w:hAnsiTheme="minorHAnsi" w:cstheme="minorHAnsi"/>
          <w:color w:val="auto"/>
          <w:sz w:val="22"/>
          <w:szCs w:val="22"/>
          <w:lang w:val="el-GR"/>
        </w:rPr>
        <w:t>ός</w:t>
      </w:r>
    </w:p>
    <w:p w14:paraId="79BA0BAF" w14:textId="1B34A26B" w:rsidR="00EA3F3D" w:rsidRPr="00196FC0" w:rsidRDefault="00955F51" w:rsidP="00CD7693">
      <w:pPr>
        <w:pStyle w:val="TITLE2LEFT"/>
        <w:spacing w:before="0" w:after="0" w:line="276" w:lineRule="auto"/>
        <w:ind w:left="720"/>
        <w:rPr>
          <w:rFonts w:asciiTheme="minorHAnsi" w:hAnsiTheme="minorHAnsi" w:cstheme="minorHAnsi"/>
          <w:color w:val="auto"/>
          <w:sz w:val="22"/>
          <w:szCs w:val="22"/>
          <w:lang w:val="el-GR"/>
        </w:rPr>
      </w:pPr>
      <w:r w:rsidRPr="00196FC0">
        <w:rPr>
          <w:rFonts w:asciiTheme="minorHAnsi" w:hAnsiTheme="minorHAnsi" w:cstheme="minorHAnsi"/>
          <w:color w:val="auto"/>
          <w:sz w:val="22"/>
          <w:szCs w:val="22"/>
          <w:lang w:val="el-GR"/>
        </w:rPr>
        <w:t>Νοσοκ</w:t>
      </w:r>
      <w:r w:rsidR="000C7A80" w:rsidRPr="00196FC0">
        <w:rPr>
          <w:rFonts w:asciiTheme="minorHAnsi" w:hAnsiTheme="minorHAnsi" w:cstheme="minorHAnsi"/>
          <w:color w:val="auto"/>
          <w:sz w:val="22"/>
          <w:szCs w:val="22"/>
          <w:lang w:val="el-GR"/>
        </w:rPr>
        <w:t>όμος</w:t>
      </w:r>
    </w:p>
    <w:p w14:paraId="715F1F26" w14:textId="7DA31140" w:rsidR="006F7C56" w:rsidRPr="00196FC0" w:rsidRDefault="00955F51" w:rsidP="00CD7693">
      <w:pPr>
        <w:pStyle w:val="TITLE2LEFT"/>
        <w:spacing w:before="0" w:after="0" w:line="276" w:lineRule="auto"/>
        <w:ind w:left="720"/>
        <w:rPr>
          <w:rFonts w:asciiTheme="minorHAnsi" w:hAnsiTheme="minorHAnsi" w:cstheme="minorHAnsi"/>
          <w:color w:val="auto"/>
          <w:sz w:val="22"/>
          <w:szCs w:val="22"/>
          <w:lang w:val="el-GR"/>
        </w:rPr>
      </w:pPr>
      <w:r w:rsidRPr="00196FC0">
        <w:rPr>
          <w:rFonts w:asciiTheme="minorHAnsi" w:hAnsiTheme="minorHAnsi" w:cstheme="minorHAnsi"/>
          <w:color w:val="auto"/>
          <w:sz w:val="22"/>
          <w:szCs w:val="22"/>
          <w:lang w:val="el-GR"/>
        </w:rPr>
        <w:t>Δυνατ</w:t>
      </w:r>
      <w:r w:rsidR="000C7A80" w:rsidRPr="00196FC0">
        <w:rPr>
          <w:rFonts w:asciiTheme="minorHAnsi" w:hAnsiTheme="minorHAnsi" w:cstheme="minorHAnsi"/>
          <w:color w:val="auto"/>
          <w:sz w:val="22"/>
          <w:szCs w:val="22"/>
          <w:lang w:val="el-GR"/>
        </w:rPr>
        <w:t>ός</w:t>
      </w:r>
    </w:p>
    <w:p w14:paraId="693AE844" w14:textId="74D94522" w:rsidR="00EA3F3D" w:rsidRPr="00196FC0" w:rsidRDefault="00955F51" w:rsidP="00CD7693">
      <w:pPr>
        <w:pStyle w:val="TITLE2LEFT"/>
        <w:spacing w:before="0" w:after="0" w:line="276" w:lineRule="auto"/>
        <w:ind w:left="720"/>
        <w:rPr>
          <w:rFonts w:asciiTheme="minorHAnsi" w:hAnsiTheme="minorHAnsi" w:cstheme="minorHAnsi"/>
          <w:color w:val="auto"/>
          <w:sz w:val="22"/>
          <w:szCs w:val="22"/>
          <w:lang w:val="el-GR"/>
        </w:rPr>
      </w:pPr>
      <w:r w:rsidRPr="00196FC0">
        <w:rPr>
          <w:rFonts w:asciiTheme="minorHAnsi" w:hAnsiTheme="minorHAnsi" w:cstheme="minorHAnsi"/>
          <w:color w:val="auto"/>
          <w:sz w:val="22"/>
          <w:szCs w:val="22"/>
          <w:lang w:val="el-GR"/>
        </w:rPr>
        <w:t>Ζηλιάρης</w:t>
      </w:r>
    </w:p>
    <w:p w14:paraId="13ED7576" w14:textId="00C8F08E" w:rsidR="00EA3F3D" w:rsidRPr="00196FC0" w:rsidRDefault="00955F51" w:rsidP="00CD7693">
      <w:pPr>
        <w:pStyle w:val="TITLE2LEFT"/>
        <w:spacing w:before="0" w:after="0" w:line="276" w:lineRule="auto"/>
        <w:ind w:left="720"/>
        <w:rPr>
          <w:rFonts w:asciiTheme="minorHAnsi" w:hAnsiTheme="minorHAnsi" w:cstheme="minorHAnsi"/>
          <w:color w:val="auto"/>
          <w:sz w:val="22"/>
          <w:szCs w:val="22"/>
          <w:lang w:val="el-GR"/>
        </w:rPr>
      </w:pPr>
      <w:r w:rsidRPr="00196FC0">
        <w:rPr>
          <w:rFonts w:asciiTheme="minorHAnsi" w:hAnsiTheme="minorHAnsi" w:cstheme="minorHAnsi"/>
          <w:color w:val="auto"/>
          <w:sz w:val="22"/>
          <w:szCs w:val="22"/>
          <w:lang w:val="el-GR"/>
        </w:rPr>
        <w:t>Στοργικός</w:t>
      </w:r>
    </w:p>
    <w:p w14:paraId="17BFF3E8" w14:textId="07A0E1DF" w:rsidR="00EA3F3D" w:rsidRPr="00196FC0" w:rsidRDefault="00955F51" w:rsidP="00CD7693">
      <w:pPr>
        <w:pStyle w:val="TITLE2LEFT"/>
        <w:spacing w:before="0" w:after="0" w:line="276" w:lineRule="auto"/>
        <w:ind w:left="720"/>
        <w:rPr>
          <w:rFonts w:asciiTheme="minorHAnsi" w:hAnsiTheme="minorHAnsi" w:cstheme="minorHAnsi"/>
          <w:color w:val="auto"/>
          <w:sz w:val="22"/>
          <w:szCs w:val="22"/>
          <w:lang w:val="el-GR"/>
        </w:rPr>
      </w:pPr>
      <w:r w:rsidRPr="00196FC0">
        <w:rPr>
          <w:rFonts w:asciiTheme="minorHAnsi" w:hAnsiTheme="minorHAnsi" w:cstheme="minorHAnsi"/>
          <w:color w:val="auto"/>
          <w:sz w:val="22"/>
          <w:szCs w:val="22"/>
          <w:lang w:val="el-GR"/>
        </w:rPr>
        <w:t>Λογικός</w:t>
      </w:r>
    </w:p>
    <w:p w14:paraId="39FCBC0F" w14:textId="41258213" w:rsidR="00EA3F3D" w:rsidRPr="00196FC0" w:rsidRDefault="00955F51" w:rsidP="00CD7693">
      <w:pPr>
        <w:pStyle w:val="TITLE2LEFT"/>
        <w:spacing w:before="0" w:after="0" w:line="276" w:lineRule="auto"/>
        <w:ind w:left="720"/>
        <w:rPr>
          <w:rFonts w:asciiTheme="minorHAnsi" w:hAnsiTheme="minorHAnsi" w:cstheme="minorHAnsi"/>
          <w:color w:val="auto"/>
          <w:sz w:val="22"/>
          <w:szCs w:val="22"/>
          <w:lang w:val="el-GR"/>
        </w:rPr>
      </w:pPr>
      <w:r w:rsidRPr="00196FC0">
        <w:rPr>
          <w:rFonts w:asciiTheme="minorHAnsi" w:hAnsiTheme="minorHAnsi" w:cstheme="minorHAnsi"/>
          <w:color w:val="auto"/>
          <w:sz w:val="22"/>
          <w:szCs w:val="22"/>
          <w:lang w:val="el-GR"/>
        </w:rPr>
        <w:t>Εγωιστής/ εγωκεντρικ</w:t>
      </w:r>
      <w:r w:rsidR="000C7A80" w:rsidRPr="00196FC0">
        <w:rPr>
          <w:rFonts w:asciiTheme="minorHAnsi" w:hAnsiTheme="minorHAnsi" w:cstheme="minorHAnsi"/>
          <w:color w:val="auto"/>
          <w:sz w:val="22"/>
          <w:szCs w:val="22"/>
          <w:lang w:val="el-GR"/>
        </w:rPr>
        <w:t>ός</w:t>
      </w:r>
    </w:p>
    <w:p w14:paraId="2FC76ECE" w14:textId="12E432EA" w:rsidR="00EA3F3D" w:rsidRPr="00196FC0" w:rsidRDefault="00955F51" w:rsidP="00CD7693">
      <w:pPr>
        <w:pStyle w:val="TITLE2LEFT"/>
        <w:spacing w:before="0" w:after="0" w:line="276" w:lineRule="auto"/>
        <w:ind w:left="720"/>
        <w:rPr>
          <w:rFonts w:asciiTheme="minorHAnsi" w:hAnsiTheme="minorHAnsi" w:cstheme="minorHAnsi"/>
          <w:color w:val="auto"/>
          <w:sz w:val="22"/>
          <w:szCs w:val="22"/>
          <w:lang w:val="el-GR"/>
        </w:rPr>
      </w:pPr>
      <w:r w:rsidRPr="00196FC0">
        <w:rPr>
          <w:rFonts w:asciiTheme="minorHAnsi" w:hAnsiTheme="minorHAnsi" w:cstheme="minorHAnsi"/>
          <w:color w:val="auto"/>
          <w:sz w:val="22"/>
          <w:szCs w:val="22"/>
          <w:lang w:val="el-GR"/>
        </w:rPr>
        <w:t>Υπομονετικ</w:t>
      </w:r>
      <w:r w:rsidR="000C7A80" w:rsidRPr="00196FC0">
        <w:rPr>
          <w:rFonts w:asciiTheme="minorHAnsi" w:hAnsiTheme="minorHAnsi" w:cstheme="minorHAnsi"/>
          <w:color w:val="auto"/>
          <w:sz w:val="22"/>
          <w:szCs w:val="22"/>
          <w:lang w:val="el-GR"/>
        </w:rPr>
        <w:t>ός</w:t>
      </w:r>
    </w:p>
    <w:p w14:paraId="10F2A922" w14:textId="2E1CE2EE" w:rsidR="006F7C56" w:rsidRPr="00196FC0" w:rsidRDefault="00955F51" w:rsidP="00CD7693">
      <w:pPr>
        <w:pStyle w:val="TITLE2LEFT"/>
        <w:spacing w:before="0" w:after="0" w:line="276" w:lineRule="auto"/>
        <w:ind w:left="720"/>
        <w:rPr>
          <w:rFonts w:asciiTheme="minorHAnsi" w:hAnsiTheme="minorHAnsi" w:cstheme="minorHAnsi"/>
          <w:color w:val="auto"/>
          <w:sz w:val="22"/>
          <w:szCs w:val="22"/>
          <w:lang w:val="el-GR"/>
        </w:rPr>
      </w:pPr>
      <w:r w:rsidRPr="00196FC0">
        <w:rPr>
          <w:rFonts w:asciiTheme="minorHAnsi" w:hAnsiTheme="minorHAnsi" w:cstheme="minorHAnsi"/>
          <w:color w:val="auto"/>
          <w:sz w:val="22"/>
          <w:szCs w:val="22"/>
          <w:lang w:val="el-GR"/>
        </w:rPr>
        <w:t>Ανυπ</w:t>
      </w:r>
      <w:r w:rsidR="000C7A80" w:rsidRPr="00196FC0">
        <w:rPr>
          <w:rFonts w:asciiTheme="minorHAnsi" w:hAnsiTheme="minorHAnsi" w:cstheme="minorHAnsi"/>
          <w:color w:val="auto"/>
          <w:sz w:val="22"/>
          <w:szCs w:val="22"/>
          <w:lang w:val="el-GR"/>
        </w:rPr>
        <w:t>όμονος</w:t>
      </w:r>
    </w:p>
    <w:p w14:paraId="484F3E17" w14:textId="7D96CCF9" w:rsidR="00EA3F3D" w:rsidRPr="00196FC0" w:rsidRDefault="00955F51" w:rsidP="00CD7693">
      <w:pPr>
        <w:pStyle w:val="TITLE2LEFT"/>
        <w:spacing w:before="0" w:after="0" w:line="276" w:lineRule="auto"/>
        <w:ind w:left="720"/>
        <w:rPr>
          <w:rFonts w:asciiTheme="minorHAnsi" w:hAnsiTheme="minorHAnsi" w:cstheme="minorHAnsi"/>
          <w:color w:val="auto"/>
          <w:sz w:val="22"/>
          <w:szCs w:val="22"/>
          <w:lang w:val="el-GR"/>
        </w:rPr>
      </w:pPr>
      <w:r w:rsidRPr="00196FC0">
        <w:rPr>
          <w:rFonts w:asciiTheme="minorHAnsi" w:hAnsiTheme="minorHAnsi" w:cstheme="minorHAnsi"/>
          <w:color w:val="auto"/>
          <w:sz w:val="22"/>
          <w:szCs w:val="22"/>
          <w:lang w:val="el-GR"/>
        </w:rPr>
        <w:t>Υδραυλικός</w:t>
      </w:r>
    </w:p>
    <w:p w14:paraId="230DCFCD" w14:textId="4FECBA4A" w:rsidR="006F7C56" w:rsidRPr="00196FC0" w:rsidRDefault="000C7A80" w:rsidP="00CD7693">
      <w:pPr>
        <w:pStyle w:val="TITLE2LEFT"/>
        <w:spacing w:before="0" w:after="0" w:line="276" w:lineRule="auto"/>
        <w:ind w:left="720"/>
        <w:rPr>
          <w:rFonts w:asciiTheme="minorHAnsi" w:hAnsiTheme="minorHAnsi" w:cstheme="minorHAnsi"/>
          <w:color w:val="auto"/>
          <w:sz w:val="22"/>
          <w:szCs w:val="22"/>
          <w:lang w:val="el-GR"/>
        </w:rPr>
      </w:pPr>
      <w:r w:rsidRPr="00196FC0">
        <w:rPr>
          <w:rFonts w:asciiTheme="minorHAnsi" w:hAnsiTheme="minorHAnsi" w:cstheme="minorHAnsi"/>
          <w:color w:val="auto"/>
          <w:sz w:val="22"/>
          <w:szCs w:val="22"/>
          <w:lang w:val="el-GR"/>
        </w:rPr>
        <w:t>Έξυπνος</w:t>
      </w:r>
    </w:p>
    <w:p w14:paraId="63E99DF9" w14:textId="34B22EFE" w:rsidR="00EA3F3D" w:rsidRPr="00196FC0" w:rsidRDefault="00955F51" w:rsidP="00CD7693">
      <w:pPr>
        <w:pStyle w:val="TITLE2LEFT"/>
        <w:spacing w:before="0" w:after="0" w:line="276" w:lineRule="auto"/>
        <w:ind w:left="720"/>
        <w:rPr>
          <w:rFonts w:asciiTheme="minorHAnsi" w:hAnsiTheme="minorHAnsi" w:cstheme="minorHAnsi"/>
          <w:color w:val="auto"/>
          <w:sz w:val="22"/>
          <w:szCs w:val="22"/>
          <w:lang w:val="el-GR"/>
        </w:rPr>
      </w:pPr>
      <w:r w:rsidRPr="00196FC0">
        <w:rPr>
          <w:rFonts w:asciiTheme="minorHAnsi" w:hAnsiTheme="minorHAnsi" w:cstheme="minorHAnsi"/>
          <w:color w:val="auto"/>
          <w:sz w:val="22"/>
          <w:szCs w:val="22"/>
          <w:lang w:val="el-GR"/>
        </w:rPr>
        <w:t>Οικοδόμος</w:t>
      </w:r>
    </w:p>
    <w:p w14:paraId="145E43A2" w14:textId="4CE4424B" w:rsidR="006F7C56" w:rsidRPr="00196FC0" w:rsidRDefault="00955F51" w:rsidP="00CD7693">
      <w:pPr>
        <w:pStyle w:val="TITLE2LEFT"/>
        <w:spacing w:before="0" w:after="0" w:line="276" w:lineRule="auto"/>
        <w:ind w:left="720"/>
        <w:rPr>
          <w:rFonts w:asciiTheme="minorHAnsi" w:hAnsiTheme="minorHAnsi" w:cstheme="minorHAnsi"/>
          <w:color w:val="auto"/>
          <w:sz w:val="22"/>
          <w:szCs w:val="22"/>
          <w:lang w:val="el-GR"/>
        </w:rPr>
      </w:pPr>
      <w:r w:rsidRPr="00196FC0">
        <w:rPr>
          <w:rFonts w:asciiTheme="minorHAnsi" w:hAnsiTheme="minorHAnsi" w:cstheme="minorHAnsi"/>
          <w:color w:val="auto"/>
          <w:sz w:val="22"/>
          <w:szCs w:val="22"/>
          <w:lang w:val="el-GR"/>
        </w:rPr>
        <w:t>Επιτακτικός</w:t>
      </w:r>
    </w:p>
    <w:p w14:paraId="7F556016" w14:textId="27409545" w:rsidR="00EA3F3D" w:rsidRPr="00196FC0" w:rsidRDefault="00955F51" w:rsidP="00CD7693">
      <w:pPr>
        <w:pStyle w:val="TITLE2LEFT"/>
        <w:spacing w:before="0" w:after="0" w:line="276" w:lineRule="auto"/>
        <w:ind w:left="720"/>
        <w:rPr>
          <w:rFonts w:asciiTheme="minorHAnsi" w:hAnsiTheme="minorHAnsi" w:cstheme="minorHAnsi"/>
          <w:color w:val="auto"/>
          <w:sz w:val="22"/>
          <w:szCs w:val="22"/>
          <w:lang w:val="el-GR"/>
        </w:rPr>
      </w:pPr>
      <w:r w:rsidRPr="00196FC0">
        <w:rPr>
          <w:rFonts w:asciiTheme="minorHAnsi" w:hAnsiTheme="minorHAnsi" w:cstheme="minorHAnsi"/>
          <w:color w:val="auto"/>
          <w:sz w:val="22"/>
          <w:szCs w:val="22"/>
          <w:lang w:val="el-GR"/>
        </w:rPr>
        <w:t>Καθαριστ</w:t>
      </w:r>
      <w:r w:rsidR="000C7A80" w:rsidRPr="00196FC0">
        <w:rPr>
          <w:rFonts w:asciiTheme="minorHAnsi" w:hAnsiTheme="minorHAnsi" w:cstheme="minorHAnsi"/>
          <w:color w:val="auto"/>
          <w:sz w:val="22"/>
          <w:szCs w:val="22"/>
          <w:lang w:val="el-GR"/>
        </w:rPr>
        <w:t>ής</w:t>
      </w:r>
    </w:p>
    <w:p w14:paraId="09541BB7" w14:textId="0D471068" w:rsidR="006F7C56" w:rsidRPr="00196FC0" w:rsidRDefault="00955F51" w:rsidP="00CD7693">
      <w:pPr>
        <w:pStyle w:val="TITLE2LEFT"/>
        <w:spacing w:before="0" w:after="0" w:line="276" w:lineRule="auto"/>
        <w:ind w:left="720"/>
        <w:rPr>
          <w:rFonts w:asciiTheme="minorHAnsi" w:hAnsiTheme="minorHAnsi" w:cstheme="minorHAnsi"/>
          <w:color w:val="auto"/>
          <w:sz w:val="22"/>
          <w:szCs w:val="22"/>
          <w:lang w:val="el-GR"/>
        </w:rPr>
      </w:pPr>
      <w:r w:rsidRPr="00196FC0">
        <w:rPr>
          <w:rFonts w:asciiTheme="minorHAnsi" w:hAnsiTheme="minorHAnsi" w:cstheme="minorHAnsi"/>
          <w:color w:val="auto"/>
          <w:sz w:val="22"/>
          <w:szCs w:val="22"/>
          <w:lang w:val="el-GR"/>
        </w:rPr>
        <w:t>Αδ</w:t>
      </w:r>
      <w:r w:rsidR="000C7A80" w:rsidRPr="00196FC0">
        <w:rPr>
          <w:rFonts w:asciiTheme="minorHAnsi" w:hAnsiTheme="minorHAnsi" w:cstheme="minorHAnsi"/>
          <w:color w:val="auto"/>
          <w:sz w:val="22"/>
          <w:szCs w:val="22"/>
          <w:lang w:val="el-GR"/>
        </w:rPr>
        <w:t>ύναμος</w:t>
      </w:r>
    </w:p>
    <w:p w14:paraId="7AB7E85C" w14:textId="195BDAAA" w:rsidR="006F7C56" w:rsidRPr="00196FC0" w:rsidRDefault="00955F51" w:rsidP="00CD7693">
      <w:pPr>
        <w:pStyle w:val="TITLE2LEFT"/>
        <w:spacing w:before="0" w:after="0" w:line="276" w:lineRule="auto"/>
        <w:ind w:left="720"/>
        <w:rPr>
          <w:rFonts w:asciiTheme="minorHAnsi" w:hAnsiTheme="minorHAnsi" w:cstheme="minorHAnsi"/>
          <w:color w:val="auto"/>
          <w:sz w:val="22"/>
          <w:szCs w:val="22"/>
          <w:lang w:val="el-GR"/>
        </w:rPr>
      </w:pPr>
      <w:r w:rsidRPr="00196FC0">
        <w:rPr>
          <w:rFonts w:asciiTheme="minorHAnsi" w:hAnsiTheme="minorHAnsi" w:cstheme="minorHAnsi"/>
          <w:color w:val="auto"/>
          <w:sz w:val="22"/>
          <w:szCs w:val="22"/>
          <w:lang w:val="el-GR"/>
        </w:rPr>
        <w:t>Ντροπαλ</w:t>
      </w:r>
      <w:r w:rsidR="000C7A80" w:rsidRPr="00196FC0">
        <w:rPr>
          <w:rFonts w:asciiTheme="minorHAnsi" w:hAnsiTheme="minorHAnsi" w:cstheme="minorHAnsi"/>
          <w:color w:val="auto"/>
          <w:sz w:val="22"/>
          <w:szCs w:val="22"/>
          <w:lang w:val="el-GR"/>
        </w:rPr>
        <w:t>ό</w:t>
      </w:r>
    </w:p>
    <w:p w14:paraId="7C5A0A0E" w14:textId="73E05ABC" w:rsidR="006F7C56" w:rsidRPr="00196FC0" w:rsidRDefault="00955F51" w:rsidP="00CD7693">
      <w:pPr>
        <w:pStyle w:val="TITLE2LEFT"/>
        <w:spacing w:before="0" w:after="0" w:line="276" w:lineRule="auto"/>
        <w:ind w:left="720"/>
        <w:rPr>
          <w:rFonts w:asciiTheme="minorHAnsi" w:hAnsiTheme="minorHAnsi" w:cstheme="minorHAnsi"/>
          <w:color w:val="auto"/>
          <w:sz w:val="22"/>
          <w:szCs w:val="22"/>
          <w:lang w:val="el-GR"/>
        </w:rPr>
      </w:pPr>
      <w:r w:rsidRPr="00196FC0">
        <w:rPr>
          <w:rFonts w:asciiTheme="minorHAnsi" w:hAnsiTheme="minorHAnsi" w:cstheme="minorHAnsi"/>
          <w:color w:val="auto"/>
          <w:sz w:val="22"/>
          <w:szCs w:val="22"/>
          <w:lang w:val="el-GR"/>
        </w:rPr>
        <w:t>Ευγενικός</w:t>
      </w:r>
    </w:p>
    <w:p w14:paraId="2540A603" w14:textId="3AC43BB1" w:rsidR="00EA3F3D" w:rsidRPr="00196FC0" w:rsidRDefault="00955F51" w:rsidP="00CD7693">
      <w:pPr>
        <w:pStyle w:val="TITLE2LEFT"/>
        <w:spacing w:before="0" w:after="0" w:line="276" w:lineRule="auto"/>
        <w:ind w:left="720"/>
        <w:rPr>
          <w:rFonts w:asciiTheme="minorHAnsi" w:hAnsiTheme="minorHAnsi" w:cstheme="minorHAnsi"/>
          <w:color w:val="auto"/>
          <w:sz w:val="22"/>
          <w:szCs w:val="22"/>
          <w:lang w:val="el-GR"/>
        </w:rPr>
      </w:pPr>
      <w:r w:rsidRPr="00196FC0">
        <w:rPr>
          <w:rFonts w:asciiTheme="minorHAnsi" w:hAnsiTheme="minorHAnsi" w:cstheme="minorHAnsi"/>
          <w:color w:val="auto"/>
          <w:sz w:val="22"/>
          <w:szCs w:val="22"/>
          <w:lang w:val="el-GR"/>
        </w:rPr>
        <w:t>Μηχανικός Αυτοκινήτων</w:t>
      </w:r>
      <w:r w:rsidR="00EA3F3D" w:rsidRPr="00196FC0">
        <w:rPr>
          <w:rFonts w:asciiTheme="minorHAnsi" w:hAnsiTheme="minorHAnsi" w:cstheme="minorHAnsi"/>
          <w:color w:val="auto"/>
          <w:sz w:val="22"/>
          <w:szCs w:val="22"/>
          <w:lang w:val="el-GR"/>
        </w:rPr>
        <w:t xml:space="preserve"> </w:t>
      </w:r>
    </w:p>
    <w:p w14:paraId="3C2D7C5C" w14:textId="0105DA3C" w:rsidR="00EA3F3D" w:rsidRPr="00196FC0" w:rsidRDefault="00955F51" w:rsidP="00CD7693">
      <w:pPr>
        <w:pStyle w:val="TITLE2LEFT"/>
        <w:spacing w:before="0" w:after="0" w:line="276" w:lineRule="auto"/>
        <w:ind w:left="720"/>
        <w:rPr>
          <w:rFonts w:asciiTheme="minorHAnsi" w:hAnsiTheme="minorHAnsi" w:cstheme="minorHAnsi"/>
          <w:color w:val="auto"/>
          <w:sz w:val="22"/>
          <w:szCs w:val="22"/>
          <w:lang w:val="el-GR"/>
        </w:rPr>
      </w:pPr>
      <w:r w:rsidRPr="00196FC0">
        <w:rPr>
          <w:rFonts w:asciiTheme="minorHAnsi" w:hAnsiTheme="minorHAnsi" w:cstheme="minorHAnsi"/>
          <w:color w:val="auto"/>
          <w:sz w:val="22"/>
          <w:szCs w:val="22"/>
          <w:lang w:val="el-GR"/>
        </w:rPr>
        <w:t>Δυναμικός</w:t>
      </w:r>
    </w:p>
    <w:p w14:paraId="3808A2E6" w14:textId="6C8CEB59" w:rsidR="006F7C56" w:rsidRPr="00196FC0" w:rsidRDefault="00955F51" w:rsidP="00CD7693">
      <w:pPr>
        <w:pStyle w:val="TITLE2LEFT"/>
        <w:spacing w:before="0" w:after="0" w:line="276" w:lineRule="auto"/>
        <w:ind w:left="720"/>
        <w:rPr>
          <w:rFonts w:asciiTheme="minorHAnsi" w:hAnsiTheme="minorHAnsi" w:cstheme="minorHAnsi"/>
          <w:color w:val="auto"/>
          <w:sz w:val="22"/>
          <w:szCs w:val="22"/>
          <w:lang w:val="el-GR"/>
        </w:rPr>
      </w:pPr>
      <w:r w:rsidRPr="00196FC0">
        <w:rPr>
          <w:rFonts w:asciiTheme="minorHAnsi" w:hAnsiTheme="minorHAnsi" w:cstheme="minorHAnsi"/>
          <w:color w:val="auto"/>
          <w:sz w:val="22"/>
          <w:szCs w:val="22"/>
          <w:lang w:val="el-GR"/>
        </w:rPr>
        <w:t>Εξαρτ</w:t>
      </w:r>
      <w:r w:rsidR="000C7A80" w:rsidRPr="00196FC0">
        <w:rPr>
          <w:rFonts w:asciiTheme="minorHAnsi" w:hAnsiTheme="minorHAnsi" w:cstheme="minorHAnsi"/>
          <w:color w:val="auto"/>
          <w:sz w:val="22"/>
          <w:szCs w:val="22"/>
          <w:lang w:val="el-GR"/>
        </w:rPr>
        <w:t>ώμενος</w:t>
      </w:r>
    </w:p>
    <w:p w14:paraId="3E5E245A" w14:textId="1D93045C" w:rsidR="00EA3F3D" w:rsidRPr="00196FC0" w:rsidRDefault="00955F51" w:rsidP="00CD7693">
      <w:pPr>
        <w:pStyle w:val="TITLE2LEFT"/>
        <w:spacing w:before="0" w:after="0" w:line="276" w:lineRule="auto"/>
        <w:ind w:left="720"/>
        <w:rPr>
          <w:rFonts w:asciiTheme="minorHAnsi" w:hAnsiTheme="minorHAnsi" w:cstheme="minorHAnsi"/>
          <w:color w:val="auto"/>
          <w:sz w:val="22"/>
          <w:szCs w:val="22"/>
          <w:lang w:val="el-GR"/>
        </w:rPr>
      </w:pPr>
      <w:r w:rsidRPr="00196FC0">
        <w:rPr>
          <w:rFonts w:asciiTheme="minorHAnsi" w:hAnsiTheme="minorHAnsi" w:cstheme="minorHAnsi"/>
          <w:color w:val="auto"/>
          <w:sz w:val="22"/>
          <w:szCs w:val="22"/>
          <w:lang w:val="el-GR"/>
        </w:rPr>
        <w:t>Μοδίστρα</w:t>
      </w:r>
      <w:r w:rsidR="00EA3F3D" w:rsidRPr="00196FC0">
        <w:rPr>
          <w:rFonts w:asciiTheme="minorHAnsi" w:hAnsiTheme="minorHAnsi" w:cstheme="minorHAnsi"/>
          <w:color w:val="auto"/>
          <w:sz w:val="22"/>
          <w:szCs w:val="22"/>
          <w:lang w:val="el-GR"/>
        </w:rPr>
        <w:t xml:space="preserve"> </w:t>
      </w:r>
    </w:p>
    <w:p w14:paraId="3CA55F85" w14:textId="3B723998" w:rsidR="006F7C56" w:rsidRPr="00196FC0" w:rsidRDefault="00955F51" w:rsidP="00CD7693">
      <w:pPr>
        <w:pStyle w:val="TITLE2LEFT"/>
        <w:spacing w:before="0" w:after="0" w:line="276" w:lineRule="auto"/>
        <w:ind w:left="720"/>
        <w:rPr>
          <w:rFonts w:asciiTheme="minorHAnsi" w:hAnsiTheme="minorHAnsi" w:cstheme="minorHAnsi"/>
          <w:color w:val="auto"/>
          <w:sz w:val="22"/>
          <w:szCs w:val="22"/>
          <w:lang w:val="el-GR"/>
        </w:rPr>
      </w:pPr>
      <w:r w:rsidRPr="00196FC0">
        <w:rPr>
          <w:rFonts w:asciiTheme="minorHAnsi" w:hAnsiTheme="minorHAnsi" w:cstheme="minorHAnsi"/>
          <w:color w:val="auto"/>
          <w:sz w:val="22"/>
          <w:szCs w:val="22"/>
          <w:lang w:val="el-GR"/>
        </w:rPr>
        <w:t>Ευαίσθητος</w:t>
      </w:r>
    </w:p>
    <w:p w14:paraId="2F4E4E74" w14:textId="08C7DCA4" w:rsidR="006F7C56" w:rsidRPr="00196FC0" w:rsidRDefault="00955F51" w:rsidP="00CD7693">
      <w:pPr>
        <w:pStyle w:val="TITLE2LEFT"/>
        <w:spacing w:before="0" w:after="0" w:line="276" w:lineRule="auto"/>
        <w:ind w:left="720"/>
        <w:rPr>
          <w:rFonts w:asciiTheme="minorHAnsi" w:hAnsiTheme="minorHAnsi" w:cstheme="minorHAnsi"/>
          <w:color w:val="auto"/>
          <w:sz w:val="22"/>
          <w:szCs w:val="22"/>
          <w:lang w:val="el-GR"/>
        </w:rPr>
      </w:pPr>
      <w:r w:rsidRPr="00196FC0">
        <w:rPr>
          <w:rFonts w:asciiTheme="minorHAnsi" w:hAnsiTheme="minorHAnsi" w:cstheme="minorHAnsi"/>
          <w:color w:val="auto"/>
          <w:sz w:val="22"/>
          <w:szCs w:val="22"/>
          <w:lang w:val="el-GR"/>
        </w:rPr>
        <w:t>Επιεικής</w:t>
      </w:r>
    </w:p>
    <w:p w14:paraId="6A248983" w14:textId="5FA3397D" w:rsidR="006F7C56" w:rsidRPr="00196FC0" w:rsidRDefault="00955F51" w:rsidP="00CD7693">
      <w:pPr>
        <w:pStyle w:val="TITLE2LEFT"/>
        <w:spacing w:before="0" w:after="0" w:line="276" w:lineRule="auto"/>
        <w:ind w:left="720"/>
        <w:rPr>
          <w:rFonts w:asciiTheme="minorHAnsi" w:hAnsiTheme="minorHAnsi" w:cstheme="minorHAnsi"/>
          <w:color w:val="auto"/>
          <w:sz w:val="22"/>
          <w:szCs w:val="22"/>
          <w:lang w:val="el-GR"/>
        </w:rPr>
      </w:pPr>
      <w:r w:rsidRPr="00196FC0">
        <w:rPr>
          <w:rFonts w:asciiTheme="minorHAnsi" w:hAnsiTheme="minorHAnsi" w:cstheme="minorHAnsi"/>
          <w:color w:val="auto"/>
          <w:sz w:val="22"/>
          <w:szCs w:val="22"/>
          <w:lang w:val="el-GR"/>
        </w:rPr>
        <w:t>και ζητούν από τους εκπαιδευόμενους να πουν για</w:t>
      </w:r>
      <w:r w:rsidR="00074A17" w:rsidRPr="00196FC0">
        <w:rPr>
          <w:rFonts w:asciiTheme="minorHAnsi" w:hAnsiTheme="minorHAnsi" w:cstheme="minorHAnsi"/>
          <w:color w:val="auto"/>
          <w:sz w:val="22"/>
          <w:szCs w:val="22"/>
          <w:lang w:val="el-GR"/>
        </w:rPr>
        <w:t xml:space="preserve"> το καθένα, κατά πόσον πιστεύουν ότι αναφέρεται σε άντρα ή γυναίκα</w:t>
      </w:r>
      <w:r w:rsidR="006F7C56" w:rsidRPr="00196FC0">
        <w:rPr>
          <w:rFonts w:asciiTheme="minorHAnsi" w:hAnsiTheme="minorHAnsi" w:cstheme="minorHAnsi"/>
          <w:color w:val="auto"/>
          <w:sz w:val="22"/>
          <w:szCs w:val="22"/>
          <w:lang w:val="el-GR"/>
        </w:rPr>
        <w:t xml:space="preserve">. </w:t>
      </w:r>
    </w:p>
    <w:p w14:paraId="16BC4A79" w14:textId="613B3C42" w:rsidR="006F7C56" w:rsidRPr="00196FC0" w:rsidRDefault="00074A17" w:rsidP="006B7223">
      <w:pPr>
        <w:pStyle w:val="TITLE2LEFT"/>
        <w:numPr>
          <w:ilvl w:val="0"/>
          <w:numId w:val="17"/>
        </w:numPr>
        <w:spacing w:before="0" w:after="0" w:line="276" w:lineRule="auto"/>
        <w:rPr>
          <w:rFonts w:asciiTheme="minorHAnsi" w:hAnsiTheme="minorHAnsi" w:cstheme="minorHAnsi"/>
          <w:color w:val="auto"/>
          <w:sz w:val="22"/>
          <w:szCs w:val="22"/>
          <w:lang w:val="el-GR"/>
        </w:rPr>
      </w:pPr>
      <w:r w:rsidRPr="00196FC0">
        <w:rPr>
          <w:rFonts w:asciiTheme="minorHAnsi" w:hAnsiTheme="minorHAnsi" w:cstheme="minorHAnsi"/>
          <w:color w:val="auto"/>
          <w:sz w:val="22"/>
          <w:szCs w:val="22"/>
          <w:lang w:val="el-GR"/>
        </w:rPr>
        <w:t>Οι εκπαιδευτές δημιουργούν μια στήλη με τα επίθετα που σχετίστηκαν με τις γυναίκες και μια άλλη με αυτά που σχετίστηκαν με τους άντρες</w:t>
      </w:r>
      <w:r w:rsidR="006F7C56" w:rsidRPr="00196FC0">
        <w:rPr>
          <w:rFonts w:asciiTheme="minorHAnsi" w:hAnsiTheme="minorHAnsi" w:cstheme="minorHAnsi"/>
          <w:color w:val="auto"/>
          <w:sz w:val="22"/>
          <w:szCs w:val="22"/>
          <w:lang w:val="el-GR"/>
        </w:rPr>
        <w:t>.</w:t>
      </w:r>
    </w:p>
    <w:p w14:paraId="5081BC4D" w14:textId="70A1DFF6" w:rsidR="006F7C56" w:rsidRPr="00196FC0" w:rsidRDefault="0094721A" w:rsidP="006B7223">
      <w:pPr>
        <w:pStyle w:val="TITLE2LEFT"/>
        <w:numPr>
          <w:ilvl w:val="0"/>
          <w:numId w:val="17"/>
        </w:numPr>
        <w:spacing w:before="0" w:after="0" w:line="276" w:lineRule="auto"/>
        <w:rPr>
          <w:rFonts w:asciiTheme="minorHAnsi" w:hAnsiTheme="minorHAnsi" w:cstheme="minorHAnsi"/>
          <w:color w:val="auto"/>
          <w:sz w:val="22"/>
          <w:szCs w:val="22"/>
          <w:lang w:val="el-GR"/>
        </w:rPr>
      </w:pPr>
      <w:r w:rsidRPr="00196FC0">
        <w:rPr>
          <w:rFonts w:asciiTheme="minorHAnsi" w:hAnsiTheme="minorHAnsi" w:cstheme="minorHAnsi"/>
          <w:color w:val="auto"/>
          <w:sz w:val="22"/>
          <w:szCs w:val="22"/>
          <w:lang w:val="el-GR"/>
        </w:rPr>
        <w:lastRenderedPageBreak/>
        <w:t>Οι εκπαιδευτές συζητούν με την ομάδα γιατί σχετίζουμε συγκεκριμένα χαρακτηριστικά με άντρες και άλλα με γυναίκες</w:t>
      </w:r>
      <w:r w:rsidR="006F7C56" w:rsidRPr="00196FC0">
        <w:rPr>
          <w:rFonts w:asciiTheme="minorHAnsi" w:hAnsiTheme="minorHAnsi" w:cstheme="minorHAnsi"/>
          <w:color w:val="auto"/>
          <w:sz w:val="22"/>
          <w:szCs w:val="22"/>
          <w:lang w:val="el-GR"/>
        </w:rPr>
        <w:t xml:space="preserve">. </w:t>
      </w:r>
    </w:p>
    <w:p w14:paraId="1C21C698" w14:textId="77777777" w:rsidR="00EA3F3D" w:rsidRPr="00196FC0" w:rsidRDefault="00EA3F3D" w:rsidP="00CD7693">
      <w:pPr>
        <w:pStyle w:val="TITLE2LEFT"/>
        <w:spacing w:before="0" w:after="0" w:line="276" w:lineRule="auto"/>
        <w:rPr>
          <w:rFonts w:asciiTheme="minorHAnsi" w:hAnsiTheme="minorHAnsi" w:cstheme="minorHAnsi"/>
          <w:color w:val="auto"/>
          <w:sz w:val="22"/>
          <w:szCs w:val="22"/>
          <w:lang w:val="el-GR"/>
        </w:rPr>
      </w:pPr>
    </w:p>
    <w:tbl>
      <w:tblPr>
        <w:tblStyle w:val="TableGrid"/>
        <w:tblW w:w="0" w:type="auto"/>
        <w:shd w:val="clear" w:color="auto" w:fill="CDDDE1" w:themeFill="accent5" w:themeFillTint="66"/>
        <w:tblLook w:val="04A0" w:firstRow="1" w:lastRow="0" w:firstColumn="1" w:lastColumn="0" w:noHBand="0" w:noVBand="1"/>
      </w:tblPr>
      <w:tblGrid>
        <w:gridCol w:w="9628"/>
      </w:tblGrid>
      <w:tr w:rsidR="00EA3F3D" w:rsidRPr="009D7B0D" w14:paraId="473F684E" w14:textId="77777777" w:rsidTr="00C52750">
        <w:tc>
          <w:tcPr>
            <w:tcW w:w="9628" w:type="dxa"/>
            <w:shd w:val="clear" w:color="auto" w:fill="CDDDE1" w:themeFill="accent5" w:themeFillTint="66"/>
          </w:tcPr>
          <w:p w14:paraId="56CC68EB" w14:textId="367B4C69" w:rsidR="00EA3F3D" w:rsidRPr="00196FC0" w:rsidRDefault="004D657F" w:rsidP="00CD7693">
            <w:pPr>
              <w:pStyle w:val="TITLE2LEFT"/>
              <w:spacing w:before="0" w:line="276" w:lineRule="auto"/>
              <w:rPr>
                <w:rFonts w:asciiTheme="minorHAnsi" w:hAnsiTheme="minorHAnsi" w:cstheme="minorHAnsi"/>
                <w:b/>
                <w:color w:val="auto"/>
                <w:sz w:val="22"/>
                <w:szCs w:val="22"/>
                <w:lang w:val="el-GR"/>
              </w:rPr>
            </w:pPr>
            <w:r w:rsidRPr="00196FC0">
              <w:rPr>
                <w:rFonts w:asciiTheme="minorHAnsi" w:hAnsiTheme="minorHAnsi" w:cstheme="minorHAnsi"/>
                <w:b/>
                <w:color w:val="auto"/>
                <w:sz w:val="22"/>
                <w:szCs w:val="22"/>
                <w:lang w:val="el-GR"/>
              </w:rPr>
              <w:t>Σημειώσεις για εκπαιδευτές</w:t>
            </w:r>
          </w:p>
          <w:p w14:paraId="7AE1E5F2" w14:textId="2D47AF7E" w:rsidR="003125F9" w:rsidRPr="00196FC0" w:rsidRDefault="004D657F" w:rsidP="00EB291B">
            <w:pPr>
              <w:pStyle w:val="TITLE2LEFT"/>
              <w:spacing w:before="0" w:line="276" w:lineRule="auto"/>
              <w:rPr>
                <w:rFonts w:asciiTheme="minorHAnsi" w:hAnsiTheme="minorHAnsi" w:cstheme="minorHAnsi"/>
                <w:color w:val="auto"/>
                <w:sz w:val="22"/>
                <w:szCs w:val="22"/>
                <w:lang w:val="el-GR"/>
              </w:rPr>
            </w:pPr>
            <w:r w:rsidRPr="00196FC0">
              <w:rPr>
                <w:rFonts w:asciiTheme="minorHAnsi" w:hAnsiTheme="minorHAnsi" w:cstheme="minorHAnsi"/>
                <w:color w:val="auto"/>
                <w:sz w:val="22"/>
                <w:szCs w:val="22"/>
                <w:lang w:val="el-GR"/>
              </w:rPr>
              <w:t xml:space="preserve">Λόγω κοινωνικοποίησης, μαθαίνουμε να </w:t>
            </w:r>
            <w:r w:rsidR="009C22CD" w:rsidRPr="00196FC0">
              <w:rPr>
                <w:rFonts w:asciiTheme="minorHAnsi" w:hAnsiTheme="minorHAnsi" w:cstheme="minorHAnsi"/>
                <w:color w:val="auto"/>
                <w:sz w:val="22"/>
                <w:szCs w:val="22"/>
                <w:lang w:val="el-GR"/>
              </w:rPr>
              <w:t>συ</w:t>
            </w:r>
            <w:r w:rsidR="004816CF" w:rsidRPr="00196FC0">
              <w:rPr>
                <w:rFonts w:asciiTheme="minorHAnsi" w:hAnsiTheme="minorHAnsi" w:cstheme="minorHAnsi"/>
                <w:color w:val="auto"/>
                <w:sz w:val="22"/>
                <w:szCs w:val="22"/>
                <w:lang w:val="el-GR"/>
              </w:rPr>
              <w:t xml:space="preserve">σχετίζουμε συγκεκριμένα χαρακτηριστικά </w:t>
            </w:r>
            <w:r w:rsidR="007D2914" w:rsidRPr="00196FC0">
              <w:rPr>
                <w:rFonts w:asciiTheme="minorHAnsi" w:hAnsiTheme="minorHAnsi" w:cstheme="minorHAnsi"/>
                <w:color w:val="auto"/>
                <w:sz w:val="22"/>
                <w:szCs w:val="22"/>
                <w:lang w:val="el-GR"/>
              </w:rPr>
              <w:t>μ</w:t>
            </w:r>
            <w:r w:rsidR="009C22CD" w:rsidRPr="00196FC0">
              <w:rPr>
                <w:rFonts w:asciiTheme="minorHAnsi" w:hAnsiTheme="minorHAnsi" w:cstheme="minorHAnsi"/>
                <w:color w:val="auto"/>
                <w:sz w:val="22"/>
                <w:szCs w:val="22"/>
                <w:lang w:val="el-GR"/>
              </w:rPr>
              <w:t xml:space="preserve">ε συγκεκριμένες ομάδες ανθρώπων. Δύναμη, επιθετικότητα και πρακτικές ικανότητες συνήθως συσχετίζονται με τους άντρες, ενώ η ευαισθησία, η συναισθηματικότητα και η αδυναμία συσχετίζονται συνήθως με γυναίκες. Τέτοιοι συσχετισμοί είναι τόσο </w:t>
            </w:r>
            <w:r w:rsidR="0066519D" w:rsidRPr="00196FC0">
              <w:rPr>
                <w:rFonts w:asciiTheme="minorHAnsi" w:hAnsiTheme="minorHAnsi" w:cstheme="minorHAnsi"/>
                <w:color w:val="auto"/>
                <w:sz w:val="22"/>
                <w:szCs w:val="22"/>
                <w:lang w:val="el-GR"/>
              </w:rPr>
              <w:t xml:space="preserve">έντονα </w:t>
            </w:r>
            <w:r w:rsidR="00387D09" w:rsidRPr="00196FC0">
              <w:rPr>
                <w:rFonts w:asciiTheme="minorHAnsi" w:hAnsiTheme="minorHAnsi" w:cstheme="minorHAnsi"/>
                <w:color w:val="auto"/>
                <w:sz w:val="22"/>
                <w:szCs w:val="22"/>
                <w:lang w:val="el-GR"/>
              </w:rPr>
              <w:t xml:space="preserve">ενσωματωμένοι στο μυαλό μας που επηρεάζουν όλες τις </w:t>
            </w:r>
            <w:r w:rsidR="004231A7" w:rsidRPr="00196FC0">
              <w:rPr>
                <w:rFonts w:asciiTheme="minorHAnsi" w:hAnsiTheme="minorHAnsi" w:cstheme="minorHAnsi"/>
                <w:color w:val="auto"/>
                <w:sz w:val="22"/>
                <w:szCs w:val="22"/>
                <w:lang w:val="el-GR"/>
              </w:rPr>
              <w:t xml:space="preserve">εκφάνσεις της ζωής μας, περιλαμβανομένων των ρόλων, συμπεριφορών, ευθυνών, λήψη αποφάσεων, τον προσδιορισμό του εαυτού μας και το επάγγελμά μας. Τέτοιοι συσχετισμοί χρησιμοποιούνται συχνά για να δικαιολογήσουν διάκριση. Επιπρόσθετα, τέτοιοι συσχετισμοί γίνονται πολιτιστικά πρότυπα και αποσιωπούν τα πάντα εκτός του προτύπου αυτού και του </w:t>
            </w:r>
            <w:r w:rsidR="007D2914" w:rsidRPr="00196FC0">
              <w:rPr>
                <w:rFonts w:asciiTheme="minorHAnsi" w:hAnsiTheme="minorHAnsi" w:cstheme="minorHAnsi"/>
                <w:color w:val="auto"/>
                <w:sz w:val="22"/>
                <w:szCs w:val="22"/>
                <w:lang w:val="el-GR"/>
              </w:rPr>
              <w:t>δίπολου</w:t>
            </w:r>
            <w:r w:rsidR="004231A7" w:rsidRPr="00196FC0">
              <w:rPr>
                <w:rFonts w:asciiTheme="minorHAnsi" w:hAnsiTheme="minorHAnsi" w:cstheme="minorHAnsi"/>
                <w:color w:val="auto"/>
                <w:sz w:val="22"/>
                <w:szCs w:val="22"/>
                <w:lang w:val="el-GR"/>
              </w:rPr>
              <w:t xml:space="preserve"> των φύλων, οδηγώντας άτομα που δεν </w:t>
            </w:r>
            <w:r w:rsidR="00000F2B" w:rsidRPr="00196FC0">
              <w:rPr>
                <w:rFonts w:asciiTheme="minorHAnsi" w:hAnsiTheme="minorHAnsi" w:cstheme="minorHAnsi"/>
                <w:color w:val="auto"/>
                <w:sz w:val="22"/>
                <w:szCs w:val="22"/>
                <w:lang w:val="el-GR"/>
              </w:rPr>
              <w:t xml:space="preserve">προσδιορίζουν τον εαυτό τους μέσα στο δίπολο </w:t>
            </w:r>
            <w:r w:rsidR="007D2914" w:rsidRPr="00196FC0">
              <w:rPr>
                <w:rFonts w:asciiTheme="minorHAnsi" w:hAnsiTheme="minorHAnsi" w:cstheme="minorHAnsi"/>
                <w:color w:val="auto"/>
                <w:sz w:val="22"/>
                <w:szCs w:val="22"/>
                <w:lang w:val="el-GR"/>
              </w:rPr>
              <w:t>αυτό</w:t>
            </w:r>
            <w:r w:rsidR="00000F2B" w:rsidRPr="00196FC0">
              <w:rPr>
                <w:rFonts w:asciiTheme="minorHAnsi" w:hAnsiTheme="minorHAnsi" w:cstheme="minorHAnsi"/>
                <w:color w:val="auto"/>
                <w:sz w:val="22"/>
                <w:szCs w:val="22"/>
                <w:lang w:val="el-GR"/>
              </w:rPr>
              <w:t xml:space="preserve">, στο να είναι αόρατα και εντελώς αποκλεισμένα. </w:t>
            </w:r>
            <w:r w:rsidR="00EB291B" w:rsidRPr="00196FC0">
              <w:rPr>
                <w:rFonts w:asciiTheme="minorHAnsi" w:hAnsiTheme="minorHAnsi" w:cstheme="minorHAnsi"/>
                <w:color w:val="auto"/>
                <w:sz w:val="22"/>
                <w:szCs w:val="22"/>
                <w:lang w:val="el-GR"/>
              </w:rPr>
              <w:t xml:space="preserve">Το να αντιληφθούμε λοιπόν </w:t>
            </w:r>
            <w:r w:rsidR="00000F2B" w:rsidRPr="00196FC0">
              <w:rPr>
                <w:rFonts w:asciiTheme="minorHAnsi" w:hAnsiTheme="minorHAnsi" w:cstheme="minorHAnsi"/>
                <w:color w:val="auto"/>
                <w:sz w:val="22"/>
                <w:szCs w:val="22"/>
                <w:lang w:val="el-GR"/>
              </w:rPr>
              <w:t>ότι τα χαρακτηρι</w:t>
            </w:r>
            <w:r w:rsidR="001E29B5" w:rsidRPr="00196FC0">
              <w:rPr>
                <w:rFonts w:asciiTheme="minorHAnsi" w:hAnsiTheme="minorHAnsi" w:cstheme="minorHAnsi"/>
                <w:color w:val="auto"/>
                <w:sz w:val="22"/>
                <w:szCs w:val="22"/>
                <w:lang w:val="el-GR"/>
              </w:rPr>
              <w:t>στικά που αναθέτουμε σε κάποιον λόγω φύλου, παρόλο που νομίζουμε ότι είναι «φυσιολογικά», είναι στην πραγματικότητα κοινωνικά κατ</w:t>
            </w:r>
            <w:r w:rsidR="00EB291B" w:rsidRPr="00196FC0">
              <w:rPr>
                <w:rFonts w:asciiTheme="minorHAnsi" w:hAnsiTheme="minorHAnsi" w:cstheme="minorHAnsi"/>
                <w:color w:val="auto"/>
                <w:sz w:val="22"/>
                <w:szCs w:val="22"/>
                <w:lang w:val="el-GR"/>
              </w:rPr>
              <w:t>ασκευάσματα και, ως τέτοια, μπορούν να αλλάξουν/δεν είναι απόλυτα, είναι σημαντικό για να είμαστε αντικειμενικοί και δίκαιοι στη διαμόρφωση των απόψεών μας</w:t>
            </w:r>
            <w:r w:rsidR="003125F9" w:rsidRPr="00196FC0">
              <w:rPr>
                <w:rFonts w:asciiTheme="minorHAnsi" w:hAnsiTheme="minorHAnsi" w:cstheme="minorHAnsi"/>
                <w:color w:val="auto"/>
                <w:sz w:val="22"/>
                <w:szCs w:val="22"/>
                <w:lang w:val="el-GR"/>
              </w:rPr>
              <w:t>.</w:t>
            </w:r>
          </w:p>
        </w:tc>
      </w:tr>
    </w:tbl>
    <w:p w14:paraId="669147AF" w14:textId="77777777" w:rsidR="00EA3F3D" w:rsidRPr="00196FC0" w:rsidRDefault="00EA3F3D" w:rsidP="00CD7693">
      <w:pPr>
        <w:pStyle w:val="TITLE2LEFT"/>
        <w:spacing w:before="0" w:after="0" w:line="276" w:lineRule="auto"/>
        <w:rPr>
          <w:rFonts w:asciiTheme="minorHAnsi" w:hAnsiTheme="minorHAnsi" w:cstheme="minorHAnsi"/>
          <w:color w:val="auto"/>
          <w:sz w:val="22"/>
          <w:szCs w:val="22"/>
          <w:lang w:val="el-GR"/>
        </w:rPr>
      </w:pPr>
    </w:p>
    <w:p w14:paraId="6E77EC1F" w14:textId="381C1AFB" w:rsidR="0088627E" w:rsidRPr="00196FC0" w:rsidRDefault="00AF425F" w:rsidP="00CD7693">
      <w:pPr>
        <w:pStyle w:val="TITLE2LEFT"/>
        <w:spacing w:before="0" w:after="0" w:line="276" w:lineRule="auto"/>
        <w:rPr>
          <w:rFonts w:asciiTheme="minorHAnsi" w:hAnsiTheme="minorHAnsi" w:cstheme="minorHAnsi"/>
          <w:b/>
          <w:bCs/>
          <w:i/>
          <w:iCs/>
          <w:sz w:val="22"/>
          <w:szCs w:val="22"/>
          <w:lang w:val="el-GR"/>
        </w:rPr>
      </w:pPr>
      <w:r w:rsidRPr="00196FC0">
        <w:rPr>
          <w:rFonts w:asciiTheme="minorHAnsi" w:hAnsiTheme="minorHAnsi" w:cstheme="minorHAnsi"/>
          <w:b/>
          <w:bCs/>
          <w:color w:val="auto"/>
          <w:sz w:val="22"/>
          <w:szCs w:val="22"/>
          <w:lang w:val="el-GR"/>
        </w:rPr>
        <w:t>Δραστηριότητα</w:t>
      </w:r>
      <w:r w:rsidR="0088627E" w:rsidRPr="00196FC0">
        <w:rPr>
          <w:rFonts w:asciiTheme="minorHAnsi" w:hAnsiTheme="minorHAnsi" w:cstheme="minorHAnsi"/>
          <w:b/>
          <w:bCs/>
          <w:color w:val="auto"/>
          <w:sz w:val="22"/>
          <w:szCs w:val="22"/>
          <w:lang w:val="el-GR"/>
        </w:rPr>
        <w:t xml:space="preserve"> B</w:t>
      </w:r>
      <w:r w:rsidR="00471353" w:rsidRPr="00196FC0">
        <w:rPr>
          <w:rFonts w:asciiTheme="minorHAnsi" w:hAnsiTheme="minorHAnsi" w:cstheme="minorHAnsi"/>
          <w:b/>
          <w:bCs/>
          <w:color w:val="auto"/>
          <w:sz w:val="22"/>
          <w:szCs w:val="22"/>
          <w:lang w:val="el-GR"/>
        </w:rPr>
        <w:t xml:space="preserve"> – </w:t>
      </w:r>
      <w:r w:rsidR="004D657F" w:rsidRPr="00196FC0">
        <w:rPr>
          <w:rFonts w:asciiTheme="minorHAnsi" w:hAnsiTheme="minorHAnsi" w:cstheme="minorHAnsi"/>
          <w:b/>
          <w:bCs/>
          <w:color w:val="auto"/>
          <w:sz w:val="22"/>
          <w:szCs w:val="22"/>
          <w:lang w:val="el-GR"/>
        </w:rPr>
        <w:t>Περιπτωσιολογική μελέτη</w:t>
      </w:r>
      <w:r w:rsidR="00471353" w:rsidRPr="00196FC0">
        <w:rPr>
          <w:rFonts w:asciiTheme="minorHAnsi" w:hAnsiTheme="minorHAnsi" w:cstheme="minorHAnsi"/>
          <w:b/>
          <w:bCs/>
          <w:color w:val="auto"/>
          <w:sz w:val="22"/>
          <w:szCs w:val="22"/>
          <w:lang w:val="el-GR"/>
        </w:rPr>
        <w:t xml:space="preserve"> </w:t>
      </w:r>
    </w:p>
    <w:p w14:paraId="09AA6284" w14:textId="13E10553" w:rsidR="0088627E" w:rsidRPr="00196FC0" w:rsidRDefault="00710455" w:rsidP="00CD7693">
      <w:pPr>
        <w:spacing w:after="0" w:line="276" w:lineRule="auto"/>
        <w:jc w:val="both"/>
        <w:rPr>
          <w:rFonts w:cstheme="minorHAnsi"/>
          <w:b/>
          <w:bCs/>
          <w:i/>
          <w:iCs/>
          <w:sz w:val="22"/>
          <w:szCs w:val="22"/>
          <w:lang w:val="el-GR"/>
        </w:rPr>
      </w:pPr>
      <w:r w:rsidRPr="00196FC0">
        <w:rPr>
          <w:rFonts w:cstheme="minorHAnsi"/>
          <w:b/>
          <w:bCs/>
          <w:i/>
          <w:iCs/>
          <w:sz w:val="22"/>
          <w:szCs w:val="22"/>
          <w:lang w:val="el-GR"/>
        </w:rPr>
        <w:t>Χρόνος</w:t>
      </w:r>
      <w:r w:rsidR="0088627E" w:rsidRPr="00196FC0">
        <w:rPr>
          <w:rFonts w:cstheme="minorHAnsi"/>
          <w:b/>
          <w:bCs/>
          <w:i/>
          <w:iCs/>
          <w:sz w:val="22"/>
          <w:szCs w:val="22"/>
          <w:lang w:val="el-GR"/>
        </w:rPr>
        <w:t xml:space="preserve">: </w:t>
      </w:r>
      <w:r w:rsidR="0088627E" w:rsidRPr="00196FC0">
        <w:rPr>
          <w:rFonts w:cstheme="minorHAnsi"/>
          <w:bCs/>
          <w:iCs/>
          <w:sz w:val="22"/>
          <w:szCs w:val="22"/>
          <w:lang w:val="el-GR"/>
        </w:rPr>
        <w:t>1</w:t>
      </w:r>
      <w:r w:rsidR="00E150D3" w:rsidRPr="00196FC0">
        <w:rPr>
          <w:rFonts w:cstheme="minorHAnsi"/>
          <w:sz w:val="22"/>
          <w:szCs w:val="22"/>
          <w:lang w:val="el-GR"/>
        </w:rPr>
        <w:t>5</w:t>
      </w:r>
      <w:r w:rsidR="0088627E" w:rsidRPr="00196FC0">
        <w:rPr>
          <w:rFonts w:cstheme="minorHAnsi"/>
          <w:sz w:val="22"/>
          <w:szCs w:val="22"/>
          <w:lang w:val="el-GR"/>
        </w:rPr>
        <w:t xml:space="preserve">-20 </w:t>
      </w:r>
      <w:r w:rsidRPr="00196FC0">
        <w:rPr>
          <w:rFonts w:cstheme="minorHAnsi"/>
          <w:sz w:val="22"/>
          <w:szCs w:val="22"/>
          <w:lang w:val="el-GR"/>
        </w:rPr>
        <w:t>λεπτά</w:t>
      </w:r>
    </w:p>
    <w:p w14:paraId="6892222A" w14:textId="73D153FC" w:rsidR="0088627E" w:rsidRPr="00196FC0" w:rsidRDefault="0026611F" w:rsidP="00CD7693">
      <w:pPr>
        <w:spacing w:after="0" w:line="276" w:lineRule="auto"/>
        <w:jc w:val="both"/>
        <w:rPr>
          <w:rFonts w:cstheme="minorHAnsi"/>
          <w:sz w:val="22"/>
          <w:szCs w:val="22"/>
          <w:lang w:val="el-GR" w:eastAsia="fr-FR"/>
        </w:rPr>
      </w:pPr>
      <w:r w:rsidRPr="00196FC0">
        <w:rPr>
          <w:rFonts w:cstheme="minorHAnsi"/>
          <w:b/>
          <w:bCs/>
          <w:i/>
          <w:iCs/>
          <w:sz w:val="22"/>
          <w:szCs w:val="22"/>
          <w:lang w:val="el-GR"/>
        </w:rPr>
        <w:t>Υλικά:</w:t>
      </w:r>
      <w:r w:rsidR="0088627E" w:rsidRPr="00196FC0">
        <w:rPr>
          <w:rFonts w:cstheme="minorHAnsi"/>
          <w:b/>
          <w:bCs/>
          <w:i/>
          <w:iCs/>
          <w:sz w:val="22"/>
          <w:szCs w:val="22"/>
          <w:lang w:val="el-GR"/>
        </w:rPr>
        <w:tab/>
      </w:r>
    </w:p>
    <w:p w14:paraId="493598A6" w14:textId="0BB516E1" w:rsidR="0088627E" w:rsidRPr="00196FC0" w:rsidRDefault="00710455" w:rsidP="00CD7693">
      <w:pPr>
        <w:autoSpaceDE w:val="0"/>
        <w:spacing w:after="0" w:line="276" w:lineRule="auto"/>
        <w:jc w:val="both"/>
        <w:rPr>
          <w:rFonts w:cstheme="minorHAnsi"/>
          <w:sz w:val="22"/>
          <w:szCs w:val="22"/>
          <w:lang w:val="el-GR" w:eastAsia="fr-FR"/>
        </w:rPr>
      </w:pPr>
      <w:r w:rsidRPr="00196FC0">
        <w:rPr>
          <w:rFonts w:cstheme="minorHAnsi"/>
          <w:sz w:val="22"/>
          <w:szCs w:val="22"/>
          <w:lang w:val="el-GR" w:eastAsia="fr-FR"/>
        </w:rPr>
        <w:t>Πινακίδα</w:t>
      </w:r>
    </w:p>
    <w:p w14:paraId="282DE7A8" w14:textId="447CE5AB" w:rsidR="0088627E" w:rsidRPr="00196FC0" w:rsidRDefault="00710455" w:rsidP="00CD7693">
      <w:pPr>
        <w:autoSpaceDE w:val="0"/>
        <w:spacing w:after="0" w:line="276" w:lineRule="auto"/>
        <w:jc w:val="both"/>
        <w:rPr>
          <w:rFonts w:cstheme="minorHAnsi"/>
          <w:sz w:val="22"/>
          <w:szCs w:val="22"/>
          <w:lang w:val="el-GR" w:eastAsia="fr-FR"/>
        </w:rPr>
      </w:pPr>
      <w:r w:rsidRPr="00196FC0">
        <w:rPr>
          <w:rFonts w:cstheme="minorHAnsi"/>
          <w:sz w:val="22"/>
          <w:szCs w:val="22"/>
          <w:lang w:val="el-GR" w:eastAsia="fr-FR"/>
        </w:rPr>
        <w:t>Μαρκαδόροι</w:t>
      </w:r>
    </w:p>
    <w:p w14:paraId="041CD939" w14:textId="6FF99487" w:rsidR="0088627E" w:rsidRPr="00196FC0" w:rsidRDefault="00710455" w:rsidP="00CD7693">
      <w:pPr>
        <w:autoSpaceDE w:val="0"/>
        <w:spacing w:after="0" w:line="276" w:lineRule="auto"/>
        <w:jc w:val="both"/>
        <w:rPr>
          <w:rFonts w:cstheme="minorHAnsi"/>
          <w:sz w:val="22"/>
          <w:szCs w:val="22"/>
          <w:lang w:val="el-GR" w:eastAsia="fr-FR"/>
        </w:rPr>
      </w:pPr>
      <w:r w:rsidRPr="00196FC0">
        <w:rPr>
          <w:rFonts w:cstheme="minorHAnsi"/>
          <w:sz w:val="22"/>
          <w:szCs w:val="22"/>
          <w:lang w:val="el-GR" w:eastAsia="fr-FR"/>
        </w:rPr>
        <w:t>Φυλλάδιο</w:t>
      </w:r>
      <w:r w:rsidR="0088627E" w:rsidRPr="00196FC0">
        <w:rPr>
          <w:rFonts w:cstheme="minorHAnsi"/>
          <w:sz w:val="22"/>
          <w:szCs w:val="22"/>
          <w:lang w:val="el-GR" w:eastAsia="fr-FR"/>
        </w:rPr>
        <w:t xml:space="preserve"> 2.1</w:t>
      </w:r>
    </w:p>
    <w:p w14:paraId="61C6143B" w14:textId="105CB323" w:rsidR="0088627E" w:rsidRPr="00196FC0" w:rsidRDefault="00710455" w:rsidP="00CD7693">
      <w:pPr>
        <w:autoSpaceDE w:val="0"/>
        <w:spacing w:after="0" w:line="276" w:lineRule="auto"/>
        <w:jc w:val="both"/>
        <w:rPr>
          <w:rFonts w:cstheme="minorHAnsi"/>
          <w:sz w:val="22"/>
          <w:szCs w:val="22"/>
          <w:lang w:val="el-GR" w:eastAsia="fr-FR"/>
        </w:rPr>
      </w:pPr>
      <w:r w:rsidRPr="00196FC0">
        <w:rPr>
          <w:rFonts w:cstheme="minorHAnsi"/>
          <w:sz w:val="22"/>
          <w:szCs w:val="22"/>
          <w:lang w:val="el-GR" w:eastAsia="fr-FR"/>
        </w:rPr>
        <w:t>Σημειωματάρια</w:t>
      </w:r>
    </w:p>
    <w:p w14:paraId="070301F0" w14:textId="3F3BB528" w:rsidR="0088627E" w:rsidRPr="00196FC0" w:rsidRDefault="00710455" w:rsidP="00CD7693">
      <w:pPr>
        <w:autoSpaceDE w:val="0"/>
        <w:spacing w:after="0" w:line="276" w:lineRule="auto"/>
        <w:jc w:val="both"/>
        <w:rPr>
          <w:rFonts w:cstheme="minorHAnsi"/>
          <w:sz w:val="22"/>
          <w:szCs w:val="22"/>
          <w:lang w:val="el-GR" w:eastAsia="fr-FR"/>
        </w:rPr>
      </w:pPr>
      <w:r w:rsidRPr="00196FC0">
        <w:rPr>
          <w:rFonts w:cstheme="minorHAnsi"/>
          <w:sz w:val="22"/>
          <w:szCs w:val="22"/>
          <w:lang w:val="el-GR" w:eastAsia="fr-FR"/>
        </w:rPr>
        <w:t>Στυλό</w:t>
      </w:r>
    </w:p>
    <w:p w14:paraId="196E1A40" w14:textId="77777777" w:rsidR="0088627E" w:rsidRPr="00196FC0" w:rsidRDefault="0088627E" w:rsidP="00CD7693">
      <w:pPr>
        <w:pStyle w:val="TITLE2LEFT"/>
        <w:tabs>
          <w:tab w:val="left" w:pos="1200"/>
        </w:tabs>
        <w:spacing w:before="0" w:after="0" w:line="276" w:lineRule="auto"/>
        <w:rPr>
          <w:rFonts w:asciiTheme="minorHAnsi" w:hAnsiTheme="minorHAnsi" w:cstheme="minorHAnsi"/>
          <w:color w:val="auto"/>
          <w:sz w:val="22"/>
          <w:szCs w:val="22"/>
          <w:lang w:val="el-GR"/>
        </w:rPr>
      </w:pPr>
      <w:r w:rsidRPr="00196FC0">
        <w:rPr>
          <w:rFonts w:asciiTheme="minorHAnsi" w:hAnsiTheme="minorHAnsi" w:cstheme="minorHAnsi"/>
          <w:color w:val="auto"/>
          <w:sz w:val="22"/>
          <w:szCs w:val="22"/>
          <w:lang w:val="el-GR"/>
        </w:rPr>
        <w:tab/>
      </w:r>
    </w:p>
    <w:p w14:paraId="2FF1B65C" w14:textId="2553ACAA" w:rsidR="0088627E" w:rsidRPr="00196FC0" w:rsidRDefault="0026611F" w:rsidP="00CD7693">
      <w:pPr>
        <w:pStyle w:val="TITLE2LEFT"/>
        <w:spacing w:before="0" w:after="0" w:line="276" w:lineRule="auto"/>
        <w:rPr>
          <w:rFonts w:asciiTheme="minorHAnsi" w:hAnsiTheme="minorHAnsi" w:cstheme="minorHAnsi"/>
          <w:color w:val="auto"/>
          <w:sz w:val="22"/>
          <w:szCs w:val="22"/>
          <w:lang w:val="el-GR"/>
        </w:rPr>
      </w:pPr>
      <w:r w:rsidRPr="00196FC0">
        <w:rPr>
          <w:rFonts w:asciiTheme="minorHAnsi" w:hAnsiTheme="minorHAnsi" w:cstheme="minorHAnsi"/>
          <w:color w:val="auto"/>
          <w:sz w:val="22"/>
          <w:szCs w:val="22"/>
          <w:lang w:val="el-GR"/>
        </w:rPr>
        <w:t>ΟΔΗΓΙΕΣ</w:t>
      </w:r>
    </w:p>
    <w:p w14:paraId="66EDA83C" w14:textId="43FBE01E" w:rsidR="0088627E" w:rsidRPr="00196FC0" w:rsidRDefault="00710455" w:rsidP="006B7223">
      <w:pPr>
        <w:pStyle w:val="TITLE2LEFT"/>
        <w:numPr>
          <w:ilvl w:val="0"/>
          <w:numId w:val="18"/>
        </w:numPr>
        <w:spacing w:before="0" w:after="0" w:line="276" w:lineRule="auto"/>
        <w:rPr>
          <w:rFonts w:asciiTheme="minorHAnsi" w:hAnsiTheme="minorHAnsi" w:cstheme="minorHAnsi"/>
          <w:color w:val="auto"/>
          <w:sz w:val="22"/>
          <w:szCs w:val="22"/>
          <w:lang w:val="el-GR"/>
        </w:rPr>
      </w:pPr>
      <w:r w:rsidRPr="00196FC0">
        <w:rPr>
          <w:rFonts w:asciiTheme="minorHAnsi" w:hAnsiTheme="minorHAnsi" w:cstheme="minorHAnsi"/>
          <w:color w:val="auto"/>
          <w:sz w:val="22"/>
          <w:szCs w:val="22"/>
          <w:lang w:val="el-GR"/>
        </w:rPr>
        <w:t>Οι εκπαιδευτές ζητούν από την ομάδα να χωριστούν σε ζευγάρια/ομάδες των 3-4</w:t>
      </w:r>
      <w:r w:rsidR="0088627E" w:rsidRPr="00196FC0">
        <w:rPr>
          <w:rFonts w:asciiTheme="minorHAnsi" w:hAnsiTheme="minorHAnsi" w:cstheme="minorHAnsi"/>
          <w:color w:val="auto"/>
          <w:sz w:val="22"/>
          <w:szCs w:val="22"/>
          <w:lang w:val="el-GR"/>
        </w:rPr>
        <w:t>.</w:t>
      </w:r>
    </w:p>
    <w:p w14:paraId="465BE435" w14:textId="6DD209F0" w:rsidR="0088627E" w:rsidRPr="00196FC0" w:rsidRDefault="00710455" w:rsidP="006B7223">
      <w:pPr>
        <w:pStyle w:val="TITLE2LEFT"/>
        <w:numPr>
          <w:ilvl w:val="0"/>
          <w:numId w:val="18"/>
        </w:numPr>
        <w:spacing w:before="0" w:after="0" w:line="276" w:lineRule="auto"/>
        <w:rPr>
          <w:rFonts w:asciiTheme="minorHAnsi" w:hAnsiTheme="minorHAnsi" w:cstheme="minorHAnsi"/>
          <w:color w:val="auto"/>
          <w:sz w:val="22"/>
          <w:szCs w:val="22"/>
          <w:lang w:val="el-GR"/>
        </w:rPr>
      </w:pPr>
      <w:r w:rsidRPr="00196FC0">
        <w:rPr>
          <w:rFonts w:asciiTheme="minorHAnsi" w:hAnsiTheme="minorHAnsi" w:cstheme="minorHAnsi"/>
          <w:color w:val="auto"/>
          <w:sz w:val="22"/>
          <w:szCs w:val="22"/>
          <w:lang w:val="el-GR"/>
        </w:rPr>
        <w:t xml:space="preserve">Οι εκπαιδευτές μοιράζουν το φυλλάδιο </w:t>
      </w:r>
      <w:r w:rsidR="0088627E" w:rsidRPr="00196FC0">
        <w:rPr>
          <w:rFonts w:asciiTheme="minorHAnsi" w:hAnsiTheme="minorHAnsi" w:cstheme="minorHAnsi"/>
          <w:color w:val="auto"/>
          <w:sz w:val="22"/>
          <w:szCs w:val="22"/>
          <w:lang w:val="el-GR"/>
        </w:rPr>
        <w:t>2.1</w:t>
      </w:r>
      <w:r w:rsidRPr="00196FC0">
        <w:rPr>
          <w:rFonts w:asciiTheme="minorHAnsi" w:hAnsiTheme="minorHAnsi" w:cstheme="minorHAnsi"/>
          <w:color w:val="auto"/>
          <w:sz w:val="22"/>
          <w:szCs w:val="22"/>
          <w:lang w:val="el-GR"/>
        </w:rPr>
        <w:t xml:space="preserve"> στα ζευγάρια/ομάδες.</w:t>
      </w:r>
    </w:p>
    <w:p w14:paraId="4E4E99FF" w14:textId="5263D980" w:rsidR="00E150D3" w:rsidRPr="00196FC0" w:rsidRDefault="00710455" w:rsidP="006B7223">
      <w:pPr>
        <w:pStyle w:val="TITLE2LEFT"/>
        <w:numPr>
          <w:ilvl w:val="0"/>
          <w:numId w:val="18"/>
        </w:numPr>
        <w:spacing w:before="0" w:after="0" w:line="276" w:lineRule="auto"/>
        <w:rPr>
          <w:rFonts w:asciiTheme="minorHAnsi" w:hAnsiTheme="minorHAnsi" w:cstheme="minorHAnsi"/>
          <w:color w:val="auto"/>
          <w:sz w:val="22"/>
          <w:szCs w:val="22"/>
          <w:lang w:val="el-GR"/>
        </w:rPr>
      </w:pPr>
      <w:r w:rsidRPr="00196FC0">
        <w:rPr>
          <w:rFonts w:asciiTheme="minorHAnsi" w:hAnsiTheme="minorHAnsi" w:cstheme="minorHAnsi"/>
          <w:color w:val="auto"/>
          <w:sz w:val="22"/>
          <w:szCs w:val="22"/>
          <w:lang w:val="el-GR"/>
        </w:rPr>
        <w:t>Οι εκπαιδευτές ζητούν από τους εκπαιδευόμενους να διαβάσουν το φυλλάδιο με τον/την σύντροφό τους/ομάδα τους και να συζητήσουν τα ακόλουθα</w:t>
      </w:r>
      <w:r w:rsidR="00E150D3" w:rsidRPr="00196FC0">
        <w:rPr>
          <w:rFonts w:asciiTheme="minorHAnsi" w:hAnsiTheme="minorHAnsi" w:cstheme="minorHAnsi"/>
          <w:color w:val="auto"/>
          <w:sz w:val="22"/>
          <w:szCs w:val="22"/>
          <w:lang w:val="el-GR"/>
        </w:rPr>
        <w:t>:</w:t>
      </w:r>
    </w:p>
    <w:p w14:paraId="3876B62F" w14:textId="2EEA6B0B" w:rsidR="00E150D3" w:rsidRPr="00196FC0" w:rsidRDefault="00710455" w:rsidP="006B7223">
      <w:pPr>
        <w:pStyle w:val="TITLE2LEFT"/>
        <w:numPr>
          <w:ilvl w:val="0"/>
          <w:numId w:val="19"/>
        </w:numPr>
        <w:spacing w:before="0" w:after="0" w:line="276" w:lineRule="auto"/>
        <w:rPr>
          <w:rFonts w:asciiTheme="minorHAnsi" w:hAnsiTheme="minorHAnsi" w:cstheme="minorHAnsi"/>
          <w:color w:val="auto"/>
          <w:sz w:val="22"/>
          <w:szCs w:val="22"/>
          <w:lang w:val="el-GR"/>
        </w:rPr>
      </w:pPr>
      <w:r w:rsidRPr="00196FC0">
        <w:rPr>
          <w:rFonts w:asciiTheme="minorHAnsi" w:hAnsiTheme="minorHAnsi" w:cstheme="minorHAnsi"/>
          <w:color w:val="auto"/>
          <w:sz w:val="22"/>
          <w:szCs w:val="22"/>
          <w:lang w:val="el-GR"/>
        </w:rPr>
        <w:t>Τη συμπεριφορά του Γιώργου</w:t>
      </w:r>
      <w:r w:rsidR="0088627E" w:rsidRPr="00196FC0">
        <w:rPr>
          <w:rFonts w:asciiTheme="minorHAnsi" w:hAnsiTheme="minorHAnsi" w:cstheme="minorHAnsi"/>
          <w:color w:val="auto"/>
          <w:sz w:val="22"/>
          <w:szCs w:val="22"/>
          <w:lang w:val="el-GR"/>
        </w:rPr>
        <w:t>.</w:t>
      </w:r>
      <w:r w:rsidR="00E150D3" w:rsidRPr="00196FC0">
        <w:rPr>
          <w:rFonts w:asciiTheme="minorHAnsi" w:hAnsiTheme="minorHAnsi" w:cstheme="minorHAnsi"/>
          <w:color w:val="auto"/>
          <w:sz w:val="22"/>
          <w:szCs w:val="22"/>
          <w:lang w:val="el-GR"/>
        </w:rPr>
        <w:t xml:space="preserve"> </w:t>
      </w:r>
    </w:p>
    <w:p w14:paraId="3D380E27" w14:textId="6F4B01E2" w:rsidR="00E150D3" w:rsidRPr="00196FC0" w:rsidRDefault="00710455" w:rsidP="006B7223">
      <w:pPr>
        <w:pStyle w:val="TITLE2LEFT"/>
        <w:numPr>
          <w:ilvl w:val="0"/>
          <w:numId w:val="19"/>
        </w:numPr>
        <w:spacing w:before="0" w:after="0" w:line="276" w:lineRule="auto"/>
        <w:rPr>
          <w:rFonts w:asciiTheme="minorHAnsi" w:hAnsiTheme="minorHAnsi" w:cstheme="minorHAnsi"/>
          <w:color w:val="auto"/>
          <w:sz w:val="22"/>
          <w:szCs w:val="22"/>
          <w:lang w:val="el-GR"/>
        </w:rPr>
      </w:pPr>
      <w:r w:rsidRPr="00196FC0">
        <w:rPr>
          <w:rFonts w:asciiTheme="minorHAnsi" w:hAnsiTheme="minorHAnsi" w:cstheme="minorHAnsi"/>
          <w:color w:val="auto"/>
          <w:sz w:val="22"/>
          <w:szCs w:val="22"/>
          <w:lang w:val="el-GR"/>
        </w:rPr>
        <w:t>Την αντίδραση της Μαρίας</w:t>
      </w:r>
      <w:r w:rsidR="00E150D3" w:rsidRPr="00196FC0">
        <w:rPr>
          <w:rFonts w:asciiTheme="minorHAnsi" w:hAnsiTheme="minorHAnsi" w:cstheme="minorHAnsi"/>
          <w:color w:val="auto"/>
          <w:sz w:val="22"/>
          <w:szCs w:val="22"/>
          <w:lang w:val="el-GR"/>
        </w:rPr>
        <w:t>.</w:t>
      </w:r>
    </w:p>
    <w:p w14:paraId="2A83C948" w14:textId="27D11A9F" w:rsidR="00671B5F" w:rsidRPr="00196FC0" w:rsidRDefault="00710455" w:rsidP="006B7223">
      <w:pPr>
        <w:pStyle w:val="TITLE2LEFT"/>
        <w:numPr>
          <w:ilvl w:val="0"/>
          <w:numId w:val="19"/>
        </w:numPr>
        <w:spacing w:before="0" w:after="0" w:line="276" w:lineRule="auto"/>
        <w:rPr>
          <w:rFonts w:asciiTheme="minorHAnsi" w:hAnsiTheme="minorHAnsi" w:cstheme="minorHAnsi"/>
          <w:color w:val="auto"/>
          <w:sz w:val="22"/>
          <w:szCs w:val="22"/>
          <w:lang w:val="el-GR"/>
        </w:rPr>
      </w:pPr>
      <w:r w:rsidRPr="00196FC0">
        <w:rPr>
          <w:rFonts w:asciiTheme="minorHAnsi" w:hAnsiTheme="minorHAnsi" w:cstheme="minorHAnsi"/>
          <w:color w:val="auto"/>
          <w:sz w:val="22"/>
          <w:szCs w:val="22"/>
          <w:lang w:val="el-GR"/>
        </w:rPr>
        <w:t xml:space="preserve">Τα </w:t>
      </w:r>
      <w:r w:rsidR="008A47B5" w:rsidRPr="00196FC0">
        <w:rPr>
          <w:rFonts w:asciiTheme="minorHAnsi" w:hAnsiTheme="minorHAnsi" w:cstheme="minorHAnsi"/>
          <w:color w:val="auto"/>
          <w:sz w:val="22"/>
          <w:szCs w:val="22"/>
          <w:lang w:val="el-GR"/>
        </w:rPr>
        <w:t>συν</w:t>
      </w:r>
      <w:r w:rsidRPr="00196FC0">
        <w:rPr>
          <w:rFonts w:asciiTheme="minorHAnsi" w:hAnsiTheme="minorHAnsi" w:cstheme="minorHAnsi"/>
          <w:color w:val="auto"/>
          <w:sz w:val="22"/>
          <w:szCs w:val="22"/>
          <w:lang w:val="el-GR"/>
        </w:rPr>
        <w:t>αισθήματα της Όλγας</w:t>
      </w:r>
      <w:r w:rsidR="00671B5F" w:rsidRPr="00196FC0">
        <w:rPr>
          <w:rFonts w:asciiTheme="minorHAnsi" w:hAnsiTheme="minorHAnsi" w:cstheme="minorHAnsi"/>
          <w:color w:val="auto"/>
          <w:sz w:val="22"/>
          <w:szCs w:val="22"/>
          <w:lang w:val="el-GR"/>
        </w:rPr>
        <w:t>.</w:t>
      </w:r>
    </w:p>
    <w:p w14:paraId="1CCDA434" w14:textId="31C655DC" w:rsidR="00E150D3" w:rsidRPr="00196FC0" w:rsidRDefault="00710455" w:rsidP="006B7223">
      <w:pPr>
        <w:pStyle w:val="TITLE2LEFT"/>
        <w:numPr>
          <w:ilvl w:val="0"/>
          <w:numId w:val="19"/>
        </w:numPr>
        <w:spacing w:before="0" w:after="0" w:line="276" w:lineRule="auto"/>
        <w:rPr>
          <w:rFonts w:asciiTheme="minorHAnsi" w:hAnsiTheme="minorHAnsi" w:cstheme="minorHAnsi"/>
          <w:color w:val="auto"/>
          <w:sz w:val="22"/>
          <w:szCs w:val="22"/>
          <w:lang w:val="el-GR"/>
        </w:rPr>
      </w:pPr>
      <w:r w:rsidRPr="00196FC0">
        <w:rPr>
          <w:rFonts w:asciiTheme="minorHAnsi" w:hAnsiTheme="minorHAnsi" w:cstheme="minorHAnsi"/>
          <w:color w:val="auto"/>
          <w:sz w:val="22"/>
          <w:szCs w:val="22"/>
          <w:lang w:val="el-GR"/>
        </w:rPr>
        <w:t>Τι νομίζουν για τη σχέση μεταξύ Μαρίας και Όλγας μετά το περιστατικό</w:t>
      </w:r>
      <w:r w:rsidR="001874D3" w:rsidRPr="00196FC0">
        <w:rPr>
          <w:rFonts w:asciiTheme="minorHAnsi" w:hAnsiTheme="minorHAnsi" w:cstheme="minorHAnsi"/>
          <w:color w:val="auto"/>
          <w:sz w:val="22"/>
          <w:szCs w:val="22"/>
          <w:lang w:val="el-GR"/>
        </w:rPr>
        <w:t>;</w:t>
      </w:r>
      <w:r w:rsidRPr="00196FC0">
        <w:rPr>
          <w:rFonts w:asciiTheme="minorHAnsi" w:hAnsiTheme="minorHAnsi" w:cstheme="minorHAnsi"/>
          <w:color w:val="auto"/>
          <w:sz w:val="22"/>
          <w:szCs w:val="22"/>
          <w:lang w:val="el-GR"/>
        </w:rPr>
        <w:t xml:space="preserve"> Μπορεί το περιστατικό να επηρεάζει τη σχέση τους</w:t>
      </w:r>
      <w:r w:rsidR="00ED6D84" w:rsidRPr="00196FC0">
        <w:rPr>
          <w:rFonts w:asciiTheme="minorHAnsi" w:hAnsiTheme="minorHAnsi" w:cstheme="minorHAnsi"/>
          <w:color w:val="auto"/>
          <w:sz w:val="22"/>
          <w:szCs w:val="22"/>
          <w:lang w:val="el-GR"/>
        </w:rPr>
        <w:t>;</w:t>
      </w:r>
    </w:p>
    <w:p w14:paraId="18211897" w14:textId="763FDE48" w:rsidR="00671B5F" w:rsidRPr="00196FC0" w:rsidRDefault="00710455" w:rsidP="006B7223">
      <w:pPr>
        <w:pStyle w:val="TITLE2LEFT"/>
        <w:numPr>
          <w:ilvl w:val="0"/>
          <w:numId w:val="19"/>
        </w:numPr>
        <w:spacing w:before="0" w:after="0" w:line="276" w:lineRule="auto"/>
        <w:rPr>
          <w:rFonts w:asciiTheme="minorHAnsi" w:hAnsiTheme="minorHAnsi" w:cstheme="minorHAnsi"/>
          <w:color w:val="auto"/>
          <w:sz w:val="22"/>
          <w:szCs w:val="22"/>
          <w:lang w:val="el-GR"/>
        </w:rPr>
      </w:pPr>
      <w:r w:rsidRPr="00196FC0">
        <w:rPr>
          <w:rFonts w:asciiTheme="minorHAnsi" w:hAnsiTheme="minorHAnsi" w:cstheme="minorHAnsi"/>
          <w:color w:val="auto"/>
          <w:sz w:val="22"/>
          <w:szCs w:val="22"/>
          <w:lang w:val="el-GR"/>
        </w:rPr>
        <w:t>Μπορεί ο Γιώργος να μάθει κάτι μετά από αυτό το περιστατικό</w:t>
      </w:r>
      <w:r w:rsidR="00ED6D84" w:rsidRPr="00196FC0">
        <w:rPr>
          <w:rFonts w:asciiTheme="minorHAnsi" w:hAnsiTheme="minorHAnsi" w:cstheme="minorHAnsi"/>
          <w:color w:val="auto"/>
          <w:sz w:val="22"/>
          <w:szCs w:val="22"/>
          <w:lang w:val="el-GR"/>
        </w:rPr>
        <w:t>;</w:t>
      </w:r>
    </w:p>
    <w:p w14:paraId="48B90716" w14:textId="697ED00D" w:rsidR="0088627E" w:rsidRPr="00196FC0" w:rsidRDefault="00710455" w:rsidP="006B7223">
      <w:pPr>
        <w:pStyle w:val="ListParagraph"/>
        <w:numPr>
          <w:ilvl w:val="0"/>
          <w:numId w:val="19"/>
        </w:numPr>
        <w:spacing w:after="0" w:line="276" w:lineRule="auto"/>
        <w:jc w:val="both"/>
        <w:rPr>
          <w:rFonts w:cstheme="minorHAnsi"/>
          <w:sz w:val="22"/>
          <w:szCs w:val="22"/>
          <w:lang w:val="el-GR"/>
        </w:rPr>
      </w:pPr>
      <w:r w:rsidRPr="00196FC0">
        <w:rPr>
          <w:rFonts w:cstheme="minorHAnsi"/>
          <w:sz w:val="22"/>
          <w:szCs w:val="22"/>
          <w:lang w:val="el-GR"/>
        </w:rPr>
        <w:t>Οι εκπαιδευτές προσκαλούν τα ζευγάρια/ομάδες να συζητήσουν εάν έχουν αντιμετωπίσει παρόμοια περιστατικά στη ζωή τους, τι έγινε, πώς (</w:t>
      </w:r>
      <w:proofErr w:type="spellStart"/>
      <w:r w:rsidRPr="00196FC0">
        <w:rPr>
          <w:rFonts w:cstheme="minorHAnsi"/>
          <w:sz w:val="22"/>
          <w:szCs w:val="22"/>
          <w:lang w:val="el-GR"/>
        </w:rPr>
        <w:t>αντ</w:t>
      </w:r>
      <w:proofErr w:type="spellEnd"/>
      <w:r w:rsidRPr="00196FC0">
        <w:rPr>
          <w:rFonts w:cstheme="minorHAnsi"/>
          <w:sz w:val="22"/>
          <w:szCs w:val="22"/>
          <w:lang w:val="el-GR"/>
        </w:rPr>
        <w:t>)έδρασαν και πώς ένιωσαν</w:t>
      </w:r>
      <w:r w:rsidR="00671B5F" w:rsidRPr="00196FC0">
        <w:rPr>
          <w:rFonts w:cstheme="minorHAnsi"/>
          <w:sz w:val="22"/>
          <w:szCs w:val="22"/>
          <w:lang w:val="el-GR"/>
        </w:rPr>
        <w:t>.</w:t>
      </w:r>
      <w:r w:rsidR="00E150D3" w:rsidRPr="00196FC0">
        <w:rPr>
          <w:rFonts w:cstheme="minorHAnsi"/>
          <w:sz w:val="22"/>
          <w:szCs w:val="22"/>
          <w:lang w:val="el-GR"/>
        </w:rPr>
        <w:t xml:space="preserve">  </w:t>
      </w:r>
      <w:r w:rsidR="0088627E" w:rsidRPr="00196FC0">
        <w:rPr>
          <w:rFonts w:cstheme="minorHAnsi"/>
          <w:sz w:val="22"/>
          <w:szCs w:val="22"/>
          <w:lang w:val="el-GR"/>
        </w:rPr>
        <w:t xml:space="preserve"> </w:t>
      </w:r>
    </w:p>
    <w:p w14:paraId="7D51B39A" w14:textId="5261B490" w:rsidR="0088627E" w:rsidRPr="00196FC0" w:rsidRDefault="00710455" w:rsidP="006B7223">
      <w:pPr>
        <w:pStyle w:val="TITLE2LEFT"/>
        <w:numPr>
          <w:ilvl w:val="0"/>
          <w:numId w:val="18"/>
        </w:numPr>
        <w:spacing w:before="0" w:after="0" w:line="276" w:lineRule="auto"/>
        <w:rPr>
          <w:rFonts w:asciiTheme="minorHAnsi" w:hAnsiTheme="minorHAnsi" w:cstheme="minorHAnsi"/>
          <w:color w:val="auto"/>
          <w:sz w:val="22"/>
          <w:szCs w:val="22"/>
          <w:lang w:val="el-GR"/>
        </w:rPr>
      </w:pPr>
      <w:r w:rsidRPr="00196FC0">
        <w:rPr>
          <w:rFonts w:asciiTheme="minorHAnsi" w:hAnsiTheme="minorHAnsi" w:cstheme="minorHAnsi"/>
          <w:color w:val="auto"/>
          <w:sz w:val="22"/>
          <w:szCs w:val="22"/>
          <w:lang w:val="el-GR"/>
        </w:rPr>
        <w:t>Οι εκπαιδευτές ζητούν από τα ζευγάρια</w:t>
      </w:r>
      <w:r w:rsidR="00B334C8" w:rsidRPr="00196FC0">
        <w:rPr>
          <w:rFonts w:asciiTheme="minorHAnsi" w:hAnsiTheme="minorHAnsi" w:cstheme="minorHAnsi"/>
          <w:color w:val="auto"/>
          <w:sz w:val="22"/>
          <w:szCs w:val="22"/>
          <w:lang w:val="el-GR"/>
        </w:rPr>
        <w:t>/ομάδες να παρουσιάσουν τα ευρήματά τους</w:t>
      </w:r>
      <w:r w:rsidR="00454811" w:rsidRPr="00196FC0">
        <w:rPr>
          <w:rFonts w:asciiTheme="minorHAnsi" w:hAnsiTheme="minorHAnsi" w:cstheme="minorHAnsi"/>
          <w:color w:val="auto"/>
          <w:sz w:val="22"/>
          <w:szCs w:val="22"/>
          <w:lang w:val="el-GR"/>
        </w:rPr>
        <w:t>.</w:t>
      </w:r>
    </w:p>
    <w:p w14:paraId="42640844" w14:textId="3E49A2BE" w:rsidR="00671B5F" w:rsidRPr="00196FC0" w:rsidRDefault="00B334C8" w:rsidP="006B7223">
      <w:pPr>
        <w:pStyle w:val="TITLE2LEFT"/>
        <w:numPr>
          <w:ilvl w:val="0"/>
          <w:numId w:val="18"/>
        </w:numPr>
        <w:spacing w:before="0" w:after="0" w:line="276" w:lineRule="auto"/>
        <w:rPr>
          <w:rFonts w:asciiTheme="minorHAnsi" w:hAnsiTheme="minorHAnsi" w:cstheme="minorHAnsi"/>
          <w:color w:val="auto"/>
          <w:sz w:val="22"/>
          <w:szCs w:val="22"/>
          <w:lang w:val="el-GR"/>
        </w:rPr>
      </w:pPr>
      <w:r w:rsidRPr="00196FC0">
        <w:rPr>
          <w:rFonts w:asciiTheme="minorHAnsi" w:hAnsiTheme="minorHAnsi" w:cstheme="minorHAnsi"/>
          <w:color w:val="auto"/>
          <w:sz w:val="22"/>
          <w:szCs w:val="22"/>
          <w:lang w:val="el-GR"/>
        </w:rPr>
        <w:t>Οι εκπαιδευτές συζητούν τα αποτελέσματα εμπλουτίζοντάς τα με τις δικές τους απόψεις</w:t>
      </w:r>
      <w:r w:rsidR="00671B5F" w:rsidRPr="00196FC0">
        <w:rPr>
          <w:rFonts w:asciiTheme="minorHAnsi" w:hAnsiTheme="minorHAnsi" w:cstheme="minorHAnsi"/>
          <w:color w:val="auto"/>
          <w:sz w:val="22"/>
          <w:szCs w:val="22"/>
          <w:lang w:val="el-GR"/>
        </w:rPr>
        <w:t>:</w:t>
      </w:r>
    </w:p>
    <w:p w14:paraId="129DF325" w14:textId="53C89BB5" w:rsidR="00671B5F" w:rsidRPr="00196FC0" w:rsidRDefault="003D2804" w:rsidP="006B7223">
      <w:pPr>
        <w:pStyle w:val="TITLE2LEFT"/>
        <w:numPr>
          <w:ilvl w:val="0"/>
          <w:numId w:val="20"/>
        </w:numPr>
        <w:spacing w:before="0" w:after="0" w:line="276" w:lineRule="auto"/>
        <w:rPr>
          <w:rFonts w:asciiTheme="minorHAnsi" w:hAnsiTheme="minorHAnsi" w:cstheme="minorHAnsi"/>
          <w:color w:val="auto"/>
          <w:sz w:val="22"/>
          <w:szCs w:val="22"/>
          <w:lang w:val="el-GR"/>
        </w:rPr>
      </w:pPr>
      <w:r w:rsidRPr="00196FC0">
        <w:rPr>
          <w:rFonts w:asciiTheme="minorHAnsi" w:hAnsiTheme="minorHAnsi" w:cstheme="minorHAnsi"/>
          <w:color w:val="auto"/>
          <w:sz w:val="22"/>
          <w:szCs w:val="22"/>
          <w:lang w:val="el-GR"/>
        </w:rPr>
        <w:t xml:space="preserve">Εξηγήστε ότι, σε όλους τους ανθρώπους, οι </w:t>
      </w:r>
      <w:proofErr w:type="spellStart"/>
      <w:r w:rsidRPr="00196FC0">
        <w:rPr>
          <w:rFonts w:asciiTheme="minorHAnsi" w:hAnsiTheme="minorHAnsi" w:cstheme="minorHAnsi"/>
          <w:color w:val="auto"/>
          <w:sz w:val="22"/>
          <w:szCs w:val="22"/>
          <w:lang w:val="el-GR"/>
        </w:rPr>
        <w:t>προϋπάρχουσες</w:t>
      </w:r>
      <w:proofErr w:type="spellEnd"/>
      <w:r w:rsidRPr="00196FC0">
        <w:rPr>
          <w:rFonts w:asciiTheme="minorHAnsi" w:hAnsiTheme="minorHAnsi" w:cstheme="minorHAnsi"/>
          <w:color w:val="auto"/>
          <w:sz w:val="22"/>
          <w:szCs w:val="22"/>
          <w:lang w:val="el-GR"/>
        </w:rPr>
        <w:t xml:space="preserve"> εμπειρίες, προκαταλήψεις και προτιμήσεις δημιουργούν ένα υποβόσκον μοτίβο πάνω στο οποίο βασίζονται οι (</w:t>
      </w:r>
      <w:proofErr w:type="spellStart"/>
      <w:r w:rsidRPr="00196FC0">
        <w:rPr>
          <w:rFonts w:asciiTheme="minorHAnsi" w:hAnsiTheme="minorHAnsi" w:cstheme="minorHAnsi"/>
          <w:color w:val="auto"/>
          <w:sz w:val="22"/>
          <w:szCs w:val="22"/>
          <w:lang w:val="el-GR"/>
        </w:rPr>
        <w:t>αντι</w:t>
      </w:r>
      <w:proofErr w:type="spellEnd"/>
      <w:r w:rsidRPr="00196FC0">
        <w:rPr>
          <w:rFonts w:asciiTheme="minorHAnsi" w:hAnsiTheme="minorHAnsi" w:cstheme="minorHAnsi"/>
          <w:color w:val="auto"/>
          <w:sz w:val="22"/>
          <w:szCs w:val="22"/>
          <w:lang w:val="el-GR"/>
        </w:rPr>
        <w:t>)δράσεις, γνώμες και συμπεριφορές</w:t>
      </w:r>
      <w:r w:rsidR="00671B5F" w:rsidRPr="00196FC0">
        <w:rPr>
          <w:rFonts w:asciiTheme="minorHAnsi" w:hAnsiTheme="minorHAnsi" w:cstheme="minorHAnsi"/>
          <w:color w:val="auto"/>
          <w:sz w:val="22"/>
          <w:szCs w:val="22"/>
          <w:lang w:val="el-GR"/>
        </w:rPr>
        <w:t>.</w:t>
      </w:r>
    </w:p>
    <w:p w14:paraId="50858F22" w14:textId="36C02A8E" w:rsidR="00471353" w:rsidRPr="00196FC0" w:rsidRDefault="003D2804" w:rsidP="006B7223">
      <w:pPr>
        <w:pStyle w:val="TITLE2LEFT"/>
        <w:numPr>
          <w:ilvl w:val="0"/>
          <w:numId w:val="20"/>
        </w:numPr>
        <w:spacing w:before="0" w:after="0" w:line="276" w:lineRule="auto"/>
        <w:rPr>
          <w:rFonts w:asciiTheme="minorHAnsi" w:hAnsiTheme="minorHAnsi" w:cstheme="minorHAnsi"/>
          <w:color w:val="auto"/>
          <w:sz w:val="22"/>
          <w:szCs w:val="22"/>
          <w:lang w:val="el-GR"/>
        </w:rPr>
      </w:pPr>
      <w:r w:rsidRPr="00196FC0">
        <w:rPr>
          <w:rFonts w:asciiTheme="minorHAnsi" w:hAnsiTheme="minorHAnsi" w:cstheme="minorHAnsi"/>
          <w:color w:val="auto"/>
          <w:sz w:val="22"/>
          <w:szCs w:val="22"/>
          <w:lang w:val="el-GR"/>
        </w:rPr>
        <w:lastRenderedPageBreak/>
        <w:t>Υπογραμμίστε το πώς οι προκαταλήψεις και τα στερεότυπα μπορούν να επηρεάσουν την κρίση τους</w:t>
      </w:r>
      <w:r w:rsidR="00F4019B" w:rsidRPr="00196FC0">
        <w:rPr>
          <w:rFonts w:asciiTheme="minorHAnsi" w:hAnsiTheme="minorHAnsi" w:cstheme="minorHAnsi"/>
          <w:color w:val="auto"/>
          <w:sz w:val="22"/>
          <w:szCs w:val="22"/>
          <w:lang w:val="el-GR"/>
        </w:rPr>
        <w:t>.</w:t>
      </w:r>
    </w:p>
    <w:p w14:paraId="2ED0EA23" w14:textId="4A8E621A" w:rsidR="00671B5F" w:rsidRPr="00196FC0" w:rsidRDefault="008F1D87" w:rsidP="006B7223">
      <w:pPr>
        <w:pStyle w:val="TITLE2LEFT"/>
        <w:numPr>
          <w:ilvl w:val="0"/>
          <w:numId w:val="20"/>
        </w:numPr>
        <w:spacing w:before="0" w:after="0" w:line="276" w:lineRule="auto"/>
        <w:rPr>
          <w:rFonts w:asciiTheme="minorHAnsi" w:hAnsiTheme="minorHAnsi" w:cstheme="minorHAnsi"/>
          <w:color w:val="auto"/>
          <w:sz w:val="22"/>
          <w:szCs w:val="22"/>
          <w:lang w:val="el-GR"/>
        </w:rPr>
      </w:pPr>
      <w:r w:rsidRPr="00196FC0">
        <w:rPr>
          <w:rFonts w:asciiTheme="minorHAnsi" w:hAnsiTheme="minorHAnsi" w:cstheme="minorHAnsi"/>
          <w:color w:val="auto"/>
          <w:sz w:val="22"/>
          <w:szCs w:val="22"/>
          <w:lang w:val="el-GR"/>
        </w:rPr>
        <w:t>Επισημάνετε ότι οι υποθέσεις μπορούν να επηρεάσουν αρνητικά και να εμποδίσουν τις σχέσεις τους και τη ζωή τους καθώς και τις ζωές των άλλων ανθρώπων</w:t>
      </w:r>
      <w:r w:rsidR="00471353" w:rsidRPr="00196FC0">
        <w:rPr>
          <w:rFonts w:asciiTheme="minorHAnsi" w:hAnsiTheme="minorHAnsi" w:cstheme="minorHAnsi"/>
          <w:color w:val="auto"/>
          <w:sz w:val="22"/>
          <w:szCs w:val="22"/>
          <w:lang w:val="el-GR"/>
        </w:rPr>
        <w:t>.</w:t>
      </w:r>
    </w:p>
    <w:p w14:paraId="1FB311F0" w14:textId="77777777" w:rsidR="00454811" w:rsidRPr="00196FC0" w:rsidRDefault="00471353" w:rsidP="00CD7693">
      <w:pPr>
        <w:pStyle w:val="TITLE2LEFT"/>
        <w:tabs>
          <w:tab w:val="left" w:pos="7290"/>
        </w:tabs>
        <w:spacing w:before="0" w:after="0" w:line="276" w:lineRule="auto"/>
        <w:ind w:left="720"/>
        <w:rPr>
          <w:rFonts w:asciiTheme="minorHAnsi" w:hAnsiTheme="minorHAnsi" w:cstheme="minorHAnsi"/>
          <w:color w:val="auto"/>
          <w:sz w:val="22"/>
          <w:szCs w:val="22"/>
          <w:lang w:val="el-GR"/>
        </w:rPr>
      </w:pPr>
      <w:r w:rsidRPr="00196FC0">
        <w:rPr>
          <w:rFonts w:asciiTheme="minorHAnsi" w:hAnsiTheme="minorHAnsi" w:cstheme="minorHAnsi"/>
          <w:color w:val="auto"/>
          <w:sz w:val="22"/>
          <w:szCs w:val="22"/>
          <w:lang w:val="el-GR"/>
        </w:rPr>
        <w:tab/>
      </w:r>
    </w:p>
    <w:tbl>
      <w:tblPr>
        <w:tblStyle w:val="TableGrid"/>
        <w:tblW w:w="0" w:type="auto"/>
        <w:shd w:val="clear" w:color="auto" w:fill="CDDDE1" w:themeFill="accent5" w:themeFillTint="66"/>
        <w:tblLook w:val="04A0" w:firstRow="1" w:lastRow="0" w:firstColumn="1" w:lastColumn="0" w:noHBand="0" w:noVBand="1"/>
      </w:tblPr>
      <w:tblGrid>
        <w:gridCol w:w="9628"/>
      </w:tblGrid>
      <w:tr w:rsidR="00454811" w:rsidRPr="009D7B0D" w14:paraId="3A9AC9C7" w14:textId="77777777" w:rsidTr="00C52750">
        <w:tc>
          <w:tcPr>
            <w:tcW w:w="9628" w:type="dxa"/>
            <w:shd w:val="clear" w:color="auto" w:fill="CDDDE1" w:themeFill="accent5" w:themeFillTint="66"/>
          </w:tcPr>
          <w:p w14:paraId="33C3FA22" w14:textId="6FD99C86" w:rsidR="00454811" w:rsidRPr="00196FC0" w:rsidRDefault="008F1D87" w:rsidP="00CD7693">
            <w:pPr>
              <w:pStyle w:val="TITLE2LEFT"/>
              <w:spacing w:before="0" w:line="276" w:lineRule="auto"/>
              <w:rPr>
                <w:rFonts w:asciiTheme="minorHAnsi" w:hAnsiTheme="minorHAnsi" w:cstheme="minorHAnsi"/>
                <w:b/>
                <w:color w:val="auto"/>
                <w:sz w:val="22"/>
                <w:szCs w:val="22"/>
                <w:lang w:val="el-GR"/>
              </w:rPr>
            </w:pPr>
            <w:r w:rsidRPr="00196FC0">
              <w:rPr>
                <w:rFonts w:asciiTheme="minorHAnsi" w:hAnsiTheme="minorHAnsi" w:cstheme="minorHAnsi"/>
                <w:b/>
                <w:color w:val="auto"/>
                <w:sz w:val="22"/>
                <w:szCs w:val="22"/>
                <w:lang w:val="el-GR"/>
              </w:rPr>
              <w:t xml:space="preserve">Φυλλάδιο </w:t>
            </w:r>
            <w:r w:rsidR="00454811" w:rsidRPr="00196FC0">
              <w:rPr>
                <w:rFonts w:asciiTheme="minorHAnsi" w:hAnsiTheme="minorHAnsi" w:cstheme="minorHAnsi"/>
                <w:b/>
                <w:color w:val="auto"/>
                <w:sz w:val="22"/>
                <w:szCs w:val="22"/>
                <w:lang w:val="el-GR"/>
              </w:rPr>
              <w:t>2.1</w:t>
            </w:r>
            <w:r w:rsidR="00671B5F" w:rsidRPr="00196FC0">
              <w:rPr>
                <w:rFonts w:asciiTheme="minorHAnsi" w:hAnsiTheme="minorHAnsi" w:cstheme="minorHAnsi"/>
                <w:b/>
                <w:color w:val="auto"/>
                <w:sz w:val="22"/>
                <w:szCs w:val="22"/>
                <w:lang w:val="el-GR"/>
              </w:rPr>
              <w:t>*</w:t>
            </w:r>
          </w:p>
          <w:p w14:paraId="005FAAF2" w14:textId="43BADD07" w:rsidR="006977EF" w:rsidRPr="00196FC0" w:rsidRDefault="00D82249" w:rsidP="00CD7693">
            <w:pPr>
              <w:pStyle w:val="TITLE2LEFT"/>
              <w:spacing w:before="0" w:line="276" w:lineRule="auto"/>
              <w:rPr>
                <w:rFonts w:asciiTheme="minorHAnsi" w:hAnsiTheme="minorHAnsi" w:cstheme="minorHAnsi"/>
                <w:color w:val="auto"/>
                <w:sz w:val="22"/>
                <w:szCs w:val="22"/>
                <w:lang w:val="el-GR"/>
              </w:rPr>
            </w:pPr>
            <w:r w:rsidRPr="00196FC0">
              <w:rPr>
                <w:rFonts w:asciiTheme="minorHAnsi" w:hAnsiTheme="minorHAnsi" w:cstheme="minorHAnsi"/>
                <w:color w:val="auto"/>
                <w:sz w:val="22"/>
                <w:szCs w:val="22"/>
                <w:lang w:val="el-GR"/>
              </w:rPr>
              <w:t xml:space="preserve">Ο Γιώργος είναι </w:t>
            </w:r>
            <w:r w:rsidR="00FF5FF8" w:rsidRPr="00196FC0">
              <w:rPr>
                <w:rFonts w:asciiTheme="minorHAnsi" w:hAnsiTheme="minorHAnsi" w:cstheme="minorHAnsi"/>
                <w:color w:val="auto"/>
                <w:sz w:val="22"/>
                <w:szCs w:val="22"/>
                <w:lang w:val="el-GR"/>
              </w:rPr>
              <w:t>Έλληνας</w:t>
            </w:r>
            <w:r w:rsidR="00BE4EBB" w:rsidRPr="00196FC0">
              <w:rPr>
                <w:rFonts w:asciiTheme="minorHAnsi" w:hAnsiTheme="minorHAnsi" w:cstheme="minorHAnsi"/>
                <w:color w:val="auto"/>
                <w:sz w:val="22"/>
                <w:szCs w:val="22"/>
                <w:lang w:val="el-GR"/>
              </w:rPr>
              <w:t>.</w:t>
            </w:r>
            <w:r w:rsidRPr="00196FC0">
              <w:rPr>
                <w:rFonts w:asciiTheme="minorHAnsi" w:hAnsiTheme="minorHAnsi" w:cstheme="minorHAnsi"/>
                <w:color w:val="auto"/>
                <w:sz w:val="22"/>
                <w:szCs w:val="22"/>
                <w:lang w:val="el-GR"/>
              </w:rPr>
              <w:t xml:space="preserve"> Είναι επαγγελματίας </w:t>
            </w:r>
            <w:r w:rsidR="00454811" w:rsidRPr="00196FC0">
              <w:rPr>
                <w:rFonts w:asciiTheme="minorHAnsi" w:hAnsiTheme="minorHAnsi" w:cstheme="minorHAnsi"/>
                <w:color w:val="auto"/>
                <w:sz w:val="22"/>
                <w:szCs w:val="22"/>
                <w:lang w:val="el-GR"/>
              </w:rPr>
              <w:t>IT</w:t>
            </w:r>
            <w:r w:rsidRPr="00196FC0">
              <w:rPr>
                <w:rFonts w:asciiTheme="minorHAnsi" w:hAnsiTheme="minorHAnsi" w:cstheme="minorHAnsi"/>
                <w:color w:val="auto"/>
                <w:sz w:val="22"/>
                <w:szCs w:val="22"/>
                <w:lang w:val="el-GR"/>
              </w:rPr>
              <w:t xml:space="preserve"> και δουλεύει σε </w:t>
            </w:r>
            <w:r w:rsidR="004814BD" w:rsidRPr="00196FC0">
              <w:rPr>
                <w:rFonts w:asciiTheme="minorHAnsi" w:hAnsiTheme="minorHAnsi" w:cstheme="minorHAnsi"/>
                <w:color w:val="auto"/>
                <w:sz w:val="22"/>
                <w:szCs w:val="22"/>
                <w:lang w:val="el-GR"/>
              </w:rPr>
              <w:t>εταιρ</w:t>
            </w:r>
            <w:r w:rsidRPr="00196FC0">
              <w:rPr>
                <w:rFonts w:asciiTheme="minorHAnsi" w:hAnsiTheme="minorHAnsi" w:cstheme="minorHAnsi"/>
                <w:color w:val="auto"/>
                <w:sz w:val="22"/>
                <w:szCs w:val="22"/>
                <w:lang w:val="el-GR"/>
              </w:rPr>
              <w:t xml:space="preserve">ία τηλεπικοινωνιών. Είναι παντρεμένος με τη Μαρία, που δουλεύει στην </w:t>
            </w:r>
            <w:r w:rsidR="004814BD" w:rsidRPr="00196FC0">
              <w:rPr>
                <w:rFonts w:asciiTheme="minorHAnsi" w:hAnsiTheme="minorHAnsi" w:cstheme="minorHAnsi"/>
                <w:color w:val="auto"/>
                <w:sz w:val="22"/>
                <w:szCs w:val="22"/>
                <w:lang w:val="el-GR"/>
              </w:rPr>
              <w:t>ίδια εταιρ</w:t>
            </w:r>
            <w:r w:rsidRPr="00196FC0">
              <w:rPr>
                <w:rFonts w:asciiTheme="minorHAnsi" w:hAnsiTheme="minorHAnsi" w:cstheme="minorHAnsi"/>
                <w:color w:val="auto"/>
                <w:sz w:val="22"/>
                <w:szCs w:val="22"/>
                <w:lang w:val="el-GR"/>
              </w:rPr>
              <w:t xml:space="preserve">ία. Τα Σαββατοκύριακα, ο Γιώργος παίζει ποδόσφαιρο. Ο Γιώργος ταυτίζεται και συσχετίζεται με άλλους επαγγελματίες ΙΤ, με τους συναδέλφους στη δουλειά του, και με άλλα άτομα που παίζουν ποδόσφαιρο, όλοι τους τυπικοί </w:t>
            </w:r>
            <w:r w:rsidR="00FF5FF8" w:rsidRPr="00196FC0">
              <w:rPr>
                <w:rFonts w:asciiTheme="minorHAnsi" w:hAnsiTheme="minorHAnsi" w:cstheme="minorHAnsi"/>
                <w:color w:val="auto"/>
                <w:sz w:val="22"/>
                <w:szCs w:val="22"/>
                <w:lang w:val="el-GR"/>
              </w:rPr>
              <w:t>Έλληνες</w:t>
            </w:r>
            <w:r w:rsidRPr="00196FC0">
              <w:rPr>
                <w:rFonts w:asciiTheme="minorHAnsi" w:hAnsiTheme="minorHAnsi" w:cstheme="minorHAnsi"/>
                <w:color w:val="auto"/>
                <w:sz w:val="22"/>
                <w:szCs w:val="22"/>
                <w:lang w:val="el-GR"/>
              </w:rPr>
              <w:t xml:space="preserve"> άντρες. Ο Γιώργος πιστεύει ότι οι </w:t>
            </w:r>
            <w:r w:rsidR="00FF5FF8" w:rsidRPr="00196FC0">
              <w:rPr>
                <w:rFonts w:asciiTheme="minorHAnsi" w:hAnsiTheme="minorHAnsi" w:cstheme="minorHAnsi"/>
                <w:color w:val="auto"/>
                <w:sz w:val="22"/>
                <w:szCs w:val="22"/>
                <w:lang w:val="el-GR"/>
              </w:rPr>
              <w:t>Έλληνες</w:t>
            </w:r>
            <w:r w:rsidRPr="00196FC0">
              <w:rPr>
                <w:rFonts w:asciiTheme="minorHAnsi" w:hAnsiTheme="minorHAnsi" w:cstheme="minorHAnsi"/>
                <w:color w:val="auto"/>
                <w:sz w:val="22"/>
                <w:szCs w:val="22"/>
                <w:lang w:val="el-GR"/>
              </w:rPr>
              <w:t xml:space="preserve"> έχουν τα καλύτερα χαρακτηριστικά. Στον Γιώργο αρέσουν επίσης οι Γάλλοι, οι Ιταλοί, οι Άγγλοι και οι Γερμανοί. Ο Γιώργος σπούδασε στο Ηνωμένο Βασίλειο και έχει συναδέλφους που είναι Άγγλοι και Ιταλοί. Έχει επίσης κάποιους φίλους από το ποδόσφαιρο που είναι Γάλλοι και Γερμανοί. </w:t>
            </w:r>
          </w:p>
          <w:p w14:paraId="712DA90E" w14:textId="77777777" w:rsidR="006977EF" w:rsidRPr="00196FC0" w:rsidRDefault="006977EF" w:rsidP="00CD7693">
            <w:pPr>
              <w:pStyle w:val="TITLE2LEFT"/>
              <w:spacing w:before="0" w:line="276" w:lineRule="auto"/>
              <w:rPr>
                <w:rFonts w:asciiTheme="minorHAnsi" w:hAnsiTheme="minorHAnsi" w:cstheme="minorHAnsi"/>
                <w:color w:val="auto"/>
                <w:sz w:val="22"/>
                <w:szCs w:val="22"/>
                <w:lang w:val="el-GR"/>
              </w:rPr>
            </w:pPr>
          </w:p>
          <w:p w14:paraId="7FBB5F31" w14:textId="531009DB" w:rsidR="00454811" w:rsidRPr="00196FC0" w:rsidRDefault="00781C29" w:rsidP="00CD7693">
            <w:pPr>
              <w:pStyle w:val="TITLE2LEFT"/>
              <w:spacing w:before="0" w:line="276" w:lineRule="auto"/>
              <w:rPr>
                <w:rFonts w:asciiTheme="minorHAnsi" w:hAnsiTheme="minorHAnsi" w:cstheme="minorHAnsi"/>
                <w:color w:val="auto"/>
                <w:sz w:val="22"/>
                <w:szCs w:val="22"/>
                <w:lang w:val="el-GR"/>
              </w:rPr>
            </w:pPr>
            <w:r w:rsidRPr="00196FC0">
              <w:rPr>
                <w:rFonts w:asciiTheme="minorHAnsi" w:hAnsiTheme="minorHAnsi" w:cstheme="minorHAnsi"/>
                <w:color w:val="auto"/>
                <w:sz w:val="22"/>
                <w:szCs w:val="22"/>
                <w:lang w:val="el-GR"/>
              </w:rPr>
              <w:t>Η Μαρία έχει μια φίλη, την Όλγα από την Ουκρανία. Η Όλγα</w:t>
            </w:r>
            <w:r w:rsidR="00B30472" w:rsidRPr="00196FC0">
              <w:rPr>
                <w:rFonts w:asciiTheme="minorHAnsi" w:hAnsiTheme="minorHAnsi" w:cstheme="minorHAnsi"/>
                <w:color w:val="auto"/>
                <w:sz w:val="22"/>
                <w:szCs w:val="22"/>
                <w:lang w:val="el-GR"/>
              </w:rPr>
              <w:t xml:space="preserve"> δουλεύει ως πωλήτρια και είναι μόνη μητέρα. Μερικές φορές η Μαρία καλεί την Όλγα στο σπίτι της για καφέ, ειδικά τα Σαββατοκύριακα που ο Γιώργος παίζει ποδόσφαιρο. Στον Γιώργο δεν αρέσει η Όλγα. Ο Γιώργος πιστεύει ότι οι Ανατολικοευρωπαίοι και ειδικά οι γυναίκες από την Ανατολική Ευρώπη τείνουν να λένε ψέματα και να εκμεταλλεύονται τους άλλους. Ο Γιώργος πιστεύει επίσης ότι οι γυναίκες γενικά είναι αδύναμες και ότι οι μόνες μητέρες είναι πάντα φτωχές και ανήθικες</w:t>
            </w:r>
            <w:r w:rsidR="006977EF" w:rsidRPr="00196FC0">
              <w:rPr>
                <w:rFonts w:asciiTheme="minorHAnsi" w:hAnsiTheme="minorHAnsi" w:cstheme="minorHAnsi"/>
                <w:color w:val="auto"/>
                <w:sz w:val="22"/>
                <w:szCs w:val="22"/>
                <w:lang w:val="el-GR"/>
              </w:rPr>
              <w:t>.</w:t>
            </w:r>
          </w:p>
          <w:p w14:paraId="523FD29C" w14:textId="12B55D99" w:rsidR="006977EF" w:rsidRPr="00196FC0" w:rsidRDefault="006977EF" w:rsidP="00CD7693">
            <w:pPr>
              <w:pStyle w:val="TITLE2LEFT"/>
              <w:spacing w:before="0" w:line="276" w:lineRule="auto"/>
              <w:rPr>
                <w:rFonts w:asciiTheme="minorHAnsi" w:hAnsiTheme="minorHAnsi" w:cstheme="minorHAnsi"/>
                <w:color w:val="auto"/>
                <w:sz w:val="22"/>
                <w:szCs w:val="22"/>
                <w:lang w:val="el-GR"/>
              </w:rPr>
            </w:pPr>
          </w:p>
          <w:p w14:paraId="757F9597" w14:textId="7D9B5403" w:rsidR="00671B5F" w:rsidRPr="00196FC0" w:rsidRDefault="00B30472" w:rsidP="006A7DB9">
            <w:pPr>
              <w:pStyle w:val="TITLE2LEFT"/>
              <w:spacing w:before="0" w:line="276" w:lineRule="auto"/>
              <w:rPr>
                <w:rFonts w:asciiTheme="minorHAnsi" w:hAnsiTheme="minorHAnsi" w:cstheme="minorHAnsi"/>
                <w:color w:val="auto"/>
                <w:sz w:val="22"/>
                <w:szCs w:val="22"/>
                <w:lang w:val="el-GR"/>
              </w:rPr>
            </w:pPr>
            <w:r w:rsidRPr="00196FC0">
              <w:rPr>
                <w:rFonts w:asciiTheme="minorHAnsi" w:hAnsiTheme="minorHAnsi" w:cstheme="minorHAnsi"/>
                <w:color w:val="auto"/>
                <w:sz w:val="22"/>
                <w:szCs w:val="22"/>
                <w:lang w:val="el-GR"/>
              </w:rPr>
              <w:t>Την προηγούμενη Κυριακή, ο Γιώργος επέστρεψε από το ποδόσφαιρο, πήρε δείπνο</w:t>
            </w:r>
            <w:r w:rsidR="00DD2705" w:rsidRPr="00196FC0">
              <w:rPr>
                <w:rFonts w:asciiTheme="minorHAnsi" w:hAnsiTheme="minorHAnsi" w:cstheme="minorHAnsi"/>
                <w:color w:val="auto"/>
                <w:sz w:val="22"/>
                <w:szCs w:val="22"/>
                <w:lang w:val="el-GR"/>
              </w:rPr>
              <w:t xml:space="preserve"> </w:t>
            </w:r>
            <w:proofErr w:type="spellStart"/>
            <w:r w:rsidR="00DD2705" w:rsidRPr="00196FC0">
              <w:rPr>
                <w:rFonts w:asciiTheme="minorHAnsi" w:hAnsiTheme="minorHAnsi" w:cstheme="minorHAnsi"/>
                <w:color w:val="auto"/>
                <w:sz w:val="22"/>
                <w:szCs w:val="22"/>
              </w:rPr>
              <w:t>sto</w:t>
            </w:r>
            <w:proofErr w:type="spellEnd"/>
            <w:r w:rsidRPr="00196FC0">
              <w:rPr>
                <w:rFonts w:asciiTheme="minorHAnsi" w:hAnsiTheme="minorHAnsi" w:cstheme="minorHAnsi"/>
                <w:color w:val="auto"/>
                <w:sz w:val="22"/>
                <w:szCs w:val="22"/>
                <w:lang w:val="el-GR"/>
              </w:rPr>
              <w:t xml:space="preserve"> σπίτι με τη Μαρία και ήταν έτοιμος να πάει έξω με τους συναδέλφους του για μπύρες. Κοίταζε να βρει το χρυσό του ρολόι αλλά δεν μπορούσε να το βρει. Ρώτησε τη Μαρία αλλά είπε ότι δεν το είχε δει. Ο Γιώργος ρώτησε τη Μαρία εάν η Όλγα είχε έρθει προηγουμένως για καφέ και η Μαρία απάντησε καταφατικά. Ο Γιώργος τότε είπε στη Μαρία ότι ήταν σίγουρος ότι η Όλγα το είχε κλέψει. Η </w:t>
            </w:r>
            <w:r w:rsidR="00820B1F" w:rsidRPr="00196FC0">
              <w:rPr>
                <w:rFonts w:asciiTheme="minorHAnsi" w:hAnsiTheme="minorHAnsi" w:cstheme="minorHAnsi"/>
                <w:color w:val="auto"/>
                <w:sz w:val="22"/>
                <w:szCs w:val="22"/>
                <w:lang w:val="el-GR"/>
              </w:rPr>
              <w:t xml:space="preserve">Μαρία είπε ότι αυτό είναι αδύνατο αλλά ο Γιώργος επέμενε. Ο Γιώργος επέμενε επίσης η Μαρία να πάρει τηλέφωνο την Όλγα και να της ζητήσει να το επιστρέψει. Η Μαρία αρνήθηκε αλλά ο Γιώργος επέμενε και θύμωσε. Η Μαρία τελικά τηλεφώνησε στην Όλγα, της είπε ότι ο Γιώργος έχασε το ρολόι του και τη ρώτησε αν το είχε δει προηγουμένως που ήταν στο σπίτι. Η Όλγα είπε ότι δεν είχε ιδέα και άκουσε τον Γιώργο να φωνάζει ότι ήταν σίγουρος ότι το είχε κλέψει. Η Όλγα είπε στη Μαρία ότι αυτό είναι προσβλητικό και έκλεισε το τηλέφωνο. Ο Γιώργος ήταν τώρα σίγουρος ότι η Όλγα είχε κλέψει το ρολόι του και είπε στη Μαρία να μην την ξανακαλέσει στο σπίτι τους. Ο Γιώργος έφυγε να πάει έξω με τους φίλους του. Η Μαρία </w:t>
            </w:r>
            <w:r w:rsidR="001D3410" w:rsidRPr="00196FC0">
              <w:rPr>
                <w:rFonts w:asciiTheme="minorHAnsi" w:hAnsiTheme="minorHAnsi" w:cstheme="minorHAnsi"/>
                <w:color w:val="auto"/>
                <w:sz w:val="22"/>
                <w:szCs w:val="22"/>
                <w:lang w:val="el-GR"/>
              </w:rPr>
              <w:t xml:space="preserve">έμεινε στο σπίτι προβληματισμένη. Εμπιστευόταν τη φίλη της αλλά, από την άλλη, μπορεί ο Γιώργος να είχε δίκαιο. Ήξερε ότι η Όλγα </w:t>
            </w:r>
            <w:r w:rsidR="005E7D26" w:rsidRPr="00196FC0">
              <w:rPr>
                <w:rFonts w:asciiTheme="minorHAnsi" w:hAnsiTheme="minorHAnsi" w:cstheme="minorHAnsi"/>
                <w:color w:val="auto"/>
                <w:sz w:val="22"/>
                <w:szCs w:val="22"/>
                <w:lang w:val="el-GR"/>
              </w:rPr>
              <w:t xml:space="preserve">είχε οικονομικές δυσκολίες και δεν ήταν σίγουρη τι να σκεφτεί. Η Μαρία συνέχισε να ψάχνει παντού για το ρολόι του Γιώργου αλλά δεν μπορούσε να το βρει. Την επομένη μέρα, ο Γιώργος βρήκε το ρολόι πάνω στο γραφείο του. </w:t>
            </w:r>
            <w:r w:rsidR="006A7DB9" w:rsidRPr="00196FC0">
              <w:rPr>
                <w:rFonts w:asciiTheme="minorHAnsi" w:hAnsiTheme="minorHAnsi" w:cstheme="minorHAnsi"/>
                <w:color w:val="auto"/>
                <w:sz w:val="22"/>
                <w:szCs w:val="22"/>
                <w:lang w:val="el-GR"/>
              </w:rPr>
              <w:t>Την προηγούμενη Παρασκευή, το φορούσε σε μια συνάντηση και μετά ήθελε να πλύνει το πρόσωπό του και έβγαλε το ρολόι του, ξεχνώντας το εκεί</w:t>
            </w:r>
            <w:r w:rsidR="00E150D3" w:rsidRPr="00196FC0">
              <w:rPr>
                <w:rFonts w:asciiTheme="minorHAnsi" w:hAnsiTheme="minorHAnsi" w:cstheme="minorHAnsi"/>
                <w:color w:val="auto"/>
                <w:sz w:val="22"/>
                <w:szCs w:val="22"/>
                <w:lang w:val="el-GR"/>
              </w:rPr>
              <w:t>.</w:t>
            </w:r>
          </w:p>
        </w:tc>
      </w:tr>
    </w:tbl>
    <w:p w14:paraId="5F3B9DF3" w14:textId="77777777" w:rsidR="00454811" w:rsidRPr="00196FC0" w:rsidRDefault="00454811" w:rsidP="00CD7693">
      <w:pPr>
        <w:pStyle w:val="TITLE2LEFT"/>
        <w:spacing w:before="0" w:after="0" w:line="276" w:lineRule="auto"/>
        <w:rPr>
          <w:rFonts w:asciiTheme="minorHAnsi" w:hAnsiTheme="minorHAnsi" w:cstheme="minorHAnsi"/>
          <w:color w:val="auto"/>
          <w:sz w:val="22"/>
          <w:szCs w:val="22"/>
          <w:lang w:val="el-GR"/>
        </w:rPr>
      </w:pPr>
    </w:p>
    <w:p w14:paraId="577E3C41" w14:textId="77777777" w:rsidR="008F2C54" w:rsidRPr="00196FC0" w:rsidRDefault="008F2C54" w:rsidP="00CD7693">
      <w:pPr>
        <w:pStyle w:val="TITLE2LEFT"/>
        <w:spacing w:before="0" w:after="0" w:line="276" w:lineRule="auto"/>
        <w:rPr>
          <w:rFonts w:asciiTheme="minorHAnsi" w:hAnsiTheme="minorHAnsi" w:cstheme="minorHAnsi"/>
          <w:color w:val="auto"/>
          <w:sz w:val="22"/>
          <w:szCs w:val="22"/>
          <w:lang w:val="el-GR"/>
        </w:rPr>
      </w:pPr>
    </w:p>
    <w:tbl>
      <w:tblPr>
        <w:tblStyle w:val="TableGrid"/>
        <w:tblW w:w="0" w:type="auto"/>
        <w:shd w:val="clear" w:color="auto" w:fill="CDDDE1" w:themeFill="accent5" w:themeFillTint="66"/>
        <w:tblLook w:val="04A0" w:firstRow="1" w:lastRow="0" w:firstColumn="1" w:lastColumn="0" w:noHBand="0" w:noVBand="1"/>
      </w:tblPr>
      <w:tblGrid>
        <w:gridCol w:w="9628"/>
      </w:tblGrid>
      <w:tr w:rsidR="00454811" w:rsidRPr="009D7B0D" w14:paraId="39E00975" w14:textId="77777777" w:rsidTr="00C52750">
        <w:tc>
          <w:tcPr>
            <w:tcW w:w="9628" w:type="dxa"/>
            <w:shd w:val="clear" w:color="auto" w:fill="CDDDE1" w:themeFill="accent5" w:themeFillTint="66"/>
          </w:tcPr>
          <w:p w14:paraId="0D275822" w14:textId="43CB4826" w:rsidR="00671B5F" w:rsidRPr="00196FC0" w:rsidRDefault="008F2C54" w:rsidP="00CD7693">
            <w:pPr>
              <w:pStyle w:val="TITLE2LEFT"/>
              <w:spacing w:before="0" w:line="276" w:lineRule="auto"/>
              <w:rPr>
                <w:rFonts w:asciiTheme="minorHAnsi" w:hAnsiTheme="minorHAnsi" w:cstheme="minorHAnsi"/>
                <w:b/>
                <w:color w:val="auto"/>
                <w:sz w:val="22"/>
                <w:szCs w:val="22"/>
                <w:lang w:val="el-GR"/>
              </w:rPr>
            </w:pPr>
            <w:r w:rsidRPr="00196FC0">
              <w:rPr>
                <w:rFonts w:asciiTheme="minorHAnsi" w:hAnsiTheme="minorHAnsi" w:cstheme="minorHAnsi"/>
                <w:b/>
                <w:color w:val="auto"/>
                <w:sz w:val="22"/>
                <w:szCs w:val="22"/>
                <w:lang w:val="el-GR"/>
              </w:rPr>
              <w:t>Σημειώσεις για εκπαιδευτές</w:t>
            </w:r>
          </w:p>
          <w:p w14:paraId="396CD68F" w14:textId="1C350117" w:rsidR="00671B5F" w:rsidRPr="00196FC0" w:rsidRDefault="00671B5F" w:rsidP="00CD7693">
            <w:pPr>
              <w:pStyle w:val="TITLE2LEFT"/>
              <w:spacing w:before="0" w:line="276" w:lineRule="auto"/>
              <w:rPr>
                <w:rFonts w:asciiTheme="minorHAnsi" w:hAnsiTheme="minorHAnsi" w:cstheme="minorHAnsi"/>
                <w:color w:val="auto"/>
                <w:sz w:val="22"/>
                <w:szCs w:val="22"/>
                <w:lang w:val="el-GR"/>
              </w:rPr>
            </w:pPr>
            <w:r w:rsidRPr="00196FC0">
              <w:rPr>
                <w:rFonts w:asciiTheme="minorHAnsi" w:hAnsiTheme="minorHAnsi" w:cstheme="minorHAnsi"/>
                <w:color w:val="auto"/>
                <w:sz w:val="22"/>
                <w:szCs w:val="22"/>
                <w:lang w:val="el-GR"/>
              </w:rPr>
              <w:t xml:space="preserve">* </w:t>
            </w:r>
            <w:r w:rsidR="0062490C" w:rsidRPr="00196FC0">
              <w:rPr>
                <w:rFonts w:asciiTheme="minorHAnsi" w:hAnsiTheme="minorHAnsi" w:cstheme="minorHAnsi"/>
                <w:color w:val="auto"/>
                <w:sz w:val="22"/>
                <w:szCs w:val="22"/>
                <w:lang w:val="el-GR"/>
              </w:rPr>
              <w:t>Συνίσταται οι εκπαιδευτές να αλλάξουν ονόματα, χώρες προέλευσης και/ή άλλες λεπτομέρειες στην ιστορία στο φυλλάδιο 2.1 για να αντιπροσωπεύεται η πραγματικότητα του δικού τους τοπικού/εθνικού πλαισίου</w:t>
            </w:r>
            <w:r w:rsidRPr="00196FC0">
              <w:rPr>
                <w:rFonts w:asciiTheme="minorHAnsi" w:hAnsiTheme="minorHAnsi" w:cstheme="minorHAnsi"/>
                <w:color w:val="auto"/>
                <w:sz w:val="22"/>
                <w:szCs w:val="22"/>
                <w:lang w:val="el-GR"/>
              </w:rPr>
              <w:t xml:space="preserve">. </w:t>
            </w:r>
          </w:p>
          <w:p w14:paraId="1F700D5C" w14:textId="77777777" w:rsidR="00671B5F" w:rsidRPr="00196FC0" w:rsidRDefault="00671B5F" w:rsidP="00CD7693">
            <w:pPr>
              <w:pStyle w:val="TITLE2LEFT"/>
              <w:spacing w:before="0" w:line="276" w:lineRule="auto"/>
              <w:rPr>
                <w:rFonts w:asciiTheme="minorHAnsi" w:hAnsiTheme="minorHAnsi" w:cstheme="minorHAnsi"/>
                <w:color w:val="auto"/>
                <w:sz w:val="22"/>
                <w:szCs w:val="22"/>
                <w:lang w:val="el-GR"/>
              </w:rPr>
            </w:pPr>
          </w:p>
          <w:p w14:paraId="28BD3AFF" w14:textId="05E44755" w:rsidR="009007FB" w:rsidRPr="00196FC0" w:rsidRDefault="0062490C" w:rsidP="00CD7693">
            <w:pPr>
              <w:pStyle w:val="TITLE2LEFT"/>
              <w:spacing w:before="0" w:line="276" w:lineRule="auto"/>
              <w:rPr>
                <w:rFonts w:asciiTheme="minorHAnsi" w:hAnsiTheme="minorHAnsi" w:cstheme="minorHAnsi"/>
                <w:color w:val="auto"/>
                <w:sz w:val="22"/>
                <w:szCs w:val="22"/>
                <w:lang w:val="el-GR"/>
              </w:rPr>
            </w:pPr>
            <w:r w:rsidRPr="00196FC0">
              <w:rPr>
                <w:rFonts w:asciiTheme="minorHAnsi" w:hAnsiTheme="minorHAnsi" w:cstheme="minorHAnsi"/>
                <w:color w:val="auto"/>
                <w:sz w:val="22"/>
                <w:szCs w:val="22"/>
                <w:lang w:val="el-GR"/>
              </w:rPr>
              <w:t>Ο Γιώργος ταυτίζεται με ομάδες με τις οποίες έχει κοινές εμπειρίες και με τις οποίες πιστεύει ότι έχει κοινές θεμελιώδεις αξίες. Δεν υπάρχει κάτι το μεμπτό με την ταύτιση του Γιώργου με τις ομάδες αυτές. Το πρόβλημα δημιουργείται όταν ο Γιώργος αναπτύσσει μια νοοτροπία «εμείς εναντίον εκείνων», κάνοντας υποθέσεις για άτομα που ανήκουν σε άλλες ομάδες</w:t>
            </w:r>
            <w:r w:rsidR="00454811" w:rsidRPr="00196FC0">
              <w:rPr>
                <w:rFonts w:asciiTheme="minorHAnsi" w:hAnsiTheme="minorHAnsi" w:cstheme="minorHAnsi"/>
                <w:color w:val="auto"/>
                <w:sz w:val="22"/>
                <w:szCs w:val="22"/>
                <w:lang w:val="el-GR"/>
              </w:rPr>
              <w:t xml:space="preserve">. </w:t>
            </w:r>
            <w:r w:rsidR="00177EE8" w:rsidRPr="00196FC0">
              <w:rPr>
                <w:rFonts w:asciiTheme="minorHAnsi" w:hAnsiTheme="minorHAnsi" w:cstheme="minorHAnsi"/>
                <w:color w:val="auto"/>
                <w:sz w:val="22"/>
                <w:szCs w:val="22"/>
                <w:lang w:val="el-GR"/>
              </w:rPr>
              <w:t>Ο Γιώργος πρέπει να αναγνωρίσει τις προκαταλήψεις, προτιμήσεις και στερεότυπά του και να μην επιτρέψει ξανά να επηρεάσουν τις πράξεις/αντιλήψεις του προς άλλα άτομα</w:t>
            </w:r>
            <w:r w:rsidR="00454811" w:rsidRPr="00196FC0">
              <w:rPr>
                <w:rFonts w:asciiTheme="minorHAnsi" w:hAnsiTheme="minorHAnsi" w:cstheme="minorHAnsi"/>
                <w:color w:val="auto"/>
                <w:sz w:val="22"/>
                <w:szCs w:val="22"/>
                <w:lang w:val="el-GR"/>
              </w:rPr>
              <w:t>.</w:t>
            </w:r>
          </w:p>
          <w:p w14:paraId="7E8D016E" w14:textId="77777777" w:rsidR="00454811" w:rsidRPr="00196FC0" w:rsidRDefault="00454811" w:rsidP="00CD7693">
            <w:pPr>
              <w:pStyle w:val="TITLE2LEFT"/>
              <w:spacing w:before="0" w:line="276" w:lineRule="auto"/>
              <w:rPr>
                <w:rFonts w:asciiTheme="minorHAnsi" w:hAnsiTheme="minorHAnsi" w:cstheme="minorHAnsi"/>
                <w:color w:val="auto"/>
                <w:sz w:val="22"/>
                <w:szCs w:val="22"/>
                <w:lang w:val="el-GR"/>
              </w:rPr>
            </w:pPr>
            <w:r w:rsidRPr="00196FC0">
              <w:rPr>
                <w:rFonts w:asciiTheme="minorHAnsi" w:hAnsiTheme="minorHAnsi" w:cstheme="minorHAnsi"/>
                <w:color w:val="auto"/>
                <w:sz w:val="22"/>
                <w:szCs w:val="22"/>
                <w:lang w:val="el-GR"/>
              </w:rPr>
              <w:t xml:space="preserve"> </w:t>
            </w:r>
          </w:p>
          <w:p w14:paraId="027CCD07" w14:textId="71717BB4" w:rsidR="009007FB" w:rsidRPr="00196FC0" w:rsidRDefault="00167F04" w:rsidP="00CD7693">
            <w:pPr>
              <w:pStyle w:val="TITLE2LEFT"/>
              <w:spacing w:before="0" w:line="276" w:lineRule="auto"/>
              <w:rPr>
                <w:rFonts w:asciiTheme="minorHAnsi" w:hAnsiTheme="minorHAnsi" w:cstheme="minorHAnsi"/>
                <w:color w:val="auto"/>
                <w:sz w:val="22"/>
                <w:szCs w:val="22"/>
                <w:lang w:val="el-GR"/>
              </w:rPr>
            </w:pPr>
            <w:r w:rsidRPr="00196FC0">
              <w:rPr>
                <w:rFonts w:asciiTheme="minorHAnsi" w:hAnsiTheme="minorHAnsi" w:cstheme="minorHAnsi"/>
                <w:color w:val="auto"/>
                <w:sz w:val="22"/>
                <w:szCs w:val="22"/>
                <w:lang w:val="el-GR"/>
              </w:rPr>
              <w:t xml:space="preserve">Η Μαρία </w:t>
            </w:r>
            <w:r w:rsidR="00B63AA1" w:rsidRPr="00196FC0">
              <w:rPr>
                <w:rFonts w:asciiTheme="minorHAnsi" w:hAnsiTheme="minorHAnsi" w:cstheme="minorHAnsi"/>
                <w:color w:val="auto"/>
                <w:sz w:val="22"/>
                <w:szCs w:val="22"/>
                <w:lang w:val="el-GR"/>
              </w:rPr>
              <w:t xml:space="preserve">είναι πιο ανοικτή </w:t>
            </w:r>
            <w:r w:rsidR="00466CAD" w:rsidRPr="00196FC0">
              <w:rPr>
                <w:rFonts w:asciiTheme="minorHAnsi" w:hAnsiTheme="minorHAnsi" w:cstheme="minorHAnsi"/>
                <w:color w:val="auto"/>
                <w:sz w:val="22"/>
                <w:szCs w:val="22"/>
                <w:lang w:val="el-GR"/>
              </w:rPr>
              <w:t>με</w:t>
            </w:r>
            <w:r w:rsidR="00B63AA1" w:rsidRPr="00196FC0">
              <w:rPr>
                <w:rFonts w:asciiTheme="minorHAnsi" w:hAnsiTheme="minorHAnsi" w:cstheme="minorHAnsi"/>
                <w:color w:val="auto"/>
                <w:sz w:val="22"/>
                <w:szCs w:val="22"/>
                <w:lang w:val="el-GR"/>
              </w:rPr>
              <w:t xml:space="preserve"> ανθρώπους </w:t>
            </w:r>
            <w:r w:rsidR="00466CAD" w:rsidRPr="00196FC0">
              <w:rPr>
                <w:rFonts w:asciiTheme="minorHAnsi" w:hAnsiTheme="minorHAnsi" w:cstheme="minorHAnsi"/>
                <w:color w:val="auto"/>
                <w:sz w:val="22"/>
                <w:szCs w:val="22"/>
                <w:lang w:val="el-GR"/>
              </w:rPr>
              <w:t xml:space="preserve">που δεν </w:t>
            </w:r>
            <w:r w:rsidR="006111E9" w:rsidRPr="00196FC0">
              <w:rPr>
                <w:rFonts w:asciiTheme="minorHAnsi" w:hAnsiTheme="minorHAnsi" w:cstheme="minorHAnsi"/>
                <w:color w:val="auto"/>
                <w:sz w:val="22"/>
                <w:szCs w:val="22"/>
                <w:lang w:val="el-GR"/>
              </w:rPr>
              <w:t xml:space="preserve">ανήκουν στις ίδιες ομάδες με εκείνη. Ήδη, οι κοινωνικές δομές επηρεάζουν </w:t>
            </w:r>
            <w:r w:rsidR="00654796" w:rsidRPr="00196FC0">
              <w:rPr>
                <w:rFonts w:asciiTheme="minorHAnsi" w:hAnsiTheme="minorHAnsi" w:cstheme="minorHAnsi"/>
                <w:color w:val="auto"/>
                <w:sz w:val="22"/>
                <w:szCs w:val="22"/>
                <w:lang w:val="el-GR"/>
              </w:rPr>
              <w:t xml:space="preserve">την κρίση της, με αποτέλεσμα να αμφιβάλλει για αυτούς. Η Μαρία πρέπει επίσης να αναγνωρίσει τα στερεότυπά της και βεβαιωθεί ότι δεν επηρεάζουν τις </w:t>
            </w:r>
            <w:r w:rsidR="007E72A7" w:rsidRPr="00196FC0">
              <w:rPr>
                <w:rFonts w:asciiTheme="minorHAnsi" w:hAnsiTheme="minorHAnsi" w:cstheme="minorHAnsi"/>
                <w:color w:val="auto"/>
                <w:sz w:val="22"/>
                <w:szCs w:val="22"/>
                <w:lang w:val="el-GR"/>
              </w:rPr>
              <w:t>σχέσεις της με άλλους</w:t>
            </w:r>
            <w:r w:rsidR="009007FB" w:rsidRPr="00196FC0">
              <w:rPr>
                <w:rFonts w:asciiTheme="minorHAnsi" w:hAnsiTheme="minorHAnsi" w:cstheme="minorHAnsi"/>
                <w:color w:val="auto"/>
                <w:sz w:val="22"/>
                <w:szCs w:val="22"/>
                <w:lang w:val="el-GR"/>
              </w:rPr>
              <w:t>.</w:t>
            </w:r>
          </w:p>
          <w:p w14:paraId="08D246F6" w14:textId="77777777" w:rsidR="009007FB" w:rsidRPr="00196FC0" w:rsidRDefault="009007FB" w:rsidP="00CD7693">
            <w:pPr>
              <w:pStyle w:val="TITLE2LEFT"/>
              <w:spacing w:before="0" w:line="276" w:lineRule="auto"/>
              <w:rPr>
                <w:rFonts w:asciiTheme="minorHAnsi" w:hAnsiTheme="minorHAnsi" w:cstheme="minorHAnsi"/>
                <w:color w:val="auto"/>
                <w:sz w:val="22"/>
                <w:szCs w:val="22"/>
                <w:lang w:val="el-GR"/>
              </w:rPr>
            </w:pPr>
          </w:p>
          <w:p w14:paraId="05F8EE71" w14:textId="274507FD" w:rsidR="00671B5F" w:rsidRPr="00196FC0" w:rsidRDefault="007E72A7" w:rsidP="003B6C7A">
            <w:pPr>
              <w:pStyle w:val="TITLE2LEFT"/>
              <w:spacing w:before="0" w:line="276" w:lineRule="auto"/>
              <w:rPr>
                <w:rFonts w:asciiTheme="minorHAnsi" w:hAnsiTheme="minorHAnsi" w:cstheme="minorHAnsi"/>
                <w:color w:val="auto"/>
                <w:sz w:val="22"/>
                <w:szCs w:val="22"/>
                <w:lang w:val="el-GR"/>
              </w:rPr>
            </w:pPr>
            <w:r w:rsidRPr="00196FC0">
              <w:rPr>
                <w:rFonts w:asciiTheme="minorHAnsi" w:hAnsiTheme="minorHAnsi" w:cstheme="minorHAnsi"/>
                <w:color w:val="auto"/>
                <w:sz w:val="22"/>
                <w:szCs w:val="22"/>
                <w:lang w:val="el-GR"/>
              </w:rPr>
              <w:t xml:space="preserve">Η </w:t>
            </w:r>
            <w:r w:rsidR="003B6C7A" w:rsidRPr="00196FC0">
              <w:rPr>
                <w:rFonts w:asciiTheme="minorHAnsi" w:hAnsiTheme="minorHAnsi" w:cstheme="minorHAnsi"/>
                <w:color w:val="auto"/>
                <w:sz w:val="22"/>
                <w:szCs w:val="22"/>
                <w:lang w:val="el-GR"/>
              </w:rPr>
              <w:t xml:space="preserve">Όλγα ένιωσε προσβεβλημένη και δεδομένων των κοινωνικών στερεοτύπων, αυτή δεν πρέπει να είναι η πρώτη φορά που την υποψιάζονται για κάτι που δεν έκανε, </w:t>
            </w:r>
            <w:r w:rsidR="00082D67" w:rsidRPr="00196FC0">
              <w:rPr>
                <w:rFonts w:asciiTheme="minorHAnsi" w:hAnsiTheme="minorHAnsi" w:cstheme="minorHAnsi"/>
                <w:color w:val="auto"/>
                <w:sz w:val="22"/>
                <w:szCs w:val="22"/>
                <w:lang w:val="el-GR"/>
              </w:rPr>
              <w:t xml:space="preserve">και </w:t>
            </w:r>
            <w:r w:rsidR="003B6C7A" w:rsidRPr="00196FC0">
              <w:rPr>
                <w:rFonts w:asciiTheme="minorHAnsi" w:hAnsiTheme="minorHAnsi" w:cstheme="minorHAnsi"/>
                <w:color w:val="auto"/>
                <w:sz w:val="22"/>
                <w:szCs w:val="22"/>
                <w:lang w:val="el-GR"/>
              </w:rPr>
              <w:t>πιθανόν</w:t>
            </w:r>
            <w:r w:rsidR="00082D67" w:rsidRPr="00196FC0">
              <w:rPr>
                <w:rFonts w:asciiTheme="minorHAnsi" w:hAnsiTheme="minorHAnsi" w:cstheme="minorHAnsi"/>
                <w:color w:val="auto"/>
                <w:sz w:val="22"/>
                <w:szCs w:val="22"/>
                <w:lang w:val="el-GR"/>
              </w:rPr>
              <w:t xml:space="preserve"> να</w:t>
            </w:r>
            <w:r w:rsidR="003B6C7A" w:rsidRPr="00196FC0">
              <w:rPr>
                <w:rFonts w:asciiTheme="minorHAnsi" w:hAnsiTheme="minorHAnsi" w:cstheme="minorHAnsi"/>
                <w:color w:val="auto"/>
                <w:sz w:val="22"/>
                <w:szCs w:val="22"/>
                <w:lang w:val="el-GR"/>
              </w:rPr>
              <w:t xml:space="preserve"> νιώθει πληγωμένη και προδομένη. Τέτοια συναισθήματα έχουν αρνητικό αντίκτυπο στη ζωή της και θα μπορούσαν επίσης να ζημιώσουν τη σχέση της με τη Μαρία</w:t>
            </w:r>
            <w:r w:rsidR="00671B5F" w:rsidRPr="00196FC0">
              <w:rPr>
                <w:rFonts w:asciiTheme="minorHAnsi" w:hAnsiTheme="minorHAnsi" w:cstheme="minorHAnsi"/>
                <w:color w:val="auto"/>
                <w:sz w:val="22"/>
                <w:szCs w:val="22"/>
                <w:lang w:val="el-GR"/>
              </w:rPr>
              <w:t>.</w:t>
            </w:r>
          </w:p>
        </w:tc>
      </w:tr>
    </w:tbl>
    <w:p w14:paraId="62D7A2B9" w14:textId="77777777" w:rsidR="00454811" w:rsidRPr="00196FC0" w:rsidRDefault="00454811" w:rsidP="00CD7693">
      <w:pPr>
        <w:pStyle w:val="TITLE2LEFT"/>
        <w:spacing w:before="0" w:after="0" w:line="276" w:lineRule="auto"/>
        <w:rPr>
          <w:rFonts w:asciiTheme="minorHAnsi" w:hAnsiTheme="minorHAnsi" w:cstheme="minorHAnsi"/>
          <w:color w:val="auto"/>
          <w:sz w:val="22"/>
          <w:szCs w:val="22"/>
          <w:lang w:val="el-GR"/>
        </w:rPr>
      </w:pPr>
    </w:p>
    <w:p w14:paraId="058A88A0" w14:textId="77777777" w:rsidR="003E2F83" w:rsidRPr="00196FC0" w:rsidRDefault="003E2F83" w:rsidP="00CD7693">
      <w:pPr>
        <w:pStyle w:val="alevel2"/>
        <w:tabs>
          <w:tab w:val="left" w:pos="7125"/>
        </w:tabs>
        <w:spacing w:after="0" w:line="276" w:lineRule="auto"/>
        <w:jc w:val="both"/>
        <w:rPr>
          <w:rFonts w:cstheme="minorHAnsi"/>
          <w:sz w:val="22"/>
          <w:szCs w:val="22"/>
          <w:lang w:val="el-GR"/>
        </w:rPr>
      </w:pPr>
    </w:p>
    <w:p w14:paraId="2EA80771" w14:textId="3AC60862" w:rsidR="003E2F83" w:rsidRPr="00196FC0" w:rsidRDefault="00AF425F" w:rsidP="00CD7693">
      <w:pPr>
        <w:pStyle w:val="ListParagraph1"/>
        <w:spacing w:after="0" w:line="276" w:lineRule="auto"/>
        <w:ind w:left="0"/>
        <w:jc w:val="both"/>
        <w:rPr>
          <w:rFonts w:cstheme="minorHAnsi"/>
          <w:b/>
          <w:bCs/>
          <w:i/>
          <w:iCs/>
          <w:sz w:val="22"/>
          <w:szCs w:val="22"/>
          <w:lang w:val="el-GR"/>
        </w:rPr>
      </w:pPr>
      <w:r w:rsidRPr="00196FC0">
        <w:rPr>
          <w:rFonts w:cstheme="minorHAnsi"/>
          <w:b/>
          <w:bCs/>
          <w:sz w:val="22"/>
          <w:szCs w:val="22"/>
          <w:lang w:val="el-GR"/>
        </w:rPr>
        <w:t>Δραστηριότητα</w:t>
      </w:r>
      <w:r w:rsidR="00471353" w:rsidRPr="00196FC0">
        <w:rPr>
          <w:rFonts w:cstheme="minorHAnsi"/>
          <w:b/>
          <w:bCs/>
          <w:sz w:val="22"/>
          <w:szCs w:val="22"/>
          <w:lang w:val="el-GR"/>
        </w:rPr>
        <w:t xml:space="preserve"> </w:t>
      </w:r>
      <w:r w:rsidR="009E6832" w:rsidRPr="00196FC0">
        <w:rPr>
          <w:rFonts w:cstheme="minorHAnsi"/>
          <w:b/>
          <w:bCs/>
          <w:sz w:val="22"/>
          <w:szCs w:val="22"/>
          <w:lang w:val="el-GR"/>
        </w:rPr>
        <w:t>Γ</w:t>
      </w:r>
      <w:r w:rsidR="003E2F83" w:rsidRPr="00196FC0">
        <w:rPr>
          <w:rFonts w:cstheme="minorHAnsi"/>
          <w:b/>
          <w:bCs/>
          <w:sz w:val="22"/>
          <w:szCs w:val="22"/>
          <w:lang w:val="el-GR"/>
        </w:rPr>
        <w:t xml:space="preserve">: </w:t>
      </w:r>
      <w:r w:rsidR="003B6C7A" w:rsidRPr="00196FC0">
        <w:rPr>
          <w:rFonts w:cstheme="minorHAnsi"/>
          <w:b/>
          <w:bCs/>
          <w:sz w:val="22"/>
          <w:szCs w:val="22"/>
          <w:lang w:val="el-GR"/>
        </w:rPr>
        <w:t>Προσδιορίζοντας στερεότυπα</w:t>
      </w:r>
      <w:r w:rsidR="003E2F83" w:rsidRPr="00196FC0">
        <w:rPr>
          <w:rFonts w:cstheme="minorHAnsi"/>
          <w:sz w:val="22"/>
          <w:szCs w:val="22"/>
          <w:lang w:val="el-GR"/>
        </w:rPr>
        <w:t xml:space="preserve"> </w:t>
      </w:r>
    </w:p>
    <w:p w14:paraId="7F323F0E" w14:textId="7847E669" w:rsidR="003E2F83" w:rsidRPr="00196FC0" w:rsidRDefault="003B6C7A" w:rsidP="00CD7693">
      <w:pPr>
        <w:spacing w:after="0" w:line="276" w:lineRule="auto"/>
        <w:jc w:val="both"/>
        <w:rPr>
          <w:rFonts w:cstheme="minorHAnsi"/>
          <w:b/>
          <w:bCs/>
          <w:i/>
          <w:iCs/>
          <w:sz w:val="22"/>
          <w:szCs w:val="22"/>
          <w:lang w:val="el-GR"/>
        </w:rPr>
      </w:pPr>
      <w:r w:rsidRPr="00196FC0">
        <w:rPr>
          <w:rFonts w:cstheme="minorHAnsi"/>
          <w:b/>
          <w:bCs/>
          <w:i/>
          <w:iCs/>
          <w:sz w:val="22"/>
          <w:szCs w:val="22"/>
          <w:lang w:val="el-GR"/>
        </w:rPr>
        <w:t>Χρόνος</w:t>
      </w:r>
      <w:r w:rsidR="003E2F83" w:rsidRPr="00196FC0">
        <w:rPr>
          <w:rFonts w:cstheme="minorHAnsi"/>
          <w:b/>
          <w:bCs/>
          <w:i/>
          <w:iCs/>
          <w:sz w:val="22"/>
          <w:szCs w:val="22"/>
          <w:lang w:val="el-GR"/>
        </w:rPr>
        <w:t xml:space="preserve">: </w:t>
      </w:r>
      <w:r w:rsidR="00471353" w:rsidRPr="00196FC0">
        <w:rPr>
          <w:rFonts w:cstheme="minorHAnsi"/>
          <w:sz w:val="22"/>
          <w:szCs w:val="22"/>
          <w:lang w:val="el-GR"/>
        </w:rPr>
        <w:t>2</w:t>
      </w:r>
      <w:r w:rsidR="003E2F83" w:rsidRPr="00196FC0">
        <w:rPr>
          <w:rFonts w:cstheme="minorHAnsi"/>
          <w:sz w:val="22"/>
          <w:szCs w:val="22"/>
          <w:lang w:val="el-GR"/>
        </w:rPr>
        <w:t xml:space="preserve">0 </w:t>
      </w:r>
      <w:r w:rsidRPr="00196FC0">
        <w:rPr>
          <w:rFonts w:cstheme="minorHAnsi"/>
          <w:sz w:val="22"/>
          <w:szCs w:val="22"/>
          <w:lang w:val="el-GR"/>
        </w:rPr>
        <w:t>λεπτά</w:t>
      </w:r>
    </w:p>
    <w:p w14:paraId="45AA0774" w14:textId="6D3BCD56" w:rsidR="003E2F83" w:rsidRPr="00196FC0" w:rsidRDefault="0026611F" w:rsidP="00CD7693">
      <w:pPr>
        <w:spacing w:after="0" w:line="276" w:lineRule="auto"/>
        <w:jc w:val="both"/>
        <w:rPr>
          <w:rFonts w:cstheme="minorHAnsi"/>
          <w:sz w:val="22"/>
          <w:szCs w:val="22"/>
          <w:lang w:val="el-GR" w:eastAsia="fr-FR"/>
        </w:rPr>
      </w:pPr>
      <w:r w:rsidRPr="00196FC0">
        <w:rPr>
          <w:rFonts w:cstheme="minorHAnsi"/>
          <w:b/>
          <w:bCs/>
          <w:i/>
          <w:iCs/>
          <w:sz w:val="22"/>
          <w:szCs w:val="22"/>
          <w:lang w:val="el-GR"/>
        </w:rPr>
        <w:t>Υλικά:</w:t>
      </w:r>
      <w:r w:rsidR="003E2F83" w:rsidRPr="00196FC0">
        <w:rPr>
          <w:rFonts w:cstheme="minorHAnsi"/>
          <w:b/>
          <w:bCs/>
          <w:i/>
          <w:iCs/>
          <w:sz w:val="22"/>
          <w:szCs w:val="22"/>
          <w:lang w:val="el-GR"/>
        </w:rPr>
        <w:tab/>
      </w:r>
    </w:p>
    <w:p w14:paraId="68289E89" w14:textId="77777777" w:rsidR="003B6C7A" w:rsidRPr="00196FC0" w:rsidRDefault="003B6C7A" w:rsidP="003B6C7A">
      <w:pPr>
        <w:autoSpaceDE w:val="0"/>
        <w:spacing w:after="0" w:line="276" w:lineRule="auto"/>
        <w:jc w:val="both"/>
        <w:rPr>
          <w:rFonts w:cstheme="minorHAnsi"/>
          <w:sz w:val="22"/>
          <w:szCs w:val="22"/>
          <w:lang w:val="el-GR" w:eastAsia="fr-FR"/>
        </w:rPr>
      </w:pPr>
      <w:r w:rsidRPr="00196FC0">
        <w:rPr>
          <w:rFonts w:cstheme="minorHAnsi"/>
          <w:sz w:val="22"/>
          <w:szCs w:val="22"/>
          <w:lang w:val="el-GR" w:eastAsia="fr-FR"/>
        </w:rPr>
        <w:t>Πινακίδα</w:t>
      </w:r>
    </w:p>
    <w:p w14:paraId="63BFE6AF" w14:textId="7956D64B" w:rsidR="003E2F83" w:rsidRPr="00196FC0" w:rsidRDefault="003B6C7A" w:rsidP="003B6C7A">
      <w:pPr>
        <w:autoSpaceDE w:val="0"/>
        <w:spacing w:after="0" w:line="276" w:lineRule="auto"/>
        <w:jc w:val="both"/>
        <w:rPr>
          <w:rFonts w:cstheme="minorHAnsi"/>
          <w:sz w:val="22"/>
          <w:szCs w:val="22"/>
          <w:lang w:val="el-GR" w:eastAsia="fr-FR"/>
        </w:rPr>
      </w:pPr>
      <w:r w:rsidRPr="00196FC0">
        <w:rPr>
          <w:rFonts w:cstheme="minorHAnsi"/>
          <w:sz w:val="22"/>
          <w:szCs w:val="22"/>
          <w:lang w:val="el-GR" w:eastAsia="fr-FR"/>
        </w:rPr>
        <w:t>Μαρκαδόροι</w:t>
      </w:r>
    </w:p>
    <w:p w14:paraId="5401A742" w14:textId="77777777" w:rsidR="00471353" w:rsidRPr="00196FC0" w:rsidRDefault="00471353" w:rsidP="00CD7693">
      <w:pPr>
        <w:autoSpaceDE w:val="0"/>
        <w:spacing w:after="0" w:line="276" w:lineRule="auto"/>
        <w:jc w:val="both"/>
        <w:rPr>
          <w:rFonts w:cstheme="minorHAnsi"/>
          <w:sz w:val="22"/>
          <w:szCs w:val="22"/>
          <w:lang w:val="el-GR" w:eastAsia="fr-FR"/>
        </w:rPr>
      </w:pPr>
    </w:p>
    <w:p w14:paraId="5E7A6717" w14:textId="0E94AED7" w:rsidR="003E2F83" w:rsidRPr="00196FC0" w:rsidRDefault="0026611F" w:rsidP="00CD7693">
      <w:pPr>
        <w:pStyle w:val="TITLE2LEFT"/>
        <w:spacing w:before="0" w:after="0" w:line="276" w:lineRule="auto"/>
        <w:rPr>
          <w:rFonts w:asciiTheme="minorHAnsi" w:hAnsiTheme="minorHAnsi" w:cstheme="minorHAnsi"/>
          <w:sz w:val="22"/>
          <w:szCs w:val="22"/>
          <w:lang w:val="el-GR"/>
        </w:rPr>
      </w:pPr>
      <w:r w:rsidRPr="00196FC0">
        <w:rPr>
          <w:rFonts w:asciiTheme="minorHAnsi" w:hAnsiTheme="minorHAnsi" w:cstheme="minorHAnsi"/>
          <w:color w:val="auto"/>
          <w:sz w:val="22"/>
          <w:szCs w:val="22"/>
          <w:lang w:val="el-GR"/>
        </w:rPr>
        <w:t>ΟΔΗΓΙΕΣ</w:t>
      </w:r>
    </w:p>
    <w:p w14:paraId="18D1CE93" w14:textId="1CFF3959" w:rsidR="00F304EE" w:rsidRPr="00196FC0" w:rsidRDefault="003B6C7A" w:rsidP="006B7223">
      <w:pPr>
        <w:pStyle w:val="ListParagraph"/>
        <w:numPr>
          <w:ilvl w:val="0"/>
          <w:numId w:val="21"/>
        </w:numPr>
        <w:spacing w:after="0" w:line="276" w:lineRule="auto"/>
        <w:jc w:val="both"/>
        <w:rPr>
          <w:rFonts w:cstheme="minorHAnsi"/>
          <w:sz w:val="22"/>
          <w:szCs w:val="22"/>
          <w:lang w:val="el-GR"/>
        </w:rPr>
      </w:pPr>
      <w:r w:rsidRPr="00196FC0">
        <w:rPr>
          <w:rFonts w:cstheme="minorHAnsi"/>
          <w:sz w:val="22"/>
          <w:szCs w:val="22"/>
          <w:lang w:val="el-GR"/>
        </w:rPr>
        <w:t>Οι εκπαιδευτές ζητούν από την ομάδα να κάνουν λίστα με τα χαρακτηριστικά βάση των οποίων δημιουργούνται στερεότυπα και γράφουν τις απαντήσεις στην πινακίδα. Εάν χρειάζεται, οι εκπαιδευτές παρουσιάζουν περισσότερες απαντήσεις, οι οποίες είναι</w:t>
      </w:r>
      <w:r w:rsidR="00F304EE" w:rsidRPr="00196FC0">
        <w:rPr>
          <w:rFonts w:cstheme="minorHAnsi"/>
          <w:sz w:val="22"/>
          <w:szCs w:val="22"/>
          <w:lang w:val="el-GR"/>
        </w:rPr>
        <w:t>:</w:t>
      </w:r>
      <w:r w:rsidRPr="00196FC0">
        <w:rPr>
          <w:rFonts w:cstheme="minorHAnsi"/>
          <w:sz w:val="22"/>
          <w:szCs w:val="22"/>
          <w:lang w:val="el-GR"/>
        </w:rPr>
        <w:t xml:space="preserve"> φυλή, εθνικότητα, </w:t>
      </w:r>
      <w:proofErr w:type="spellStart"/>
      <w:r w:rsidRPr="00196FC0">
        <w:rPr>
          <w:rFonts w:cstheme="minorHAnsi"/>
          <w:sz w:val="22"/>
          <w:szCs w:val="22"/>
          <w:lang w:val="el-GR"/>
        </w:rPr>
        <w:t>εθνοτική</w:t>
      </w:r>
      <w:proofErr w:type="spellEnd"/>
      <w:r w:rsidRPr="00196FC0">
        <w:rPr>
          <w:rFonts w:cstheme="minorHAnsi"/>
          <w:sz w:val="22"/>
          <w:szCs w:val="22"/>
          <w:lang w:val="el-GR"/>
        </w:rPr>
        <w:t xml:space="preserve"> καταγωγή, γλώσσα/προφορά, ταυτότητα φύλου, σεξουαλικός προσανατολισμός, εξωτερική εμφάνιση (χρώμα δέρματος, βάρος, χρώμα μαλλιών, τατουάζ, σκουλαρίκια, ρούχα), επάγγελμα, τόπος διαμονής, οικογενειακή κατάσταση (εργένης, παντρεμένος, μονογονεϊκός, ζευγάρια χωρίς παιδιά, άγαμα ζευγάρια</w:t>
      </w:r>
      <w:r w:rsidR="00F304EE" w:rsidRPr="00196FC0">
        <w:rPr>
          <w:rFonts w:cstheme="minorHAnsi"/>
          <w:sz w:val="22"/>
          <w:szCs w:val="22"/>
          <w:lang w:val="el-GR"/>
        </w:rPr>
        <w:t>),</w:t>
      </w:r>
      <w:r w:rsidRPr="00196FC0">
        <w:rPr>
          <w:rFonts w:cstheme="minorHAnsi"/>
          <w:sz w:val="22"/>
          <w:szCs w:val="22"/>
          <w:lang w:val="el-GR"/>
        </w:rPr>
        <w:t xml:space="preserve"> κοινωνικό-οικονομική τάξη/κατάσταση</w:t>
      </w:r>
      <w:r w:rsidR="003E2F83" w:rsidRPr="00196FC0">
        <w:rPr>
          <w:rFonts w:cstheme="minorHAnsi"/>
          <w:sz w:val="22"/>
          <w:szCs w:val="22"/>
          <w:lang w:val="el-GR"/>
        </w:rPr>
        <w:t xml:space="preserve">. </w:t>
      </w:r>
    </w:p>
    <w:p w14:paraId="43EEA27C" w14:textId="0A120FB5" w:rsidR="00F304EE" w:rsidRPr="00196FC0" w:rsidRDefault="003B6C7A" w:rsidP="006B7223">
      <w:pPr>
        <w:pStyle w:val="ListParagraph"/>
        <w:numPr>
          <w:ilvl w:val="0"/>
          <w:numId w:val="21"/>
        </w:numPr>
        <w:spacing w:after="0" w:line="276" w:lineRule="auto"/>
        <w:jc w:val="both"/>
        <w:rPr>
          <w:rFonts w:cstheme="minorHAnsi"/>
          <w:sz w:val="22"/>
          <w:szCs w:val="22"/>
          <w:lang w:val="el-GR"/>
        </w:rPr>
      </w:pPr>
      <w:r w:rsidRPr="00196FC0">
        <w:rPr>
          <w:rFonts w:cstheme="minorHAnsi"/>
          <w:sz w:val="22"/>
          <w:szCs w:val="22"/>
          <w:lang w:val="el-GR"/>
        </w:rPr>
        <w:t>Οι εκπαιδευτές ζητούν παραδείγματα αρνητικών στερεοτύπων που αφορούν τις κατηγορίες αυτές. Οι εκπαιδευτές συμβάλλουν με τα δικά τους παραδείγματα, όπως</w:t>
      </w:r>
      <w:r w:rsidR="00F304EE" w:rsidRPr="00196FC0">
        <w:rPr>
          <w:rFonts w:cstheme="minorHAnsi"/>
          <w:sz w:val="22"/>
          <w:szCs w:val="22"/>
          <w:lang w:val="el-GR"/>
        </w:rPr>
        <w:t>: “</w:t>
      </w:r>
      <w:r w:rsidRPr="00196FC0">
        <w:rPr>
          <w:rFonts w:cstheme="minorHAnsi"/>
          <w:sz w:val="22"/>
          <w:szCs w:val="22"/>
          <w:lang w:val="el-GR"/>
        </w:rPr>
        <w:t>οι γυναίκες είναι αδύναμες</w:t>
      </w:r>
      <w:r w:rsidR="003A60E6" w:rsidRPr="00196FC0">
        <w:rPr>
          <w:rFonts w:cstheme="minorHAnsi"/>
          <w:sz w:val="22"/>
          <w:szCs w:val="22"/>
          <w:lang w:val="el-GR"/>
        </w:rPr>
        <w:t>,</w:t>
      </w:r>
      <w:r w:rsidR="00F304EE" w:rsidRPr="00196FC0">
        <w:rPr>
          <w:rFonts w:cstheme="minorHAnsi"/>
          <w:sz w:val="22"/>
          <w:szCs w:val="22"/>
          <w:lang w:val="el-GR"/>
        </w:rPr>
        <w:t>” “</w:t>
      </w:r>
      <w:r w:rsidRPr="00196FC0">
        <w:rPr>
          <w:rFonts w:cstheme="minorHAnsi"/>
          <w:sz w:val="22"/>
          <w:szCs w:val="22"/>
          <w:lang w:val="el-GR"/>
        </w:rPr>
        <w:t>οι εύσωμοι άνθρωποι είναι άρρωστοι</w:t>
      </w:r>
      <w:r w:rsidR="00F304EE" w:rsidRPr="00196FC0">
        <w:rPr>
          <w:rFonts w:cstheme="minorHAnsi"/>
          <w:sz w:val="22"/>
          <w:szCs w:val="22"/>
          <w:lang w:val="el-GR"/>
        </w:rPr>
        <w:t>,” “</w:t>
      </w:r>
      <w:r w:rsidRPr="00196FC0">
        <w:rPr>
          <w:rFonts w:cstheme="minorHAnsi"/>
          <w:sz w:val="22"/>
          <w:szCs w:val="22"/>
          <w:lang w:val="el-GR"/>
        </w:rPr>
        <w:t>αυτοί με πολλά τατουάζ/σκουλαρίκια είναι εγκληματίες</w:t>
      </w:r>
      <w:r w:rsidR="00F304EE" w:rsidRPr="00196FC0">
        <w:rPr>
          <w:rFonts w:cstheme="minorHAnsi"/>
          <w:sz w:val="22"/>
          <w:szCs w:val="22"/>
          <w:lang w:val="el-GR"/>
        </w:rPr>
        <w:t>”</w:t>
      </w:r>
      <w:r w:rsidRPr="00196FC0">
        <w:rPr>
          <w:rFonts w:cstheme="minorHAnsi"/>
          <w:sz w:val="22"/>
          <w:szCs w:val="22"/>
          <w:lang w:val="el-GR"/>
        </w:rPr>
        <w:t xml:space="preserve">, </w:t>
      </w:r>
      <w:r w:rsidR="00F304EE" w:rsidRPr="00196FC0">
        <w:rPr>
          <w:rFonts w:cstheme="minorHAnsi"/>
          <w:sz w:val="22"/>
          <w:szCs w:val="22"/>
          <w:lang w:val="el-GR"/>
        </w:rPr>
        <w:t>“</w:t>
      </w:r>
      <w:r w:rsidRPr="00196FC0">
        <w:rPr>
          <w:rFonts w:cstheme="minorHAnsi"/>
          <w:sz w:val="22"/>
          <w:szCs w:val="22"/>
          <w:lang w:val="el-GR"/>
        </w:rPr>
        <w:t>οι Ασιάτες είναι υποτακτικοί</w:t>
      </w:r>
      <w:r w:rsidR="00F304EE" w:rsidRPr="00196FC0">
        <w:rPr>
          <w:rFonts w:cstheme="minorHAnsi"/>
          <w:sz w:val="22"/>
          <w:szCs w:val="22"/>
          <w:lang w:val="el-GR"/>
        </w:rPr>
        <w:t>,” “</w:t>
      </w:r>
      <w:r w:rsidRPr="00196FC0">
        <w:rPr>
          <w:rFonts w:cstheme="minorHAnsi"/>
          <w:sz w:val="22"/>
          <w:szCs w:val="22"/>
          <w:lang w:val="el-GR"/>
        </w:rPr>
        <w:t>Οι Άραβες είναι επιθετικοί</w:t>
      </w:r>
      <w:r w:rsidR="00F304EE" w:rsidRPr="00196FC0">
        <w:rPr>
          <w:rFonts w:cstheme="minorHAnsi"/>
          <w:sz w:val="22"/>
          <w:szCs w:val="22"/>
          <w:lang w:val="el-GR"/>
        </w:rPr>
        <w:t>,”</w:t>
      </w:r>
      <w:r w:rsidRPr="00196FC0">
        <w:rPr>
          <w:rFonts w:cstheme="minorHAnsi"/>
          <w:sz w:val="22"/>
          <w:szCs w:val="22"/>
          <w:lang w:val="el-GR"/>
        </w:rPr>
        <w:t>,</w:t>
      </w:r>
      <w:r w:rsidR="00F304EE" w:rsidRPr="00196FC0">
        <w:rPr>
          <w:rFonts w:cstheme="minorHAnsi"/>
          <w:sz w:val="22"/>
          <w:szCs w:val="22"/>
          <w:lang w:val="el-GR"/>
        </w:rPr>
        <w:t xml:space="preserve"> “</w:t>
      </w:r>
      <w:r w:rsidRPr="00196FC0">
        <w:rPr>
          <w:rFonts w:cstheme="minorHAnsi"/>
          <w:sz w:val="22"/>
          <w:szCs w:val="22"/>
          <w:lang w:val="el-GR"/>
        </w:rPr>
        <w:t>Οι Ρουμάνοι και οι Βούλγαροι είναι μέθυσοι</w:t>
      </w:r>
      <w:r w:rsidR="00F304EE" w:rsidRPr="00196FC0">
        <w:rPr>
          <w:rFonts w:cstheme="minorHAnsi"/>
          <w:sz w:val="22"/>
          <w:szCs w:val="22"/>
          <w:lang w:val="el-GR"/>
        </w:rPr>
        <w:t xml:space="preserve">” </w:t>
      </w:r>
      <w:r w:rsidR="00D640E0" w:rsidRPr="00196FC0">
        <w:rPr>
          <w:rFonts w:cstheme="minorHAnsi"/>
          <w:sz w:val="22"/>
          <w:szCs w:val="22"/>
          <w:lang w:val="el-GR"/>
        </w:rPr>
        <w:t>“</w:t>
      </w:r>
      <w:r w:rsidRPr="00196FC0">
        <w:rPr>
          <w:rFonts w:cstheme="minorHAnsi"/>
          <w:sz w:val="22"/>
          <w:szCs w:val="22"/>
          <w:lang w:val="el-GR"/>
        </w:rPr>
        <w:t xml:space="preserve">οι </w:t>
      </w:r>
      <w:proofErr w:type="spellStart"/>
      <w:r w:rsidRPr="00196FC0">
        <w:rPr>
          <w:rFonts w:cstheme="minorHAnsi"/>
          <w:sz w:val="22"/>
          <w:szCs w:val="22"/>
          <w:lang w:val="el-GR"/>
        </w:rPr>
        <w:t>διεμφυλικές</w:t>
      </w:r>
      <w:proofErr w:type="spellEnd"/>
      <w:r w:rsidRPr="00196FC0">
        <w:rPr>
          <w:rFonts w:cstheme="minorHAnsi"/>
          <w:sz w:val="22"/>
          <w:szCs w:val="22"/>
          <w:lang w:val="el-GR"/>
        </w:rPr>
        <w:t xml:space="preserve"> γυναίκες προσπαθούν να ξεγελάσουν τους άντρες</w:t>
      </w:r>
      <w:r w:rsidR="00D640E0" w:rsidRPr="00196FC0">
        <w:rPr>
          <w:rFonts w:cstheme="minorHAnsi"/>
          <w:sz w:val="22"/>
          <w:szCs w:val="22"/>
          <w:lang w:val="el-GR"/>
        </w:rPr>
        <w:t>”</w:t>
      </w:r>
      <w:r w:rsidR="00031AB5" w:rsidRPr="00196FC0">
        <w:rPr>
          <w:rFonts w:cstheme="minorHAnsi"/>
          <w:sz w:val="22"/>
          <w:szCs w:val="22"/>
          <w:lang w:val="el-GR"/>
        </w:rPr>
        <w:t>,</w:t>
      </w:r>
      <w:r w:rsidR="00D640E0" w:rsidRPr="00196FC0">
        <w:rPr>
          <w:rFonts w:cstheme="minorHAnsi"/>
          <w:sz w:val="22"/>
          <w:szCs w:val="22"/>
          <w:lang w:val="el-GR"/>
        </w:rPr>
        <w:t xml:space="preserve"> “</w:t>
      </w:r>
      <w:r w:rsidR="003A60E6" w:rsidRPr="00196FC0">
        <w:rPr>
          <w:rFonts w:cstheme="minorHAnsi"/>
          <w:sz w:val="22"/>
          <w:szCs w:val="22"/>
          <w:lang w:val="el-GR"/>
        </w:rPr>
        <w:t>οι ομοφυλόφιλοι άντρες είναι ασύδοτοι</w:t>
      </w:r>
      <w:r w:rsidR="00D640E0" w:rsidRPr="00196FC0">
        <w:rPr>
          <w:rFonts w:cstheme="minorHAnsi"/>
          <w:sz w:val="22"/>
          <w:szCs w:val="22"/>
          <w:lang w:val="el-GR"/>
        </w:rPr>
        <w:t>,” “</w:t>
      </w:r>
      <w:r w:rsidR="003A60E6" w:rsidRPr="00196FC0">
        <w:rPr>
          <w:rFonts w:cstheme="minorHAnsi"/>
          <w:sz w:val="22"/>
          <w:szCs w:val="22"/>
          <w:lang w:val="el-GR"/>
        </w:rPr>
        <w:t>οι ανάπηροι είναι ζητιάνοι</w:t>
      </w:r>
      <w:r w:rsidR="00D640E0" w:rsidRPr="00196FC0">
        <w:rPr>
          <w:rFonts w:cstheme="minorHAnsi"/>
          <w:sz w:val="22"/>
          <w:szCs w:val="22"/>
          <w:lang w:val="el-GR"/>
        </w:rPr>
        <w:t>,”</w:t>
      </w:r>
      <w:r w:rsidR="003A60E6" w:rsidRPr="00196FC0">
        <w:rPr>
          <w:rFonts w:cstheme="minorHAnsi"/>
          <w:sz w:val="22"/>
          <w:szCs w:val="22"/>
          <w:lang w:val="el-GR"/>
        </w:rPr>
        <w:t xml:space="preserve"> </w:t>
      </w:r>
      <w:r w:rsidR="00D640E0" w:rsidRPr="00196FC0">
        <w:rPr>
          <w:rFonts w:cstheme="minorHAnsi"/>
          <w:sz w:val="22"/>
          <w:szCs w:val="22"/>
          <w:lang w:val="el-GR"/>
        </w:rPr>
        <w:t>“</w:t>
      </w:r>
      <w:r w:rsidR="003A60E6" w:rsidRPr="00196FC0">
        <w:rPr>
          <w:rFonts w:cstheme="minorHAnsi"/>
          <w:sz w:val="22"/>
          <w:szCs w:val="22"/>
          <w:lang w:val="el-GR"/>
        </w:rPr>
        <w:t>οι άνθρωποι με πνευματικά προβλήματα τείνουν να είναι εγκληματίες</w:t>
      </w:r>
      <w:r w:rsidR="00D640E0" w:rsidRPr="00196FC0">
        <w:rPr>
          <w:rFonts w:cstheme="minorHAnsi"/>
          <w:sz w:val="22"/>
          <w:szCs w:val="22"/>
          <w:lang w:val="el-GR"/>
        </w:rPr>
        <w:t>,” “</w:t>
      </w:r>
      <w:r w:rsidR="003A60E6" w:rsidRPr="00196FC0">
        <w:rPr>
          <w:rFonts w:cstheme="minorHAnsi"/>
          <w:sz w:val="22"/>
          <w:szCs w:val="22"/>
          <w:lang w:val="el-GR"/>
        </w:rPr>
        <w:t xml:space="preserve">οι άνθρωποι με </w:t>
      </w:r>
      <w:r w:rsidR="00D640E0" w:rsidRPr="00196FC0">
        <w:rPr>
          <w:rFonts w:cstheme="minorHAnsi"/>
          <w:sz w:val="22"/>
          <w:szCs w:val="22"/>
          <w:lang w:val="el-GR"/>
        </w:rPr>
        <w:t>HIV</w:t>
      </w:r>
      <w:r w:rsidR="003A60E6" w:rsidRPr="00196FC0">
        <w:rPr>
          <w:rFonts w:cstheme="minorHAnsi"/>
          <w:sz w:val="22"/>
          <w:szCs w:val="22"/>
          <w:lang w:val="el-GR"/>
        </w:rPr>
        <w:t xml:space="preserve"> είναι επικίνδυνοι</w:t>
      </w:r>
      <w:r w:rsidR="00D640E0" w:rsidRPr="00196FC0">
        <w:rPr>
          <w:rFonts w:cstheme="minorHAnsi"/>
          <w:sz w:val="22"/>
          <w:szCs w:val="22"/>
          <w:lang w:val="el-GR"/>
        </w:rPr>
        <w:t>,” “</w:t>
      </w:r>
      <w:r w:rsidR="003A60E6" w:rsidRPr="00196FC0">
        <w:rPr>
          <w:rFonts w:cstheme="minorHAnsi"/>
          <w:sz w:val="22"/>
          <w:szCs w:val="22"/>
          <w:lang w:val="el-GR"/>
        </w:rPr>
        <w:t>οι γυναίκες που φορούν μαντίλα είναι καταπιεσμένες</w:t>
      </w:r>
      <w:r w:rsidR="00D640E0" w:rsidRPr="00196FC0">
        <w:rPr>
          <w:rFonts w:cstheme="minorHAnsi"/>
          <w:sz w:val="22"/>
          <w:szCs w:val="22"/>
          <w:lang w:val="el-GR"/>
        </w:rPr>
        <w:t>,” “</w:t>
      </w:r>
      <w:r w:rsidR="003A60E6" w:rsidRPr="00196FC0">
        <w:rPr>
          <w:rFonts w:cstheme="minorHAnsi"/>
          <w:sz w:val="22"/>
          <w:szCs w:val="22"/>
          <w:lang w:val="el-GR"/>
        </w:rPr>
        <w:t>οι μόνες μητέρες είναι ασύδοτες και ανήθικες</w:t>
      </w:r>
      <w:r w:rsidR="00D640E0" w:rsidRPr="00196FC0">
        <w:rPr>
          <w:rFonts w:cstheme="minorHAnsi"/>
          <w:sz w:val="22"/>
          <w:szCs w:val="22"/>
          <w:lang w:val="el-GR"/>
        </w:rPr>
        <w:t>,” “</w:t>
      </w:r>
      <w:r w:rsidR="003A60E6" w:rsidRPr="00196FC0">
        <w:rPr>
          <w:rFonts w:cstheme="minorHAnsi"/>
          <w:sz w:val="22"/>
          <w:szCs w:val="22"/>
          <w:lang w:val="el-GR"/>
        </w:rPr>
        <w:t>τα παντρεμένα ζευγάρια/ζευγάρια που είναι μαζί μεγάλο χρονικό διάστημα χωρίς παιδιά είναι εγωιστές</w:t>
      </w:r>
      <w:r w:rsidR="00D640E0" w:rsidRPr="00196FC0">
        <w:rPr>
          <w:rFonts w:cstheme="minorHAnsi"/>
          <w:sz w:val="22"/>
          <w:szCs w:val="22"/>
          <w:lang w:val="el-GR"/>
        </w:rPr>
        <w:t>,” “</w:t>
      </w:r>
      <w:r w:rsidR="003A60E6" w:rsidRPr="00196FC0">
        <w:rPr>
          <w:rFonts w:cstheme="minorHAnsi"/>
          <w:sz w:val="22"/>
          <w:szCs w:val="22"/>
          <w:lang w:val="el-GR"/>
        </w:rPr>
        <w:t>οι φτωχοί άνθρωποι είναι πιθανότερο να είναι κλέφτες</w:t>
      </w:r>
      <w:r w:rsidR="00D640E0" w:rsidRPr="00196FC0">
        <w:rPr>
          <w:rFonts w:cstheme="minorHAnsi"/>
          <w:sz w:val="22"/>
          <w:szCs w:val="22"/>
          <w:lang w:val="el-GR"/>
        </w:rPr>
        <w:t xml:space="preserve">.” </w:t>
      </w:r>
      <w:r w:rsidR="00F304EE" w:rsidRPr="00196FC0">
        <w:rPr>
          <w:rFonts w:cstheme="minorHAnsi"/>
          <w:sz w:val="22"/>
          <w:szCs w:val="22"/>
          <w:lang w:val="el-GR"/>
        </w:rPr>
        <w:t xml:space="preserve"> </w:t>
      </w:r>
    </w:p>
    <w:p w14:paraId="71F15A4F" w14:textId="77777777" w:rsidR="00871945" w:rsidRPr="00196FC0" w:rsidRDefault="00871945" w:rsidP="00871945">
      <w:pPr>
        <w:pStyle w:val="ListParagraph"/>
        <w:spacing w:after="0" w:line="276" w:lineRule="auto"/>
        <w:ind w:left="1080"/>
        <w:jc w:val="both"/>
        <w:rPr>
          <w:rFonts w:cstheme="minorHAnsi"/>
          <w:sz w:val="22"/>
          <w:szCs w:val="22"/>
          <w:lang w:val="el-GR"/>
        </w:rPr>
      </w:pPr>
    </w:p>
    <w:p w14:paraId="34DC5B05" w14:textId="77777777" w:rsidR="00D640E0" w:rsidRPr="00196FC0" w:rsidRDefault="00D640E0" w:rsidP="00CD7693">
      <w:pPr>
        <w:spacing w:after="0" w:line="276" w:lineRule="auto"/>
        <w:ind w:left="360"/>
        <w:jc w:val="both"/>
        <w:rPr>
          <w:rFonts w:cstheme="minorHAnsi"/>
          <w:sz w:val="22"/>
          <w:szCs w:val="22"/>
          <w:lang w:val="el-GR"/>
        </w:rPr>
      </w:pPr>
    </w:p>
    <w:p w14:paraId="049C9ED8" w14:textId="757B5BD3" w:rsidR="00205D82" w:rsidRPr="00196FC0" w:rsidRDefault="00AF425F" w:rsidP="00CD7693">
      <w:pPr>
        <w:spacing w:after="0" w:line="276" w:lineRule="auto"/>
        <w:ind w:left="360"/>
        <w:jc w:val="both"/>
        <w:rPr>
          <w:rFonts w:cstheme="minorHAnsi"/>
          <w:b/>
          <w:sz w:val="22"/>
          <w:szCs w:val="22"/>
          <w:lang w:val="el-GR"/>
        </w:rPr>
      </w:pPr>
      <w:r w:rsidRPr="00196FC0">
        <w:rPr>
          <w:rFonts w:cstheme="minorHAnsi"/>
          <w:b/>
          <w:sz w:val="22"/>
          <w:szCs w:val="22"/>
          <w:lang w:val="el-GR"/>
        </w:rPr>
        <w:lastRenderedPageBreak/>
        <w:t>Δραστηριότητα</w:t>
      </w:r>
      <w:r w:rsidR="00205D82" w:rsidRPr="00196FC0">
        <w:rPr>
          <w:rFonts w:cstheme="minorHAnsi"/>
          <w:b/>
          <w:sz w:val="22"/>
          <w:szCs w:val="22"/>
          <w:lang w:val="el-GR"/>
        </w:rPr>
        <w:t xml:space="preserve"> </w:t>
      </w:r>
      <w:r w:rsidR="000661A0" w:rsidRPr="00196FC0">
        <w:rPr>
          <w:rFonts w:cstheme="minorHAnsi"/>
          <w:b/>
          <w:sz w:val="22"/>
          <w:szCs w:val="22"/>
          <w:lang w:val="el-GR"/>
        </w:rPr>
        <w:t>Δ</w:t>
      </w:r>
      <w:r w:rsidR="00205D82" w:rsidRPr="00196FC0">
        <w:rPr>
          <w:rFonts w:cstheme="minorHAnsi"/>
          <w:b/>
          <w:sz w:val="22"/>
          <w:szCs w:val="22"/>
          <w:lang w:val="el-GR"/>
        </w:rPr>
        <w:t xml:space="preserve">: </w:t>
      </w:r>
      <w:r w:rsidR="003A60E6" w:rsidRPr="00196FC0">
        <w:rPr>
          <w:rFonts w:cstheme="minorHAnsi"/>
          <w:b/>
          <w:sz w:val="22"/>
          <w:szCs w:val="22"/>
          <w:lang w:val="el-GR"/>
        </w:rPr>
        <w:t>Μαθαίνοντας μέσω ανταλλαγής εμπειριών</w:t>
      </w:r>
      <w:r w:rsidR="00205D82" w:rsidRPr="00196FC0">
        <w:rPr>
          <w:rFonts w:cstheme="minorHAnsi"/>
          <w:b/>
          <w:sz w:val="22"/>
          <w:szCs w:val="22"/>
          <w:lang w:val="el-GR"/>
        </w:rPr>
        <w:t xml:space="preserve"> </w:t>
      </w:r>
    </w:p>
    <w:p w14:paraId="078677A6" w14:textId="331DFBB3" w:rsidR="00B71894" w:rsidRPr="00196FC0" w:rsidRDefault="003A60E6" w:rsidP="00CD7693">
      <w:pPr>
        <w:spacing w:after="0" w:line="276" w:lineRule="auto"/>
        <w:ind w:left="360"/>
        <w:jc w:val="both"/>
        <w:rPr>
          <w:rFonts w:cstheme="minorHAnsi"/>
          <w:sz w:val="22"/>
          <w:szCs w:val="22"/>
          <w:lang w:val="el-GR"/>
        </w:rPr>
      </w:pPr>
      <w:r w:rsidRPr="00196FC0">
        <w:rPr>
          <w:rFonts w:cstheme="minorHAnsi"/>
          <w:b/>
          <w:sz w:val="22"/>
          <w:szCs w:val="22"/>
          <w:lang w:val="el-GR"/>
        </w:rPr>
        <w:t>Χρόνος</w:t>
      </w:r>
      <w:r w:rsidR="00B71894" w:rsidRPr="00196FC0">
        <w:rPr>
          <w:rFonts w:cstheme="minorHAnsi"/>
          <w:b/>
          <w:sz w:val="22"/>
          <w:szCs w:val="22"/>
          <w:lang w:val="el-GR"/>
        </w:rPr>
        <w:t xml:space="preserve">: </w:t>
      </w:r>
      <w:r w:rsidRPr="00196FC0">
        <w:rPr>
          <w:rFonts w:cstheme="minorHAnsi"/>
          <w:sz w:val="22"/>
          <w:szCs w:val="22"/>
          <w:lang w:val="el-GR"/>
        </w:rPr>
        <w:t>20-40 λεπτά</w:t>
      </w:r>
    </w:p>
    <w:p w14:paraId="1DA09C12" w14:textId="28EEAE4D" w:rsidR="005973E0" w:rsidRPr="00196FC0" w:rsidRDefault="0026611F" w:rsidP="005973E0">
      <w:pPr>
        <w:spacing w:after="0" w:line="276" w:lineRule="auto"/>
        <w:ind w:firstLine="360"/>
        <w:jc w:val="both"/>
        <w:rPr>
          <w:rFonts w:cstheme="minorHAnsi"/>
          <w:sz w:val="22"/>
          <w:szCs w:val="22"/>
          <w:lang w:val="el-GR" w:eastAsia="fr-FR"/>
        </w:rPr>
      </w:pPr>
      <w:r w:rsidRPr="00196FC0">
        <w:rPr>
          <w:rFonts w:cstheme="minorHAnsi"/>
          <w:b/>
          <w:bCs/>
          <w:i/>
          <w:iCs/>
          <w:sz w:val="22"/>
          <w:szCs w:val="22"/>
          <w:lang w:val="el-GR"/>
        </w:rPr>
        <w:t>Υλικά:</w:t>
      </w:r>
      <w:r w:rsidR="005973E0" w:rsidRPr="00196FC0">
        <w:rPr>
          <w:rFonts w:cstheme="minorHAnsi"/>
          <w:b/>
          <w:bCs/>
          <w:i/>
          <w:iCs/>
          <w:sz w:val="22"/>
          <w:szCs w:val="22"/>
          <w:lang w:val="el-GR"/>
        </w:rPr>
        <w:tab/>
      </w:r>
    </w:p>
    <w:p w14:paraId="35901191" w14:textId="1F1B1D8C" w:rsidR="005973E0" w:rsidRPr="00196FC0" w:rsidRDefault="003A60E6" w:rsidP="005973E0">
      <w:pPr>
        <w:autoSpaceDE w:val="0"/>
        <w:spacing w:after="0" w:line="276" w:lineRule="auto"/>
        <w:ind w:firstLine="360"/>
        <w:jc w:val="both"/>
        <w:rPr>
          <w:rFonts w:cstheme="minorHAnsi"/>
          <w:sz w:val="22"/>
          <w:szCs w:val="22"/>
          <w:lang w:val="el-GR" w:eastAsia="fr-FR"/>
        </w:rPr>
      </w:pPr>
      <w:r w:rsidRPr="00196FC0">
        <w:rPr>
          <w:rFonts w:cstheme="minorHAnsi"/>
          <w:sz w:val="22"/>
          <w:szCs w:val="22"/>
          <w:lang w:val="el-GR" w:eastAsia="fr-FR"/>
        </w:rPr>
        <w:t>Πινακίδα</w:t>
      </w:r>
    </w:p>
    <w:p w14:paraId="72FEB5E6" w14:textId="251EE750" w:rsidR="005973E0" w:rsidRPr="00196FC0" w:rsidRDefault="003A60E6" w:rsidP="005973E0">
      <w:pPr>
        <w:autoSpaceDE w:val="0"/>
        <w:spacing w:after="0" w:line="276" w:lineRule="auto"/>
        <w:ind w:firstLine="360"/>
        <w:jc w:val="both"/>
        <w:rPr>
          <w:rFonts w:cstheme="minorHAnsi"/>
          <w:sz w:val="22"/>
          <w:szCs w:val="22"/>
          <w:lang w:val="el-GR" w:eastAsia="fr-FR"/>
        </w:rPr>
      </w:pPr>
      <w:r w:rsidRPr="00196FC0">
        <w:rPr>
          <w:rFonts w:cstheme="minorHAnsi"/>
          <w:sz w:val="22"/>
          <w:szCs w:val="22"/>
          <w:lang w:val="el-GR" w:eastAsia="fr-FR"/>
        </w:rPr>
        <w:t>Μαρκαδόροι</w:t>
      </w:r>
    </w:p>
    <w:p w14:paraId="56C1BC3F" w14:textId="53131139" w:rsidR="005973E0" w:rsidRPr="00196FC0" w:rsidRDefault="005973E0" w:rsidP="00CD7693">
      <w:pPr>
        <w:spacing w:after="0" w:line="276" w:lineRule="auto"/>
        <w:ind w:left="360"/>
        <w:jc w:val="both"/>
        <w:rPr>
          <w:rFonts w:cstheme="minorHAnsi"/>
          <w:sz w:val="22"/>
          <w:szCs w:val="22"/>
          <w:lang w:val="el-GR"/>
        </w:rPr>
      </w:pPr>
    </w:p>
    <w:p w14:paraId="1D889CF0" w14:textId="2CF994C7" w:rsidR="005973E0" w:rsidRPr="00196FC0" w:rsidRDefault="0026611F" w:rsidP="00CD7693">
      <w:pPr>
        <w:spacing w:after="0" w:line="276" w:lineRule="auto"/>
        <w:ind w:left="360"/>
        <w:jc w:val="both"/>
        <w:rPr>
          <w:rFonts w:cstheme="minorHAnsi"/>
          <w:sz w:val="22"/>
          <w:szCs w:val="22"/>
          <w:lang w:val="el-GR"/>
        </w:rPr>
      </w:pPr>
      <w:r w:rsidRPr="00196FC0">
        <w:rPr>
          <w:rFonts w:cstheme="minorHAnsi"/>
          <w:sz w:val="22"/>
          <w:szCs w:val="22"/>
          <w:lang w:val="el-GR"/>
        </w:rPr>
        <w:t>ΟΔΗΓΙΕΣ</w:t>
      </w:r>
    </w:p>
    <w:p w14:paraId="4CA8D11A" w14:textId="08650141" w:rsidR="003E2F83" w:rsidRPr="00196FC0" w:rsidRDefault="003A60E6" w:rsidP="006B7223">
      <w:pPr>
        <w:pStyle w:val="TITLE2LEFT"/>
        <w:numPr>
          <w:ilvl w:val="0"/>
          <w:numId w:val="23"/>
        </w:numPr>
        <w:spacing w:before="0" w:after="0" w:line="276" w:lineRule="auto"/>
        <w:rPr>
          <w:rFonts w:asciiTheme="minorHAnsi" w:hAnsiTheme="minorHAnsi" w:cstheme="minorHAnsi"/>
          <w:i/>
          <w:iCs/>
          <w:color w:val="auto"/>
          <w:sz w:val="22"/>
          <w:szCs w:val="22"/>
          <w:lang w:val="el-GR"/>
        </w:rPr>
      </w:pPr>
      <w:r w:rsidRPr="00196FC0">
        <w:rPr>
          <w:rFonts w:asciiTheme="minorHAnsi" w:hAnsiTheme="minorHAnsi" w:cstheme="minorHAnsi"/>
          <w:sz w:val="22"/>
          <w:szCs w:val="22"/>
          <w:lang w:val="el-GR"/>
        </w:rPr>
        <w:t xml:space="preserve">Οι εκπαιδευτές </w:t>
      </w:r>
      <w:r w:rsidR="00473FF1" w:rsidRPr="00196FC0">
        <w:rPr>
          <w:rFonts w:asciiTheme="minorHAnsi" w:hAnsiTheme="minorHAnsi" w:cstheme="minorHAnsi"/>
          <w:sz w:val="22"/>
          <w:szCs w:val="22"/>
          <w:lang w:val="el-GR"/>
        </w:rPr>
        <w:t>διευκολύνουν μια συζήτηση με τις ακόλουθες ερωτήσεις, παίρνοντας σημειώσεις στην πινακίδα</w:t>
      </w:r>
      <w:r w:rsidR="003E2F83" w:rsidRPr="00196FC0">
        <w:rPr>
          <w:rFonts w:asciiTheme="minorHAnsi" w:hAnsiTheme="minorHAnsi" w:cstheme="minorHAnsi"/>
          <w:color w:val="auto"/>
          <w:sz w:val="22"/>
          <w:szCs w:val="22"/>
          <w:lang w:val="el-GR"/>
        </w:rPr>
        <w:t>:</w:t>
      </w:r>
    </w:p>
    <w:p w14:paraId="036ABC53" w14:textId="71342A78" w:rsidR="003E2F83" w:rsidRPr="00196FC0" w:rsidRDefault="00473FF1" w:rsidP="006B7223">
      <w:pPr>
        <w:pStyle w:val="TITLE2LEFT"/>
        <w:numPr>
          <w:ilvl w:val="1"/>
          <w:numId w:val="22"/>
        </w:numPr>
        <w:spacing w:before="0" w:after="0" w:line="276" w:lineRule="auto"/>
        <w:rPr>
          <w:rFonts w:asciiTheme="minorHAnsi" w:hAnsiTheme="minorHAnsi" w:cstheme="minorHAnsi"/>
          <w:sz w:val="22"/>
          <w:szCs w:val="22"/>
          <w:lang w:val="el-GR"/>
        </w:rPr>
      </w:pPr>
      <w:r w:rsidRPr="00196FC0">
        <w:rPr>
          <w:rFonts w:asciiTheme="minorHAnsi" w:hAnsiTheme="minorHAnsi" w:cstheme="minorHAnsi"/>
          <w:iCs/>
          <w:color w:val="auto"/>
          <w:sz w:val="22"/>
          <w:szCs w:val="22"/>
          <w:lang w:val="el-GR"/>
        </w:rPr>
        <w:t xml:space="preserve">Μπορείτε να θυμηθείτε και να </w:t>
      </w:r>
      <w:r w:rsidR="0043249B" w:rsidRPr="00196FC0">
        <w:rPr>
          <w:rFonts w:asciiTheme="minorHAnsi" w:hAnsiTheme="minorHAnsi" w:cstheme="minorHAnsi"/>
          <w:iCs/>
          <w:color w:val="auto"/>
          <w:sz w:val="22"/>
          <w:szCs w:val="22"/>
          <w:lang w:val="el-GR"/>
        </w:rPr>
        <w:t>μοιραστείτε ένα περιστατικό στο οποίο εσείς/ένα μέλος της οικογένειάς σας/ένας φίλος έγινε στερεότυπο από άλλους</w:t>
      </w:r>
      <w:r w:rsidR="00ED6D84" w:rsidRPr="00196FC0">
        <w:rPr>
          <w:rFonts w:asciiTheme="minorHAnsi" w:hAnsiTheme="minorHAnsi" w:cstheme="minorHAnsi"/>
          <w:iCs/>
          <w:color w:val="auto"/>
          <w:sz w:val="22"/>
          <w:szCs w:val="22"/>
          <w:lang w:val="el-GR"/>
        </w:rPr>
        <w:t>;</w:t>
      </w:r>
      <w:r w:rsidR="00205D82" w:rsidRPr="00196FC0">
        <w:rPr>
          <w:rFonts w:asciiTheme="minorHAnsi" w:hAnsiTheme="minorHAnsi" w:cstheme="minorHAnsi"/>
          <w:iCs/>
          <w:color w:val="auto"/>
          <w:sz w:val="22"/>
          <w:szCs w:val="22"/>
          <w:lang w:val="el-GR"/>
        </w:rPr>
        <w:t xml:space="preserve"> </w:t>
      </w:r>
      <w:r w:rsidR="0043249B" w:rsidRPr="00196FC0">
        <w:rPr>
          <w:rFonts w:asciiTheme="minorHAnsi" w:hAnsiTheme="minorHAnsi" w:cstheme="minorHAnsi"/>
          <w:iCs/>
          <w:color w:val="auto"/>
          <w:sz w:val="22"/>
          <w:szCs w:val="22"/>
          <w:lang w:val="el-GR"/>
        </w:rPr>
        <w:t>Γιατί νομίζετε ότι έγινε αυτό</w:t>
      </w:r>
      <w:r w:rsidR="00ED6D84" w:rsidRPr="00196FC0">
        <w:rPr>
          <w:rFonts w:asciiTheme="minorHAnsi" w:hAnsiTheme="minorHAnsi" w:cstheme="minorHAnsi"/>
          <w:iCs/>
          <w:color w:val="auto"/>
          <w:sz w:val="22"/>
          <w:szCs w:val="22"/>
          <w:lang w:val="el-GR"/>
        </w:rPr>
        <w:t>;</w:t>
      </w:r>
      <w:r w:rsidR="0043249B" w:rsidRPr="00196FC0">
        <w:rPr>
          <w:rFonts w:asciiTheme="minorHAnsi" w:hAnsiTheme="minorHAnsi" w:cstheme="minorHAnsi"/>
          <w:iCs/>
          <w:color w:val="auto"/>
          <w:sz w:val="22"/>
          <w:szCs w:val="22"/>
          <w:lang w:val="el-GR"/>
        </w:rPr>
        <w:t xml:space="preserve"> Πώς σας επηρέασε η εμπειρία αυτή</w:t>
      </w:r>
      <w:r w:rsidR="00ED6D84" w:rsidRPr="00196FC0">
        <w:rPr>
          <w:rFonts w:asciiTheme="minorHAnsi" w:hAnsiTheme="minorHAnsi" w:cstheme="minorHAnsi"/>
          <w:iCs/>
          <w:color w:val="auto"/>
          <w:sz w:val="22"/>
          <w:szCs w:val="22"/>
          <w:lang w:val="el-GR"/>
        </w:rPr>
        <w:t>;</w:t>
      </w:r>
    </w:p>
    <w:p w14:paraId="30C76284" w14:textId="7DEC87BE" w:rsidR="003E2F83" w:rsidRPr="00196FC0" w:rsidRDefault="0043249B" w:rsidP="006B7223">
      <w:pPr>
        <w:pStyle w:val="ListParagraph"/>
        <w:numPr>
          <w:ilvl w:val="1"/>
          <w:numId w:val="22"/>
        </w:numPr>
        <w:spacing w:after="0" w:line="276" w:lineRule="auto"/>
        <w:jc w:val="both"/>
        <w:rPr>
          <w:rFonts w:cstheme="minorHAnsi"/>
          <w:sz w:val="22"/>
          <w:szCs w:val="22"/>
          <w:lang w:val="el-GR"/>
        </w:rPr>
      </w:pPr>
      <w:r w:rsidRPr="00196FC0">
        <w:rPr>
          <w:rFonts w:cstheme="minorHAnsi"/>
          <w:sz w:val="22"/>
          <w:szCs w:val="22"/>
          <w:lang w:val="el-GR"/>
        </w:rPr>
        <w:t>Μπορείτε να θυμηθείτε και να μοιραστείτε ένα στερεότυπο που είχατε στο παρελθόν για μια ομάδα ατόμων</w:t>
      </w:r>
      <w:r w:rsidR="00ED6D84" w:rsidRPr="00196FC0">
        <w:rPr>
          <w:rFonts w:cstheme="minorHAnsi"/>
          <w:sz w:val="22"/>
          <w:szCs w:val="22"/>
          <w:lang w:val="el-GR"/>
        </w:rPr>
        <w:t>;</w:t>
      </w:r>
      <w:r w:rsidRPr="00196FC0">
        <w:rPr>
          <w:rFonts w:cstheme="minorHAnsi"/>
          <w:sz w:val="22"/>
          <w:szCs w:val="22"/>
          <w:lang w:val="el-GR"/>
        </w:rPr>
        <w:t xml:space="preserve"> Πώς νομίζετε ότι αποκτήσατε το στερεότυπο αυτό</w:t>
      </w:r>
      <w:r w:rsidR="00ED6D84" w:rsidRPr="00196FC0">
        <w:rPr>
          <w:rFonts w:cstheme="minorHAnsi"/>
          <w:sz w:val="22"/>
          <w:szCs w:val="22"/>
          <w:lang w:val="el-GR"/>
        </w:rPr>
        <w:t>;</w:t>
      </w:r>
      <w:r w:rsidR="00F16320" w:rsidRPr="00196FC0">
        <w:rPr>
          <w:rFonts w:cstheme="minorHAnsi"/>
          <w:sz w:val="22"/>
          <w:szCs w:val="22"/>
          <w:lang w:val="el-GR"/>
        </w:rPr>
        <w:t xml:space="preserve"> </w:t>
      </w:r>
      <w:r w:rsidRPr="00196FC0">
        <w:rPr>
          <w:rFonts w:cstheme="minorHAnsi"/>
          <w:sz w:val="22"/>
          <w:szCs w:val="22"/>
          <w:lang w:val="el-GR"/>
        </w:rPr>
        <w:t>Πώς το ξεπεράσατε</w:t>
      </w:r>
      <w:r w:rsidR="00ED6D84" w:rsidRPr="00196FC0">
        <w:rPr>
          <w:rFonts w:cstheme="minorHAnsi"/>
          <w:sz w:val="22"/>
          <w:szCs w:val="22"/>
          <w:lang w:val="el-GR"/>
        </w:rPr>
        <w:t>;</w:t>
      </w:r>
    </w:p>
    <w:p w14:paraId="6C1B3BCA" w14:textId="4B1B12B9" w:rsidR="00205D82" w:rsidRPr="00196FC0" w:rsidRDefault="0043249B" w:rsidP="006B7223">
      <w:pPr>
        <w:pStyle w:val="ListParagraph"/>
        <w:numPr>
          <w:ilvl w:val="1"/>
          <w:numId w:val="22"/>
        </w:numPr>
        <w:spacing w:after="0" w:line="276" w:lineRule="auto"/>
        <w:jc w:val="both"/>
        <w:rPr>
          <w:rFonts w:cstheme="minorHAnsi"/>
          <w:sz w:val="22"/>
          <w:szCs w:val="22"/>
          <w:lang w:val="el-GR"/>
        </w:rPr>
      </w:pPr>
      <w:r w:rsidRPr="00196FC0">
        <w:rPr>
          <w:rFonts w:cstheme="minorHAnsi"/>
          <w:sz w:val="22"/>
          <w:szCs w:val="22"/>
          <w:lang w:val="el-GR"/>
        </w:rPr>
        <w:t>Μπορείτε να εντοπίσετε στερεότυπα στα Μέσα</w:t>
      </w:r>
      <w:r w:rsidR="00ED6D84" w:rsidRPr="00196FC0">
        <w:rPr>
          <w:rFonts w:cstheme="minorHAnsi"/>
          <w:sz w:val="22"/>
          <w:szCs w:val="22"/>
          <w:lang w:val="el-GR"/>
        </w:rPr>
        <w:t>;</w:t>
      </w:r>
      <w:r w:rsidRPr="00196FC0">
        <w:rPr>
          <w:rFonts w:cstheme="minorHAnsi"/>
          <w:sz w:val="22"/>
          <w:szCs w:val="22"/>
          <w:lang w:val="el-GR"/>
        </w:rPr>
        <w:t xml:space="preserve"> Παρακαλώ περιγράψτε τα</w:t>
      </w:r>
      <w:r w:rsidR="00205D82" w:rsidRPr="00196FC0">
        <w:rPr>
          <w:rFonts w:cstheme="minorHAnsi"/>
          <w:sz w:val="22"/>
          <w:szCs w:val="22"/>
          <w:lang w:val="el-GR"/>
        </w:rPr>
        <w:t>.</w:t>
      </w:r>
    </w:p>
    <w:p w14:paraId="6BD1AC6A" w14:textId="18173A07" w:rsidR="00205D82" w:rsidRPr="00196FC0" w:rsidRDefault="0043249B" w:rsidP="006B7223">
      <w:pPr>
        <w:pStyle w:val="ListParagraph"/>
        <w:numPr>
          <w:ilvl w:val="1"/>
          <w:numId w:val="22"/>
        </w:numPr>
        <w:spacing w:after="0" w:line="276" w:lineRule="auto"/>
        <w:jc w:val="both"/>
        <w:rPr>
          <w:rFonts w:cstheme="minorHAnsi"/>
          <w:sz w:val="22"/>
          <w:szCs w:val="22"/>
          <w:lang w:val="el-GR"/>
        </w:rPr>
      </w:pPr>
      <w:r w:rsidRPr="00196FC0">
        <w:rPr>
          <w:rFonts w:cstheme="minorHAnsi"/>
          <w:sz w:val="22"/>
          <w:szCs w:val="22"/>
          <w:lang w:val="el-GR"/>
        </w:rPr>
        <w:t>Μπορείτε να εντοπίσετε πολιτιστικά στερεότυπα</w:t>
      </w:r>
      <w:r w:rsidR="00ED6D84" w:rsidRPr="00196FC0">
        <w:rPr>
          <w:rFonts w:cstheme="minorHAnsi"/>
          <w:sz w:val="22"/>
          <w:szCs w:val="22"/>
          <w:lang w:val="el-GR"/>
        </w:rPr>
        <w:t>;</w:t>
      </w:r>
      <w:r w:rsidR="00205D82" w:rsidRPr="00196FC0">
        <w:rPr>
          <w:rFonts w:cstheme="minorHAnsi"/>
          <w:sz w:val="22"/>
          <w:szCs w:val="22"/>
          <w:lang w:val="el-GR"/>
        </w:rPr>
        <w:t xml:space="preserve"> </w:t>
      </w:r>
      <w:r w:rsidRPr="00196FC0">
        <w:rPr>
          <w:rFonts w:cstheme="minorHAnsi"/>
          <w:sz w:val="22"/>
          <w:szCs w:val="22"/>
          <w:lang w:val="el-GR"/>
        </w:rPr>
        <w:t>Παρακαλώ περιγράψτε τα</w:t>
      </w:r>
      <w:r w:rsidR="00205D82" w:rsidRPr="00196FC0">
        <w:rPr>
          <w:rFonts w:cstheme="minorHAnsi"/>
          <w:sz w:val="22"/>
          <w:szCs w:val="22"/>
          <w:lang w:val="el-GR"/>
        </w:rPr>
        <w:t>.</w:t>
      </w:r>
    </w:p>
    <w:p w14:paraId="65D05E69" w14:textId="166F2D8C" w:rsidR="003E2F83" w:rsidRPr="00196FC0" w:rsidRDefault="0043249B" w:rsidP="006B7223">
      <w:pPr>
        <w:pStyle w:val="ListParagraph"/>
        <w:numPr>
          <w:ilvl w:val="1"/>
          <w:numId w:val="22"/>
        </w:numPr>
        <w:spacing w:after="0" w:line="276" w:lineRule="auto"/>
        <w:jc w:val="both"/>
        <w:rPr>
          <w:rFonts w:cstheme="minorHAnsi"/>
          <w:sz w:val="22"/>
          <w:szCs w:val="22"/>
          <w:lang w:val="el-GR"/>
        </w:rPr>
      </w:pPr>
      <w:r w:rsidRPr="00196FC0">
        <w:rPr>
          <w:rFonts w:cstheme="minorHAnsi"/>
          <w:sz w:val="22"/>
          <w:szCs w:val="22"/>
          <w:lang w:val="el-GR"/>
        </w:rPr>
        <w:t>Ποιους κινδύνους νομίζετε ότι τα στερεότυπα (μπορούν) να δημιουργήσουν για τις κοινότητες/ζωές μας</w:t>
      </w:r>
      <w:r w:rsidR="00ED6D84" w:rsidRPr="00196FC0">
        <w:rPr>
          <w:rFonts w:cstheme="minorHAnsi"/>
          <w:sz w:val="22"/>
          <w:szCs w:val="22"/>
          <w:lang w:val="el-GR"/>
        </w:rPr>
        <w:t>;</w:t>
      </w:r>
    </w:p>
    <w:p w14:paraId="05C2BE63" w14:textId="2A94F3F0" w:rsidR="003E2F83" w:rsidRPr="00196FC0" w:rsidRDefault="0043249B" w:rsidP="006B7223">
      <w:pPr>
        <w:pStyle w:val="ListParagraph"/>
        <w:numPr>
          <w:ilvl w:val="0"/>
          <w:numId w:val="23"/>
        </w:numPr>
        <w:spacing w:after="0" w:line="276" w:lineRule="auto"/>
        <w:jc w:val="both"/>
        <w:rPr>
          <w:rFonts w:cstheme="minorHAnsi"/>
          <w:sz w:val="22"/>
          <w:szCs w:val="22"/>
          <w:lang w:val="el-GR"/>
        </w:rPr>
      </w:pPr>
      <w:r w:rsidRPr="00196FC0">
        <w:rPr>
          <w:rFonts w:cstheme="minorHAnsi"/>
          <w:sz w:val="22"/>
          <w:szCs w:val="22"/>
          <w:lang w:val="el-GR"/>
        </w:rPr>
        <w:t>Οι εκπαιδευτές πρέπει να υπογραμμίσουν ότι τέτοιες ερωτήσεις είναι δύσκολες, καθώς οι περισσότεροι από εμάς δεν μπορούν να προσδιορίσουν τα δικά τους στερεότυπα ή δε θέλουν να τα μοιραστούν, καθώς μπορεί να νιώθουν ένοχοι ή να νιώθουν απειλή εάν τα αποκαλύψουν. Στο σημείο αυτό, οι εκπαιδευτές ενθαρρύνονται έντονα να μοιραστούν με την ομάδα τις δικές τους εμπειρίες με στερεότυπα στο παρελθόν ή στο παρόν. Οι εκπαιδευτές πρέπει επίσης να κάνουν ξεκάθαρο ότι κανένας δε πιέζεται να αποκαλύψει τις δικές του εμπειρίες εάν δε νιώθει άνετα</w:t>
      </w:r>
      <w:r w:rsidR="00F16320" w:rsidRPr="00196FC0">
        <w:rPr>
          <w:rFonts w:cstheme="minorHAnsi"/>
          <w:sz w:val="22"/>
          <w:szCs w:val="22"/>
          <w:lang w:val="el-GR"/>
        </w:rPr>
        <w:t>.</w:t>
      </w:r>
    </w:p>
    <w:p w14:paraId="1B0E8015" w14:textId="77777777" w:rsidR="003E2F83" w:rsidRPr="00196FC0" w:rsidRDefault="003E2F83" w:rsidP="00CD7693">
      <w:pPr>
        <w:pStyle w:val="TITLE2LEFT"/>
        <w:spacing w:before="0" w:after="0" w:line="276" w:lineRule="auto"/>
        <w:rPr>
          <w:rFonts w:asciiTheme="minorHAnsi" w:hAnsiTheme="minorHAnsi" w:cstheme="minorHAnsi"/>
          <w:color w:val="auto"/>
          <w:sz w:val="22"/>
          <w:szCs w:val="22"/>
          <w:shd w:val="clear" w:color="auto" w:fill="FFFF00"/>
          <w:lang w:val="el-GR"/>
        </w:rPr>
      </w:pPr>
    </w:p>
    <w:p w14:paraId="16546E3D" w14:textId="1F120A7F" w:rsidR="00B71894" w:rsidRPr="00196FC0" w:rsidRDefault="00B71894" w:rsidP="00CD7693">
      <w:pPr>
        <w:pStyle w:val="Title1"/>
        <w:spacing w:after="0" w:line="276" w:lineRule="auto"/>
        <w:jc w:val="both"/>
        <w:rPr>
          <w:rFonts w:cstheme="minorHAnsi"/>
          <w:color w:val="auto"/>
          <w:sz w:val="22"/>
          <w:szCs w:val="22"/>
          <w:lang w:val="el-GR"/>
        </w:rPr>
      </w:pPr>
    </w:p>
    <w:p w14:paraId="6DD8A51A" w14:textId="7B3B4A65" w:rsidR="005973E0" w:rsidRPr="00196FC0" w:rsidRDefault="00AF425F" w:rsidP="005973E0">
      <w:pPr>
        <w:spacing w:after="0" w:line="276" w:lineRule="auto"/>
        <w:ind w:left="360"/>
        <w:jc w:val="both"/>
        <w:rPr>
          <w:rFonts w:cstheme="minorHAnsi"/>
          <w:b/>
          <w:sz w:val="22"/>
          <w:szCs w:val="22"/>
          <w:lang w:val="el-GR"/>
        </w:rPr>
      </w:pPr>
      <w:r w:rsidRPr="00196FC0">
        <w:rPr>
          <w:rFonts w:cstheme="minorHAnsi"/>
          <w:b/>
          <w:sz w:val="22"/>
          <w:szCs w:val="22"/>
          <w:lang w:val="el-GR"/>
        </w:rPr>
        <w:t>Δραστηριότητα</w:t>
      </w:r>
      <w:r w:rsidR="005973E0" w:rsidRPr="00196FC0">
        <w:rPr>
          <w:rFonts w:cstheme="minorHAnsi"/>
          <w:b/>
          <w:sz w:val="22"/>
          <w:szCs w:val="22"/>
          <w:lang w:val="el-GR"/>
        </w:rPr>
        <w:t xml:space="preserve"> E: </w:t>
      </w:r>
      <w:r w:rsidR="0043249B" w:rsidRPr="00196FC0">
        <w:rPr>
          <w:rFonts w:cstheme="minorHAnsi"/>
          <w:b/>
          <w:sz w:val="22"/>
          <w:szCs w:val="22"/>
          <w:lang w:val="el-GR"/>
        </w:rPr>
        <w:t>Στερεότυπα στην ποπ κουλτούρα και πώς μπορούν να στρεβλώσουν πραγματικές έννοιες</w:t>
      </w:r>
    </w:p>
    <w:p w14:paraId="2B42CFAE" w14:textId="61C06E48" w:rsidR="005973E0" w:rsidRPr="00196FC0" w:rsidRDefault="0043249B" w:rsidP="005973E0">
      <w:pPr>
        <w:spacing w:after="0" w:line="276" w:lineRule="auto"/>
        <w:ind w:left="360"/>
        <w:jc w:val="both"/>
        <w:rPr>
          <w:rFonts w:cstheme="minorHAnsi"/>
          <w:sz w:val="22"/>
          <w:szCs w:val="22"/>
          <w:lang w:val="el-GR"/>
        </w:rPr>
      </w:pPr>
      <w:r w:rsidRPr="00196FC0">
        <w:rPr>
          <w:rFonts w:cstheme="minorHAnsi"/>
          <w:b/>
          <w:sz w:val="22"/>
          <w:szCs w:val="22"/>
          <w:lang w:val="el-GR"/>
        </w:rPr>
        <w:t>Χρόνος</w:t>
      </w:r>
      <w:r w:rsidR="005973E0" w:rsidRPr="00196FC0">
        <w:rPr>
          <w:rFonts w:cstheme="minorHAnsi"/>
          <w:b/>
          <w:sz w:val="22"/>
          <w:szCs w:val="22"/>
          <w:lang w:val="el-GR"/>
        </w:rPr>
        <w:t xml:space="preserve">: </w:t>
      </w:r>
      <w:r w:rsidR="005973E0" w:rsidRPr="00196FC0">
        <w:rPr>
          <w:rFonts w:cstheme="minorHAnsi"/>
          <w:sz w:val="22"/>
          <w:szCs w:val="22"/>
          <w:lang w:val="el-GR"/>
        </w:rPr>
        <w:t xml:space="preserve">20-40 </w:t>
      </w:r>
      <w:r w:rsidRPr="00196FC0">
        <w:rPr>
          <w:rFonts w:cstheme="minorHAnsi"/>
          <w:sz w:val="22"/>
          <w:szCs w:val="22"/>
          <w:lang w:val="el-GR"/>
        </w:rPr>
        <w:t>λεπτά</w:t>
      </w:r>
    </w:p>
    <w:p w14:paraId="3D261C27" w14:textId="3DAAB154" w:rsidR="005973E0" w:rsidRPr="00196FC0" w:rsidRDefault="0026611F" w:rsidP="005973E0">
      <w:pPr>
        <w:spacing w:after="0" w:line="276" w:lineRule="auto"/>
        <w:ind w:firstLine="360"/>
        <w:jc w:val="both"/>
        <w:rPr>
          <w:rFonts w:cstheme="minorHAnsi"/>
          <w:sz w:val="22"/>
          <w:szCs w:val="22"/>
          <w:lang w:val="el-GR" w:eastAsia="fr-FR"/>
        </w:rPr>
      </w:pPr>
      <w:r w:rsidRPr="00196FC0">
        <w:rPr>
          <w:rFonts w:cstheme="minorHAnsi"/>
          <w:b/>
          <w:bCs/>
          <w:i/>
          <w:iCs/>
          <w:sz w:val="22"/>
          <w:szCs w:val="22"/>
          <w:lang w:val="el-GR"/>
        </w:rPr>
        <w:t>Υλικά:</w:t>
      </w:r>
      <w:r w:rsidR="005973E0" w:rsidRPr="00196FC0">
        <w:rPr>
          <w:rFonts w:cstheme="minorHAnsi"/>
          <w:b/>
          <w:bCs/>
          <w:i/>
          <w:iCs/>
          <w:sz w:val="22"/>
          <w:szCs w:val="22"/>
          <w:lang w:val="el-GR"/>
        </w:rPr>
        <w:tab/>
      </w:r>
    </w:p>
    <w:p w14:paraId="7A12EB1E" w14:textId="7D8577E7" w:rsidR="005973E0" w:rsidRPr="00196FC0" w:rsidRDefault="0043249B" w:rsidP="005973E0">
      <w:pPr>
        <w:autoSpaceDE w:val="0"/>
        <w:spacing w:after="0" w:line="276" w:lineRule="auto"/>
        <w:ind w:firstLine="360"/>
        <w:jc w:val="both"/>
        <w:rPr>
          <w:rFonts w:cstheme="minorHAnsi"/>
          <w:sz w:val="22"/>
          <w:szCs w:val="22"/>
          <w:lang w:val="el-GR" w:eastAsia="fr-FR"/>
        </w:rPr>
      </w:pPr>
      <w:r w:rsidRPr="00196FC0">
        <w:rPr>
          <w:rFonts w:cstheme="minorHAnsi"/>
          <w:sz w:val="22"/>
          <w:szCs w:val="22"/>
          <w:lang w:val="el-GR" w:eastAsia="fr-FR"/>
        </w:rPr>
        <w:t>Πινακίδα</w:t>
      </w:r>
    </w:p>
    <w:p w14:paraId="42D2CDC4" w14:textId="51B8BE38" w:rsidR="005973E0" w:rsidRPr="00196FC0" w:rsidRDefault="0043249B" w:rsidP="005973E0">
      <w:pPr>
        <w:autoSpaceDE w:val="0"/>
        <w:spacing w:after="0" w:line="276" w:lineRule="auto"/>
        <w:ind w:firstLine="360"/>
        <w:jc w:val="both"/>
        <w:rPr>
          <w:rFonts w:cstheme="minorHAnsi"/>
          <w:sz w:val="22"/>
          <w:szCs w:val="22"/>
          <w:lang w:val="el-GR" w:eastAsia="fr-FR"/>
        </w:rPr>
      </w:pPr>
      <w:r w:rsidRPr="00196FC0">
        <w:rPr>
          <w:rFonts w:cstheme="minorHAnsi"/>
          <w:sz w:val="22"/>
          <w:szCs w:val="22"/>
          <w:lang w:val="el-GR" w:eastAsia="fr-FR"/>
        </w:rPr>
        <w:t>Μαρκαδόροι</w:t>
      </w:r>
    </w:p>
    <w:p w14:paraId="4363925B" w14:textId="638E4EEF" w:rsidR="005973E0" w:rsidRPr="00196FC0" w:rsidRDefault="0043249B" w:rsidP="005973E0">
      <w:pPr>
        <w:autoSpaceDE w:val="0"/>
        <w:spacing w:after="0" w:line="276" w:lineRule="auto"/>
        <w:ind w:firstLine="360"/>
        <w:jc w:val="both"/>
        <w:rPr>
          <w:rFonts w:cstheme="minorHAnsi"/>
          <w:sz w:val="22"/>
          <w:szCs w:val="22"/>
          <w:lang w:val="el-GR" w:eastAsia="fr-FR"/>
        </w:rPr>
      </w:pPr>
      <w:r w:rsidRPr="00196FC0">
        <w:rPr>
          <w:rFonts w:cstheme="minorHAnsi"/>
          <w:sz w:val="22"/>
          <w:szCs w:val="22"/>
          <w:lang w:val="el-GR" w:eastAsia="fr-FR"/>
        </w:rPr>
        <w:t xml:space="preserve">Διαφάνειες </w:t>
      </w:r>
      <w:r w:rsidR="004C249E" w:rsidRPr="00196FC0">
        <w:rPr>
          <w:rFonts w:cstheme="minorHAnsi"/>
          <w:sz w:val="22"/>
          <w:szCs w:val="22"/>
          <w:lang w:val="el-GR" w:eastAsia="fr-FR"/>
        </w:rPr>
        <w:t>PP</w:t>
      </w:r>
      <w:r w:rsidR="005973E0" w:rsidRPr="00196FC0">
        <w:rPr>
          <w:rFonts w:cstheme="minorHAnsi"/>
          <w:sz w:val="22"/>
          <w:szCs w:val="22"/>
          <w:lang w:val="el-GR" w:eastAsia="fr-FR"/>
        </w:rPr>
        <w:t xml:space="preserve"> 2.2</w:t>
      </w:r>
      <w:r w:rsidR="004C249E" w:rsidRPr="00196FC0">
        <w:rPr>
          <w:rFonts w:cstheme="minorHAnsi"/>
          <w:sz w:val="22"/>
          <w:szCs w:val="22"/>
          <w:lang w:val="el-GR" w:eastAsia="fr-FR"/>
        </w:rPr>
        <w:t xml:space="preserve"> </w:t>
      </w:r>
      <w:r w:rsidRPr="00196FC0">
        <w:rPr>
          <w:rFonts w:cstheme="minorHAnsi"/>
          <w:sz w:val="22"/>
          <w:szCs w:val="22"/>
          <w:lang w:val="el-GR" w:eastAsia="fr-FR"/>
        </w:rPr>
        <w:t>και</w:t>
      </w:r>
      <w:r w:rsidR="004C249E" w:rsidRPr="00196FC0">
        <w:rPr>
          <w:rFonts w:cstheme="minorHAnsi"/>
          <w:sz w:val="22"/>
          <w:szCs w:val="22"/>
          <w:lang w:val="el-GR" w:eastAsia="fr-FR"/>
        </w:rPr>
        <w:t xml:space="preserve"> PP</w:t>
      </w:r>
      <w:r w:rsidR="00377F3C" w:rsidRPr="00196FC0">
        <w:rPr>
          <w:rFonts w:cstheme="minorHAnsi"/>
          <w:sz w:val="22"/>
          <w:szCs w:val="22"/>
          <w:lang w:val="el-GR" w:eastAsia="fr-FR"/>
        </w:rPr>
        <w:t xml:space="preserve"> </w:t>
      </w:r>
      <w:r w:rsidR="004C249E" w:rsidRPr="00196FC0">
        <w:rPr>
          <w:rFonts w:cstheme="minorHAnsi"/>
          <w:sz w:val="22"/>
          <w:szCs w:val="22"/>
          <w:lang w:val="el-GR" w:eastAsia="fr-FR"/>
        </w:rPr>
        <w:t>2.3</w:t>
      </w:r>
    </w:p>
    <w:p w14:paraId="2C2CB963" w14:textId="65D05CB7" w:rsidR="005973E0" w:rsidRPr="00196FC0" w:rsidRDefault="005973E0" w:rsidP="005973E0">
      <w:pPr>
        <w:spacing w:after="0" w:line="276" w:lineRule="auto"/>
        <w:ind w:left="360"/>
        <w:jc w:val="both"/>
        <w:rPr>
          <w:rFonts w:cstheme="minorHAnsi"/>
          <w:sz w:val="22"/>
          <w:szCs w:val="22"/>
          <w:lang w:val="el-GR"/>
        </w:rPr>
      </w:pPr>
    </w:p>
    <w:p w14:paraId="0581C31B" w14:textId="4CE09F32" w:rsidR="005973E0" w:rsidRPr="00196FC0" w:rsidRDefault="0026611F" w:rsidP="00930B1B">
      <w:pPr>
        <w:spacing w:after="0" w:line="276" w:lineRule="auto"/>
        <w:ind w:left="360"/>
        <w:jc w:val="both"/>
        <w:rPr>
          <w:rFonts w:cstheme="minorHAnsi"/>
          <w:sz w:val="22"/>
          <w:szCs w:val="22"/>
          <w:lang w:val="el-GR"/>
        </w:rPr>
      </w:pPr>
      <w:r w:rsidRPr="00196FC0">
        <w:rPr>
          <w:rFonts w:cstheme="minorHAnsi"/>
          <w:sz w:val="22"/>
          <w:szCs w:val="22"/>
          <w:lang w:val="el-GR"/>
        </w:rPr>
        <w:t>ΟΔΗΓΙΕΣ</w:t>
      </w:r>
    </w:p>
    <w:p w14:paraId="63973A29" w14:textId="072A8927" w:rsidR="00930B1B" w:rsidRPr="00196FC0" w:rsidRDefault="0043249B" w:rsidP="006B7223">
      <w:pPr>
        <w:pStyle w:val="Subtitle"/>
        <w:numPr>
          <w:ilvl w:val="0"/>
          <w:numId w:val="28"/>
        </w:numPr>
        <w:spacing w:line="276" w:lineRule="auto"/>
        <w:rPr>
          <w:sz w:val="22"/>
          <w:szCs w:val="22"/>
          <w:lang w:val="el-GR"/>
        </w:rPr>
      </w:pPr>
      <w:r w:rsidRPr="00196FC0">
        <w:rPr>
          <w:rFonts w:cstheme="minorHAnsi"/>
          <w:color w:val="auto"/>
          <w:sz w:val="22"/>
          <w:szCs w:val="22"/>
          <w:lang w:val="el-GR"/>
        </w:rPr>
        <w:t>Οι εκπαιδευτές δείχνουν τ</w:t>
      </w:r>
      <w:r w:rsidR="00832E66" w:rsidRPr="00196FC0">
        <w:rPr>
          <w:rFonts w:cstheme="minorHAnsi"/>
          <w:color w:val="auto"/>
          <w:sz w:val="22"/>
          <w:szCs w:val="22"/>
          <w:lang w:val="el-GR"/>
        </w:rPr>
        <w:t>η</w:t>
      </w:r>
      <w:r w:rsidRPr="00196FC0">
        <w:rPr>
          <w:rFonts w:cstheme="minorHAnsi"/>
          <w:color w:val="auto"/>
          <w:sz w:val="22"/>
          <w:szCs w:val="22"/>
          <w:lang w:val="el-GR"/>
        </w:rPr>
        <w:t xml:space="preserve"> διαφάνει</w:t>
      </w:r>
      <w:r w:rsidR="00832E66" w:rsidRPr="00196FC0">
        <w:rPr>
          <w:rFonts w:cstheme="minorHAnsi"/>
          <w:color w:val="auto"/>
          <w:sz w:val="22"/>
          <w:szCs w:val="22"/>
          <w:lang w:val="el-GR"/>
        </w:rPr>
        <w:t>α</w:t>
      </w:r>
      <w:r w:rsidRPr="00196FC0">
        <w:rPr>
          <w:rFonts w:cstheme="minorHAnsi"/>
          <w:color w:val="auto"/>
          <w:sz w:val="22"/>
          <w:szCs w:val="22"/>
          <w:lang w:val="el-GR"/>
        </w:rPr>
        <w:t xml:space="preserve"> </w:t>
      </w:r>
      <w:r w:rsidR="004C249E" w:rsidRPr="00196FC0">
        <w:rPr>
          <w:rFonts w:cstheme="minorHAnsi"/>
          <w:color w:val="auto"/>
          <w:sz w:val="22"/>
          <w:szCs w:val="22"/>
          <w:lang w:val="el-GR"/>
        </w:rPr>
        <w:t xml:space="preserve">PP 2.2 </w:t>
      </w:r>
      <w:r w:rsidRPr="00196FC0">
        <w:rPr>
          <w:rFonts w:cstheme="minorHAnsi"/>
          <w:color w:val="auto"/>
          <w:sz w:val="22"/>
          <w:szCs w:val="22"/>
          <w:lang w:val="el-GR"/>
        </w:rPr>
        <w:t>και ζητούν από τους εκπαιδευόμενους να τις συζητήσουν</w:t>
      </w:r>
      <w:r w:rsidR="00930B1B" w:rsidRPr="00196FC0">
        <w:rPr>
          <w:rFonts w:cstheme="minorHAnsi"/>
          <w:color w:val="auto"/>
          <w:sz w:val="22"/>
          <w:szCs w:val="22"/>
          <w:lang w:val="el-GR"/>
        </w:rPr>
        <w:t>.</w:t>
      </w:r>
    </w:p>
    <w:p w14:paraId="3F900054" w14:textId="6B67E9B0" w:rsidR="00930B1B" w:rsidRPr="00196FC0" w:rsidRDefault="0043249B" w:rsidP="006B7223">
      <w:pPr>
        <w:pStyle w:val="Subtitle"/>
        <w:numPr>
          <w:ilvl w:val="0"/>
          <w:numId w:val="28"/>
        </w:numPr>
        <w:spacing w:line="276" w:lineRule="auto"/>
        <w:rPr>
          <w:rFonts w:cstheme="minorHAnsi"/>
          <w:color w:val="auto"/>
          <w:sz w:val="22"/>
          <w:szCs w:val="22"/>
          <w:lang w:val="el-GR"/>
        </w:rPr>
      </w:pPr>
      <w:r w:rsidRPr="00196FC0">
        <w:rPr>
          <w:rFonts w:cstheme="minorHAnsi"/>
          <w:color w:val="auto"/>
          <w:sz w:val="22"/>
          <w:szCs w:val="22"/>
          <w:lang w:val="el-GR"/>
        </w:rPr>
        <w:t xml:space="preserve">Οι εκπαιδευτές ζητούν από τους εκπαιδευόμενους την άποψή τους για το </w:t>
      </w:r>
      <w:r w:rsidR="001C64FC" w:rsidRPr="00196FC0">
        <w:rPr>
          <w:rFonts w:cstheme="minorHAnsi"/>
          <w:color w:val="auto"/>
          <w:sz w:val="22"/>
          <w:szCs w:val="22"/>
          <w:lang w:val="el-GR"/>
        </w:rPr>
        <w:t>θηλυκό</w:t>
      </w:r>
      <w:r w:rsidRPr="00196FC0">
        <w:rPr>
          <w:rFonts w:cstheme="minorHAnsi"/>
          <w:color w:val="auto"/>
          <w:sz w:val="22"/>
          <w:szCs w:val="22"/>
          <w:lang w:val="el-GR"/>
        </w:rPr>
        <w:t xml:space="preserve"> δράκο </w:t>
      </w:r>
      <w:r w:rsidR="00832E66" w:rsidRPr="00196FC0">
        <w:rPr>
          <w:rFonts w:cstheme="minorHAnsi"/>
          <w:color w:val="auto"/>
          <w:sz w:val="22"/>
          <w:szCs w:val="22"/>
          <w:lang w:val="el-GR"/>
        </w:rPr>
        <w:t>στην αφίσα και για τον τρόπο με τον οποίο απεικονίζεται. Οι εκπαιδευτές ενθαρρύνονται να ρωτήσουν τις ακόλουθες</w:t>
      </w:r>
      <w:r w:rsidR="00930B1B" w:rsidRPr="00196FC0">
        <w:rPr>
          <w:rFonts w:cstheme="minorHAnsi"/>
          <w:color w:val="auto"/>
          <w:sz w:val="22"/>
          <w:szCs w:val="22"/>
          <w:lang w:val="el-GR"/>
        </w:rPr>
        <w:t>:</w:t>
      </w:r>
    </w:p>
    <w:p w14:paraId="6F61C340" w14:textId="71CCB056" w:rsidR="00930B1B" w:rsidRPr="00196FC0" w:rsidRDefault="00832E66" w:rsidP="006B7223">
      <w:pPr>
        <w:pStyle w:val="ListParagraph"/>
        <w:numPr>
          <w:ilvl w:val="0"/>
          <w:numId w:val="29"/>
        </w:numPr>
        <w:spacing w:line="276" w:lineRule="auto"/>
        <w:jc w:val="both"/>
        <w:rPr>
          <w:sz w:val="22"/>
          <w:szCs w:val="22"/>
          <w:lang w:val="el-GR"/>
        </w:rPr>
      </w:pPr>
      <w:r w:rsidRPr="00196FC0">
        <w:rPr>
          <w:sz w:val="22"/>
          <w:szCs w:val="22"/>
          <w:lang w:val="el-GR"/>
        </w:rPr>
        <w:t>Τι πιστεύετε για τους δύο δράκους</w:t>
      </w:r>
      <w:r w:rsidR="00ED6D84" w:rsidRPr="00196FC0">
        <w:rPr>
          <w:sz w:val="22"/>
          <w:szCs w:val="22"/>
          <w:lang w:val="el-GR"/>
        </w:rPr>
        <w:t>;</w:t>
      </w:r>
    </w:p>
    <w:p w14:paraId="0151E914" w14:textId="1F9DCC91" w:rsidR="00930B1B" w:rsidRPr="00196FC0" w:rsidRDefault="00832E66" w:rsidP="006B7223">
      <w:pPr>
        <w:pStyle w:val="ListParagraph"/>
        <w:numPr>
          <w:ilvl w:val="0"/>
          <w:numId w:val="29"/>
        </w:numPr>
        <w:spacing w:line="276" w:lineRule="auto"/>
        <w:jc w:val="both"/>
        <w:rPr>
          <w:sz w:val="22"/>
          <w:szCs w:val="22"/>
          <w:lang w:val="el-GR"/>
        </w:rPr>
      </w:pPr>
      <w:r w:rsidRPr="00196FC0">
        <w:rPr>
          <w:sz w:val="22"/>
          <w:szCs w:val="22"/>
          <w:lang w:val="el-GR"/>
        </w:rPr>
        <w:t>Πώς είναι διαφορετικοί</w:t>
      </w:r>
      <w:r w:rsidR="00ED6D84" w:rsidRPr="00196FC0">
        <w:rPr>
          <w:sz w:val="22"/>
          <w:szCs w:val="22"/>
          <w:lang w:val="el-GR"/>
        </w:rPr>
        <w:t>;</w:t>
      </w:r>
    </w:p>
    <w:p w14:paraId="2D19E028" w14:textId="0256E7D8" w:rsidR="00930B1B" w:rsidRPr="00196FC0" w:rsidRDefault="00832E66" w:rsidP="006B7223">
      <w:pPr>
        <w:pStyle w:val="ListParagraph"/>
        <w:numPr>
          <w:ilvl w:val="0"/>
          <w:numId w:val="29"/>
        </w:numPr>
        <w:spacing w:line="276" w:lineRule="auto"/>
        <w:jc w:val="both"/>
        <w:rPr>
          <w:sz w:val="22"/>
          <w:szCs w:val="22"/>
          <w:lang w:val="el-GR"/>
        </w:rPr>
      </w:pPr>
      <w:r w:rsidRPr="00196FC0">
        <w:rPr>
          <w:sz w:val="22"/>
          <w:szCs w:val="22"/>
          <w:lang w:val="el-GR"/>
        </w:rPr>
        <w:lastRenderedPageBreak/>
        <w:t>Ποιος από τους δύο πιστεύετε είναι ο αρσενικός και ποιος ο θηλυκός</w:t>
      </w:r>
      <w:r w:rsidR="00ED6D84" w:rsidRPr="00196FC0">
        <w:rPr>
          <w:sz w:val="22"/>
          <w:szCs w:val="22"/>
          <w:lang w:val="el-GR"/>
        </w:rPr>
        <w:t>;</w:t>
      </w:r>
      <w:r w:rsidR="00930B1B" w:rsidRPr="00196FC0">
        <w:rPr>
          <w:sz w:val="22"/>
          <w:szCs w:val="22"/>
          <w:lang w:val="el-GR"/>
        </w:rPr>
        <w:t xml:space="preserve"> </w:t>
      </w:r>
      <w:r w:rsidRPr="00196FC0">
        <w:rPr>
          <w:sz w:val="22"/>
          <w:szCs w:val="22"/>
          <w:lang w:val="el-GR"/>
        </w:rPr>
        <w:t>Γιατί</w:t>
      </w:r>
      <w:r w:rsidR="00ED6D84" w:rsidRPr="00196FC0">
        <w:rPr>
          <w:sz w:val="22"/>
          <w:szCs w:val="22"/>
          <w:lang w:val="el-GR"/>
        </w:rPr>
        <w:t>;</w:t>
      </w:r>
      <w:r w:rsidR="00930B1B" w:rsidRPr="00196FC0">
        <w:rPr>
          <w:sz w:val="22"/>
          <w:szCs w:val="22"/>
          <w:lang w:val="el-GR"/>
        </w:rPr>
        <w:t xml:space="preserve"> </w:t>
      </w:r>
    </w:p>
    <w:p w14:paraId="3C2C71F8" w14:textId="1C5DF4EB" w:rsidR="00930B1B" w:rsidRPr="00196FC0" w:rsidRDefault="00832E66" w:rsidP="006B7223">
      <w:pPr>
        <w:pStyle w:val="ListParagraph"/>
        <w:numPr>
          <w:ilvl w:val="0"/>
          <w:numId w:val="29"/>
        </w:numPr>
        <w:spacing w:line="276" w:lineRule="auto"/>
        <w:jc w:val="both"/>
        <w:rPr>
          <w:sz w:val="22"/>
          <w:szCs w:val="22"/>
          <w:lang w:val="el-GR"/>
        </w:rPr>
      </w:pPr>
      <w:r w:rsidRPr="00196FC0">
        <w:rPr>
          <w:sz w:val="22"/>
          <w:szCs w:val="22"/>
          <w:lang w:val="el-GR"/>
        </w:rPr>
        <w:t>Πιστεύετε ότι είναι ακριβής απεικόνιση ενός θηλυκού δράκου</w:t>
      </w:r>
      <w:r w:rsidR="00ED6D84" w:rsidRPr="00196FC0">
        <w:rPr>
          <w:sz w:val="22"/>
          <w:szCs w:val="22"/>
          <w:lang w:val="el-GR"/>
        </w:rPr>
        <w:t>;</w:t>
      </w:r>
      <w:r w:rsidR="00930B1B" w:rsidRPr="00196FC0">
        <w:rPr>
          <w:sz w:val="22"/>
          <w:szCs w:val="22"/>
          <w:lang w:val="el-GR"/>
        </w:rPr>
        <w:t xml:space="preserve"> </w:t>
      </w:r>
      <w:r w:rsidRPr="00196FC0">
        <w:rPr>
          <w:sz w:val="22"/>
          <w:szCs w:val="22"/>
          <w:lang w:val="el-GR"/>
        </w:rPr>
        <w:t>Γιατί</w:t>
      </w:r>
      <w:r w:rsidR="00ED6D84" w:rsidRPr="00196FC0">
        <w:rPr>
          <w:sz w:val="22"/>
          <w:szCs w:val="22"/>
          <w:lang w:val="el-GR"/>
        </w:rPr>
        <w:t>;</w:t>
      </w:r>
    </w:p>
    <w:p w14:paraId="71CEFB39" w14:textId="07CEDB53" w:rsidR="00930B1B" w:rsidRPr="00196FC0" w:rsidRDefault="00832E66" w:rsidP="006B7223">
      <w:pPr>
        <w:pStyle w:val="ListParagraph"/>
        <w:numPr>
          <w:ilvl w:val="0"/>
          <w:numId w:val="29"/>
        </w:numPr>
        <w:spacing w:line="276" w:lineRule="auto"/>
        <w:jc w:val="both"/>
        <w:rPr>
          <w:sz w:val="22"/>
          <w:szCs w:val="22"/>
          <w:lang w:val="el-GR"/>
        </w:rPr>
      </w:pPr>
      <w:r w:rsidRPr="00196FC0">
        <w:rPr>
          <w:sz w:val="22"/>
          <w:szCs w:val="22"/>
          <w:lang w:val="el-GR"/>
        </w:rPr>
        <w:t>Πώς θα απεικονίζατε ένα θηλυκό δράκο και γιατί</w:t>
      </w:r>
      <w:r w:rsidR="00ED6D84" w:rsidRPr="00196FC0">
        <w:rPr>
          <w:sz w:val="22"/>
          <w:szCs w:val="22"/>
          <w:lang w:val="el-GR"/>
        </w:rPr>
        <w:t>;</w:t>
      </w:r>
    </w:p>
    <w:p w14:paraId="4AC40D17" w14:textId="77777777" w:rsidR="00930B1B" w:rsidRPr="00196FC0" w:rsidRDefault="00930B1B" w:rsidP="004C249E">
      <w:pPr>
        <w:pStyle w:val="ListParagraph"/>
        <w:spacing w:line="276" w:lineRule="auto"/>
        <w:ind w:left="1080"/>
        <w:jc w:val="both"/>
        <w:rPr>
          <w:sz w:val="22"/>
          <w:szCs w:val="22"/>
          <w:lang w:val="el-GR"/>
        </w:rPr>
      </w:pPr>
    </w:p>
    <w:p w14:paraId="170EB5BC" w14:textId="089EE9E7" w:rsidR="00930B1B" w:rsidRPr="00196FC0" w:rsidRDefault="00832E66" w:rsidP="006B7223">
      <w:pPr>
        <w:pStyle w:val="ListParagraph"/>
        <w:numPr>
          <w:ilvl w:val="0"/>
          <w:numId w:val="28"/>
        </w:numPr>
        <w:spacing w:line="276" w:lineRule="auto"/>
        <w:jc w:val="both"/>
        <w:rPr>
          <w:sz w:val="22"/>
          <w:szCs w:val="22"/>
          <w:lang w:val="el-GR"/>
        </w:rPr>
      </w:pPr>
      <w:r w:rsidRPr="00196FC0">
        <w:rPr>
          <w:sz w:val="22"/>
          <w:szCs w:val="22"/>
          <w:lang w:val="el-GR"/>
        </w:rPr>
        <w:t>Οι εκπαιδευτές παίρνουν σημειώσεις στην πινακίδα</w:t>
      </w:r>
      <w:r w:rsidR="00930B1B" w:rsidRPr="00196FC0">
        <w:rPr>
          <w:sz w:val="22"/>
          <w:szCs w:val="22"/>
          <w:lang w:val="el-GR"/>
        </w:rPr>
        <w:t xml:space="preserve">. </w:t>
      </w:r>
    </w:p>
    <w:p w14:paraId="0DFFBCC0" w14:textId="77777777" w:rsidR="00377F3C" w:rsidRPr="00196FC0" w:rsidRDefault="00377F3C" w:rsidP="00377F3C">
      <w:pPr>
        <w:pStyle w:val="ListParagraph"/>
        <w:spacing w:line="276" w:lineRule="auto"/>
        <w:jc w:val="both"/>
        <w:rPr>
          <w:sz w:val="22"/>
          <w:szCs w:val="22"/>
          <w:lang w:val="el-GR"/>
        </w:rPr>
      </w:pPr>
    </w:p>
    <w:p w14:paraId="4D4CD160" w14:textId="4BE54A21" w:rsidR="004C249E" w:rsidRPr="00196FC0" w:rsidRDefault="00832E66" w:rsidP="006B7223">
      <w:pPr>
        <w:pStyle w:val="ListParagraph"/>
        <w:numPr>
          <w:ilvl w:val="0"/>
          <w:numId w:val="28"/>
        </w:numPr>
        <w:spacing w:line="276" w:lineRule="auto"/>
        <w:jc w:val="both"/>
        <w:rPr>
          <w:sz w:val="22"/>
          <w:szCs w:val="22"/>
          <w:lang w:val="el-GR"/>
        </w:rPr>
      </w:pPr>
      <w:r w:rsidRPr="00196FC0">
        <w:rPr>
          <w:sz w:val="22"/>
          <w:szCs w:val="22"/>
          <w:lang w:val="el-GR"/>
        </w:rPr>
        <w:t xml:space="preserve">Οι εκπαιδευτές δείχνουν τη διαφάνεια </w:t>
      </w:r>
      <w:r w:rsidR="00377F3C" w:rsidRPr="00196FC0">
        <w:rPr>
          <w:sz w:val="22"/>
          <w:szCs w:val="22"/>
          <w:lang w:val="el-GR"/>
        </w:rPr>
        <w:t>PP 2.3</w:t>
      </w:r>
      <w:r w:rsidRPr="00196FC0">
        <w:rPr>
          <w:sz w:val="22"/>
          <w:szCs w:val="22"/>
          <w:lang w:val="el-GR"/>
        </w:rPr>
        <w:t xml:space="preserve"> και ζητούν από τους εκπαιδευόμενους να τη συζητήσουν</w:t>
      </w:r>
      <w:r w:rsidR="004C249E" w:rsidRPr="00196FC0">
        <w:rPr>
          <w:sz w:val="22"/>
          <w:szCs w:val="22"/>
          <w:lang w:val="el-GR"/>
        </w:rPr>
        <w:t>.</w:t>
      </w:r>
    </w:p>
    <w:p w14:paraId="6D3BA6D5" w14:textId="46D98D39" w:rsidR="004C249E" w:rsidRPr="00196FC0" w:rsidRDefault="00832E66" w:rsidP="006B7223">
      <w:pPr>
        <w:pStyle w:val="ListParagraph"/>
        <w:numPr>
          <w:ilvl w:val="0"/>
          <w:numId w:val="30"/>
        </w:numPr>
        <w:spacing w:line="276" w:lineRule="auto"/>
        <w:jc w:val="both"/>
        <w:rPr>
          <w:sz w:val="22"/>
          <w:szCs w:val="22"/>
          <w:lang w:val="el-GR"/>
        </w:rPr>
      </w:pPr>
      <w:r w:rsidRPr="00196FC0">
        <w:rPr>
          <w:sz w:val="22"/>
          <w:szCs w:val="22"/>
          <w:lang w:val="el-GR"/>
        </w:rPr>
        <w:t>Πιστεύουν ότι αυτή είναι καλύτερη ή χειρότερη απεικόνιση ενός θηλυκού δράκου</w:t>
      </w:r>
      <w:r w:rsidR="00ED6D84" w:rsidRPr="00196FC0">
        <w:rPr>
          <w:sz w:val="22"/>
          <w:szCs w:val="22"/>
          <w:lang w:val="el-GR"/>
        </w:rPr>
        <w:t>;</w:t>
      </w:r>
      <w:r w:rsidR="004C249E" w:rsidRPr="00196FC0">
        <w:rPr>
          <w:sz w:val="22"/>
          <w:szCs w:val="22"/>
          <w:lang w:val="el-GR"/>
        </w:rPr>
        <w:t xml:space="preserve"> </w:t>
      </w:r>
      <w:r w:rsidRPr="00196FC0">
        <w:rPr>
          <w:sz w:val="22"/>
          <w:szCs w:val="22"/>
          <w:lang w:val="el-GR"/>
        </w:rPr>
        <w:t>Γιατί</w:t>
      </w:r>
      <w:r w:rsidR="00ED6D84" w:rsidRPr="00196FC0">
        <w:rPr>
          <w:sz w:val="22"/>
          <w:szCs w:val="22"/>
          <w:lang w:val="el-GR"/>
        </w:rPr>
        <w:t>;</w:t>
      </w:r>
      <w:r w:rsidR="004C249E" w:rsidRPr="00196FC0">
        <w:rPr>
          <w:sz w:val="22"/>
          <w:szCs w:val="22"/>
          <w:lang w:val="el-GR"/>
        </w:rPr>
        <w:t xml:space="preserve"> </w:t>
      </w:r>
    </w:p>
    <w:p w14:paraId="557DC135" w14:textId="77777777" w:rsidR="004C249E" w:rsidRPr="00196FC0" w:rsidRDefault="004C249E" w:rsidP="004C249E">
      <w:pPr>
        <w:pStyle w:val="ListParagraph"/>
        <w:spacing w:line="276" w:lineRule="auto"/>
        <w:jc w:val="both"/>
        <w:rPr>
          <w:sz w:val="22"/>
          <w:szCs w:val="22"/>
          <w:lang w:val="el-GR"/>
        </w:rPr>
      </w:pPr>
    </w:p>
    <w:tbl>
      <w:tblPr>
        <w:tblStyle w:val="TableGrid"/>
        <w:tblW w:w="0" w:type="auto"/>
        <w:shd w:val="clear" w:color="auto" w:fill="CDDDE1" w:themeFill="accent5" w:themeFillTint="66"/>
        <w:tblLook w:val="04A0" w:firstRow="1" w:lastRow="0" w:firstColumn="1" w:lastColumn="0" w:noHBand="0" w:noVBand="1"/>
      </w:tblPr>
      <w:tblGrid>
        <w:gridCol w:w="9628"/>
      </w:tblGrid>
      <w:tr w:rsidR="00930B1B" w:rsidRPr="009D7B0D" w14:paraId="217B303B" w14:textId="77777777" w:rsidTr="00C52750">
        <w:tc>
          <w:tcPr>
            <w:tcW w:w="9628" w:type="dxa"/>
            <w:shd w:val="clear" w:color="auto" w:fill="CDDDE1" w:themeFill="accent5" w:themeFillTint="66"/>
          </w:tcPr>
          <w:p w14:paraId="76AD0BB2" w14:textId="50733F96" w:rsidR="00930B1B" w:rsidRPr="00196FC0" w:rsidRDefault="00832E66" w:rsidP="00930B1B">
            <w:pPr>
              <w:pStyle w:val="Title1"/>
              <w:spacing w:line="276" w:lineRule="auto"/>
              <w:jc w:val="both"/>
              <w:rPr>
                <w:rFonts w:cstheme="minorHAnsi"/>
                <w:caps w:val="0"/>
                <w:color w:val="auto"/>
                <w:sz w:val="22"/>
                <w:szCs w:val="22"/>
                <w:lang w:val="el-GR"/>
              </w:rPr>
            </w:pPr>
            <w:r w:rsidRPr="00196FC0">
              <w:rPr>
                <w:rFonts w:cstheme="minorHAnsi"/>
                <w:caps w:val="0"/>
                <w:color w:val="auto"/>
                <w:sz w:val="22"/>
                <w:szCs w:val="22"/>
                <w:lang w:val="el-GR"/>
              </w:rPr>
              <w:t xml:space="preserve">Σημειώσεις για </w:t>
            </w:r>
            <w:r w:rsidR="007E0713" w:rsidRPr="00196FC0">
              <w:rPr>
                <w:rFonts w:cstheme="minorHAnsi"/>
                <w:caps w:val="0"/>
                <w:color w:val="auto"/>
                <w:sz w:val="22"/>
                <w:szCs w:val="22"/>
                <w:lang w:val="el-GR"/>
              </w:rPr>
              <w:t>εκπαιδευτές</w:t>
            </w:r>
          </w:p>
          <w:p w14:paraId="209F7C95" w14:textId="2D0D6B7F" w:rsidR="00930B1B" w:rsidRPr="00196FC0" w:rsidRDefault="007E0713" w:rsidP="00E97802">
            <w:pPr>
              <w:pStyle w:val="Title1"/>
              <w:spacing w:line="276" w:lineRule="auto"/>
              <w:jc w:val="both"/>
              <w:rPr>
                <w:rFonts w:cstheme="minorHAnsi"/>
                <w:b w:val="0"/>
                <w:color w:val="auto"/>
                <w:sz w:val="22"/>
                <w:szCs w:val="22"/>
                <w:lang w:val="el-GR"/>
              </w:rPr>
            </w:pPr>
            <w:r w:rsidRPr="00196FC0">
              <w:rPr>
                <w:rFonts w:cstheme="minorHAnsi"/>
                <w:b w:val="0"/>
                <w:caps w:val="0"/>
                <w:sz w:val="22"/>
                <w:szCs w:val="22"/>
                <w:lang w:val="el-GR"/>
              </w:rPr>
              <w:t>Συζητήστε το πόσο μη ρεαλιστική είναι η απεικόνιση του θηλυκού δράκου βασισμ</w:t>
            </w:r>
            <w:r w:rsidR="00CF5166" w:rsidRPr="00196FC0">
              <w:rPr>
                <w:rFonts w:cstheme="minorHAnsi"/>
                <w:b w:val="0"/>
                <w:caps w:val="0"/>
                <w:sz w:val="22"/>
                <w:szCs w:val="22"/>
                <w:lang w:val="el-GR"/>
              </w:rPr>
              <w:t xml:space="preserve">ένοι στην κτηνιατρική επιστήμη, λαμβάνοντας επίσης υπόψη ότι ένας δράκος θα ήταν μια μεγάλη σαύρα, που εν πάση </w:t>
            </w:r>
            <w:proofErr w:type="spellStart"/>
            <w:r w:rsidR="00CF5166" w:rsidRPr="00196FC0">
              <w:rPr>
                <w:rFonts w:cstheme="minorHAnsi"/>
                <w:b w:val="0"/>
                <w:caps w:val="0"/>
                <w:sz w:val="22"/>
                <w:szCs w:val="22"/>
                <w:lang w:val="el-GR"/>
              </w:rPr>
              <w:t>περιπτώσει</w:t>
            </w:r>
            <w:proofErr w:type="spellEnd"/>
            <w:r w:rsidR="00CF5166" w:rsidRPr="00196FC0">
              <w:rPr>
                <w:rFonts w:cstheme="minorHAnsi"/>
                <w:b w:val="0"/>
                <w:caps w:val="0"/>
                <w:sz w:val="22"/>
                <w:szCs w:val="22"/>
                <w:lang w:val="el-GR"/>
              </w:rPr>
              <w:t xml:space="preserve"> επηρεάζει το σχεδιασμό της αφίσα;. </w:t>
            </w:r>
            <w:hyperlink r:id="rId19" w:history="1">
              <w:r w:rsidR="00CF5166" w:rsidRPr="00196FC0">
                <w:rPr>
                  <w:rStyle w:val="Hyperlink"/>
                  <w:rFonts w:cstheme="minorHAnsi"/>
                  <w:b w:val="0"/>
                  <w:caps w:val="0"/>
                  <w:sz w:val="22"/>
                  <w:szCs w:val="22"/>
                  <w:lang w:val="el-GR"/>
                </w:rPr>
                <w:t>Εδώ</w:t>
              </w:r>
            </w:hyperlink>
            <w:r w:rsidR="004C249E" w:rsidRPr="00196FC0">
              <w:rPr>
                <w:rFonts w:cstheme="minorHAnsi"/>
                <w:b w:val="0"/>
                <w:caps w:val="0"/>
                <w:sz w:val="22"/>
                <w:szCs w:val="22"/>
                <w:lang w:val="el-GR"/>
              </w:rPr>
              <w:t xml:space="preserve"> </w:t>
            </w:r>
            <w:r w:rsidR="00CF5166" w:rsidRPr="00196FC0">
              <w:rPr>
                <w:rFonts w:cstheme="minorHAnsi"/>
                <w:b w:val="0"/>
                <w:caps w:val="0"/>
                <w:sz w:val="22"/>
                <w:szCs w:val="22"/>
                <w:lang w:val="el-GR"/>
              </w:rPr>
              <w:t xml:space="preserve">οι εκπαιδευτές μπορούν να βρουν ένα ενδιαφέρον κείμενο, που θα τους βοηθήσει να συζητήσουν την απεικόνιση του θηλυκού δράκου στην ταινία </w:t>
            </w:r>
            <w:r w:rsidR="00CF5166" w:rsidRPr="00196FC0">
              <w:rPr>
                <w:rFonts w:cstheme="minorHAnsi"/>
                <w:b w:val="0"/>
                <w:i/>
                <w:caps w:val="0"/>
                <w:sz w:val="22"/>
                <w:szCs w:val="22"/>
                <w:lang w:val="el-GR"/>
              </w:rPr>
              <w:t xml:space="preserve">Πώς να Εκπαιδεύσετε τον Δράκο σας 3. </w:t>
            </w:r>
            <w:r w:rsidR="00CF5166" w:rsidRPr="00196FC0">
              <w:rPr>
                <w:rFonts w:cstheme="minorHAnsi"/>
                <w:b w:val="0"/>
                <w:caps w:val="0"/>
                <w:sz w:val="22"/>
                <w:szCs w:val="22"/>
                <w:lang w:val="el-GR"/>
              </w:rPr>
              <w:t xml:space="preserve">Δεν συνίσταται να δώσετε αντίγραφα του άρθρου, καθώς </w:t>
            </w:r>
            <w:r w:rsidR="00E97802" w:rsidRPr="00196FC0">
              <w:rPr>
                <w:rFonts w:cstheme="minorHAnsi"/>
                <w:b w:val="0"/>
                <w:caps w:val="0"/>
                <w:sz w:val="22"/>
                <w:szCs w:val="22"/>
                <w:lang w:val="el-GR"/>
              </w:rPr>
              <w:t xml:space="preserve">περιέχει γλώσσα που μπορεί να ενοχλήσει. Οι εκπαιδευτές συνίσταται να μελετήσουν το άρθρο για να μπορούν να συζητήσουν με τους εκπαιδευόμενους γιατί αυτή είναι μια μη ρεαλιστική απεικόνιση ενός </w:t>
            </w:r>
            <w:r w:rsidR="00122E70" w:rsidRPr="00196FC0">
              <w:rPr>
                <w:rFonts w:cstheme="minorHAnsi"/>
                <w:b w:val="0"/>
                <w:caps w:val="0"/>
                <w:sz w:val="22"/>
                <w:szCs w:val="22"/>
                <w:lang w:val="el-GR"/>
              </w:rPr>
              <w:t>θηλυκού</w:t>
            </w:r>
            <w:r w:rsidR="00E97802" w:rsidRPr="00196FC0">
              <w:rPr>
                <w:rFonts w:cstheme="minorHAnsi"/>
                <w:b w:val="0"/>
                <w:caps w:val="0"/>
                <w:sz w:val="22"/>
                <w:szCs w:val="22"/>
                <w:lang w:val="el-GR"/>
              </w:rPr>
              <w:t xml:space="preserve"> δράκου, παρόλο που οι δράκοι είναι μυθικά όντα</w:t>
            </w:r>
            <w:r w:rsidR="004C249E" w:rsidRPr="00196FC0">
              <w:rPr>
                <w:rFonts w:cstheme="minorHAnsi"/>
                <w:b w:val="0"/>
                <w:caps w:val="0"/>
                <w:sz w:val="22"/>
                <w:szCs w:val="22"/>
                <w:lang w:val="el-GR"/>
              </w:rPr>
              <w:t>.</w:t>
            </w:r>
            <w:r w:rsidR="00377F3C" w:rsidRPr="00196FC0">
              <w:rPr>
                <w:rFonts w:cstheme="minorHAnsi"/>
                <w:b w:val="0"/>
                <w:caps w:val="0"/>
                <w:sz w:val="22"/>
                <w:szCs w:val="22"/>
                <w:lang w:val="el-GR"/>
              </w:rPr>
              <w:t xml:space="preserve"> </w:t>
            </w:r>
            <w:r w:rsidR="004C249E" w:rsidRPr="00196FC0">
              <w:rPr>
                <w:rFonts w:cstheme="minorHAnsi"/>
                <w:b w:val="0"/>
                <w:caps w:val="0"/>
                <w:sz w:val="22"/>
                <w:szCs w:val="22"/>
                <w:lang w:val="el-GR"/>
              </w:rPr>
              <w:t xml:space="preserve"> </w:t>
            </w:r>
            <w:r w:rsidR="004C249E" w:rsidRPr="00196FC0">
              <w:rPr>
                <w:rFonts w:cstheme="minorHAnsi"/>
                <w:b w:val="0"/>
                <w:i/>
                <w:caps w:val="0"/>
                <w:sz w:val="22"/>
                <w:szCs w:val="22"/>
                <w:lang w:val="el-GR"/>
              </w:rPr>
              <w:t xml:space="preserve"> </w:t>
            </w:r>
          </w:p>
        </w:tc>
      </w:tr>
    </w:tbl>
    <w:p w14:paraId="6F5330BE" w14:textId="77777777" w:rsidR="001726CD" w:rsidRPr="00196FC0" w:rsidRDefault="001726CD" w:rsidP="005A3EB1">
      <w:pPr>
        <w:pStyle w:val="ListParagraph1"/>
        <w:tabs>
          <w:tab w:val="left" w:pos="1155"/>
        </w:tabs>
        <w:spacing w:after="0" w:line="276" w:lineRule="auto"/>
        <w:ind w:left="0"/>
        <w:jc w:val="both"/>
        <w:rPr>
          <w:rFonts w:cstheme="minorHAnsi"/>
          <w:b/>
          <w:sz w:val="22"/>
          <w:szCs w:val="22"/>
          <w:lang w:val="el-GR"/>
        </w:rPr>
      </w:pPr>
    </w:p>
    <w:p w14:paraId="425079AA" w14:textId="77777777" w:rsidR="001726CD" w:rsidRPr="00196FC0" w:rsidRDefault="001726CD">
      <w:pPr>
        <w:rPr>
          <w:rFonts w:cstheme="minorHAnsi"/>
          <w:b/>
          <w:sz w:val="22"/>
          <w:szCs w:val="22"/>
          <w:lang w:val="el-GR"/>
        </w:rPr>
      </w:pPr>
      <w:r w:rsidRPr="00196FC0">
        <w:rPr>
          <w:rFonts w:cstheme="minorHAnsi"/>
          <w:b/>
          <w:sz w:val="22"/>
          <w:szCs w:val="22"/>
          <w:lang w:val="el-GR"/>
        </w:rPr>
        <w:br w:type="page"/>
      </w:r>
    </w:p>
    <w:p w14:paraId="7338685C" w14:textId="7193864B" w:rsidR="00B06A6D" w:rsidRPr="00196FC0" w:rsidRDefault="00390154" w:rsidP="000F6C90">
      <w:pPr>
        <w:pStyle w:val="Heading1"/>
        <w:rPr>
          <w:lang w:val="el-GR"/>
        </w:rPr>
      </w:pPr>
      <w:bookmarkStart w:id="8" w:name="_Toc6236307"/>
      <w:r w:rsidRPr="00196FC0">
        <w:rPr>
          <w:lang w:val="el-GR"/>
        </w:rPr>
        <w:lastRenderedPageBreak/>
        <w:t>ΕΝΟΤΗΤΑ</w:t>
      </w:r>
      <w:r w:rsidR="005D323E" w:rsidRPr="00196FC0">
        <w:rPr>
          <w:lang w:val="el-GR"/>
        </w:rPr>
        <w:t xml:space="preserve"> 3</w:t>
      </w:r>
      <w:r w:rsidR="00B06A6D" w:rsidRPr="00196FC0">
        <w:rPr>
          <w:lang w:val="el-GR"/>
        </w:rPr>
        <w:t xml:space="preserve">: </w:t>
      </w:r>
      <w:r w:rsidRPr="00196FC0">
        <w:rPr>
          <w:lang w:val="el-GR"/>
        </w:rPr>
        <w:t>ΚΑΤΑΝΟΗΣΗ ΔΙΑΦΟΡΕΤΙΚΟΤΗΤΑΣ</w:t>
      </w:r>
      <w:bookmarkEnd w:id="8"/>
    </w:p>
    <w:p w14:paraId="264991FA" w14:textId="609AD185" w:rsidR="00B06A6D" w:rsidRPr="00196FC0" w:rsidRDefault="0024334B" w:rsidP="00377F3C">
      <w:pPr>
        <w:pStyle w:val="Subtitle"/>
        <w:spacing w:after="0" w:line="276" w:lineRule="auto"/>
        <w:jc w:val="both"/>
        <w:rPr>
          <w:rFonts w:cstheme="minorHAnsi"/>
          <w:sz w:val="22"/>
          <w:szCs w:val="22"/>
          <w:lang w:val="el-GR"/>
        </w:rPr>
      </w:pPr>
      <w:r w:rsidRPr="00196FC0">
        <w:rPr>
          <w:noProof/>
          <w:lang w:val="tr-TR" w:eastAsia="tr-TR"/>
        </w:rPr>
        <mc:AlternateContent>
          <mc:Choice Requires="wps">
            <w:drawing>
              <wp:anchor distT="0" distB="0" distL="114300" distR="114300" simplePos="0" relativeHeight="251676672" behindDoc="0" locked="0" layoutInCell="1" allowOverlap="1" wp14:anchorId="2E64C93D" wp14:editId="5C59E0E2">
                <wp:simplePos x="0" y="0"/>
                <wp:positionH relativeFrom="column">
                  <wp:posOffset>0</wp:posOffset>
                </wp:positionH>
                <wp:positionV relativeFrom="paragraph">
                  <wp:posOffset>0</wp:posOffset>
                </wp:positionV>
                <wp:extent cx="1828800" cy="1828800"/>
                <wp:effectExtent l="0" t="0" r="26670" b="12065"/>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5BC5BE02" w14:textId="07666C0E" w:rsidR="009D7B0D" w:rsidRPr="00390154" w:rsidRDefault="009D7B0D" w:rsidP="00B06A6D">
                            <w:pPr>
                              <w:pStyle w:val="TITLE2LEFT"/>
                              <w:spacing w:before="0" w:after="0" w:line="276" w:lineRule="auto"/>
                              <w:rPr>
                                <w:rFonts w:asciiTheme="minorHAnsi" w:hAnsiTheme="minorHAnsi" w:cstheme="minorHAnsi"/>
                                <w:b/>
                                <w:bCs/>
                                <w:i/>
                                <w:iCs/>
                                <w:color w:val="auto"/>
                                <w:sz w:val="22"/>
                                <w:szCs w:val="22"/>
                                <w:lang w:val="el-GR"/>
                              </w:rPr>
                            </w:pPr>
                            <w:r>
                              <w:rPr>
                                <w:rFonts w:asciiTheme="minorHAnsi" w:hAnsiTheme="minorHAnsi" w:cstheme="minorHAnsi"/>
                                <w:b/>
                                <w:bCs/>
                                <w:i/>
                                <w:iCs/>
                                <w:color w:val="auto"/>
                                <w:sz w:val="22"/>
                                <w:szCs w:val="22"/>
                                <w:lang w:val="el-GR"/>
                              </w:rPr>
                              <w:t>Χρόνος</w:t>
                            </w:r>
                            <w:r w:rsidRPr="003D0E46">
                              <w:rPr>
                                <w:rFonts w:asciiTheme="minorHAnsi" w:hAnsiTheme="minorHAnsi" w:cstheme="minorHAnsi"/>
                                <w:b/>
                                <w:bCs/>
                                <w:i/>
                                <w:iCs/>
                                <w:color w:val="auto"/>
                                <w:sz w:val="22"/>
                                <w:szCs w:val="22"/>
                                <w:lang w:val="el-GR"/>
                              </w:rPr>
                              <w:t xml:space="preserve">: </w:t>
                            </w:r>
                            <w:r w:rsidRPr="003D0E46">
                              <w:rPr>
                                <w:rFonts w:asciiTheme="minorHAnsi" w:hAnsiTheme="minorHAnsi" w:cstheme="minorHAnsi"/>
                                <w:color w:val="auto"/>
                                <w:sz w:val="22"/>
                                <w:szCs w:val="22"/>
                                <w:lang w:val="el-GR"/>
                              </w:rPr>
                              <w:t xml:space="preserve">1 </w:t>
                            </w:r>
                            <w:r>
                              <w:rPr>
                                <w:rFonts w:asciiTheme="minorHAnsi" w:hAnsiTheme="minorHAnsi" w:cstheme="minorHAnsi"/>
                                <w:color w:val="auto"/>
                                <w:sz w:val="22"/>
                                <w:szCs w:val="22"/>
                                <w:lang w:val="el-GR"/>
                              </w:rPr>
                              <w:t>ώρα</w:t>
                            </w:r>
                          </w:p>
                          <w:p w14:paraId="6DF4EF7C" w14:textId="77777777" w:rsidR="009D7B0D" w:rsidRPr="003D0E46" w:rsidRDefault="009D7B0D" w:rsidP="00390154">
                            <w:pPr>
                              <w:pStyle w:val="TITLE2LEFT"/>
                              <w:spacing w:before="0" w:after="0" w:line="276" w:lineRule="auto"/>
                              <w:rPr>
                                <w:rFonts w:asciiTheme="minorHAnsi" w:hAnsiTheme="minorHAnsi" w:cstheme="minorHAnsi"/>
                                <w:b/>
                                <w:bCs/>
                                <w:i/>
                                <w:iCs/>
                                <w:color w:val="auto"/>
                                <w:sz w:val="22"/>
                                <w:szCs w:val="22"/>
                                <w:lang w:val="el-GR"/>
                              </w:rPr>
                            </w:pPr>
                            <w:r w:rsidRPr="00A33553">
                              <w:rPr>
                                <w:rFonts w:asciiTheme="minorHAnsi" w:hAnsiTheme="minorHAnsi" w:cstheme="minorHAnsi"/>
                                <w:b/>
                                <w:bCs/>
                                <w:i/>
                                <w:iCs/>
                                <w:color w:val="auto"/>
                                <w:sz w:val="22"/>
                                <w:szCs w:val="22"/>
                                <w:lang w:val="el-GR"/>
                              </w:rPr>
                              <w:t>Στόχοι</w:t>
                            </w:r>
                            <w:r w:rsidRPr="003D0E46">
                              <w:rPr>
                                <w:rFonts w:asciiTheme="minorHAnsi" w:hAnsiTheme="minorHAnsi" w:cstheme="minorHAnsi"/>
                                <w:b/>
                                <w:bCs/>
                                <w:i/>
                                <w:iCs/>
                                <w:color w:val="auto"/>
                                <w:sz w:val="22"/>
                                <w:szCs w:val="22"/>
                                <w:lang w:val="el-GR"/>
                              </w:rPr>
                              <w:t>:</w:t>
                            </w:r>
                          </w:p>
                          <w:p w14:paraId="68945F41" w14:textId="77777777" w:rsidR="009D7B0D" w:rsidRPr="003D0E46" w:rsidRDefault="009D7B0D" w:rsidP="00390154">
                            <w:pPr>
                              <w:pStyle w:val="TITLE2LEFT"/>
                              <w:spacing w:before="0" w:after="0" w:line="276" w:lineRule="auto"/>
                              <w:rPr>
                                <w:rFonts w:asciiTheme="minorHAnsi" w:hAnsiTheme="minorHAnsi" w:cstheme="minorHAnsi"/>
                                <w:sz w:val="22"/>
                                <w:szCs w:val="22"/>
                                <w:lang w:val="el-GR"/>
                              </w:rPr>
                            </w:pPr>
                            <w:r w:rsidRPr="003D0E46">
                              <w:rPr>
                                <w:rFonts w:asciiTheme="minorHAnsi" w:hAnsiTheme="minorHAnsi" w:cstheme="minorHAnsi"/>
                                <w:bCs/>
                                <w:i/>
                                <w:iCs/>
                                <w:sz w:val="22"/>
                                <w:szCs w:val="22"/>
                                <w:lang w:val="el-GR"/>
                              </w:rPr>
                              <w:t>-</w:t>
                            </w:r>
                            <w:r w:rsidRPr="003D0E46">
                              <w:rPr>
                                <w:rFonts w:asciiTheme="minorHAnsi" w:hAnsiTheme="minorHAnsi" w:cstheme="minorHAnsi"/>
                                <w:sz w:val="22"/>
                                <w:szCs w:val="22"/>
                                <w:lang w:val="el-GR"/>
                              </w:rPr>
                              <w:t xml:space="preserve"> </w:t>
                            </w:r>
                            <w:r w:rsidRPr="00A33553">
                              <w:rPr>
                                <w:rFonts w:asciiTheme="minorHAnsi" w:hAnsiTheme="minorHAnsi" w:cstheme="minorHAnsi"/>
                                <w:sz w:val="22"/>
                                <w:szCs w:val="22"/>
                                <w:lang w:val="el-GR"/>
                              </w:rPr>
                              <w:t>Ενθάρρυνση εκπαιδευομένων να</w:t>
                            </w:r>
                            <w:r>
                              <w:rPr>
                                <w:rFonts w:asciiTheme="minorHAnsi" w:hAnsiTheme="minorHAnsi" w:cstheme="minorHAnsi"/>
                                <w:sz w:val="22"/>
                                <w:szCs w:val="22"/>
                                <w:lang w:val="el-GR"/>
                              </w:rPr>
                              <w:t xml:space="preserve"> εξερευνούν τη διαφορετικότητα των δικών τους ταυτοτήτων, έτσι ώστε να αντιληφθούν τις πολλαπλές εκφάνσεις της ‘ταυτότητας’ και τις διαφορετικές ερμηνείες που αποδίδονται σε αυτές, τόσο για εμάς όσο και για άλλους</w:t>
                            </w:r>
                            <w:r w:rsidRPr="003D0E46">
                              <w:rPr>
                                <w:rFonts w:asciiTheme="minorHAnsi" w:hAnsiTheme="minorHAnsi" w:cstheme="minorHAnsi"/>
                                <w:sz w:val="22"/>
                                <w:szCs w:val="22"/>
                                <w:lang w:val="el-GR"/>
                              </w:rPr>
                              <w:t>.</w:t>
                            </w:r>
                          </w:p>
                          <w:p w14:paraId="1F174085" w14:textId="77777777" w:rsidR="009D7B0D" w:rsidRPr="003D0E46" w:rsidRDefault="009D7B0D" w:rsidP="00390154">
                            <w:pPr>
                              <w:pStyle w:val="TITLE2LEFT"/>
                              <w:spacing w:before="0" w:after="0" w:line="276" w:lineRule="auto"/>
                              <w:rPr>
                                <w:rFonts w:asciiTheme="minorHAnsi" w:hAnsiTheme="minorHAnsi" w:cstheme="minorHAnsi"/>
                                <w:sz w:val="22"/>
                                <w:szCs w:val="22"/>
                                <w:lang w:val="el-GR"/>
                              </w:rPr>
                            </w:pPr>
                            <w:r w:rsidRPr="003D0E46">
                              <w:rPr>
                                <w:rFonts w:asciiTheme="minorHAnsi" w:hAnsiTheme="minorHAnsi" w:cstheme="minorHAnsi"/>
                                <w:sz w:val="22"/>
                                <w:szCs w:val="22"/>
                                <w:lang w:val="el-GR"/>
                              </w:rPr>
                              <w:t xml:space="preserve">- </w:t>
                            </w:r>
                            <w:r w:rsidRPr="00A33553">
                              <w:rPr>
                                <w:rFonts w:asciiTheme="minorHAnsi" w:hAnsiTheme="minorHAnsi" w:cstheme="minorHAnsi"/>
                                <w:sz w:val="22"/>
                                <w:szCs w:val="22"/>
                                <w:lang w:val="el-GR"/>
                              </w:rPr>
                              <w:t>Ενθάρρυνση εκπαιδευομένων να</w:t>
                            </w:r>
                            <w:r>
                              <w:rPr>
                                <w:rFonts w:asciiTheme="minorHAnsi" w:hAnsiTheme="minorHAnsi" w:cstheme="minorHAnsi"/>
                                <w:sz w:val="22"/>
                                <w:szCs w:val="22"/>
                                <w:lang w:val="el-GR"/>
                              </w:rPr>
                              <w:t xml:space="preserve"> εξερευνούν τα προνόμια και τις αδυναμίες τους και να τα αναγνωρίζουν</w:t>
                            </w:r>
                            <w:r w:rsidRPr="003D0E46">
                              <w:rPr>
                                <w:rFonts w:asciiTheme="minorHAnsi" w:hAnsiTheme="minorHAnsi" w:cstheme="minorHAnsi"/>
                                <w:sz w:val="22"/>
                                <w:szCs w:val="22"/>
                                <w:lang w:val="el-GR"/>
                              </w:rPr>
                              <w:t>.</w:t>
                            </w:r>
                          </w:p>
                          <w:p w14:paraId="5A12E41D" w14:textId="77777777" w:rsidR="009D7B0D" w:rsidRPr="003D0E46" w:rsidRDefault="009D7B0D" w:rsidP="00390154">
                            <w:pPr>
                              <w:pStyle w:val="TITLE2LEFT"/>
                              <w:spacing w:before="0" w:after="0" w:line="276" w:lineRule="auto"/>
                              <w:rPr>
                                <w:rFonts w:asciiTheme="minorHAnsi" w:hAnsiTheme="minorHAnsi" w:cstheme="minorHAnsi"/>
                                <w:sz w:val="22"/>
                                <w:szCs w:val="22"/>
                                <w:lang w:val="el-GR"/>
                              </w:rPr>
                            </w:pPr>
                            <w:r w:rsidRPr="003D0E46">
                              <w:rPr>
                                <w:rFonts w:asciiTheme="minorHAnsi" w:hAnsiTheme="minorHAnsi" w:cstheme="minorHAnsi"/>
                                <w:sz w:val="22"/>
                                <w:szCs w:val="22"/>
                                <w:lang w:val="el-GR"/>
                              </w:rPr>
                              <w:t xml:space="preserve">- </w:t>
                            </w:r>
                            <w:r>
                              <w:rPr>
                                <w:rFonts w:asciiTheme="minorHAnsi" w:hAnsiTheme="minorHAnsi" w:cstheme="minorHAnsi"/>
                                <w:sz w:val="22"/>
                                <w:szCs w:val="22"/>
                                <w:lang w:val="el-GR"/>
                              </w:rPr>
                              <w:t>Καθορισμός διαφορετικότητας</w:t>
                            </w:r>
                            <w:r w:rsidRPr="003D0E46">
                              <w:rPr>
                                <w:rFonts w:asciiTheme="minorHAnsi" w:hAnsiTheme="minorHAnsi" w:cstheme="minorHAnsi"/>
                                <w:sz w:val="22"/>
                                <w:szCs w:val="22"/>
                                <w:lang w:val="el-GR"/>
                              </w:rPr>
                              <w:t>.</w:t>
                            </w:r>
                          </w:p>
                          <w:p w14:paraId="21C61669" w14:textId="77777777" w:rsidR="009D7B0D" w:rsidRPr="003D0E46" w:rsidRDefault="009D7B0D" w:rsidP="00390154">
                            <w:pPr>
                              <w:autoSpaceDE w:val="0"/>
                              <w:spacing w:after="0" w:line="276" w:lineRule="auto"/>
                              <w:jc w:val="both"/>
                              <w:rPr>
                                <w:rFonts w:cstheme="minorHAnsi"/>
                                <w:sz w:val="22"/>
                                <w:szCs w:val="22"/>
                                <w:lang w:val="el-GR"/>
                              </w:rPr>
                            </w:pPr>
                            <w:r w:rsidRPr="003D0E46">
                              <w:rPr>
                                <w:rFonts w:cstheme="minorHAnsi"/>
                                <w:sz w:val="22"/>
                                <w:szCs w:val="22"/>
                                <w:lang w:val="el-GR"/>
                              </w:rPr>
                              <w:t xml:space="preserve">- </w:t>
                            </w:r>
                            <w:r>
                              <w:rPr>
                                <w:rFonts w:cstheme="minorHAnsi"/>
                                <w:sz w:val="22"/>
                                <w:szCs w:val="22"/>
                                <w:lang w:val="el-GR"/>
                              </w:rPr>
                              <w:t>Εισαγωγή εκπαιδευομένων σε σειρά θεμάτων που αφορούν θέματα όπως το φύλο, την εθνικότητα, το φύλο, τη σεξουαλικότητα, την αναπηρία, τη θρησκεία και την τάξη</w:t>
                            </w:r>
                            <w:r w:rsidRPr="003D0E46">
                              <w:rPr>
                                <w:rFonts w:cstheme="minorHAnsi"/>
                                <w:sz w:val="22"/>
                                <w:szCs w:val="22"/>
                                <w:lang w:val="el-GR"/>
                              </w:rPr>
                              <w:t>.</w:t>
                            </w:r>
                          </w:p>
                          <w:p w14:paraId="475686DF" w14:textId="77777777" w:rsidR="009D7B0D" w:rsidRPr="003D0E46" w:rsidRDefault="009D7B0D" w:rsidP="00390154">
                            <w:pPr>
                              <w:autoSpaceDE w:val="0"/>
                              <w:spacing w:after="0" w:line="276" w:lineRule="auto"/>
                              <w:jc w:val="both"/>
                              <w:rPr>
                                <w:rFonts w:cstheme="minorHAnsi"/>
                                <w:sz w:val="22"/>
                                <w:szCs w:val="22"/>
                                <w:lang w:val="el-GR"/>
                              </w:rPr>
                            </w:pPr>
                            <w:r w:rsidRPr="003D0E46">
                              <w:rPr>
                                <w:rFonts w:cstheme="minorHAnsi"/>
                                <w:sz w:val="22"/>
                                <w:szCs w:val="22"/>
                                <w:lang w:val="el-GR"/>
                              </w:rPr>
                              <w:t xml:space="preserve">- </w:t>
                            </w:r>
                            <w:r>
                              <w:rPr>
                                <w:rFonts w:cstheme="minorHAnsi"/>
                                <w:sz w:val="22"/>
                                <w:szCs w:val="22"/>
                                <w:lang w:val="el-GR"/>
                              </w:rPr>
                              <w:t>Εξερεύνηση των διαφόρων ειδών διακρίσεων που μπορούν να αντιμετωπίσουν οι ευπαθείς ομάδες</w:t>
                            </w:r>
                            <w:r w:rsidRPr="003D0E46">
                              <w:rPr>
                                <w:rFonts w:cstheme="minorHAnsi"/>
                                <w:sz w:val="22"/>
                                <w:szCs w:val="22"/>
                                <w:lang w:val="el-GR"/>
                              </w:rPr>
                              <w:t xml:space="preserve">. </w:t>
                            </w:r>
                          </w:p>
                          <w:p w14:paraId="5D80F2D9" w14:textId="77777777" w:rsidR="009D7B0D" w:rsidRPr="003D0E46" w:rsidRDefault="009D7B0D" w:rsidP="00390154">
                            <w:pPr>
                              <w:autoSpaceDE w:val="0"/>
                              <w:spacing w:after="0" w:line="276" w:lineRule="auto"/>
                              <w:jc w:val="both"/>
                              <w:rPr>
                                <w:rFonts w:cstheme="minorHAnsi"/>
                                <w:sz w:val="22"/>
                                <w:szCs w:val="22"/>
                                <w:lang w:val="el-GR"/>
                              </w:rPr>
                            </w:pPr>
                            <w:r w:rsidRPr="003D0E46">
                              <w:rPr>
                                <w:rFonts w:cstheme="minorHAnsi"/>
                                <w:sz w:val="22"/>
                                <w:szCs w:val="22"/>
                                <w:lang w:val="el-GR"/>
                              </w:rPr>
                              <w:t xml:space="preserve">- </w:t>
                            </w:r>
                            <w:r>
                              <w:rPr>
                                <w:rFonts w:cstheme="minorHAnsi"/>
                                <w:sz w:val="22"/>
                                <w:szCs w:val="22"/>
                                <w:lang w:val="el-GR"/>
                              </w:rPr>
                              <w:t>Υπογράμμιση της σημασίας της καλλιέργειας κουλτούρας σεβασμού και αντίληψης της διαφορετικότητας</w:t>
                            </w:r>
                            <w:r w:rsidRPr="003D0E46">
                              <w:rPr>
                                <w:rFonts w:cstheme="minorHAnsi"/>
                                <w:sz w:val="22"/>
                                <w:szCs w:val="22"/>
                                <w:lang w:val="el-GR"/>
                              </w:rPr>
                              <w:t>.</w:t>
                            </w:r>
                          </w:p>
                          <w:p w14:paraId="673F4C5A" w14:textId="2044E2AD" w:rsidR="009D7B0D" w:rsidRPr="003D0E46" w:rsidRDefault="009D7B0D" w:rsidP="00390154">
                            <w:pPr>
                              <w:autoSpaceDE w:val="0"/>
                              <w:spacing w:after="0" w:line="276" w:lineRule="auto"/>
                              <w:jc w:val="both"/>
                              <w:rPr>
                                <w:rFonts w:cstheme="minorHAnsi"/>
                                <w:sz w:val="22"/>
                                <w:szCs w:val="22"/>
                                <w:lang w:val="el-GR"/>
                              </w:rPr>
                            </w:pPr>
                            <w:r w:rsidRPr="003D0E46">
                              <w:rPr>
                                <w:rFonts w:cstheme="minorHAnsi"/>
                                <w:sz w:val="22"/>
                                <w:szCs w:val="22"/>
                                <w:lang w:val="el-GR"/>
                              </w:rPr>
                              <w:t xml:space="preserve">- </w:t>
                            </w:r>
                            <w:r>
                              <w:rPr>
                                <w:rFonts w:cstheme="minorHAnsi"/>
                                <w:sz w:val="22"/>
                                <w:szCs w:val="22"/>
                                <w:lang w:val="el-GR"/>
                              </w:rPr>
                              <w:t>Εισαγωγή στο θέμα διαφορετικότητα στον χώρο εργασίας και πώς μπορεί να επηρεάσει θετικά την εργασία</w:t>
                            </w:r>
                            <w:r w:rsidRPr="003D0E46">
                              <w:rPr>
                                <w:rFonts w:cstheme="minorHAnsi"/>
                                <w:sz w:val="22"/>
                                <w:szCs w:val="22"/>
                                <w:lang w:val="el-GR"/>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E64C93D" id="Text Box 7" o:spid="_x0000_s1035" type="#_x0000_t202" style="position:absolute;left:0;text-align:left;margin-left:0;margin-top:0;width:2in;height:2in;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" fillcolor="#adc7ce [2168]" strokecolor="#84acb6 [3208]" strokeweight=".5pt">
                <v:fill color2="#9bbbc4 [2616]" rotate="t" colors="0 #c1d4d9;.5 #b6cbd1;1 #aac5cc" focus="100%" type="gradient">
                  <o:fill v:ext="view" type="gradientUnscaled"/>
                </v:fill>
                <v:textbox style="mso-fit-shape-to-text:t">
                  <w:txbxContent>
                    <w:p w14:paraId="5BC5BE02" w14:textId="07666C0E" w:rsidR="009D7B0D" w:rsidRPr="00390154" w:rsidRDefault="009D7B0D" w:rsidP="00B06A6D">
                      <w:pPr>
                        <w:pStyle w:val="TITLE2LEFT"/>
                        <w:spacing w:before="0" w:after="0" w:line="276" w:lineRule="auto"/>
                        <w:rPr>
                          <w:rFonts w:asciiTheme="minorHAnsi" w:hAnsiTheme="minorHAnsi" w:cstheme="minorHAnsi"/>
                          <w:b/>
                          <w:bCs/>
                          <w:i/>
                          <w:iCs/>
                          <w:color w:val="auto"/>
                          <w:sz w:val="22"/>
                          <w:szCs w:val="22"/>
                          <w:lang w:val="el-GR"/>
                        </w:rPr>
                      </w:pPr>
                      <w:r>
                        <w:rPr>
                          <w:rFonts w:asciiTheme="minorHAnsi" w:hAnsiTheme="minorHAnsi" w:cstheme="minorHAnsi"/>
                          <w:b/>
                          <w:bCs/>
                          <w:i/>
                          <w:iCs/>
                          <w:color w:val="auto"/>
                          <w:sz w:val="22"/>
                          <w:szCs w:val="22"/>
                          <w:lang w:val="el-GR"/>
                        </w:rPr>
                        <w:t>Χρόνος</w:t>
                      </w:r>
                      <w:r w:rsidRPr="003D0E46">
                        <w:rPr>
                          <w:rFonts w:asciiTheme="minorHAnsi" w:hAnsiTheme="minorHAnsi" w:cstheme="minorHAnsi"/>
                          <w:b/>
                          <w:bCs/>
                          <w:i/>
                          <w:iCs/>
                          <w:color w:val="auto"/>
                          <w:sz w:val="22"/>
                          <w:szCs w:val="22"/>
                          <w:lang w:val="el-GR"/>
                        </w:rPr>
                        <w:t xml:space="preserve">: </w:t>
                      </w:r>
                      <w:r w:rsidRPr="003D0E46">
                        <w:rPr>
                          <w:rFonts w:asciiTheme="minorHAnsi" w:hAnsiTheme="minorHAnsi" w:cstheme="minorHAnsi"/>
                          <w:color w:val="auto"/>
                          <w:sz w:val="22"/>
                          <w:szCs w:val="22"/>
                          <w:lang w:val="el-GR"/>
                        </w:rPr>
                        <w:t xml:space="preserve">1 </w:t>
                      </w:r>
                      <w:r>
                        <w:rPr>
                          <w:rFonts w:asciiTheme="minorHAnsi" w:hAnsiTheme="minorHAnsi" w:cstheme="minorHAnsi"/>
                          <w:color w:val="auto"/>
                          <w:sz w:val="22"/>
                          <w:szCs w:val="22"/>
                          <w:lang w:val="el-GR"/>
                        </w:rPr>
                        <w:t>ώρα</w:t>
                      </w:r>
                    </w:p>
                    <w:p w14:paraId="6DF4EF7C" w14:textId="77777777" w:rsidR="009D7B0D" w:rsidRPr="003D0E46" w:rsidRDefault="009D7B0D" w:rsidP="00390154">
                      <w:pPr>
                        <w:pStyle w:val="TITLE2LEFT"/>
                        <w:spacing w:before="0" w:after="0" w:line="276" w:lineRule="auto"/>
                        <w:rPr>
                          <w:rFonts w:asciiTheme="minorHAnsi" w:hAnsiTheme="minorHAnsi" w:cstheme="minorHAnsi"/>
                          <w:b/>
                          <w:bCs/>
                          <w:i/>
                          <w:iCs/>
                          <w:color w:val="auto"/>
                          <w:sz w:val="22"/>
                          <w:szCs w:val="22"/>
                          <w:lang w:val="el-GR"/>
                        </w:rPr>
                      </w:pPr>
                      <w:r w:rsidRPr="00A33553">
                        <w:rPr>
                          <w:rFonts w:asciiTheme="minorHAnsi" w:hAnsiTheme="minorHAnsi" w:cstheme="minorHAnsi"/>
                          <w:b/>
                          <w:bCs/>
                          <w:i/>
                          <w:iCs/>
                          <w:color w:val="auto"/>
                          <w:sz w:val="22"/>
                          <w:szCs w:val="22"/>
                          <w:lang w:val="el-GR"/>
                        </w:rPr>
                        <w:t>Στόχοι</w:t>
                      </w:r>
                      <w:r w:rsidRPr="003D0E46">
                        <w:rPr>
                          <w:rFonts w:asciiTheme="minorHAnsi" w:hAnsiTheme="minorHAnsi" w:cstheme="minorHAnsi"/>
                          <w:b/>
                          <w:bCs/>
                          <w:i/>
                          <w:iCs/>
                          <w:color w:val="auto"/>
                          <w:sz w:val="22"/>
                          <w:szCs w:val="22"/>
                          <w:lang w:val="el-GR"/>
                        </w:rPr>
                        <w:t>:</w:t>
                      </w:r>
                    </w:p>
                    <w:p w14:paraId="68945F41" w14:textId="77777777" w:rsidR="009D7B0D" w:rsidRPr="003D0E46" w:rsidRDefault="009D7B0D" w:rsidP="00390154">
                      <w:pPr>
                        <w:pStyle w:val="TITLE2LEFT"/>
                        <w:spacing w:before="0" w:after="0" w:line="276" w:lineRule="auto"/>
                        <w:rPr>
                          <w:rFonts w:asciiTheme="minorHAnsi" w:hAnsiTheme="minorHAnsi" w:cstheme="minorHAnsi"/>
                          <w:sz w:val="22"/>
                          <w:szCs w:val="22"/>
                          <w:lang w:val="el-GR"/>
                        </w:rPr>
                      </w:pPr>
                      <w:r w:rsidRPr="003D0E46">
                        <w:rPr>
                          <w:rFonts w:asciiTheme="minorHAnsi" w:hAnsiTheme="minorHAnsi" w:cstheme="minorHAnsi"/>
                          <w:bCs/>
                          <w:i/>
                          <w:iCs/>
                          <w:sz w:val="22"/>
                          <w:szCs w:val="22"/>
                          <w:lang w:val="el-GR"/>
                        </w:rPr>
                        <w:t>-</w:t>
                      </w:r>
                      <w:r w:rsidRPr="003D0E46">
                        <w:rPr>
                          <w:rFonts w:asciiTheme="minorHAnsi" w:hAnsiTheme="minorHAnsi" w:cstheme="minorHAnsi"/>
                          <w:sz w:val="22"/>
                          <w:szCs w:val="22"/>
                          <w:lang w:val="el-GR"/>
                        </w:rPr>
                        <w:t xml:space="preserve"> </w:t>
                      </w:r>
                      <w:r w:rsidRPr="00A33553">
                        <w:rPr>
                          <w:rFonts w:asciiTheme="minorHAnsi" w:hAnsiTheme="minorHAnsi" w:cstheme="minorHAnsi"/>
                          <w:sz w:val="22"/>
                          <w:szCs w:val="22"/>
                          <w:lang w:val="el-GR"/>
                        </w:rPr>
                        <w:t>Ενθάρρυνση εκπαιδευομένων να</w:t>
                      </w:r>
                      <w:r>
                        <w:rPr>
                          <w:rFonts w:asciiTheme="minorHAnsi" w:hAnsiTheme="minorHAnsi" w:cstheme="minorHAnsi"/>
                          <w:sz w:val="22"/>
                          <w:szCs w:val="22"/>
                          <w:lang w:val="el-GR"/>
                        </w:rPr>
                        <w:t xml:space="preserve"> εξερευνούν τη διαφορετικότητα των δικών τους ταυτοτήτων, έτσι ώστε να αντιληφθούν τις πολλαπλές εκφάνσεις της ‘ταυτότητας’ και τις διαφορετικές ερμηνείες που αποδίδονται σε αυτές, τόσο για εμάς όσο και για άλλους</w:t>
                      </w:r>
                      <w:r w:rsidRPr="003D0E46">
                        <w:rPr>
                          <w:rFonts w:asciiTheme="minorHAnsi" w:hAnsiTheme="minorHAnsi" w:cstheme="minorHAnsi"/>
                          <w:sz w:val="22"/>
                          <w:szCs w:val="22"/>
                          <w:lang w:val="el-GR"/>
                        </w:rPr>
                        <w:t>.</w:t>
                      </w:r>
                    </w:p>
                    <w:p w14:paraId="1F174085" w14:textId="77777777" w:rsidR="009D7B0D" w:rsidRPr="003D0E46" w:rsidRDefault="009D7B0D" w:rsidP="00390154">
                      <w:pPr>
                        <w:pStyle w:val="TITLE2LEFT"/>
                        <w:spacing w:before="0" w:after="0" w:line="276" w:lineRule="auto"/>
                        <w:rPr>
                          <w:rFonts w:asciiTheme="minorHAnsi" w:hAnsiTheme="minorHAnsi" w:cstheme="minorHAnsi"/>
                          <w:sz w:val="22"/>
                          <w:szCs w:val="22"/>
                          <w:lang w:val="el-GR"/>
                        </w:rPr>
                      </w:pPr>
                      <w:r w:rsidRPr="003D0E46">
                        <w:rPr>
                          <w:rFonts w:asciiTheme="minorHAnsi" w:hAnsiTheme="minorHAnsi" w:cstheme="minorHAnsi"/>
                          <w:sz w:val="22"/>
                          <w:szCs w:val="22"/>
                          <w:lang w:val="el-GR"/>
                        </w:rPr>
                        <w:t xml:space="preserve">- </w:t>
                      </w:r>
                      <w:r w:rsidRPr="00A33553">
                        <w:rPr>
                          <w:rFonts w:asciiTheme="minorHAnsi" w:hAnsiTheme="minorHAnsi" w:cstheme="minorHAnsi"/>
                          <w:sz w:val="22"/>
                          <w:szCs w:val="22"/>
                          <w:lang w:val="el-GR"/>
                        </w:rPr>
                        <w:t>Ενθάρρυνση εκπαιδευομένων να</w:t>
                      </w:r>
                      <w:r>
                        <w:rPr>
                          <w:rFonts w:asciiTheme="minorHAnsi" w:hAnsiTheme="minorHAnsi" w:cstheme="minorHAnsi"/>
                          <w:sz w:val="22"/>
                          <w:szCs w:val="22"/>
                          <w:lang w:val="el-GR"/>
                        </w:rPr>
                        <w:t xml:space="preserve"> εξερευνούν τα προνόμια και τις αδυναμίες τους και να τα αναγνωρίζουν</w:t>
                      </w:r>
                      <w:r w:rsidRPr="003D0E46">
                        <w:rPr>
                          <w:rFonts w:asciiTheme="minorHAnsi" w:hAnsiTheme="minorHAnsi" w:cstheme="minorHAnsi"/>
                          <w:sz w:val="22"/>
                          <w:szCs w:val="22"/>
                          <w:lang w:val="el-GR"/>
                        </w:rPr>
                        <w:t>.</w:t>
                      </w:r>
                    </w:p>
                    <w:p w14:paraId="5A12E41D" w14:textId="77777777" w:rsidR="009D7B0D" w:rsidRPr="003D0E46" w:rsidRDefault="009D7B0D" w:rsidP="00390154">
                      <w:pPr>
                        <w:pStyle w:val="TITLE2LEFT"/>
                        <w:spacing w:before="0" w:after="0" w:line="276" w:lineRule="auto"/>
                        <w:rPr>
                          <w:rFonts w:asciiTheme="minorHAnsi" w:hAnsiTheme="minorHAnsi" w:cstheme="minorHAnsi"/>
                          <w:sz w:val="22"/>
                          <w:szCs w:val="22"/>
                          <w:lang w:val="el-GR"/>
                        </w:rPr>
                      </w:pPr>
                      <w:r w:rsidRPr="003D0E46">
                        <w:rPr>
                          <w:rFonts w:asciiTheme="minorHAnsi" w:hAnsiTheme="minorHAnsi" w:cstheme="minorHAnsi"/>
                          <w:sz w:val="22"/>
                          <w:szCs w:val="22"/>
                          <w:lang w:val="el-GR"/>
                        </w:rPr>
                        <w:t xml:space="preserve">- </w:t>
                      </w:r>
                      <w:r>
                        <w:rPr>
                          <w:rFonts w:asciiTheme="minorHAnsi" w:hAnsiTheme="minorHAnsi" w:cstheme="minorHAnsi"/>
                          <w:sz w:val="22"/>
                          <w:szCs w:val="22"/>
                          <w:lang w:val="el-GR"/>
                        </w:rPr>
                        <w:t>Καθορισμός διαφορετικότητας</w:t>
                      </w:r>
                      <w:r w:rsidRPr="003D0E46">
                        <w:rPr>
                          <w:rFonts w:asciiTheme="minorHAnsi" w:hAnsiTheme="minorHAnsi" w:cstheme="minorHAnsi"/>
                          <w:sz w:val="22"/>
                          <w:szCs w:val="22"/>
                          <w:lang w:val="el-GR"/>
                        </w:rPr>
                        <w:t>.</w:t>
                      </w:r>
                    </w:p>
                    <w:p w14:paraId="21C61669" w14:textId="77777777" w:rsidR="009D7B0D" w:rsidRPr="003D0E46" w:rsidRDefault="009D7B0D" w:rsidP="00390154">
                      <w:pPr>
                        <w:autoSpaceDE w:val="0"/>
                        <w:spacing w:after="0" w:line="276" w:lineRule="auto"/>
                        <w:jc w:val="both"/>
                        <w:rPr>
                          <w:rFonts w:cstheme="minorHAnsi"/>
                          <w:sz w:val="22"/>
                          <w:szCs w:val="22"/>
                          <w:lang w:val="el-GR"/>
                        </w:rPr>
                      </w:pPr>
                      <w:r w:rsidRPr="003D0E46">
                        <w:rPr>
                          <w:rFonts w:cstheme="minorHAnsi"/>
                          <w:sz w:val="22"/>
                          <w:szCs w:val="22"/>
                          <w:lang w:val="el-GR"/>
                        </w:rPr>
                        <w:t xml:space="preserve">- </w:t>
                      </w:r>
                      <w:r>
                        <w:rPr>
                          <w:rFonts w:cstheme="minorHAnsi"/>
                          <w:sz w:val="22"/>
                          <w:szCs w:val="22"/>
                          <w:lang w:val="el-GR"/>
                        </w:rPr>
                        <w:t>Εισαγωγή εκπαιδευομένων σε σειρά θεμάτων που αφορούν θέματα όπως το φύλο, την εθνικότητα, το φύλο, τη σεξουαλικότητα, την αναπηρία, τη θρησκεία και την τάξη</w:t>
                      </w:r>
                      <w:r w:rsidRPr="003D0E46">
                        <w:rPr>
                          <w:rFonts w:cstheme="minorHAnsi"/>
                          <w:sz w:val="22"/>
                          <w:szCs w:val="22"/>
                          <w:lang w:val="el-GR"/>
                        </w:rPr>
                        <w:t>.</w:t>
                      </w:r>
                    </w:p>
                    <w:p w14:paraId="475686DF" w14:textId="77777777" w:rsidR="009D7B0D" w:rsidRPr="003D0E46" w:rsidRDefault="009D7B0D" w:rsidP="00390154">
                      <w:pPr>
                        <w:autoSpaceDE w:val="0"/>
                        <w:spacing w:after="0" w:line="276" w:lineRule="auto"/>
                        <w:jc w:val="both"/>
                        <w:rPr>
                          <w:rFonts w:cstheme="minorHAnsi"/>
                          <w:sz w:val="22"/>
                          <w:szCs w:val="22"/>
                          <w:lang w:val="el-GR"/>
                        </w:rPr>
                      </w:pPr>
                      <w:r w:rsidRPr="003D0E46">
                        <w:rPr>
                          <w:rFonts w:cstheme="minorHAnsi"/>
                          <w:sz w:val="22"/>
                          <w:szCs w:val="22"/>
                          <w:lang w:val="el-GR"/>
                        </w:rPr>
                        <w:t xml:space="preserve">- </w:t>
                      </w:r>
                      <w:r>
                        <w:rPr>
                          <w:rFonts w:cstheme="minorHAnsi"/>
                          <w:sz w:val="22"/>
                          <w:szCs w:val="22"/>
                          <w:lang w:val="el-GR"/>
                        </w:rPr>
                        <w:t>Εξερεύνηση των διαφόρων ειδών διακρίσεων που μπορούν να αντιμετωπίσουν οι ευπαθείς ομάδες</w:t>
                      </w:r>
                      <w:r w:rsidRPr="003D0E46">
                        <w:rPr>
                          <w:rFonts w:cstheme="minorHAnsi"/>
                          <w:sz w:val="22"/>
                          <w:szCs w:val="22"/>
                          <w:lang w:val="el-GR"/>
                        </w:rPr>
                        <w:t xml:space="preserve">. </w:t>
                      </w:r>
                    </w:p>
                    <w:p w14:paraId="5D80F2D9" w14:textId="77777777" w:rsidR="009D7B0D" w:rsidRPr="003D0E46" w:rsidRDefault="009D7B0D" w:rsidP="00390154">
                      <w:pPr>
                        <w:autoSpaceDE w:val="0"/>
                        <w:spacing w:after="0" w:line="276" w:lineRule="auto"/>
                        <w:jc w:val="both"/>
                        <w:rPr>
                          <w:rFonts w:cstheme="minorHAnsi"/>
                          <w:sz w:val="22"/>
                          <w:szCs w:val="22"/>
                          <w:lang w:val="el-GR"/>
                        </w:rPr>
                      </w:pPr>
                      <w:r w:rsidRPr="003D0E46">
                        <w:rPr>
                          <w:rFonts w:cstheme="minorHAnsi"/>
                          <w:sz w:val="22"/>
                          <w:szCs w:val="22"/>
                          <w:lang w:val="el-GR"/>
                        </w:rPr>
                        <w:t xml:space="preserve">- </w:t>
                      </w:r>
                      <w:r>
                        <w:rPr>
                          <w:rFonts w:cstheme="minorHAnsi"/>
                          <w:sz w:val="22"/>
                          <w:szCs w:val="22"/>
                          <w:lang w:val="el-GR"/>
                        </w:rPr>
                        <w:t>Υπογράμμιση της σημασίας της καλλιέργειας κουλτούρας σεβασμού και αντίληψης της διαφορετικότητας</w:t>
                      </w:r>
                      <w:r w:rsidRPr="003D0E46">
                        <w:rPr>
                          <w:rFonts w:cstheme="minorHAnsi"/>
                          <w:sz w:val="22"/>
                          <w:szCs w:val="22"/>
                          <w:lang w:val="el-GR"/>
                        </w:rPr>
                        <w:t>.</w:t>
                      </w:r>
                    </w:p>
                    <w:p w14:paraId="673F4C5A" w14:textId="2044E2AD" w:rsidR="009D7B0D" w:rsidRPr="003D0E46" w:rsidRDefault="009D7B0D" w:rsidP="00390154">
                      <w:pPr>
                        <w:autoSpaceDE w:val="0"/>
                        <w:spacing w:after="0" w:line="276" w:lineRule="auto"/>
                        <w:jc w:val="both"/>
                        <w:rPr>
                          <w:rFonts w:cstheme="minorHAnsi"/>
                          <w:sz w:val="22"/>
                          <w:szCs w:val="22"/>
                          <w:lang w:val="el-GR"/>
                        </w:rPr>
                      </w:pPr>
                      <w:r w:rsidRPr="003D0E46">
                        <w:rPr>
                          <w:rFonts w:cstheme="minorHAnsi"/>
                          <w:sz w:val="22"/>
                          <w:szCs w:val="22"/>
                          <w:lang w:val="el-GR"/>
                        </w:rPr>
                        <w:t xml:space="preserve">- </w:t>
                      </w:r>
                      <w:r>
                        <w:rPr>
                          <w:rFonts w:cstheme="minorHAnsi"/>
                          <w:sz w:val="22"/>
                          <w:szCs w:val="22"/>
                          <w:lang w:val="el-GR"/>
                        </w:rPr>
                        <w:t>Εισαγωγή στο θέμα διαφορετικότητα στον χώρο εργασίας και πώς μπορεί να επηρεάσει θετικά την εργασία</w:t>
                      </w:r>
                      <w:r w:rsidRPr="003D0E46">
                        <w:rPr>
                          <w:rFonts w:cstheme="minorHAnsi"/>
                          <w:sz w:val="22"/>
                          <w:szCs w:val="22"/>
                          <w:lang w:val="el-GR"/>
                        </w:rPr>
                        <w:t>.</w:t>
                      </w:r>
                    </w:p>
                  </w:txbxContent>
                </v:textbox>
                <w10:wrap type="square"/>
              </v:shape>
            </w:pict>
          </mc:Fallback>
        </mc:AlternateContent>
      </w:r>
    </w:p>
    <w:p w14:paraId="5EEE7AB2" w14:textId="3A05EE15" w:rsidR="00377F3C" w:rsidRPr="00196FC0" w:rsidRDefault="0026611F" w:rsidP="00377F3C">
      <w:pPr>
        <w:spacing w:after="0" w:line="276" w:lineRule="auto"/>
        <w:jc w:val="both"/>
        <w:rPr>
          <w:b/>
          <w:i/>
          <w:sz w:val="22"/>
          <w:szCs w:val="22"/>
          <w:lang w:val="el-GR"/>
        </w:rPr>
      </w:pPr>
      <w:r w:rsidRPr="00196FC0">
        <w:rPr>
          <w:b/>
          <w:i/>
          <w:sz w:val="22"/>
          <w:szCs w:val="22"/>
          <w:lang w:val="el-GR"/>
        </w:rPr>
        <w:t>Υλικά:</w:t>
      </w:r>
    </w:p>
    <w:p w14:paraId="7DE5E5B0" w14:textId="6352C7CC" w:rsidR="00377F3C" w:rsidRPr="00196FC0" w:rsidRDefault="00AC2A51" w:rsidP="00377F3C">
      <w:pPr>
        <w:spacing w:after="0" w:line="276" w:lineRule="auto"/>
        <w:jc w:val="both"/>
        <w:rPr>
          <w:sz w:val="22"/>
          <w:szCs w:val="22"/>
          <w:lang w:val="el-GR"/>
        </w:rPr>
      </w:pPr>
      <w:r w:rsidRPr="00196FC0">
        <w:rPr>
          <w:sz w:val="22"/>
          <w:szCs w:val="22"/>
          <w:lang w:val="el-GR"/>
        </w:rPr>
        <w:t>Προβολέας</w:t>
      </w:r>
      <w:r w:rsidR="00377F3C" w:rsidRPr="00196FC0">
        <w:rPr>
          <w:sz w:val="22"/>
          <w:szCs w:val="22"/>
          <w:lang w:val="el-GR"/>
        </w:rPr>
        <w:t xml:space="preserve"> </w:t>
      </w:r>
      <w:r w:rsidR="00377F3C" w:rsidRPr="00196FC0">
        <w:rPr>
          <w:sz w:val="22"/>
          <w:szCs w:val="22"/>
          <w:lang w:val="el-GR"/>
        </w:rPr>
        <w:tab/>
      </w:r>
    </w:p>
    <w:p w14:paraId="77A987C5" w14:textId="74059405" w:rsidR="00377F3C" w:rsidRPr="00196FC0" w:rsidRDefault="00AC2A51" w:rsidP="00377F3C">
      <w:pPr>
        <w:spacing w:after="0" w:line="276" w:lineRule="auto"/>
        <w:jc w:val="both"/>
        <w:rPr>
          <w:sz w:val="22"/>
          <w:szCs w:val="22"/>
          <w:lang w:val="el-GR"/>
        </w:rPr>
      </w:pPr>
      <w:r w:rsidRPr="00196FC0">
        <w:rPr>
          <w:sz w:val="22"/>
          <w:szCs w:val="22"/>
          <w:lang w:val="el-GR"/>
        </w:rPr>
        <w:t xml:space="preserve">Διαφάνειες </w:t>
      </w:r>
      <w:r w:rsidR="00377F3C" w:rsidRPr="00196FC0">
        <w:rPr>
          <w:sz w:val="22"/>
          <w:szCs w:val="22"/>
          <w:lang w:val="el-GR"/>
        </w:rPr>
        <w:t xml:space="preserve">PP </w:t>
      </w:r>
      <w:r w:rsidR="00EE2DA1" w:rsidRPr="00196FC0">
        <w:rPr>
          <w:sz w:val="22"/>
          <w:szCs w:val="22"/>
          <w:lang w:val="el-GR"/>
        </w:rPr>
        <w:t>4</w:t>
      </w:r>
      <w:r w:rsidR="00377F3C" w:rsidRPr="00196FC0">
        <w:rPr>
          <w:sz w:val="22"/>
          <w:szCs w:val="22"/>
          <w:lang w:val="el-GR"/>
        </w:rPr>
        <w:t>.1</w:t>
      </w:r>
      <w:r w:rsidR="00513318" w:rsidRPr="00196FC0">
        <w:rPr>
          <w:sz w:val="22"/>
          <w:szCs w:val="22"/>
          <w:lang w:val="el-GR"/>
        </w:rPr>
        <w:t xml:space="preserve"> &amp; PP 4.2</w:t>
      </w:r>
    </w:p>
    <w:p w14:paraId="3DCA9411" w14:textId="779EFFD4" w:rsidR="00377F3C" w:rsidRPr="00196FC0" w:rsidRDefault="00AC2A51" w:rsidP="00377F3C">
      <w:pPr>
        <w:spacing w:after="0" w:line="276" w:lineRule="auto"/>
        <w:jc w:val="both"/>
        <w:rPr>
          <w:sz w:val="22"/>
          <w:szCs w:val="22"/>
          <w:lang w:val="el-GR"/>
        </w:rPr>
      </w:pPr>
      <w:r w:rsidRPr="00196FC0">
        <w:rPr>
          <w:sz w:val="22"/>
          <w:szCs w:val="22"/>
          <w:lang w:val="el-GR"/>
        </w:rPr>
        <w:t xml:space="preserve">Πινακίδα </w:t>
      </w:r>
    </w:p>
    <w:p w14:paraId="1F9F21A0" w14:textId="05E31675" w:rsidR="00377F3C" w:rsidRPr="00196FC0" w:rsidRDefault="00AC2A51" w:rsidP="00377F3C">
      <w:pPr>
        <w:spacing w:after="0" w:line="276" w:lineRule="auto"/>
        <w:jc w:val="both"/>
        <w:rPr>
          <w:sz w:val="22"/>
          <w:szCs w:val="22"/>
          <w:lang w:val="el-GR"/>
        </w:rPr>
      </w:pPr>
      <w:r w:rsidRPr="00196FC0">
        <w:rPr>
          <w:sz w:val="22"/>
          <w:szCs w:val="22"/>
          <w:lang w:val="el-GR"/>
        </w:rPr>
        <w:t xml:space="preserve">Μαρκαδόροι </w:t>
      </w:r>
    </w:p>
    <w:p w14:paraId="36D9BB9C" w14:textId="438288BD" w:rsidR="00377F3C" w:rsidRPr="00196FC0" w:rsidRDefault="00AC2A51" w:rsidP="00377F3C">
      <w:pPr>
        <w:spacing w:after="0" w:line="276" w:lineRule="auto"/>
        <w:jc w:val="both"/>
        <w:rPr>
          <w:sz w:val="22"/>
          <w:szCs w:val="22"/>
          <w:lang w:val="el-GR"/>
        </w:rPr>
      </w:pPr>
      <w:r w:rsidRPr="00196FC0">
        <w:rPr>
          <w:sz w:val="22"/>
          <w:szCs w:val="22"/>
          <w:lang w:val="el-GR"/>
        </w:rPr>
        <w:t>Κάρτες/χαρτί</w:t>
      </w:r>
      <w:r w:rsidR="00377F3C" w:rsidRPr="00196FC0">
        <w:rPr>
          <w:sz w:val="22"/>
          <w:szCs w:val="22"/>
          <w:lang w:val="el-GR"/>
        </w:rPr>
        <w:t xml:space="preserve"> </w:t>
      </w:r>
    </w:p>
    <w:p w14:paraId="59FF2A42" w14:textId="556A6431" w:rsidR="00377F3C" w:rsidRPr="00196FC0" w:rsidRDefault="00AC2A51" w:rsidP="00377F3C">
      <w:pPr>
        <w:spacing w:after="0" w:line="276" w:lineRule="auto"/>
        <w:jc w:val="both"/>
        <w:rPr>
          <w:sz w:val="22"/>
          <w:szCs w:val="22"/>
          <w:lang w:val="el-GR"/>
        </w:rPr>
      </w:pPr>
      <w:r w:rsidRPr="00196FC0">
        <w:rPr>
          <w:sz w:val="22"/>
          <w:szCs w:val="22"/>
          <w:lang w:val="el-GR"/>
        </w:rPr>
        <w:t>Ταινία</w:t>
      </w:r>
    </w:p>
    <w:p w14:paraId="2D0516F8" w14:textId="77777777" w:rsidR="00377F3C" w:rsidRPr="00196FC0" w:rsidRDefault="00377F3C" w:rsidP="00377F3C">
      <w:pPr>
        <w:spacing w:after="0" w:line="276" w:lineRule="auto"/>
        <w:jc w:val="both"/>
        <w:rPr>
          <w:sz w:val="22"/>
          <w:szCs w:val="22"/>
          <w:lang w:val="el-GR"/>
        </w:rPr>
      </w:pPr>
    </w:p>
    <w:p w14:paraId="374EFEA3" w14:textId="4AEA33E5" w:rsidR="00377F3C" w:rsidRPr="00196FC0" w:rsidRDefault="0026611F" w:rsidP="00377F3C">
      <w:pPr>
        <w:spacing w:after="0" w:line="276" w:lineRule="auto"/>
        <w:jc w:val="both"/>
        <w:rPr>
          <w:sz w:val="22"/>
          <w:szCs w:val="22"/>
          <w:lang w:val="el-GR"/>
        </w:rPr>
      </w:pPr>
      <w:r w:rsidRPr="00196FC0">
        <w:rPr>
          <w:sz w:val="22"/>
          <w:szCs w:val="22"/>
          <w:lang w:val="el-GR"/>
        </w:rPr>
        <w:t>ΟΔΗΓΙΕΣ</w:t>
      </w:r>
    </w:p>
    <w:p w14:paraId="6C8B852F" w14:textId="59CD7A10" w:rsidR="00377F3C" w:rsidRPr="00196FC0" w:rsidRDefault="00AC2A51" w:rsidP="006B7223">
      <w:pPr>
        <w:pStyle w:val="ListParagraph"/>
        <w:numPr>
          <w:ilvl w:val="0"/>
          <w:numId w:val="31"/>
        </w:numPr>
        <w:spacing w:after="0" w:line="276" w:lineRule="auto"/>
        <w:jc w:val="both"/>
        <w:rPr>
          <w:sz w:val="22"/>
          <w:szCs w:val="22"/>
          <w:lang w:val="el-GR"/>
        </w:rPr>
      </w:pPr>
      <w:r w:rsidRPr="00196FC0">
        <w:rPr>
          <w:sz w:val="22"/>
          <w:szCs w:val="22"/>
          <w:lang w:val="el-GR"/>
        </w:rPr>
        <w:t>Οι εκπαιδευτές</w:t>
      </w:r>
      <w:r w:rsidR="00377F3C" w:rsidRPr="00196FC0">
        <w:rPr>
          <w:sz w:val="22"/>
          <w:szCs w:val="22"/>
          <w:lang w:val="el-GR"/>
        </w:rPr>
        <w:t xml:space="preserve"> </w:t>
      </w:r>
      <w:r w:rsidRPr="00196FC0">
        <w:rPr>
          <w:sz w:val="22"/>
          <w:szCs w:val="22"/>
          <w:lang w:val="el-GR"/>
        </w:rPr>
        <w:t xml:space="preserve">ζητούν από την ομάδα να δώσουν τους δικούς τους ορισμούς για τη διαφορετικότητα </w:t>
      </w:r>
      <w:r w:rsidR="00833E19" w:rsidRPr="00196FC0">
        <w:rPr>
          <w:sz w:val="22"/>
          <w:szCs w:val="22"/>
          <w:lang w:val="el-GR"/>
        </w:rPr>
        <w:t>και τους σημειώνουν στην πινακίδα</w:t>
      </w:r>
      <w:r w:rsidR="00377F3C" w:rsidRPr="00196FC0">
        <w:rPr>
          <w:sz w:val="22"/>
          <w:szCs w:val="22"/>
          <w:lang w:val="el-GR"/>
        </w:rPr>
        <w:t xml:space="preserve">. </w:t>
      </w:r>
    </w:p>
    <w:p w14:paraId="3F815156" w14:textId="70A10C1E" w:rsidR="00377F3C" w:rsidRPr="00196FC0" w:rsidRDefault="00833E19" w:rsidP="00EE2DA1">
      <w:pPr>
        <w:pStyle w:val="ListParagraph"/>
        <w:spacing w:after="0" w:line="276" w:lineRule="auto"/>
        <w:jc w:val="both"/>
        <w:rPr>
          <w:sz w:val="22"/>
          <w:szCs w:val="22"/>
          <w:lang w:val="el-GR"/>
        </w:rPr>
      </w:pPr>
      <w:r w:rsidRPr="00196FC0">
        <w:rPr>
          <w:sz w:val="22"/>
          <w:szCs w:val="22"/>
          <w:lang w:val="el-GR"/>
        </w:rPr>
        <w:t>Ή</w:t>
      </w:r>
    </w:p>
    <w:p w14:paraId="60A35CC0" w14:textId="49EF1351" w:rsidR="00EE2DA1" w:rsidRPr="00196FC0" w:rsidRDefault="00AC2A51" w:rsidP="00562ED8">
      <w:pPr>
        <w:pStyle w:val="ListParagraph"/>
        <w:spacing w:after="0" w:line="276" w:lineRule="auto"/>
        <w:jc w:val="both"/>
        <w:rPr>
          <w:sz w:val="22"/>
          <w:szCs w:val="22"/>
          <w:lang w:val="el-GR"/>
        </w:rPr>
      </w:pPr>
      <w:r w:rsidRPr="00196FC0">
        <w:rPr>
          <w:sz w:val="22"/>
          <w:szCs w:val="22"/>
          <w:lang w:val="el-GR"/>
        </w:rPr>
        <w:t>Οι εκπαιδευτές</w:t>
      </w:r>
      <w:r w:rsidR="00833E19" w:rsidRPr="00196FC0">
        <w:rPr>
          <w:sz w:val="22"/>
          <w:szCs w:val="22"/>
          <w:lang w:val="el-GR"/>
        </w:rPr>
        <w:t xml:space="preserve"> δίνουν κάρτες/χαρτιά και ζητούν από τους εκπαιδευόμενους να γράψουν τους δικούς </w:t>
      </w:r>
      <w:r w:rsidR="00610D02" w:rsidRPr="00196FC0">
        <w:rPr>
          <w:sz w:val="22"/>
          <w:szCs w:val="22"/>
          <w:lang w:val="el-GR"/>
        </w:rPr>
        <w:t>τους ορισμούς για τη διαφορετικότητα, μαζεύουν τις απαντήσεις και τις αναρτούν στην πινακίδα/τοίχο/πίνακα</w:t>
      </w:r>
      <w:r w:rsidR="00377F3C" w:rsidRPr="00196FC0">
        <w:rPr>
          <w:sz w:val="22"/>
          <w:szCs w:val="22"/>
          <w:lang w:val="el-GR"/>
        </w:rPr>
        <w:t>.</w:t>
      </w:r>
    </w:p>
    <w:p w14:paraId="15B14E88" w14:textId="507231D3" w:rsidR="00EE2DA1" w:rsidRPr="00196FC0" w:rsidRDefault="00AC2A51" w:rsidP="006B7223">
      <w:pPr>
        <w:pStyle w:val="ListParagraph"/>
        <w:numPr>
          <w:ilvl w:val="0"/>
          <w:numId w:val="31"/>
        </w:numPr>
        <w:spacing w:after="0" w:line="276" w:lineRule="auto"/>
        <w:jc w:val="both"/>
        <w:rPr>
          <w:sz w:val="22"/>
          <w:szCs w:val="22"/>
          <w:lang w:val="el-GR"/>
        </w:rPr>
      </w:pPr>
      <w:r w:rsidRPr="00196FC0">
        <w:rPr>
          <w:sz w:val="22"/>
          <w:szCs w:val="22"/>
          <w:lang w:val="el-GR"/>
        </w:rPr>
        <w:t>Οι εκπαιδευτές</w:t>
      </w:r>
      <w:r w:rsidR="00610D02" w:rsidRPr="00196FC0">
        <w:rPr>
          <w:sz w:val="22"/>
          <w:szCs w:val="22"/>
          <w:lang w:val="el-GR"/>
        </w:rPr>
        <w:t xml:space="preserve"> συζητούν τις απαντήσεις</w:t>
      </w:r>
      <w:r w:rsidR="00377F3C" w:rsidRPr="00196FC0">
        <w:rPr>
          <w:sz w:val="22"/>
          <w:szCs w:val="22"/>
          <w:lang w:val="el-GR"/>
        </w:rPr>
        <w:t>.</w:t>
      </w:r>
    </w:p>
    <w:p w14:paraId="350D476C" w14:textId="020F6F19" w:rsidR="00513318" w:rsidRPr="00196FC0" w:rsidRDefault="00AC2A51" w:rsidP="006B7223">
      <w:pPr>
        <w:pStyle w:val="ListParagraph"/>
        <w:numPr>
          <w:ilvl w:val="0"/>
          <w:numId w:val="31"/>
        </w:numPr>
        <w:rPr>
          <w:sz w:val="22"/>
          <w:szCs w:val="22"/>
          <w:lang w:val="el-GR"/>
        </w:rPr>
      </w:pPr>
      <w:r w:rsidRPr="00196FC0">
        <w:rPr>
          <w:sz w:val="22"/>
          <w:szCs w:val="22"/>
          <w:lang w:val="el-GR"/>
        </w:rPr>
        <w:t>Οι εκπαιδευτές</w:t>
      </w:r>
      <w:r w:rsidR="00610D02" w:rsidRPr="00196FC0">
        <w:rPr>
          <w:sz w:val="22"/>
          <w:szCs w:val="22"/>
          <w:lang w:val="el-GR"/>
        </w:rPr>
        <w:t xml:space="preserve"> παρουσιάζουν τη διαφάνεια</w:t>
      </w:r>
      <w:r w:rsidR="00513318" w:rsidRPr="00196FC0">
        <w:rPr>
          <w:sz w:val="22"/>
          <w:szCs w:val="22"/>
          <w:lang w:val="el-GR"/>
        </w:rPr>
        <w:t xml:space="preserve"> PP 4.1. </w:t>
      </w:r>
    </w:p>
    <w:p w14:paraId="569EAD5A" w14:textId="618667DF" w:rsidR="00B56293" w:rsidRPr="00196FC0" w:rsidRDefault="00AC2A51" w:rsidP="006B7223">
      <w:pPr>
        <w:pStyle w:val="ListParagraph"/>
        <w:numPr>
          <w:ilvl w:val="0"/>
          <w:numId w:val="31"/>
        </w:numPr>
        <w:rPr>
          <w:sz w:val="22"/>
          <w:szCs w:val="22"/>
          <w:lang w:val="el-GR"/>
        </w:rPr>
      </w:pPr>
      <w:r w:rsidRPr="00196FC0">
        <w:rPr>
          <w:sz w:val="22"/>
          <w:szCs w:val="22"/>
          <w:lang w:val="el-GR"/>
        </w:rPr>
        <w:t>Οι εκπαιδευτές</w:t>
      </w:r>
      <w:r w:rsidR="00610D02" w:rsidRPr="00196FC0">
        <w:rPr>
          <w:sz w:val="22"/>
          <w:szCs w:val="22"/>
          <w:lang w:val="el-GR"/>
        </w:rPr>
        <w:t xml:space="preserve"> ρωτούν</w:t>
      </w:r>
      <w:r w:rsidR="00F755A7" w:rsidRPr="00196FC0">
        <w:rPr>
          <w:sz w:val="22"/>
          <w:szCs w:val="22"/>
          <w:lang w:val="el-GR"/>
        </w:rPr>
        <w:t xml:space="preserve"> </w:t>
      </w:r>
      <w:r w:rsidR="00610D02" w:rsidRPr="00196FC0">
        <w:rPr>
          <w:sz w:val="22"/>
          <w:szCs w:val="22"/>
          <w:lang w:val="el-GR"/>
        </w:rPr>
        <w:t xml:space="preserve">τους συμμετέχοντες εάν </w:t>
      </w:r>
      <w:r w:rsidR="00F755A7" w:rsidRPr="00196FC0">
        <w:rPr>
          <w:sz w:val="22"/>
          <w:szCs w:val="22"/>
          <w:lang w:val="el-GR"/>
        </w:rPr>
        <w:t>νομίζουν ότι η διαφορετικότητα είναι σχετική μόνο με συγκεκριμένες ομάδες ατόμων ή όχι. Οι εκπαιδευτές ενθαρρύνουν τους συμμετέχοντες να καθορίσουν τη δική τους διαφορετικότητα, αναγνωρίζοντας τις πολλαπλές τους ταυτότητες</w:t>
      </w:r>
      <w:r w:rsidR="009D696D" w:rsidRPr="00196FC0">
        <w:rPr>
          <w:sz w:val="22"/>
          <w:szCs w:val="22"/>
          <w:lang w:val="el-GR"/>
        </w:rPr>
        <w:t xml:space="preserve">. </w:t>
      </w:r>
    </w:p>
    <w:p w14:paraId="03806798" w14:textId="2E253256" w:rsidR="00EE2DA1" w:rsidRPr="00196FC0" w:rsidRDefault="00AC2A51" w:rsidP="006B7223">
      <w:pPr>
        <w:pStyle w:val="ListParagraph"/>
        <w:numPr>
          <w:ilvl w:val="0"/>
          <w:numId w:val="31"/>
        </w:numPr>
        <w:rPr>
          <w:sz w:val="22"/>
          <w:szCs w:val="22"/>
          <w:lang w:val="el-GR"/>
        </w:rPr>
      </w:pPr>
      <w:r w:rsidRPr="00196FC0">
        <w:rPr>
          <w:sz w:val="22"/>
          <w:szCs w:val="22"/>
          <w:lang w:val="el-GR"/>
        </w:rPr>
        <w:t>Οι εκπαιδευτές</w:t>
      </w:r>
      <w:r w:rsidR="00F755A7" w:rsidRPr="00196FC0">
        <w:rPr>
          <w:sz w:val="22"/>
          <w:szCs w:val="22"/>
          <w:lang w:val="el-GR"/>
        </w:rPr>
        <w:t xml:space="preserve"> ζητούν από την ομάδα να δώσουν ιδέες για τις διάφορες μορφές της διαφορετικότητας (φυλή, εθνικότητα, φύλο, αναπηρία, θρησκεία, τάξη </w:t>
      </w:r>
      <w:r w:rsidR="00B17BC7" w:rsidRPr="00196FC0">
        <w:rPr>
          <w:sz w:val="22"/>
          <w:szCs w:val="22"/>
          <w:lang w:val="el-GR"/>
        </w:rPr>
        <w:t>κτλ.</w:t>
      </w:r>
      <w:r w:rsidR="00F755A7" w:rsidRPr="00196FC0">
        <w:rPr>
          <w:sz w:val="22"/>
          <w:szCs w:val="22"/>
          <w:lang w:val="el-GR"/>
        </w:rPr>
        <w:t>) και τα σημειώνουν στην πινακίδα</w:t>
      </w:r>
      <w:r w:rsidR="000E1D70" w:rsidRPr="00196FC0">
        <w:rPr>
          <w:sz w:val="22"/>
          <w:szCs w:val="22"/>
          <w:lang w:val="el-GR"/>
        </w:rPr>
        <w:t>.</w:t>
      </w:r>
      <w:r w:rsidR="00EE2DA1" w:rsidRPr="00196FC0">
        <w:rPr>
          <w:sz w:val="22"/>
          <w:szCs w:val="22"/>
          <w:lang w:val="el-GR"/>
        </w:rPr>
        <w:t xml:space="preserve"> </w:t>
      </w:r>
    </w:p>
    <w:p w14:paraId="51DD47AE" w14:textId="49634D3B" w:rsidR="00562ED8" w:rsidRPr="00196FC0" w:rsidRDefault="00F755A7" w:rsidP="00562ED8">
      <w:pPr>
        <w:pStyle w:val="ListParagraph"/>
        <w:rPr>
          <w:sz w:val="22"/>
          <w:szCs w:val="22"/>
          <w:lang w:val="el-GR"/>
        </w:rPr>
      </w:pPr>
      <w:r w:rsidRPr="00196FC0">
        <w:rPr>
          <w:sz w:val="22"/>
          <w:szCs w:val="22"/>
          <w:lang w:val="el-GR"/>
        </w:rPr>
        <w:t xml:space="preserve">Ή </w:t>
      </w:r>
    </w:p>
    <w:p w14:paraId="16E55280" w14:textId="3A8D107F" w:rsidR="00562ED8" w:rsidRPr="00196FC0" w:rsidRDefault="00AC2A51" w:rsidP="00562ED8">
      <w:pPr>
        <w:pStyle w:val="ListParagraph"/>
        <w:rPr>
          <w:sz w:val="22"/>
          <w:szCs w:val="22"/>
          <w:lang w:val="el-GR"/>
        </w:rPr>
      </w:pPr>
      <w:r w:rsidRPr="00196FC0">
        <w:rPr>
          <w:sz w:val="22"/>
          <w:szCs w:val="22"/>
          <w:lang w:val="el-GR"/>
        </w:rPr>
        <w:t>Οι εκπαιδευτές</w:t>
      </w:r>
      <w:r w:rsidR="00F755A7" w:rsidRPr="00196FC0">
        <w:rPr>
          <w:sz w:val="22"/>
          <w:szCs w:val="22"/>
          <w:lang w:val="el-GR"/>
        </w:rPr>
        <w:t xml:space="preserve"> δίνουν κάρτες/χαρτιά και ζητούν από τους εκπαιδευόμενους να γράψουν τις απαντήσεις τους και τις αναρτούν στην πινακίδα/τοίχο/πίνακα</w:t>
      </w:r>
      <w:r w:rsidR="00562ED8" w:rsidRPr="00196FC0">
        <w:rPr>
          <w:sz w:val="22"/>
          <w:szCs w:val="22"/>
          <w:lang w:val="el-GR"/>
        </w:rPr>
        <w:t>.</w:t>
      </w:r>
    </w:p>
    <w:p w14:paraId="245756CE" w14:textId="6D73B5B4" w:rsidR="00562ED8" w:rsidRPr="00196FC0" w:rsidRDefault="00AC2A51" w:rsidP="006B7223">
      <w:pPr>
        <w:pStyle w:val="ListParagraph"/>
        <w:numPr>
          <w:ilvl w:val="0"/>
          <w:numId w:val="31"/>
        </w:numPr>
        <w:spacing w:after="0" w:line="276" w:lineRule="auto"/>
        <w:jc w:val="both"/>
        <w:rPr>
          <w:sz w:val="22"/>
          <w:szCs w:val="22"/>
          <w:lang w:val="el-GR"/>
        </w:rPr>
      </w:pPr>
      <w:r w:rsidRPr="00196FC0">
        <w:rPr>
          <w:sz w:val="22"/>
          <w:szCs w:val="22"/>
          <w:lang w:val="el-GR"/>
        </w:rPr>
        <w:lastRenderedPageBreak/>
        <w:t>Οι εκπαιδευτές</w:t>
      </w:r>
      <w:r w:rsidR="00F755A7" w:rsidRPr="00196FC0">
        <w:rPr>
          <w:sz w:val="22"/>
          <w:szCs w:val="22"/>
          <w:lang w:val="el-GR"/>
        </w:rPr>
        <w:t xml:space="preserve"> ζητούν από την ομάδα να συζητήσει τον ρόλο της διαφορετικότητας στον χώρο εργασίας</w:t>
      </w:r>
      <w:r w:rsidR="000E1D70" w:rsidRPr="00196FC0">
        <w:rPr>
          <w:sz w:val="22"/>
          <w:szCs w:val="22"/>
          <w:lang w:val="el-GR"/>
        </w:rPr>
        <w:t>.</w:t>
      </w:r>
    </w:p>
    <w:p w14:paraId="58A9B32D" w14:textId="416824DE" w:rsidR="00513318" w:rsidRPr="00196FC0" w:rsidRDefault="00AC2A51" w:rsidP="006B7223">
      <w:pPr>
        <w:pStyle w:val="ListParagraph"/>
        <w:numPr>
          <w:ilvl w:val="0"/>
          <w:numId w:val="31"/>
        </w:numPr>
        <w:rPr>
          <w:sz w:val="22"/>
          <w:szCs w:val="22"/>
          <w:lang w:val="el-GR"/>
        </w:rPr>
      </w:pPr>
      <w:r w:rsidRPr="00196FC0">
        <w:rPr>
          <w:sz w:val="22"/>
          <w:szCs w:val="22"/>
          <w:lang w:val="el-GR"/>
        </w:rPr>
        <w:t>Οι εκπαιδευτές</w:t>
      </w:r>
      <w:r w:rsidR="00F755A7" w:rsidRPr="00196FC0">
        <w:rPr>
          <w:sz w:val="22"/>
          <w:szCs w:val="22"/>
          <w:lang w:val="el-GR"/>
        </w:rPr>
        <w:t xml:space="preserve"> παρουσιάζουν τη διαφάνεια</w:t>
      </w:r>
      <w:r w:rsidR="00513318" w:rsidRPr="00196FC0">
        <w:rPr>
          <w:sz w:val="22"/>
          <w:szCs w:val="22"/>
          <w:lang w:val="el-GR"/>
        </w:rPr>
        <w:t xml:space="preserve"> PP 4.2. </w:t>
      </w:r>
    </w:p>
    <w:p w14:paraId="7AE18184" w14:textId="5A32E39A" w:rsidR="009A2962" w:rsidRPr="00196FC0" w:rsidRDefault="00F755A7" w:rsidP="008B6A0B">
      <w:pPr>
        <w:pStyle w:val="ListParagraph"/>
        <w:numPr>
          <w:ilvl w:val="0"/>
          <w:numId w:val="31"/>
        </w:numPr>
        <w:spacing w:after="0" w:line="276" w:lineRule="auto"/>
        <w:jc w:val="both"/>
        <w:rPr>
          <w:rFonts w:cstheme="minorHAnsi"/>
          <w:sz w:val="22"/>
          <w:szCs w:val="22"/>
          <w:lang w:val="el-GR"/>
        </w:rPr>
      </w:pPr>
      <w:r w:rsidRPr="00196FC0">
        <w:rPr>
          <w:rFonts w:cstheme="minorHAnsi"/>
          <w:sz w:val="22"/>
          <w:szCs w:val="22"/>
          <w:lang w:val="el-GR"/>
        </w:rPr>
        <w:t xml:space="preserve">Οι εκπαιδευτές ενθαρρύνονται να χρησιμοποιήσουν οποιεσδήποτε από τις πιο κάτω δραστηριότητες, αναλόγως του διαθέσιμου χρόνου, εάν δηλαδή οργανώνουν την εκτεταμένη εκδοχή της εκπαίδευσης ή όχι, και πάνω σε οτιδήποτε βρίσκουν χρήσιμο για την ομάδα, λαμβάνοντας υπόψη εάν η ομάδα αποτελείται από </w:t>
      </w:r>
      <w:proofErr w:type="spellStart"/>
      <w:r w:rsidRPr="00196FC0">
        <w:rPr>
          <w:rFonts w:cstheme="minorHAnsi"/>
          <w:sz w:val="22"/>
          <w:szCs w:val="22"/>
          <w:lang w:val="el-GR"/>
        </w:rPr>
        <w:t>νεοαφιχθέντες</w:t>
      </w:r>
      <w:proofErr w:type="spellEnd"/>
      <w:r w:rsidRPr="00196FC0">
        <w:rPr>
          <w:rFonts w:cstheme="minorHAnsi"/>
          <w:sz w:val="22"/>
          <w:szCs w:val="22"/>
          <w:lang w:val="el-GR"/>
        </w:rPr>
        <w:t xml:space="preserve"> μετανάστες, ή μετανάστες που ήδη βρίσκονται στη χώρα για μεγάλο χρονικό διάστημα. Για την παρούσα εκδοχή της 7ωρης εκπαίδευσης, συνίσταται η χρήση μόνο μιας ή δύο δραστηριοτήτων. </w:t>
      </w:r>
      <w:r w:rsidR="00E66EA8" w:rsidRPr="00196FC0">
        <w:rPr>
          <w:rFonts w:cstheme="minorHAnsi"/>
          <w:sz w:val="22"/>
          <w:szCs w:val="22"/>
          <w:lang w:val="el-GR"/>
        </w:rPr>
        <w:t>Για</w:t>
      </w:r>
      <w:r w:rsidRPr="00196FC0">
        <w:rPr>
          <w:rFonts w:cstheme="minorHAnsi"/>
          <w:sz w:val="22"/>
          <w:szCs w:val="22"/>
          <w:lang w:val="el-GR"/>
        </w:rPr>
        <w:t xml:space="preserve"> μετανάστες που </w:t>
      </w:r>
      <w:r w:rsidR="00E66EA8" w:rsidRPr="00196FC0">
        <w:rPr>
          <w:rFonts w:cstheme="minorHAnsi"/>
          <w:sz w:val="22"/>
          <w:szCs w:val="22"/>
          <w:lang w:val="el-GR"/>
        </w:rPr>
        <w:t xml:space="preserve">μένουν επί μακρόν στη χώρα υποδοχής και/ή </w:t>
      </w:r>
      <w:r w:rsidRPr="00196FC0">
        <w:rPr>
          <w:rFonts w:cstheme="minorHAnsi"/>
          <w:sz w:val="22"/>
          <w:szCs w:val="22"/>
          <w:lang w:val="el-GR"/>
        </w:rPr>
        <w:t xml:space="preserve">είναι οργανωμένοι σε συντεχνίες και/ή μετανάστες που είναι </w:t>
      </w:r>
      <w:r w:rsidRPr="00196FC0">
        <w:rPr>
          <w:rFonts w:eastAsia="Times New Roman" w:cstheme="minorHAnsi"/>
          <w:sz w:val="22"/>
          <w:szCs w:val="22"/>
          <w:lang w:val="el-GR"/>
        </w:rPr>
        <w:t>δραστήρια μέλη στην κοινότητά τους και/ή δραστηριοποιούνται σε θέματα ένταξης στον χώρο εργασίας</w:t>
      </w:r>
      <w:r w:rsidRPr="00196FC0">
        <w:rPr>
          <w:rFonts w:cstheme="minorHAnsi"/>
          <w:sz w:val="22"/>
          <w:szCs w:val="22"/>
          <w:lang w:val="el-GR"/>
        </w:rPr>
        <w:t>, προτείνονται</w:t>
      </w:r>
      <w:r w:rsidR="00E66EA8" w:rsidRPr="00196FC0">
        <w:rPr>
          <w:rFonts w:cstheme="minorHAnsi"/>
          <w:sz w:val="22"/>
          <w:szCs w:val="22"/>
          <w:lang w:val="el-GR"/>
        </w:rPr>
        <w:t xml:space="preserve"> όλες</w:t>
      </w:r>
      <w:r w:rsidRPr="00196FC0">
        <w:rPr>
          <w:rFonts w:cstheme="minorHAnsi"/>
          <w:sz w:val="22"/>
          <w:szCs w:val="22"/>
          <w:lang w:val="el-GR"/>
        </w:rPr>
        <w:t xml:space="preserve"> οι δραστηριότητες</w:t>
      </w:r>
      <w:r w:rsidR="00A70E50" w:rsidRPr="00196FC0">
        <w:rPr>
          <w:rFonts w:cstheme="minorHAnsi"/>
          <w:sz w:val="22"/>
          <w:szCs w:val="22"/>
          <w:lang w:val="el-GR"/>
        </w:rPr>
        <w:t xml:space="preserve">. Για </w:t>
      </w:r>
      <w:proofErr w:type="spellStart"/>
      <w:r w:rsidR="00A70E50" w:rsidRPr="00196FC0">
        <w:rPr>
          <w:rFonts w:cstheme="minorHAnsi"/>
          <w:sz w:val="22"/>
          <w:szCs w:val="22"/>
          <w:lang w:val="el-GR"/>
        </w:rPr>
        <w:t>νεοαφιχθέντες</w:t>
      </w:r>
      <w:proofErr w:type="spellEnd"/>
      <w:r w:rsidR="00A70E50" w:rsidRPr="00196FC0">
        <w:rPr>
          <w:rFonts w:cstheme="minorHAnsi"/>
          <w:sz w:val="22"/>
          <w:szCs w:val="22"/>
          <w:lang w:val="el-GR"/>
        </w:rPr>
        <w:t xml:space="preserve"> μετανάστες/μετανάστες χωρίς τέτοια πείρα, προτείνονται οι δραστηριότητες Α ή/και Γ. Για μετανάστες που μένουν επί μακρόν στη χώρα υποδοχής και/ή είναι οργανωμένοι σε συντεχνίες και/ή μετανάστες που είναι </w:t>
      </w:r>
      <w:r w:rsidR="00A70E50" w:rsidRPr="00196FC0">
        <w:rPr>
          <w:rFonts w:eastAsia="Times New Roman" w:cstheme="minorHAnsi"/>
          <w:sz w:val="22"/>
          <w:szCs w:val="22"/>
          <w:lang w:val="el-GR"/>
        </w:rPr>
        <w:t>δραστήρια μέλη στην κοινότητά τους και/ή δραστηριοποιούνται σε θέματα ένταξης στον χώρο εργασίας</w:t>
      </w:r>
      <w:r w:rsidR="00A70E50" w:rsidRPr="00196FC0">
        <w:rPr>
          <w:rFonts w:cstheme="minorHAnsi"/>
          <w:sz w:val="22"/>
          <w:szCs w:val="22"/>
          <w:lang w:val="el-GR"/>
        </w:rPr>
        <w:t xml:space="preserve">, προτείνεται επίσης η Δραστηριότητα Β. </w:t>
      </w:r>
    </w:p>
    <w:p w14:paraId="439A3C68" w14:textId="77777777" w:rsidR="00A70E50" w:rsidRPr="00196FC0" w:rsidRDefault="00A70E50" w:rsidP="005C14D2">
      <w:pPr>
        <w:pStyle w:val="ListParagraph"/>
        <w:spacing w:after="0" w:line="276" w:lineRule="auto"/>
        <w:jc w:val="both"/>
        <w:rPr>
          <w:rFonts w:cstheme="minorHAnsi"/>
          <w:sz w:val="22"/>
          <w:szCs w:val="22"/>
          <w:lang w:val="el-GR"/>
        </w:rPr>
      </w:pPr>
    </w:p>
    <w:tbl>
      <w:tblPr>
        <w:tblStyle w:val="TableGrid"/>
        <w:tblW w:w="0" w:type="auto"/>
        <w:shd w:val="clear" w:color="auto" w:fill="CDDDE1" w:themeFill="accent5" w:themeFillTint="66"/>
        <w:tblLook w:val="04A0" w:firstRow="1" w:lastRow="0" w:firstColumn="1" w:lastColumn="0" w:noHBand="0" w:noVBand="1"/>
      </w:tblPr>
      <w:tblGrid>
        <w:gridCol w:w="9628"/>
      </w:tblGrid>
      <w:tr w:rsidR="002D4B18" w:rsidRPr="009D7B0D" w14:paraId="7E2C5B35" w14:textId="77777777" w:rsidTr="00C52750">
        <w:tc>
          <w:tcPr>
            <w:tcW w:w="9628" w:type="dxa"/>
            <w:shd w:val="clear" w:color="auto" w:fill="CDDDE1" w:themeFill="accent5" w:themeFillTint="66"/>
          </w:tcPr>
          <w:p w14:paraId="2D39C503" w14:textId="3E58C7DA" w:rsidR="002D4B18" w:rsidRPr="00196FC0" w:rsidRDefault="00AC2A51" w:rsidP="00EC1BF9">
            <w:pPr>
              <w:pStyle w:val="Title1"/>
              <w:spacing w:line="276" w:lineRule="auto"/>
              <w:jc w:val="both"/>
              <w:rPr>
                <w:rFonts w:cstheme="minorHAnsi"/>
                <w:color w:val="auto"/>
                <w:sz w:val="22"/>
                <w:szCs w:val="22"/>
                <w:lang w:val="el-GR"/>
              </w:rPr>
            </w:pPr>
            <w:r w:rsidRPr="00196FC0">
              <w:rPr>
                <w:rFonts w:cstheme="minorHAnsi"/>
                <w:caps w:val="0"/>
                <w:color w:val="auto"/>
                <w:sz w:val="22"/>
                <w:szCs w:val="22"/>
                <w:lang w:val="el-GR"/>
              </w:rPr>
              <w:t>Σημειώσεις για Εκπαιδευτές</w:t>
            </w:r>
          </w:p>
          <w:p w14:paraId="25E7A641" w14:textId="617A120C" w:rsidR="002D4B18" w:rsidRPr="00196FC0" w:rsidRDefault="005C14D2" w:rsidP="00EC1BF9">
            <w:pPr>
              <w:pStyle w:val="Subtitle"/>
              <w:spacing w:after="0" w:line="276" w:lineRule="auto"/>
              <w:jc w:val="both"/>
              <w:rPr>
                <w:rFonts w:cstheme="minorHAnsi"/>
                <w:sz w:val="22"/>
                <w:szCs w:val="22"/>
                <w:lang w:val="el-GR"/>
              </w:rPr>
            </w:pPr>
            <w:r w:rsidRPr="00196FC0">
              <w:rPr>
                <w:rFonts w:cstheme="minorHAnsi"/>
                <w:color w:val="auto"/>
                <w:sz w:val="22"/>
                <w:szCs w:val="22"/>
                <w:lang w:val="el-GR"/>
              </w:rPr>
              <w:t>Όταν συζητούμε τη διαφορετικότητα, συχνά αναγνωρίζουμε ατομικές διαφορές, ειδικά σε σχέση με εξωτερικά χαρακτηριστικά. Όμως, η διαφορετικότητα είναι ένα πολύ ευρύτερο θέμα και πρέπει να περιλαμβάνει πολλές πτυχές της ζωής μας, όπως</w:t>
            </w:r>
            <w:r w:rsidR="002D4B18" w:rsidRPr="00196FC0">
              <w:rPr>
                <w:rFonts w:cstheme="minorHAnsi"/>
                <w:color w:val="auto"/>
                <w:sz w:val="22"/>
                <w:szCs w:val="22"/>
                <w:lang w:val="el-GR"/>
              </w:rPr>
              <w:t xml:space="preserve">: </w:t>
            </w:r>
          </w:p>
          <w:p w14:paraId="0BF0F22F" w14:textId="4BA69C1E" w:rsidR="00A32A6A" w:rsidRPr="00196FC0" w:rsidRDefault="005C14D2" w:rsidP="006B7223">
            <w:pPr>
              <w:pStyle w:val="ListParagraph"/>
              <w:numPr>
                <w:ilvl w:val="0"/>
                <w:numId w:val="32"/>
              </w:numPr>
              <w:spacing w:line="276" w:lineRule="auto"/>
              <w:jc w:val="both"/>
              <w:rPr>
                <w:sz w:val="22"/>
                <w:szCs w:val="22"/>
                <w:lang w:val="el-GR"/>
              </w:rPr>
            </w:pPr>
            <w:r w:rsidRPr="00196FC0">
              <w:rPr>
                <w:sz w:val="22"/>
                <w:szCs w:val="22"/>
                <w:lang w:val="el-GR"/>
              </w:rPr>
              <w:t>Φυλή</w:t>
            </w:r>
            <w:r w:rsidR="00A32A6A" w:rsidRPr="00196FC0">
              <w:rPr>
                <w:sz w:val="22"/>
                <w:szCs w:val="22"/>
                <w:lang w:val="el-GR"/>
              </w:rPr>
              <w:t xml:space="preserve"> </w:t>
            </w:r>
          </w:p>
          <w:p w14:paraId="08893119" w14:textId="14962A2B" w:rsidR="00A32A6A" w:rsidRPr="00196FC0" w:rsidRDefault="005C14D2" w:rsidP="006B7223">
            <w:pPr>
              <w:pStyle w:val="ListParagraph"/>
              <w:numPr>
                <w:ilvl w:val="0"/>
                <w:numId w:val="32"/>
              </w:numPr>
              <w:spacing w:line="276" w:lineRule="auto"/>
              <w:jc w:val="both"/>
              <w:rPr>
                <w:sz w:val="22"/>
                <w:szCs w:val="22"/>
                <w:lang w:val="el-GR"/>
              </w:rPr>
            </w:pPr>
            <w:r w:rsidRPr="00196FC0">
              <w:rPr>
                <w:sz w:val="22"/>
                <w:szCs w:val="22"/>
                <w:lang w:val="el-GR"/>
              </w:rPr>
              <w:t>Εθνικότητα</w:t>
            </w:r>
          </w:p>
          <w:p w14:paraId="298E1492" w14:textId="71EA636C" w:rsidR="002D4B18" w:rsidRPr="00196FC0" w:rsidRDefault="005C14D2" w:rsidP="006B7223">
            <w:pPr>
              <w:pStyle w:val="ListParagraph"/>
              <w:numPr>
                <w:ilvl w:val="0"/>
                <w:numId w:val="32"/>
              </w:numPr>
              <w:spacing w:line="276" w:lineRule="auto"/>
              <w:jc w:val="both"/>
              <w:rPr>
                <w:sz w:val="22"/>
                <w:szCs w:val="22"/>
                <w:lang w:val="el-GR"/>
              </w:rPr>
            </w:pPr>
            <w:r w:rsidRPr="00196FC0">
              <w:rPr>
                <w:sz w:val="22"/>
                <w:szCs w:val="22"/>
                <w:lang w:val="el-GR"/>
              </w:rPr>
              <w:t>Ταυτότητα φύλου</w:t>
            </w:r>
          </w:p>
          <w:p w14:paraId="1C96E56B" w14:textId="79058DF6" w:rsidR="002D4B18" w:rsidRPr="00196FC0" w:rsidRDefault="005C14D2" w:rsidP="006B7223">
            <w:pPr>
              <w:pStyle w:val="ListParagraph"/>
              <w:numPr>
                <w:ilvl w:val="0"/>
                <w:numId w:val="32"/>
              </w:numPr>
              <w:spacing w:line="276" w:lineRule="auto"/>
              <w:jc w:val="both"/>
              <w:rPr>
                <w:sz w:val="22"/>
                <w:szCs w:val="22"/>
                <w:lang w:val="el-GR"/>
              </w:rPr>
            </w:pPr>
            <w:r w:rsidRPr="00196FC0">
              <w:rPr>
                <w:sz w:val="22"/>
                <w:szCs w:val="22"/>
                <w:lang w:val="el-GR"/>
              </w:rPr>
              <w:t>Σεξουαλικό Προσανατολισμό</w:t>
            </w:r>
          </w:p>
          <w:p w14:paraId="5DFE1E9A" w14:textId="4DBC99F6" w:rsidR="002D4B18" w:rsidRPr="00196FC0" w:rsidRDefault="005C14D2" w:rsidP="006B7223">
            <w:pPr>
              <w:pStyle w:val="ListParagraph"/>
              <w:numPr>
                <w:ilvl w:val="0"/>
                <w:numId w:val="32"/>
              </w:numPr>
              <w:spacing w:line="276" w:lineRule="auto"/>
              <w:jc w:val="both"/>
              <w:rPr>
                <w:sz w:val="22"/>
                <w:szCs w:val="22"/>
                <w:lang w:val="el-GR"/>
              </w:rPr>
            </w:pPr>
            <w:r w:rsidRPr="00196FC0">
              <w:rPr>
                <w:sz w:val="22"/>
                <w:szCs w:val="22"/>
                <w:lang w:val="el-GR"/>
              </w:rPr>
              <w:t>Αναπηρία</w:t>
            </w:r>
          </w:p>
          <w:p w14:paraId="784C5F49" w14:textId="6D241AB6" w:rsidR="002D4B18" w:rsidRPr="00196FC0" w:rsidRDefault="005C14D2" w:rsidP="006B7223">
            <w:pPr>
              <w:pStyle w:val="ListParagraph"/>
              <w:numPr>
                <w:ilvl w:val="0"/>
                <w:numId w:val="32"/>
              </w:numPr>
              <w:spacing w:line="276" w:lineRule="auto"/>
              <w:jc w:val="both"/>
              <w:rPr>
                <w:sz w:val="22"/>
                <w:szCs w:val="22"/>
                <w:lang w:val="el-GR"/>
              </w:rPr>
            </w:pPr>
            <w:r w:rsidRPr="00196FC0">
              <w:rPr>
                <w:sz w:val="22"/>
                <w:szCs w:val="22"/>
                <w:lang w:val="el-GR"/>
              </w:rPr>
              <w:t>Θρησκεία</w:t>
            </w:r>
          </w:p>
          <w:p w14:paraId="6A8985AD" w14:textId="1499D60A" w:rsidR="002D4B18" w:rsidRPr="00196FC0" w:rsidRDefault="005C14D2" w:rsidP="006B7223">
            <w:pPr>
              <w:pStyle w:val="ListParagraph"/>
              <w:numPr>
                <w:ilvl w:val="0"/>
                <w:numId w:val="32"/>
              </w:numPr>
              <w:spacing w:line="276" w:lineRule="auto"/>
              <w:jc w:val="both"/>
              <w:rPr>
                <w:sz w:val="22"/>
                <w:szCs w:val="22"/>
                <w:lang w:val="el-GR"/>
              </w:rPr>
            </w:pPr>
            <w:r w:rsidRPr="00196FC0">
              <w:rPr>
                <w:sz w:val="22"/>
                <w:szCs w:val="22"/>
                <w:lang w:val="el-GR"/>
              </w:rPr>
              <w:t>Τάξη</w:t>
            </w:r>
          </w:p>
          <w:p w14:paraId="3CCFC6FD" w14:textId="7C73A614" w:rsidR="002D4B18" w:rsidRPr="00196FC0" w:rsidRDefault="005C14D2" w:rsidP="006B7223">
            <w:pPr>
              <w:pStyle w:val="ListParagraph"/>
              <w:numPr>
                <w:ilvl w:val="0"/>
                <w:numId w:val="32"/>
              </w:numPr>
              <w:spacing w:line="276" w:lineRule="auto"/>
              <w:jc w:val="both"/>
              <w:rPr>
                <w:sz w:val="22"/>
                <w:szCs w:val="22"/>
                <w:lang w:val="el-GR"/>
              </w:rPr>
            </w:pPr>
            <w:r w:rsidRPr="00196FC0">
              <w:rPr>
                <w:sz w:val="22"/>
                <w:szCs w:val="22"/>
                <w:lang w:val="el-GR"/>
              </w:rPr>
              <w:t>Ηλικία</w:t>
            </w:r>
          </w:p>
          <w:p w14:paraId="6F0C0EB1" w14:textId="6F95F3F9" w:rsidR="00A32A6A" w:rsidRPr="00196FC0" w:rsidRDefault="005C14D2" w:rsidP="006B7223">
            <w:pPr>
              <w:pStyle w:val="ListParagraph"/>
              <w:numPr>
                <w:ilvl w:val="0"/>
                <w:numId w:val="32"/>
              </w:numPr>
              <w:spacing w:line="276" w:lineRule="auto"/>
              <w:jc w:val="both"/>
              <w:rPr>
                <w:sz w:val="22"/>
                <w:szCs w:val="22"/>
                <w:lang w:val="el-GR"/>
              </w:rPr>
            </w:pPr>
            <w:r w:rsidRPr="00196FC0">
              <w:rPr>
                <w:rFonts w:cstheme="minorHAnsi"/>
                <w:sz w:val="22"/>
                <w:szCs w:val="22"/>
                <w:lang w:val="el-GR"/>
              </w:rPr>
              <w:t>Κουλτούρα</w:t>
            </w:r>
          </w:p>
          <w:p w14:paraId="11EB06E0" w14:textId="40C0E28F" w:rsidR="00456F0B" w:rsidRPr="00196FC0" w:rsidRDefault="005C14D2" w:rsidP="006B7223">
            <w:pPr>
              <w:pStyle w:val="ListParagraph"/>
              <w:numPr>
                <w:ilvl w:val="0"/>
                <w:numId w:val="32"/>
              </w:numPr>
              <w:spacing w:line="276" w:lineRule="auto"/>
              <w:jc w:val="both"/>
              <w:rPr>
                <w:sz w:val="22"/>
                <w:szCs w:val="22"/>
                <w:lang w:val="el-GR"/>
              </w:rPr>
            </w:pPr>
            <w:r w:rsidRPr="00196FC0">
              <w:rPr>
                <w:rFonts w:cstheme="minorHAnsi"/>
                <w:sz w:val="22"/>
                <w:szCs w:val="22"/>
                <w:lang w:val="el-GR"/>
              </w:rPr>
              <w:t>Μεταναστευτικό υπόβαθρο</w:t>
            </w:r>
          </w:p>
          <w:p w14:paraId="1BDEA61B" w14:textId="63544ED7" w:rsidR="00456F0B" w:rsidRPr="00196FC0" w:rsidRDefault="005C14D2" w:rsidP="006B7223">
            <w:pPr>
              <w:pStyle w:val="ListParagraph"/>
              <w:numPr>
                <w:ilvl w:val="0"/>
                <w:numId w:val="32"/>
              </w:numPr>
              <w:spacing w:line="276" w:lineRule="auto"/>
              <w:jc w:val="both"/>
              <w:rPr>
                <w:sz w:val="22"/>
                <w:szCs w:val="22"/>
                <w:lang w:val="el-GR"/>
              </w:rPr>
            </w:pPr>
            <w:r w:rsidRPr="00196FC0">
              <w:rPr>
                <w:rFonts w:cstheme="minorHAnsi"/>
                <w:sz w:val="22"/>
                <w:szCs w:val="22"/>
                <w:lang w:val="el-GR"/>
              </w:rPr>
              <w:t>Προσφυγική εμπειρία</w:t>
            </w:r>
          </w:p>
          <w:p w14:paraId="39CF5A10" w14:textId="38C9D6F2" w:rsidR="002D4B18" w:rsidRPr="00196FC0" w:rsidRDefault="005C14D2" w:rsidP="006B7223">
            <w:pPr>
              <w:pStyle w:val="ListParagraph"/>
              <w:numPr>
                <w:ilvl w:val="0"/>
                <w:numId w:val="32"/>
              </w:numPr>
              <w:spacing w:line="276" w:lineRule="auto"/>
              <w:jc w:val="both"/>
              <w:rPr>
                <w:sz w:val="22"/>
                <w:szCs w:val="22"/>
                <w:lang w:val="el-GR"/>
              </w:rPr>
            </w:pPr>
            <w:r w:rsidRPr="00196FC0">
              <w:rPr>
                <w:rFonts w:cstheme="minorHAnsi"/>
                <w:sz w:val="22"/>
                <w:szCs w:val="22"/>
                <w:lang w:val="el-GR"/>
              </w:rPr>
              <w:t>Εκπαίδευση</w:t>
            </w:r>
          </w:p>
          <w:p w14:paraId="62BEE211" w14:textId="701C82F4" w:rsidR="002D4B18" w:rsidRPr="00196FC0" w:rsidRDefault="005C14D2" w:rsidP="006B7223">
            <w:pPr>
              <w:pStyle w:val="ListParagraph"/>
              <w:numPr>
                <w:ilvl w:val="0"/>
                <w:numId w:val="32"/>
              </w:numPr>
              <w:spacing w:line="276" w:lineRule="auto"/>
              <w:jc w:val="both"/>
              <w:rPr>
                <w:sz w:val="22"/>
                <w:szCs w:val="22"/>
                <w:lang w:val="el-GR"/>
              </w:rPr>
            </w:pPr>
            <w:r w:rsidRPr="00196FC0">
              <w:rPr>
                <w:rFonts w:cstheme="minorHAnsi"/>
                <w:sz w:val="22"/>
                <w:szCs w:val="22"/>
                <w:lang w:val="el-GR"/>
              </w:rPr>
              <w:t>Συναισθήματα</w:t>
            </w:r>
          </w:p>
          <w:p w14:paraId="519F5738" w14:textId="7587F735" w:rsidR="00A32A6A" w:rsidRPr="00196FC0" w:rsidRDefault="005C14D2" w:rsidP="006B7223">
            <w:pPr>
              <w:pStyle w:val="ListParagraph"/>
              <w:numPr>
                <w:ilvl w:val="0"/>
                <w:numId w:val="32"/>
              </w:numPr>
              <w:spacing w:line="276" w:lineRule="auto"/>
              <w:jc w:val="both"/>
              <w:rPr>
                <w:sz w:val="22"/>
                <w:szCs w:val="22"/>
                <w:lang w:val="el-GR"/>
              </w:rPr>
            </w:pPr>
            <w:r w:rsidRPr="00196FC0">
              <w:rPr>
                <w:rFonts w:cstheme="minorHAnsi"/>
                <w:sz w:val="22"/>
                <w:szCs w:val="22"/>
                <w:lang w:val="el-GR"/>
              </w:rPr>
              <w:t>Οικογενειακή κατάσταση</w:t>
            </w:r>
          </w:p>
          <w:p w14:paraId="6132AA55" w14:textId="0CA2F812" w:rsidR="00A32A6A" w:rsidRPr="00196FC0" w:rsidRDefault="005C14D2" w:rsidP="006B7223">
            <w:pPr>
              <w:pStyle w:val="ListParagraph"/>
              <w:numPr>
                <w:ilvl w:val="0"/>
                <w:numId w:val="32"/>
              </w:numPr>
              <w:spacing w:line="276" w:lineRule="auto"/>
              <w:jc w:val="both"/>
              <w:rPr>
                <w:sz w:val="22"/>
                <w:szCs w:val="22"/>
                <w:lang w:val="el-GR"/>
              </w:rPr>
            </w:pPr>
            <w:r w:rsidRPr="00196FC0">
              <w:rPr>
                <w:rFonts w:cstheme="minorHAnsi"/>
                <w:sz w:val="22"/>
                <w:szCs w:val="22"/>
                <w:lang w:val="el-GR"/>
              </w:rPr>
              <w:t>Διαφορές μεταξύ γενεών</w:t>
            </w:r>
          </w:p>
          <w:p w14:paraId="4B8B8ABD" w14:textId="4AFC8FCF" w:rsidR="002D4B18" w:rsidRPr="00196FC0" w:rsidRDefault="005C14D2" w:rsidP="006B7223">
            <w:pPr>
              <w:pStyle w:val="ListParagraph"/>
              <w:numPr>
                <w:ilvl w:val="0"/>
                <w:numId w:val="32"/>
              </w:numPr>
              <w:spacing w:line="276" w:lineRule="auto"/>
              <w:jc w:val="both"/>
              <w:rPr>
                <w:sz w:val="22"/>
                <w:szCs w:val="22"/>
                <w:lang w:val="el-GR"/>
              </w:rPr>
            </w:pPr>
            <w:r w:rsidRPr="00196FC0">
              <w:rPr>
                <w:rFonts w:cstheme="minorHAnsi"/>
                <w:sz w:val="22"/>
                <w:szCs w:val="22"/>
                <w:lang w:val="el-GR"/>
              </w:rPr>
              <w:t>Γεωγραφική θέση</w:t>
            </w:r>
          </w:p>
          <w:p w14:paraId="524DB2BE" w14:textId="3D1C0993" w:rsidR="00A32A6A" w:rsidRPr="00196FC0" w:rsidRDefault="005C14D2" w:rsidP="006B7223">
            <w:pPr>
              <w:pStyle w:val="ListParagraph"/>
              <w:numPr>
                <w:ilvl w:val="0"/>
                <w:numId w:val="32"/>
              </w:numPr>
              <w:spacing w:line="276" w:lineRule="auto"/>
              <w:jc w:val="both"/>
              <w:rPr>
                <w:sz w:val="22"/>
                <w:szCs w:val="22"/>
                <w:lang w:val="el-GR"/>
              </w:rPr>
            </w:pPr>
            <w:r w:rsidRPr="00196FC0">
              <w:rPr>
                <w:rFonts w:cstheme="minorHAnsi"/>
                <w:sz w:val="22"/>
                <w:szCs w:val="22"/>
                <w:lang w:val="el-GR"/>
              </w:rPr>
              <w:t>Εισόδημα</w:t>
            </w:r>
          </w:p>
          <w:p w14:paraId="435641B0" w14:textId="0A2968CC" w:rsidR="002D4B18" w:rsidRPr="00196FC0" w:rsidRDefault="005C14D2" w:rsidP="006B7223">
            <w:pPr>
              <w:pStyle w:val="ListParagraph"/>
              <w:numPr>
                <w:ilvl w:val="0"/>
                <w:numId w:val="32"/>
              </w:numPr>
              <w:spacing w:line="276" w:lineRule="auto"/>
              <w:jc w:val="both"/>
              <w:rPr>
                <w:sz w:val="22"/>
                <w:szCs w:val="22"/>
                <w:lang w:val="el-GR"/>
              </w:rPr>
            </w:pPr>
            <w:r w:rsidRPr="00196FC0">
              <w:rPr>
                <w:rFonts w:cstheme="minorHAnsi"/>
                <w:sz w:val="22"/>
                <w:szCs w:val="22"/>
                <w:lang w:val="el-GR"/>
              </w:rPr>
              <w:t>Γλώσσα</w:t>
            </w:r>
          </w:p>
          <w:p w14:paraId="44997440" w14:textId="78D62C5E" w:rsidR="00A32A6A" w:rsidRPr="00196FC0" w:rsidRDefault="005C14D2" w:rsidP="006B7223">
            <w:pPr>
              <w:pStyle w:val="ListParagraph"/>
              <w:numPr>
                <w:ilvl w:val="0"/>
                <w:numId w:val="32"/>
              </w:numPr>
              <w:spacing w:line="276" w:lineRule="auto"/>
              <w:jc w:val="both"/>
              <w:rPr>
                <w:sz w:val="22"/>
                <w:szCs w:val="22"/>
                <w:lang w:val="el-GR"/>
              </w:rPr>
            </w:pPr>
            <w:r w:rsidRPr="00196FC0">
              <w:rPr>
                <w:rFonts w:cstheme="minorHAnsi"/>
                <w:sz w:val="22"/>
                <w:szCs w:val="22"/>
                <w:lang w:val="el-GR"/>
              </w:rPr>
              <w:t>Προσωπικότητα</w:t>
            </w:r>
          </w:p>
          <w:p w14:paraId="11C8BF2F" w14:textId="36E399EE" w:rsidR="00A32A6A" w:rsidRPr="00196FC0" w:rsidRDefault="005C14D2" w:rsidP="006B7223">
            <w:pPr>
              <w:pStyle w:val="ListParagraph"/>
              <w:numPr>
                <w:ilvl w:val="0"/>
                <w:numId w:val="32"/>
              </w:numPr>
              <w:spacing w:line="276" w:lineRule="auto"/>
              <w:jc w:val="both"/>
              <w:rPr>
                <w:sz w:val="22"/>
                <w:szCs w:val="22"/>
                <w:lang w:val="el-GR"/>
              </w:rPr>
            </w:pPr>
            <w:r w:rsidRPr="00196FC0">
              <w:rPr>
                <w:rFonts w:cstheme="minorHAnsi"/>
                <w:sz w:val="22"/>
                <w:szCs w:val="22"/>
                <w:lang w:val="el-GR"/>
              </w:rPr>
              <w:t>Φυσικά χαρακτηριστικά</w:t>
            </w:r>
          </w:p>
          <w:p w14:paraId="0C5B37CE" w14:textId="33BEAB90" w:rsidR="00A32A6A" w:rsidRPr="00196FC0" w:rsidRDefault="005C14D2" w:rsidP="006B7223">
            <w:pPr>
              <w:pStyle w:val="ListParagraph"/>
              <w:numPr>
                <w:ilvl w:val="0"/>
                <w:numId w:val="32"/>
              </w:numPr>
              <w:spacing w:line="276" w:lineRule="auto"/>
              <w:jc w:val="both"/>
              <w:rPr>
                <w:sz w:val="22"/>
                <w:szCs w:val="22"/>
                <w:lang w:val="el-GR"/>
              </w:rPr>
            </w:pPr>
            <w:r w:rsidRPr="00196FC0">
              <w:rPr>
                <w:rFonts w:cstheme="minorHAnsi"/>
                <w:sz w:val="22"/>
                <w:szCs w:val="22"/>
                <w:lang w:val="el-GR"/>
              </w:rPr>
              <w:t>Αξίες</w:t>
            </w:r>
          </w:p>
          <w:p w14:paraId="1EC87BEE" w14:textId="7D664186" w:rsidR="002D4B18" w:rsidRPr="00196FC0" w:rsidRDefault="005C14D2" w:rsidP="006B7223">
            <w:pPr>
              <w:pStyle w:val="ListParagraph"/>
              <w:numPr>
                <w:ilvl w:val="0"/>
                <w:numId w:val="32"/>
              </w:numPr>
              <w:spacing w:line="276" w:lineRule="auto"/>
              <w:jc w:val="both"/>
              <w:rPr>
                <w:sz w:val="22"/>
                <w:szCs w:val="22"/>
                <w:lang w:val="el-GR"/>
              </w:rPr>
            </w:pPr>
            <w:r w:rsidRPr="00196FC0">
              <w:rPr>
                <w:rFonts w:cstheme="minorHAnsi"/>
                <w:sz w:val="22"/>
                <w:szCs w:val="22"/>
                <w:lang w:val="el-GR"/>
              </w:rPr>
              <w:t>Εργασιακή εμπειρία</w:t>
            </w:r>
          </w:p>
          <w:p w14:paraId="63208562" w14:textId="6A65BBE1" w:rsidR="00EC1BF9" w:rsidRPr="00196FC0" w:rsidRDefault="005C14D2" w:rsidP="006B7223">
            <w:pPr>
              <w:pStyle w:val="ListParagraph"/>
              <w:numPr>
                <w:ilvl w:val="0"/>
                <w:numId w:val="32"/>
              </w:numPr>
              <w:spacing w:line="276" w:lineRule="auto"/>
              <w:jc w:val="both"/>
              <w:rPr>
                <w:sz w:val="22"/>
                <w:szCs w:val="22"/>
                <w:lang w:val="el-GR"/>
              </w:rPr>
            </w:pPr>
            <w:r w:rsidRPr="00196FC0">
              <w:rPr>
                <w:rFonts w:cstheme="minorHAnsi"/>
                <w:sz w:val="22"/>
                <w:szCs w:val="22"/>
                <w:lang w:val="el-GR"/>
              </w:rPr>
              <w:t>Πολιτικά πιστεύω</w:t>
            </w:r>
          </w:p>
          <w:p w14:paraId="2566B9B9" w14:textId="79FB437F" w:rsidR="005A7C63" w:rsidRPr="00196FC0" w:rsidRDefault="009E6832" w:rsidP="00EC1BF9">
            <w:pPr>
              <w:spacing w:line="276" w:lineRule="auto"/>
              <w:jc w:val="both"/>
              <w:rPr>
                <w:sz w:val="22"/>
                <w:szCs w:val="22"/>
                <w:lang w:val="el-GR"/>
              </w:rPr>
            </w:pPr>
            <w:r w:rsidRPr="00196FC0">
              <w:rPr>
                <w:sz w:val="22"/>
                <w:szCs w:val="22"/>
                <w:lang w:val="el-GR"/>
              </w:rPr>
              <w:lastRenderedPageBreak/>
              <w:t>Είναι σημαντικό να αναγνωρίσουν ότι οι ταυτότητες είναι κοινωνικά κατασκευάσματα που</w:t>
            </w:r>
            <w:r w:rsidR="00E87218" w:rsidRPr="00196FC0">
              <w:rPr>
                <w:sz w:val="22"/>
                <w:szCs w:val="22"/>
                <w:lang w:val="el-GR"/>
              </w:rPr>
              <w:t xml:space="preserve"> επηρεάζουν τις προσωπικότητές μας, τις συμπεριφορές μας και τις ζωές μας γενικότερα</w:t>
            </w:r>
            <w:r w:rsidR="008B649D" w:rsidRPr="00196FC0">
              <w:rPr>
                <w:sz w:val="22"/>
                <w:szCs w:val="22"/>
                <w:lang w:val="el-GR"/>
              </w:rPr>
              <w:t xml:space="preserve">. </w:t>
            </w:r>
            <w:r w:rsidR="00E87218" w:rsidRPr="00196FC0">
              <w:rPr>
                <w:sz w:val="22"/>
                <w:szCs w:val="22"/>
                <w:lang w:val="el-GR"/>
              </w:rPr>
              <w:t xml:space="preserve">Για παράδειγμα, η φυλή, το φύλο, η τάξη, η θρησκεία και η γλώσσα είναι κοινωνικά κατασκευάσματα. Όμως, έχουν πραγματική επιρροή στις ζωές των ανθρώπων. Η φυλή σχετίζεται με την </w:t>
            </w:r>
            <w:proofErr w:type="spellStart"/>
            <w:r w:rsidR="00E87218" w:rsidRPr="00196FC0">
              <w:rPr>
                <w:sz w:val="22"/>
                <w:szCs w:val="22"/>
                <w:lang w:val="el-GR"/>
              </w:rPr>
              <w:t>εθνοτική</w:t>
            </w:r>
            <w:proofErr w:type="spellEnd"/>
            <w:r w:rsidR="00E87218" w:rsidRPr="00196FC0">
              <w:rPr>
                <w:sz w:val="22"/>
                <w:szCs w:val="22"/>
                <w:lang w:val="el-GR"/>
              </w:rPr>
              <w:t xml:space="preserve"> καταγωγή, τις κοινωνικό-πολιτιστικές ομάδες και τον αυτοπροσδιορισμό. Παρόλο που ιστορικά ο όρος «φυλή» δημιουργήθηκε από επιστήμονες στον τομέ</w:t>
            </w:r>
            <w:r w:rsidR="00850720" w:rsidRPr="00196FC0">
              <w:rPr>
                <w:sz w:val="22"/>
                <w:szCs w:val="22"/>
                <w:lang w:val="el-GR"/>
              </w:rPr>
              <w:t>α</w:t>
            </w:r>
            <w:r w:rsidR="00E87218" w:rsidRPr="00196FC0">
              <w:rPr>
                <w:sz w:val="22"/>
                <w:szCs w:val="22"/>
                <w:lang w:val="el-GR"/>
              </w:rPr>
              <w:t xml:space="preserve"> της βιολογίας, η σύγχρονη επιστήμη δεν αναγνωρίζει αυτή την κατηγορία πλέον. Στο ιστορικό πλαίσιο, η φυλή έχει παίξει ένα σημαντικό ρόλο στη διαμόρφωση των κοινωνιών μας, του τρόπου με τον οποίο βλέπουμε τους άλλους και του πώς βιώνουμε τις ζωές μας. </w:t>
            </w:r>
            <w:r w:rsidR="00197AB9" w:rsidRPr="00196FC0">
              <w:rPr>
                <w:sz w:val="22"/>
                <w:szCs w:val="22"/>
                <w:lang w:val="el-GR"/>
              </w:rPr>
              <w:t>Όλα τα χαρακτηριστικά στην πιο πάνω λίστα μπορεί να είναι σημαντικά για την ταυτότητα κάποιου, κάποια σε μεγαλύτερο και κάποια σε μικρότερο βαθμό, αναλόγως του ατόμου και της κουλτούρας του</w:t>
            </w:r>
            <w:r w:rsidR="008B649D" w:rsidRPr="00196FC0">
              <w:rPr>
                <w:sz w:val="22"/>
                <w:szCs w:val="22"/>
                <w:lang w:val="el-GR"/>
              </w:rPr>
              <w:t>.</w:t>
            </w:r>
          </w:p>
          <w:p w14:paraId="75BE20B7" w14:textId="77777777" w:rsidR="008B649D" w:rsidRPr="00196FC0" w:rsidRDefault="008B649D" w:rsidP="00EC1BF9">
            <w:pPr>
              <w:spacing w:line="276" w:lineRule="auto"/>
              <w:jc w:val="both"/>
              <w:rPr>
                <w:sz w:val="22"/>
                <w:szCs w:val="22"/>
                <w:lang w:val="el-GR"/>
              </w:rPr>
            </w:pPr>
          </w:p>
          <w:p w14:paraId="264B67A6" w14:textId="2AE18D20" w:rsidR="00755FAA" w:rsidRPr="00196FC0" w:rsidRDefault="00197AB9" w:rsidP="00EC1BF9">
            <w:pPr>
              <w:spacing w:line="276" w:lineRule="auto"/>
              <w:jc w:val="both"/>
              <w:rPr>
                <w:sz w:val="22"/>
                <w:szCs w:val="22"/>
                <w:lang w:val="el-GR"/>
              </w:rPr>
            </w:pPr>
            <w:r w:rsidRPr="00196FC0">
              <w:rPr>
                <w:sz w:val="22"/>
                <w:szCs w:val="22"/>
                <w:lang w:val="el-GR"/>
              </w:rPr>
              <w:t>Όλοι έχουμε πολλαπλές ταυτότητες, οι οποίες μπορεί να είναι προσωπικές και κοινωνικές. Η προσωπική ταυτότητα περιλαμβάνει το όνομα, την προσωπικότητα, τα μοναδικά χαρακτηριστικά κ</w:t>
            </w:r>
            <w:r w:rsidR="003F3ED1" w:rsidRPr="00196FC0">
              <w:rPr>
                <w:sz w:val="22"/>
                <w:szCs w:val="22"/>
                <w:lang w:val="el-GR"/>
              </w:rPr>
              <w:t>άποιου, το υπόβαθρό του, την ιστορία του και άλλα χαρακτηριστικά που τον ξεχωρίζουν από τους άλλους. Η κοινωνική ταυτότητα συμπεριλαμβάνει τις συγγενικές σχέσεις με άλλους, τις αξίες που ενστερνίζεται κάποιος, τους κοινωνικούς κανόνες και τις συμπεριφορές που περιλαμβάνονται σε αυτούς</w:t>
            </w:r>
            <w:r w:rsidR="00755FAA" w:rsidRPr="00196FC0">
              <w:rPr>
                <w:sz w:val="22"/>
                <w:szCs w:val="22"/>
                <w:lang w:val="el-GR"/>
              </w:rPr>
              <w:t>.</w:t>
            </w:r>
          </w:p>
          <w:p w14:paraId="4E5F7316" w14:textId="3ECEED6E" w:rsidR="00003993" w:rsidRPr="00196FC0" w:rsidRDefault="00003993" w:rsidP="00EC1BF9">
            <w:pPr>
              <w:spacing w:line="276" w:lineRule="auto"/>
              <w:jc w:val="both"/>
              <w:rPr>
                <w:sz w:val="22"/>
                <w:szCs w:val="22"/>
                <w:lang w:val="el-GR"/>
              </w:rPr>
            </w:pPr>
          </w:p>
          <w:p w14:paraId="23777805" w14:textId="6868F7B7" w:rsidR="00003993" w:rsidRPr="00196FC0" w:rsidRDefault="003F3ED1" w:rsidP="00EC1BF9">
            <w:pPr>
              <w:spacing w:line="276" w:lineRule="auto"/>
              <w:jc w:val="both"/>
              <w:rPr>
                <w:sz w:val="22"/>
                <w:szCs w:val="22"/>
                <w:lang w:val="el-GR"/>
              </w:rPr>
            </w:pPr>
            <w:r w:rsidRPr="00196FC0">
              <w:rPr>
                <w:sz w:val="22"/>
                <w:szCs w:val="22"/>
                <w:lang w:val="el-GR"/>
              </w:rPr>
              <w:t>Η διαφορετικότητα είναι το</w:t>
            </w:r>
            <w:r w:rsidR="00130974" w:rsidRPr="00196FC0">
              <w:rPr>
                <w:sz w:val="22"/>
                <w:szCs w:val="22"/>
                <w:lang w:val="el-GR"/>
              </w:rPr>
              <w:t xml:space="preserve"> ψηφιδωτό</w:t>
            </w:r>
            <w:r w:rsidRPr="00196FC0">
              <w:rPr>
                <w:sz w:val="22"/>
                <w:szCs w:val="22"/>
                <w:lang w:val="el-GR"/>
              </w:rPr>
              <w:t xml:space="preserve"> των ανθρώπων, που φέρνουν μαζί τους μια ποικιλία από υπόβαθρα, προοπτικές, αξίες, στυλ και πεποιθ</w:t>
            </w:r>
            <w:r w:rsidR="00130974" w:rsidRPr="00196FC0">
              <w:rPr>
                <w:sz w:val="22"/>
                <w:szCs w:val="22"/>
                <w:lang w:val="el-GR"/>
              </w:rPr>
              <w:t xml:space="preserve">ήσεις, εμπλουτίζοντας τις ομάδες </w:t>
            </w:r>
            <w:r w:rsidR="00850720" w:rsidRPr="00196FC0">
              <w:rPr>
                <w:sz w:val="22"/>
                <w:szCs w:val="22"/>
                <w:lang w:val="el-GR"/>
              </w:rPr>
              <w:t>στις,</w:t>
            </w:r>
            <w:r w:rsidR="00130974" w:rsidRPr="00196FC0">
              <w:rPr>
                <w:sz w:val="22"/>
                <w:szCs w:val="22"/>
                <w:lang w:val="el-GR"/>
              </w:rPr>
              <w:t xml:space="preserve"> και με</w:t>
            </w:r>
            <w:r w:rsidR="00850720" w:rsidRPr="00196FC0">
              <w:rPr>
                <w:sz w:val="22"/>
                <w:szCs w:val="22"/>
                <w:lang w:val="el-GR"/>
              </w:rPr>
              <w:t xml:space="preserve"> τις</w:t>
            </w:r>
            <w:r w:rsidR="00130974" w:rsidRPr="00196FC0">
              <w:rPr>
                <w:sz w:val="22"/>
                <w:szCs w:val="22"/>
                <w:lang w:val="el-GR"/>
              </w:rPr>
              <w:t xml:space="preserve"> οποίες </w:t>
            </w:r>
            <w:proofErr w:type="spellStart"/>
            <w:r w:rsidR="00130974" w:rsidRPr="00196FC0">
              <w:rPr>
                <w:sz w:val="22"/>
                <w:szCs w:val="22"/>
                <w:lang w:val="el-GR"/>
              </w:rPr>
              <w:t>αλληλεπιδρούν</w:t>
            </w:r>
            <w:proofErr w:type="spellEnd"/>
            <w:r w:rsidR="00003993" w:rsidRPr="00196FC0">
              <w:rPr>
                <w:sz w:val="22"/>
                <w:szCs w:val="22"/>
                <w:lang w:val="el-GR"/>
              </w:rPr>
              <w:t>.</w:t>
            </w:r>
          </w:p>
          <w:p w14:paraId="34820059" w14:textId="77777777" w:rsidR="00755FAA" w:rsidRPr="00196FC0" w:rsidRDefault="00755FAA" w:rsidP="00EC1BF9">
            <w:pPr>
              <w:spacing w:line="276" w:lineRule="auto"/>
              <w:jc w:val="both"/>
              <w:rPr>
                <w:sz w:val="22"/>
                <w:szCs w:val="22"/>
                <w:lang w:val="el-GR"/>
              </w:rPr>
            </w:pPr>
          </w:p>
          <w:p w14:paraId="03B8B9C2" w14:textId="1DF4091B" w:rsidR="00A32A6A" w:rsidRPr="00196FC0" w:rsidRDefault="00130974" w:rsidP="00EC1BF9">
            <w:pPr>
              <w:spacing w:line="276" w:lineRule="auto"/>
              <w:jc w:val="both"/>
              <w:rPr>
                <w:sz w:val="22"/>
                <w:szCs w:val="22"/>
                <w:lang w:val="el-GR"/>
              </w:rPr>
            </w:pPr>
            <w:r w:rsidRPr="00196FC0">
              <w:rPr>
                <w:sz w:val="22"/>
                <w:szCs w:val="22"/>
                <w:lang w:val="el-GR"/>
              </w:rPr>
              <w:t>Η αναγνώριση της αξίας των ατομικών διαφορών είναι σημαντική. Η διαφορετικότητα στον χώρο εργασίας πρέπει να αναγνωρίζεται ως ένα από τα πιο σημαντικά πλεονεκτήματα της όποιας επιχείρησης και να γίνεται αποδεκτή ως τέτοια. Η αποδοχή της διαφορετικότητας στον χώρο εργασίας συνεπάγεται τη δημιουργία ενός ασφαλούς περιβάλλοντος, όπου ο καθένας μπορεί να εκτιμηθεί και να υποστηριχθεί για αυτό που είναι, και όπου η συνεισφορά όλων μέσω των διαφορών τους, επίσης αναγνωρίζεται</w:t>
            </w:r>
            <w:r w:rsidR="00A32A6A" w:rsidRPr="00196FC0">
              <w:rPr>
                <w:sz w:val="22"/>
                <w:szCs w:val="22"/>
                <w:lang w:val="el-GR"/>
              </w:rPr>
              <w:t>.</w:t>
            </w:r>
          </w:p>
          <w:p w14:paraId="4FC987C4" w14:textId="016A37E8" w:rsidR="003C4551" w:rsidRPr="00196FC0" w:rsidRDefault="003C4551" w:rsidP="00EC1BF9">
            <w:pPr>
              <w:spacing w:line="276" w:lineRule="auto"/>
              <w:jc w:val="both"/>
              <w:rPr>
                <w:sz w:val="22"/>
                <w:szCs w:val="22"/>
                <w:lang w:val="el-GR"/>
              </w:rPr>
            </w:pPr>
          </w:p>
          <w:p w14:paraId="62EF809E" w14:textId="57DF18F1" w:rsidR="003C4551" w:rsidRPr="00196FC0" w:rsidRDefault="00130974" w:rsidP="00EC1BF9">
            <w:pPr>
              <w:spacing w:line="276" w:lineRule="auto"/>
              <w:jc w:val="both"/>
              <w:rPr>
                <w:sz w:val="22"/>
                <w:szCs w:val="22"/>
                <w:lang w:val="el-GR"/>
              </w:rPr>
            </w:pPr>
            <w:r w:rsidRPr="00196FC0">
              <w:rPr>
                <w:sz w:val="22"/>
                <w:szCs w:val="22"/>
                <w:lang w:val="el-GR"/>
              </w:rPr>
              <w:t>Η διαφορετικότητα στον χώρο εργασίας μπορεί να βοηθήσει στη δημιουργία ενός υποστηρικτικού εργασιακού περιβάλλοντος χωρίς αποκλεισμούς, να βελτιώσει την ομαδική εργασία, και να αυξήσει την παραγωγικότητα. Μπορεί επίσης να βελτιώσει την δημιουργικότητα και να ενθαρρύνει πρωτότυπες απόψεις, διαφορετικούς τρόπους σκέψης για πιο αποδοτική λήψη αποφάσεων και καινοτόμες ιδέες</w:t>
            </w:r>
            <w:r w:rsidR="003C4551" w:rsidRPr="00196FC0">
              <w:rPr>
                <w:sz w:val="22"/>
                <w:szCs w:val="22"/>
                <w:lang w:val="el-GR"/>
              </w:rPr>
              <w:t>.</w:t>
            </w:r>
          </w:p>
          <w:p w14:paraId="1B3F4341" w14:textId="6503C77D" w:rsidR="00EC1BF9" w:rsidRPr="00196FC0" w:rsidRDefault="00EC1BF9" w:rsidP="00EC1BF9">
            <w:pPr>
              <w:spacing w:line="276" w:lineRule="auto"/>
              <w:jc w:val="both"/>
              <w:rPr>
                <w:sz w:val="22"/>
                <w:szCs w:val="22"/>
                <w:lang w:val="el-GR"/>
              </w:rPr>
            </w:pPr>
          </w:p>
          <w:p w14:paraId="6E1868CF" w14:textId="3071447F" w:rsidR="00EC1BF9" w:rsidRPr="00196FC0" w:rsidRDefault="00130974" w:rsidP="00EC1BF9">
            <w:pPr>
              <w:spacing w:line="276" w:lineRule="auto"/>
              <w:jc w:val="both"/>
              <w:rPr>
                <w:sz w:val="22"/>
                <w:szCs w:val="22"/>
                <w:lang w:val="el-GR"/>
              </w:rPr>
            </w:pPr>
            <w:r w:rsidRPr="00196FC0">
              <w:rPr>
                <w:sz w:val="22"/>
                <w:szCs w:val="22"/>
                <w:lang w:val="el-GR"/>
              </w:rPr>
              <w:t>Πλεονεκτήματα της διαφορετικότητας στον χώρο εργασίας</w:t>
            </w:r>
            <w:r w:rsidR="00EC1BF9" w:rsidRPr="00196FC0">
              <w:rPr>
                <w:sz w:val="22"/>
                <w:szCs w:val="22"/>
                <w:lang w:val="el-GR"/>
              </w:rPr>
              <w:t>:</w:t>
            </w:r>
          </w:p>
          <w:p w14:paraId="3979AFE1" w14:textId="12E68EF8" w:rsidR="00EC1BF9" w:rsidRPr="00196FC0" w:rsidRDefault="00130974" w:rsidP="006B7223">
            <w:pPr>
              <w:pStyle w:val="ListParagraph"/>
              <w:numPr>
                <w:ilvl w:val="0"/>
                <w:numId w:val="30"/>
              </w:numPr>
              <w:spacing w:line="276" w:lineRule="auto"/>
              <w:jc w:val="both"/>
              <w:rPr>
                <w:sz w:val="22"/>
                <w:szCs w:val="22"/>
                <w:lang w:val="el-GR"/>
              </w:rPr>
            </w:pPr>
            <w:r w:rsidRPr="00196FC0">
              <w:rPr>
                <w:sz w:val="22"/>
                <w:szCs w:val="22"/>
                <w:lang w:val="el-GR"/>
              </w:rPr>
              <w:t>Βελτιώνει τη</w:t>
            </w:r>
            <w:r w:rsidR="0059008D" w:rsidRPr="00196FC0">
              <w:rPr>
                <w:sz w:val="22"/>
                <w:szCs w:val="22"/>
                <w:lang w:val="el-GR"/>
              </w:rPr>
              <w:t>ν</w:t>
            </w:r>
            <w:r w:rsidRPr="00196FC0">
              <w:rPr>
                <w:sz w:val="22"/>
                <w:szCs w:val="22"/>
                <w:lang w:val="el-GR"/>
              </w:rPr>
              <w:t xml:space="preserve"> κατανόηση, ειδικά όσον αφορά αυτούς για τους οποίους δουλεύετε (πελατολόγιο, αγορά), αυτούς με τους οποίους δουλεύετε (συναδέλφους) και αυτούς που δουλεύετε γύρω τους. Βελτιώνει την αντίληψή μας για τον άλλο, τόσο στον χώρο εργασίας όσο κα</w:t>
            </w:r>
            <w:r w:rsidR="0059008D" w:rsidRPr="00196FC0">
              <w:rPr>
                <w:sz w:val="22"/>
                <w:szCs w:val="22"/>
                <w:lang w:val="el-GR"/>
              </w:rPr>
              <w:t>ι</w:t>
            </w:r>
            <w:r w:rsidRPr="00196FC0">
              <w:rPr>
                <w:sz w:val="22"/>
                <w:szCs w:val="22"/>
                <w:lang w:val="el-GR"/>
              </w:rPr>
              <w:t xml:space="preserve"> έξω από αυτόν. Μας βελτιώνει ως υπαλλήλους και ως ανθρώπινα όντα ταυτόχρονα</w:t>
            </w:r>
            <w:r w:rsidR="00EC1BF9" w:rsidRPr="00196FC0">
              <w:rPr>
                <w:sz w:val="22"/>
                <w:szCs w:val="22"/>
                <w:lang w:val="el-GR"/>
              </w:rPr>
              <w:t>.</w:t>
            </w:r>
          </w:p>
          <w:p w14:paraId="0C5D2D1F" w14:textId="4F905F5A" w:rsidR="00EC1BF9" w:rsidRPr="00196FC0" w:rsidRDefault="00130974" w:rsidP="006B7223">
            <w:pPr>
              <w:pStyle w:val="ListParagraph"/>
              <w:numPr>
                <w:ilvl w:val="0"/>
                <w:numId w:val="30"/>
              </w:numPr>
              <w:spacing w:line="276" w:lineRule="auto"/>
              <w:jc w:val="both"/>
              <w:rPr>
                <w:sz w:val="22"/>
                <w:szCs w:val="22"/>
                <w:lang w:val="el-GR"/>
              </w:rPr>
            </w:pPr>
            <w:r w:rsidRPr="00196FC0">
              <w:rPr>
                <w:sz w:val="22"/>
                <w:szCs w:val="22"/>
                <w:lang w:val="el-GR"/>
              </w:rPr>
              <w:t>Συνεισφέρει στη δημιουργία ενός θετικού και ασφαλούς περιβάλλοντος εργασίας, που επιτρέπει σε όλους να γίνουν το καλύτερο που μπορούν.</w:t>
            </w:r>
          </w:p>
          <w:p w14:paraId="6F2C3AC6" w14:textId="53756715" w:rsidR="00B56293" w:rsidRPr="00196FC0" w:rsidRDefault="00130974" w:rsidP="006B7223">
            <w:pPr>
              <w:pStyle w:val="ListParagraph"/>
              <w:numPr>
                <w:ilvl w:val="0"/>
                <w:numId w:val="30"/>
              </w:numPr>
              <w:rPr>
                <w:sz w:val="22"/>
                <w:szCs w:val="22"/>
                <w:lang w:val="el-GR"/>
              </w:rPr>
            </w:pPr>
            <w:r w:rsidRPr="00196FC0">
              <w:rPr>
                <w:sz w:val="22"/>
                <w:szCs w:val="22"/>
                <w:lang w:val="el-GR"/>
              </w:rPr>
              <w:t>Μειών</w:t>
            </w:r>
            <w:r w:rsidR="00645D8A" w:rsidRPr="00196FC0">
              <w:rPr>
                <w:sz w:val="22"/>
                <w:szCs w:val="22"/>
                <w:lang w:val="el-GR"/>
              </w:rPr>
              <w:t>ει</w:t>
            </w:r>
            <w:r w:rsidRPr="00196FC0">
              <w:rPr>
                <w:sz w:val="22"/>
                <w:szCs w:val="22"/>
                <w:lang w:val="el-GR"/>
              </w:rPr>
              <w:t xml:space="preserve"> τα παράπονα από τους υπαλλήλους</w:t>
            </w:r>
            <w:r w:rsidR="00B56293" w:rsidRPr="00196FC0">
              <w:rPr>
                <w:sz w:val="22"/>
                <w:szCs w:val="22"/>
                <w:lang w:val="el-GR"/>
              </w:rPr>
              <w:t>.</w:t>
            </w:r>
          </w:p>
          <w:p w14:paraId="6D98C4B1" w14:textId="220BC78A" w:rsidR="00EC1BF9" w:rsidRPr="00196FC0" w:rsidRDefault="00130974" w:rsidP="006B7223">
            <w:pPr>
              <w:pStyle w:val="ListParagraph"/>
              <w:numPr>
                <w:ilvl w:val="0"/>
                <w:numId w:val="30"/>
              </w:numPr>
              <w:spacing w:line="276" w:lineRule="auto"/>
              <w:jc w:val="both"/>
              <w:rPr>
                <w:sz w:val="22"/>
                <w:szCs w:val="22"/>
                <w:lang w:val="el-GR"/>
              </w:rPr>
            </w:pPr>
            <w:r w:rsidRPr="00196FC0">
              <w:rPr>
                <w:sz w:val="22"/>
                <w:szCs w:val="22"/>
                <w:lang w:val="el-GR"/>
              </w:rPr>
              <w:t>Δ</w:t>
            </w:r>
            <w:r w:rsidR="00645D8A" w:rsidRPr="00196FC0">
              <w:rPr>
                <w:sz w:val="22"/>
                <w:szCs w:val="22"/>
                <w:lang w:val="el-GR"/>
              </w:rPr>
              <w:t>ίνει</w:t>
            </w:r>
            <w:r w:rsidRPr="00196FC0">
              <w:rPr>
                <w:sz w:val="22"/>
                <w:szCs w:val="22"/>
                <w:lang w:val="el-GR"/>
              </w:rPr>
              <w:t xml:space="preserve"> τη δυνατότητα εξερεύνησης πολλαπλών προοπτικών, </w:t>
            </w:r>
            <w:r w:rsidR="00645D8A" w:rsidRPr="00196FC0">
              <w:rPr>
                <w:sz w:val="22"/>
                <w:szCs w:val="22"/>
                <w:lang w:val="el-GR"/>
              </w:rPr>
              <w:t>κάτι</w:t>
            </w:r>
            <w:r w:rsidRPr="00196FC0">
              <w:rPr>
                <w:sz w:val="22"/>
                <w:szCs w:val="22"/>
                <w:lang w:val="el-GR"/>
              </w:rPr>
              <w:t xml:space="preserve"> ιδιαίτερα χρήσιμο στην επίλυση προβλημάτων και στη λήψη αποφάσεων</w:t>
            </w:r>
            <w:r w:rsidR="00EC1BF9" w:rsidRPr="00196FC0">
              <w:rPr>
                <w:sz w:val="22"/>
                <w:szCs w:val="22"/>
                <w:lang w:val="el-GR"/>
              </w:rPr>
              <w:t>.</w:t>
            </w:r>
          </w:p>
          <w:p w14:paraId="18BEB09E" w14:textId="26923F98" w:rsidR="00EC1BF9" w:rsidRPr="00196FC0" w:rsidRDefault="00645D8A" w:rsidP="006B7223">
            <w:pPr>
              <w:pStyle w:val="ListParagraph"/>
              <w:numPr>
                <w:ilvl w:val="0"/>
                <w:numId w:val="30"/>
              </w:numPr>
              <w:spacing w:line="276" w:lineRule="auto"/>
              <w:jc w:val="both"/>
              <w:rPr>
                <w:sz w:val="22"/>
                <w:szCs w:val="22"/>
                <w:lang w:val="el-GR"/>
              </w:rPr>
            </w:pPr>
            <w:r w:rsidRPr="00196FC0">
              <w:rPr>
                <w:sz w:val="22"/>
                <w:szCs w:val="22"/>
                <w:lang w:val="el-GR"/>
              </w:rPr>
              <w:t>Βελτιώνει την απόδοση</w:t>
            </w:r>
            <w:r w:rsidR="00EC1BF9" w:rsidRPr="00196FC0">
              <w:rPr>
                <w:sz w:val="22"/>
                <w:szCs w:val="22"/>
                <w:lang w:val="el-GR"/>
              </w:rPr>
              <w:t>.</w:t>
            </w:r>
          </w:p>
          <w:p w14:paraId="668A49AE" w14:textId="386A83E7" w:rsidR="00EC1BF9" w:rsidRPr="00196FC0" w:rsidRDefault="00645D8A" w:rsidP="006B7223">
            <w:pPr>
              <w:pStyle w:val="ListParagraph"/>
              <w:numPr>
                <w:ilvl w:val="0"/>
                <w:numId w:val="30"/>
              </w:numPr>
              <w:spacing w:line="276" w:lineRule="auto"/>
              <w:jc w:val="both"/>
              <w:rPr>
                <w:sz w:val="22"/>
                <w:szCs w:val="22"/>
                <w:lang w:val="el-GR"/>
              </w:rPr>
            </w:pPr>
            <w:r w:rsidRPr="00196FC0">
              <w:rPr>
                <w:sz w:val="22"/>
                <w:szCs w:val="22"/>
                <w:lang w:val="el-GR"/>
              </w:rPr>
              <w:t>Αυξάνει την αποδοτικότητα των υπαλλήλων</w:t>
            </w:r>
            <w:r w:rsidR="00EC1BF9" w:rsidRPr="00196FC0">
              <w:rPr>
                <w:sz w:val="22"/>
                <w:szCs w:val="22"/>
                <w:lang w:val="el-GR"/>
              </w:rPr>
              <w:t>.</w:t>
            </w:r>
          </w:p>
          <w:p w14:paraId="52DBB73F" w14:textId="01C599EF" w:rsidR="00EC1BF9" w:rsidRPr="00196FC0" w:rsidRDefault="0070226B" w:rsidP="006B7223">
            <w:pPr>
              <w:pStyle w:val="ListParagraph"/>
              <w:numPr>
                <w:ilvl w:val="0"/>
                <w:numId w:val="30"/>
              </w:numPr>
              <w:spacing w:line="276" w:lineRule="auto"/>
              <w:jc w:val="both"/>
              <w:rPr>
                <w:sz w:val="22"/>
                <w:szCs w:val="22"/>
                <w:lang w:val="el-GR"/>
              </w:rPr>
            </w:pPr>
            <w:r w:rsidRPr="00196FC0">
              <w:rPr>
                <w:sz w:val="22"/>
                <w:szCs w:val="22"/>
                <w:lang w:val="el-GR"/>
              </w:rPr>
              <w:t>Ενισχύει την αποφασιστικότητα και την αυτοπεποίθηση των υπαλλήλων</w:t>
            </w:r>
            <w:r w:rsidR="00EC1BF9" w:rsidRPr="00196FC0">
              <w:rPr>
                <w:sz w:val="22"/>
                <w:szCs w:val="22"/>
                <w:lang w:val="el-GR"/>
              </w:rPr>
              <w:t>.</w:t>
            </w:r>
          </w:p>
          <w:p w14:paraId="0FF681BF" w14:textId="77E4FEC3" w:rsidR="00B56293" w:rsidRPr="00196FC0" w:rsidRDefault="0070226B" w:rsidP="006B7223">
            <w:pPr>
              <w:pStyle w:val="ListParagraph"/>
              <w:numPr>
                <w:ilvl w:val="0"/>
                <w:numId w:val="30"/>
              </w:numPr>
              <w:rPr>
                <w:sz w:val="22"/>
                <w:szCs w:val="22"/>
                <w:lang w:val="el-GR"/>
              </w:rPr>
            </w:pPr>
            <w:r w:rsidRPr="00196FC0">
              <w:rPr>
                <w:sz w:val="22"/>
                <w:szCs w:val="22"/>
                <w:lang w:val="el-GR"/>
              </w:rPr>
              <w:lastRenderedPageBreak/>
              <w:t>Αυξάνει τα ποσοστά παραμονής στην εργασία</w:t>
            </w:r>
            <w:r w:rsidR="00B56293" w:rsidRPr="00196FC0">
              <w:rPr>
                <w:sz w:val="22"/>
                <w:szCs w:val="22"/>
                <w:lang w:val="el-GR"/>
              </w:rPr>
              <w:t>.</w:t>
            </w:r>
          </w:p>
          <w:p w14:paraId="5FE93B43" w14:textId="490F07BA" w:rsidR="00B56293" w:rsidRPr="00196FC0" w:rsidRDefault="0070226B" w:rsidP="006B7223">
            <w:pPr>
              <w:pStyle w:val="ListParagraph"/>
              <w:numPr>
                <w:ilvl w:val="0"/>
                <w:numId w:val="30"/>
              </w:numPr>
              <w:spacing w:line="276" w:lineRule="auto"/>
              <w:jc w:val="both"/>
              <w:rPr>
                <w:sz w:val="22"/>
                <w:szCs w:val="22"/>
                <w:lang w:val="el-GR"/>
              </w:rPr>
            </w:pPr>
            <w:r w:rsidRPr="00196FC0">
              <w:rPr>
                <w:sz w:val="22"/>
                <w:szCs w:val="22"/>
                <w:lang w:val="el-GR"/>
              </w:rPr>
              <w:t>Βελτιώνει τις σχέσεις μεταξύ της επιχείρησης και της αγοράς/πελατολογίου της</w:t>
            </w:r>
            <w:r w:rsidR="00B56293" w:rsidRPr="00196FC0">
              <w:rPr>
                <w:sz w:val="22"/>
                <w:szCs w:val="22"/>
                <w:lang w:val="el-GR"/>
              </w:rPr>
              <w:t>.</w:t>
            </w:r>
          </w:p>
          <w:p w14:paraId="04B91D16" w14:textId="0594B2C7" w:rsidR="00B56293" w:rsidRPr="00196FC0" w:rsidRDefault="00547C6F" w:rsidP="006B7223">
            <w:pPr>
              <w:pStyle w:val="ListParagraph"/>
              <w:numPr>
                <w:ilvl w:val="0"/>
                <w:numId w:val="30"/>
              </w:numPr>
              <w:spacing w:line="276" w:lineRule="auto"/>
              <w:jc w:val="both"/>
              <w:rPr>
                <w:sz w:val="22"/>
                <w:szCs w:val="22"/>
                <w:lang w:val="el-GR"/>
              </w:rPr>
            </w:pPr>
            <w:r w:rsidRPr="00196FC0">
              <w:rPr>
                <w:sz w:val="22"/>
                <w:szCs w:val="22"/>
                <w:lang w:val="el-GR"/>
              </w:rPr>
              <w:t>Ενθαρρύνει καινοτόμες ιδέες</w:t>
            </w:r>
            <w:r w:rsidR="00B56293" w:rsidRPr="00196FC0">
              <w:rPr>
                <w:sz w:val="22"/>
                <w:szCs w:val="22"/>
                <w:lang w:val="el-GR"/>
              </w:rPr>
              <w:t xml:space="preserve">. </w:t>
            </w:r>
          </w:p>
          <w:p w14:paraId="47BDF9B6" w14:textId="551ED300" w:rsidR="00B56293" w:rsidRPr="00196FC0" w:rsidRDefault="00547C6F" w:rsidP="006B7223">
            <w:pPr>
              <w:pStyle w:val="ListParagraph"/>
              <w:numPr>
                <w:ilvl w:val="0"/>
                <w:numId w:val="30"/>
              </w:numPr>
              <w:spacing w:line="276" w:lineRule="auto"/>
              <w:jc w:val="both"/>
              <w:rPr>
                <w:sz w:val="22"/>
                <w:szCs w:val="22"/>
                <w:lang w:val="el-GR"/>
              </w:rPr>
            </w:pPr>
            <w:r w:rsidRPr="00196FC0">
              <w:rPr>
                <w:sz w:val="22"/>
                <w:szCs w:val="22"/>
                <w:lang w:val="el-GR"/>
              </w:rPr>
              <w:t>Βελτιώνει τις ιδέες μάρκετινγκ</w:t>
            </w:r>
            <w:r w:rsidR="00B56293" w:rsidRPr="00196FC0">
              <w:rPr>
                <w:sz w:val="22"/>
                <w:szCs w:val="22"/>
                <w:lang w:val="el-GR"/>
              </w:rPr>
              <w:t>.</w:t>
            </w:r>
          </w:p>
          <w:p w14:paraId="6FB06B48" w14:textId="471D536C" w:rsidR="00B56293" w:rsidRPr="00196FC0" w:rsidRDefault="00547C6F" w:rsidP="006B7223">
            <w:pPr>
              <w:pStyle w:val="ListParagraph"/>
              <w:numPr>
                <w:ilvl w:val="0"/>
                <w:numId w:val="30"/>
              </w:numPr>
              <w:spacing w:line="276" w:lineRule="auto"/>
              <w:jc w:val="both"/>
              <w:rPr>
                <w:sz w:val="22"/>
                <w:szCs w:val="22"/>
                <w:lang w:val="el-GR"/>
              </w:rPr>
            </w:pPr>
            <w:r w:rsidRPr="00196FC0">
              <w:rPr>
                <w:sz w:val="22"/>
                <w:szCs w:val="22"/>
                <w:lang w:val="el-GR"/>
              </w:rPr>
              <w:t>Βελτιώνει την επικοινωνία (μέσα στην εταιρία</w:t>
            </w:r>
            <w:r w:rsidR="004F5E24" w:rsidRPr="00196FC0">
              <w:rPr>
                <w:sz w:val="22"/>
                <w:szCs w:val="22"/>
                <w:lang w:val="el-GR"/>
              </w:rPr>
              <w:t>,</w:t>
            </w:r>
            <w:r w:rsidRPr="00196FC0">
              <w:rPr>
                <w:sz w:val="22"/>
                <w:szCs w:val="22"/>
                <w:lang w:val="el-GR"/>
              </w:rPr>
              <w:t xml:space="preserve"> αλλά και μεταξύ της </w:t>
            </w:r>
            <w:r w:rsidR="004814BD" w:rsidRPr="00196FC0">
              <w:rPr>
                <w:sz w:val="22"/>
                <w:szCs w:val="22"/>
                <w:lang w:val="el-GR"/>
              </w:rPr>
              <w:t>εταιρ</w:t>
            </w:r>
            <w:r w:rsidRPr="00196FC0">
              <w:rPr>
                <w:sz w:val="22"/>
                <w:szCs w:val="22"/>
                <w:lang w:val="el-GR"/>
              </w:rPr>
              <w:t>ίας και της αγοράς και της κοινωνίας ευρύτερα</w:t>
            </w:r>
            <w:r w:rsidR="00B56293" w:rsidRPr="00196FC0">
              <w:rPr>
                <w:sz w:val="22"/>
                <w:szCs w:val="22"/>
                <w:lang w:val="el-GR"/>
              </w:rPr>
              <w:t>)</w:t>
            </w:r>
          </w:p>
          <w:p w14:paraId="60BB0584" w14:textId="59E1AF03" w:rsidR="00A32A6A" w:rsidRPr="00196FC0" w:rsidRDefault="00A32A6A" w:rsidP="00EC1BF9">
            <w:pPr>
              <w:spacing w:line="276" w:lineRule="auto"/>
              <w:jc w:val="both"/>
              <w:rPr>
                <w:sz w:val="22"/>
                <w:szCs w:val="22"/>
                <w:lang w:val="el-GR"/>
              </w:rPr>
            </w:pPr>
          </w:p>
          <w:p w14:paraId="7D07AE12" w14:textId="4BB969CA" w:rsidR="003E67BF" w:rsidRPr="00196FC0" w:rsidRDefault="00547C6F" w:rsidP="00EC1BF9">
            <w:pPr>
              <w:spacing w:line="276" w:lineRule="auto"/>
              <w:jc w:val="both"/>
              <w:rPr>
                <w:sz w:val="22"/>
                <w:szCs w:val="22"/>
                <w:lang w:val="el-GR"/>
              </w:rPr>
            </w:pPr>
            <w:r w:rsidRPr="00196FC0">
              <w:rPr>
                <w:sz w:val="22"/>
                <w:szCs w:val="22"/>
                <w:lang w:val="el-GR"/>
              </w:rPr>
              <w:t xml:space="preserve">Ο σεβασμός της διαφορετικότητας δεν πρέπει να είναι μόνο θεωρητικός αλλά να </w:t>
            </w:r>
            <w:r w:rsidR="002947C9" w:rsidRPr="00196FC0">
              <w:rPr>
                <w:sz w:val="22"/>
                <w:szCs w:val="22"/>
                <w:lang w:val="el-GR"/>
              </w:rPr>
              <w:t>αντικατοπτρίζεται και στις στρατηγικές της εταιρίας που προωθούν και υποστηρίζουν τη διαφορετικότητα και την ένταξη. Οι στρατηγικές της διαφορετικότητας βοηθούν στη δημιουργία και/ή στην ανάπτυξη της σχέση</w:t>
            </w:r>
            <w:r w:rsidR="004814BD" w:rsidRPr="00196FC0">
              <w:rPr>
                <w:sz w:val="22"/>
                <w:szCs w:val="22"/>
                <w:lang w:val="el-GR"/>
              </w:rPr>
              <w:t>ς της εταιρ</w:t>
            </w:r>
            <w:r w:rsidR="002947C9" w:rsidRPr="00196FC0">
              <w:rPr>
                <w:sz w:val="22"/>
                <w:szCs w:val="22"/>
                <w:lang w:val="el-GR"/>
              </w:rPr>
              <w:t>ίας με την κοινότητα. Έρευνες έχουν καταδείξει ότι οι στρατηγικές διαφορετικότητας βελτιώνουν επίσης την παραγωγικότητα των υπαλλήλων. Επιπρόσθετα, οι στρατηγικές διαφορετικότητας βοηθούν μια επιχείρηση να βελτιώσει την ποιότητα της δουλειάς της, των υπηρεσιών της και των έργων της. Οι στρατηγικές διαφορετικότητας μπορούν επίσης να συνεισφέρουν στη βελτίωση της παραμονής των υπαλλήλων στην εργασία, μειώνοντας τα έξοδα της διαδικασίας πρόσληψης</w:t>
            </w:r>
            <w:r w:rsidR="003E67BF" w:rsidRPr="00196FC0">
              <w:rPr>
                <w:sz w:val="22"/>
                <w:szCs w:val="22"/>
                <w:lang w:val="el-GR"/>
              </w:rPr>
              <w:t>.</w:t>
            </w:r>
          </w:p>
          <w:p w14:paraId="696279D3" w14:textId="07D3A4B3" w:rsidR="003E67BF" w:rsidRPr="00196FC0" w:rsidRDefault="003E67BF" w:rsidP="00EC1BF9">
            <w:pPr>
              <w:spacing w:line="276" w:lineRule="auto"/>
              <w:jc w:val="both"/>
              <w:rPr>
                <w:sz w:val="22"/>
                <w:szCs w:val="22"/>
                <w:lang w:val="el-GR"/>
              </w:rPr>
            </w:pPr>
          </w:p>
          <w:p w14:paraId="155532EC" w14:textId="535E88A0" w:rsidR="00EC1BF9" w:rsidRPr="00196FC0" w:rsidRDefault="002E1578" w:rsidP="00EC1BF9">
            <w:pPr>
              <w:spacing w:line="276" w:lineRule="auto"/>
              <w:jc w:val="both"/>
              <w:rPr>
                <w:sz w:val="22"/>
                <w:szCs w:val="22"/>
                <w:lang w:val="el-GR"/>
              </w:rPr>
            </w:pPr>
            <w:r w:rsidRPr="00196FC0">
              <w:rPr>
                <w:sz w:val="22"/>
                <w:szCs w:val="22"/>
                <w:lang w:val="el-GR"/>
              </w:rPr>
              <w:t>Μερικές ικανότητες των υπαλλήλων που μπορούν να χρησιμοποιήσουν οι επιχειρήσεις μέσω στρατηγικών διαφορετικότητας</w:t>
            </w:r>
            <w:r w:rsidR="00EC1BF9" w:rsidRPr="00196FC0">
              <w:rPr>
                <w:sz w:val="22"/>
                <w:szCs w:val="22"/>
                <w:lang w:val="el-GR"/>
              </w:rPr>
              <w:t>:</w:t>
            </w:r>
          </w:p>
          <w:p w14:paraId="008F3778" w14:textId="6AFC0115" w:rsidR="00EC1BF9" w:rsidRPr="00196FC0" w:rsidRDefault="002E1578" w:rsidP="006B7223">
            <w:pPr>
              <w:pStyle w:val="ListParagraph"/>
              <w:numPr>
                <w:ilvl w:val="0"/>
                <w:numId w:val="30"/>
              </w:numPr>
              <w:spacing w:line="276" w:lineRule="auto"/>
              <w:jc w:val="both"/>
              <w:rPr>
                <w:sz w:val="22"/>
                <w:szCs w:val="22"/>
                <w:lang w:val="el-GR"/>
              </w:rPr>
            </w:pPr>
            <w:r w:rsidRPr="00196FC0">
              <w:rPr>
                <w:sz w:val="22"/>
                <w:szCs w:val="22"/>
                <w:lang w:val="el-GR"/>
              </w:rPr>
              <w:t>Ιδέες</w:t>
            </w:r>
          </w:p>
          <w:p w14:paraId="114F9EC2" w14:textId="19CC22D5" w:rsidR="00EC1BF9" w:rsidRPr="00196FC0" w:rsidRDefault="002E1578" w:rsidP="006B7223">
            <w:pPr>
              <w:pStyle w:val="ListParagraph"/>
              <w:numPr>
                <w:ilvl w:val="0"/>
                <w:numId w:val="30"/>
              </w:numPr>
              <w:spacing w:line="276" w:lineRule="auto"/>
              <w:jc w:val="both"/>
              <w:rPr>
                <w:sz w:val="22"/>
                <w:szCs w:val="22"/>
                <w:lang w:val="el-GR"/>
              </w:rPr>
            </w:pPr>
            <w:r w:rsidRPr="00196FC0">
              <w:rPr>
                <w:sz w:val="22"/>
                <w:szCs w:val="22"/>
                <w:lang w:val="el-GR"/>
              </w:rPr>
              <w:t>Γνώμες</w:t>
            </w:r>
          </w:p>
          <w:p w14:paraId="368A39BE" w14:textId="0040A6BE" w:rsidR="00EC1BF9" w:rsidRPr="00196FC0" w:rsidRDefault="002E1578" w:rsidP="006B7223">
            <w:pPr>
              <w:pStyle w:val="ListParagraph"/>
              <w:numPr>
                <w:ilvl w:val="0"/>
                <w:numId w:val="30"/>
              </w:numPr>
              <w:spacing w:line="276" w:lineRule="auto"/>
              <w:jc w:val="both"/>
              <w:rPr>
                <w:sz w:val="22"/>
                <w:szCs w:val="22"/>
                <w:lang w:val="el-GR"/>
              </w:rPr>
            </w:pPr>
            <w:r w:rsidRPr="00196FC0">
              <w:rPr>
                <w:sz w:val="22"/>
                <w:szCs w:val="22"/>
                <w:lang w:val="el-GR"/>
              </w:rPr>
              <w:t>Υπόβαθρο</w:t>
            </w:r>
          </w:p>
          <w:p w14:paraId="6FD5F504" w14:textId="11452925" w:rsidR="00EC1BF9" w:rsidRPr="00196FC0" w:rsidRDefault="002E1578" w:rsidP="006B7223">
            <w:pPr>
              <w:pStyle w:val="ListParagraph"/>
              <w:numPr>
                <w:ilvl w:val="0"/>
                <w:numId w:val="30"/>
              </w:numPr>
              <w:spacing w:line="276" w:lineRule="auto"/>
              <w:jc w:val="both"/>
              <w:rPr>
                <w:sz w:val="22"/>
                <w:szCs w:val="22"/>
                <w:lang w:val="el-GR"/>
              </w:rPr>
            </w:pPr>
            <w:r w:rsidRPr="00196FC0">
              <w:rPr>
                <w:sz w:val="22"/>
                <w:szCs w:val="22"/>
                <w:lang w:val="el-GR"/>
              </w:rPr>
              <w:t>Προσωπικότητα</w:t>
            </w:r>
          </w:p>
          <w:p w14:paraId="7E258B71" w14:textId="7BA3F4A7" w:rsidR="00EC1BF9" w:rsidRPr="00196FC0" w:rsidRDefault="002E1578" w:rsidP="006B7223">
            <w:pPr>
              <w:pStyle w:val="ListParagraph"/>
              <w:numPr>
                <w:ilvl w:val="0"/>
                <w:numId w:val="30"/>
              </w:numPr>
              <w:spacing w:line="276" w:lineRule="auto"/>
              <w:jc w:val="both"/>
              <w:rPr>
                <w:sz w:val="22"/>
                <w:szCs w:val="22"/>
                <w:lang w:val="el-GR"/>
              </w:rPr>
            </w:pPr>
            <w:r w:rsidRPr="00196FC0">
              <w:rPr>
                <w:sz w:val="22"/>
                <w:szCs w:val="22"/>
                <w:lang w:val="el-GR"/>
              </w:rPr>
              <w:t>Μοναδικ</w:t>
            </w:r>
            <w:r w:rsidR="00E45112" w:rsidRPr="00196FC0">
              <w:rPr>
                <w:sz w:val="22"/>
                <w:szCs w:val="22"/>
                <w:lang w:val="el-GR"/>
              </w:rPr>
              <w:t>ότητα</w:t>
            </w:r>
          </w:p>
          <w:p w14:paraId="5D620B37" w14:textId="5E0B0B0D" w:rsidR="00EC1BF9" w:rsidRPr="00196FC0" w:rsidRDefault="00EC1BF9" w:rsidP="00EC1BF9">
            <w:pPr>
              <w:spacing w:line="276" w:lineRule="auto"/>
              <w:jc w:val="both"/>
              <w:rPr>
                <w:sz w:val="22"/>
                <w:szCs w:val="22"/>
                <w:lang w:val="el-GR"/>
              </w:rPr>
            </w:pPr>
          </w:p>
          <w:p w14:paraId="6606EEF5" w14:textId="35C4B190" w:rsidR="00A32A6A" w:rsidRPr="00196FC0" w:rsidRDefault="00BE6042" w:rsidP="00A8069E">
            <w:pPr>
              <w:spacing w:line="276" w:lineRule="auto"/>
              <w:jc w:val="both"/>
              <w:rPr>
                <w:sz w:val="22"/>
                <w:szCs w:val="22"/>
                <w:lang w:val="el-GR"/>
              </w:rPr>
            </w:pPr>
            <w:r w:rsidRPr="00196FC0">
              <w:rPr>
                <w:sz w:val="22"/>
                <w:szCs w:val="22"/>
                <w:lang w:val="el-GR"/>
              </w:rPr>
              <w:t>Η διαφορετικότητα στην κοινωνία και η διαφορετικότητα στις επιχειρήσεις δεν είναι διαφορετικές αλλά συγκλίνουν. Η διαφορετικότητα στην κοινωνία απαιτεί προϊόντα και υπηρεσίες καθώς και μάρκετινγκ που ικανοποιεί τις ανάγκες μιας ποικιλόμορφης αγοράς. Την ίδια στιγμή</w:t>
            </w:r>
            <w:r w:rsidR="00A8069E" w:rsidRPr="00196FC0">
              <w:rPr>
                <w:sz w:val="22"/>
                <w:szCs w:val="22"/>
                <w:lang w:val="el-GR"/>
              </w:rPr>
              <w:t xml:space="preserve"> η διαφορετικότητα στον χώρο εργασίας μπορεί να επηρεάσει όχι μόνο την παραγωγικότητα των υπαλλήλων αλλά επίσης και τις βασικές τους πεποιθήσεις, βοηθώντας τους να αμφισβητήσουν τους κοινωνικούς κανόνες και το κοινωνικό περιβάλλον. Η διαφορετικότητα στον χώρο εργασίας μπορεί να βελτιώσει τα εργασιακά δικαιώματα, καθώς και τα ανθρώπινα και τα πολιτικά δικαιώματα.</w:t>
            </w:r>
          </w:p>
          <w:p w14:paraId="7B2E758E" w14:textId="4060B3CF" w:rsidR="00666743" w:rsidRPr="00196FC0" w:rsidRDefault="00666743" w:rsidP="00EC1BF9">
            <w:pPr>
              <w:spacing w:line="276" w:lineRule="auto"/>
              <w:jc w:val="both"/>
              <w:rPr>
                <w:sz w:val="22"/>
                <w:szCs w:val="22"/>
                <w:lang w:val="el-GR"/>
              </w:rPr>
            </w:pPr>
          </w:p>
          <w:p w14:paraId="1AD3620F" w14:textId="0E1E2840" w:rsidR="00666743" w:rsidRPr="00196FC0" w:rsidRDefault="00A8069E" w:rsidP="00666743">
            <w:pPr>
              <w:spacing w:line="276" w:lineRule="auto"/>
              <w:jc w:val="both"/>
              <w:rPr>
                <w:sz w:val="22"/>
                <w:szCs w:val="22"/>
                <w:lang w:val="el-GR"/>
              </w:rPr>
            </w:pPr>
            <w:r w:rsidRPr="00196FC0">
              <w:rPr>
                <w:sz w:val="22"/>
                <w:szCs w:val="22"/>
                <w:lang w:val="el-GR"/>
              </w:rPr>
              <w:t>Σύμφωνα με έρευνες, η διαφορετικότητα του ανθρώπινου δυναμικού συσχετίζεται θετικά με ψηλότερη απόδοση και με περισσότερες αποδοτικές διαδικασίες και ομαδικές αποδόσεις. Επιπρόσθετα, σύμφωνα με έρευνες και πάλι, οι ετερογενείς ομάδες είναι πιο δημιουργικές και έχουν καλύτερη απόδοση στην επίλυση προβλημάτων από τις ομογενείς ομάδες. Όμως, για να έχει τέτοια θετικά αποτελέσματα η διαφορετικότητα, πρέπει να συνοδεύεται με σχετικές στρατηγικές, καθώς και με ανθρωποκεντρικές κουλτούρες. Από την άλλη, εάν παραβλέψουμε τη διαφορετικότητα, εάν δεν τη σεβαστούμε και εάν δεν την υποστηρίξουμε, τα αποτελέσματα μπορεί να είναι επιζήμια</w:t>
            </w:r>
            <w:r w:rsidR="00755FAA" w:rsidRPr="00196FC0">
              <w:rPr>
                <w:sz w:val="22"/>
                <w:szCs w:val="22"/>
                <w:lang w:val="el-GR"/>
              </w:rPr>
              <w:t>.</w:t>
            </w:r>
          </w:p>
          <w:p w14:paraId="198E2BA0" w14:textId="69007092" w:rsidR="002D4B18" w:rsidRPr="00196FC0" w:rsidRDefault="002D4B18" w:rsidP="003C4551">
            <w:pPr>
              <w:jc w:val="both"/>
              <w:rPr>
                <w:rFonts w:cstheme="minorHAnsi"/>
                <w:sz w:val="22"/>
                <w:szCs w:val="22"/>
                <w:lang w:val="el-GR"/>
              </w:rPr>
            </w:pPr>
          </w:p>
        </w:tc>
      </w:tr>
    </w:tbl>
    <w:p w14:paraId="09B1C463" w14:textId="77777777" w:rsidR="009A2962" w:rsidRPr="00196FC0" w:rsidRDefault="009A2962" w:rsidP="00377F3C">
      <w:pPr>
        <w:pStyle w:val="Title1"/>
        <w:spacing w:after="0" w:line="276" w:lineRule="auto"/>
        <w:jc w:val="both"/>
        <w:rPr>
          <w:rFonts w:cstheme="minorHAnsi"/>
          <w:color w:val="auto"/>
          <w:sz w:val="22"/>
          <w:szCs w:val="22"/>
          <w:lang w:val="el-GR"/>
        </w:rPr>
      </w:pPr>
    </w:p>
    <w:p w14:paraId="77F3BDA5" w14:textId="77777777" w:rsidR="00BA1AC5" w:rsidRPr="00196FC0" w:rsidRDefault="00BA1AC5">
      <w:pPr>
        <w:rPr>
          <w:rFonts w:cstheme="minorHAnsi"/>
          <w:b/>
          <w:bCs/>
          <w:sz w:val="22"/>
          <w:szCs w:val="22"/>
          <w:lang w:val="el-GR"/>
        </w:rPr>
      </w:pPr>
      <w:r w:rsidRPr="00196FC0">
        <w:rPr>
          <w:rFonts w:cstheme="minorHAnsi"/>
          <w:b/>
          <w:bCs/>
          <w:sz w:val="22"/>
          <w:szCs w:val="22"/>
          <w:lang w:val="el-GR"/>
        </w:rPr>
        <w:br w:type="page"/>
      </w:r>
    </w:p>
    <w:p w14:paraId="1215E40A" w14:textId="37594D35" w:rsidR="00456F0B" w:rsidRPr="00196FC0" w:rsidRDefault="00AF425F" w:rsidP="00456F0B">
      <w:pPr>
        <w:pStyle w:val="TITLE2LEFT"/>
        <w:spacing w:before="0" w:after="0" w:line="276" w:lineRule="auto"/>
        <w:rPr>
          <w:rFonts w:asciiTheme="minorHAnsi" w:hAnsiTheme="minorHAnsi" w:cstheme="minorHAnsi"/>
          <w:b/>
          <w:bCs/>
          <w:i/>
          <w:iCs/>
          <w:sz w:val="22"/>
          <w:szCs w:val="22"/>
          <w:lang w:val="el-GR"/>
        </w:rPr>
      </w:pPr>
      <w:r w:rsidRPr="00196FC0">
        <w:rPr>
          <w:rFonts w:asciiTheme="minorHAnsi" w:hAnsiTheme="minorHAnsi" w:cstheme="minorHAnsi"/>
          <w:b/>
          <w:bCs/>
          <w:color w:val="auto"/>
          <w:sz w:val="22"/>
          <w:szCs w:val="22"/>
          <w:lang w:val="el-GR"/>
        </w:rPr>
        <w:lastRenderedPageBreak/>
        <w:t>Δραστηριότητα</w:t>
      </w:r>
      <w:r w:rsidR="00456F0B" w:rsidRPr="00196FC0">
        <w:rPr>
          <w:rFonts w:asciiTheme="minorHAnsi" w:hAnsiTheme="minorHAnsi" w:cstheme="minorHAnsi"/>
          <w:b/>
          <w:bCs/>
          <w:color w:val="auto"/>
          <w:sz w:val="22"/>
          <w:szCs w:val="22"/>
          <w:lang w:val="el-GR"/>
        </w:rPr>
        <w:t xml:space="preserve"> A: </w:t>
      </w:r>
      <w:r w:rsidR="00A8069E" w:rsidRPr="00196FC0">
        <w:rPr>
          <w:rFonts w:asciiTheme="minorHAnsi" w:hAnsiTheme="minorHAnsi" w:cstheme="minorHAnsi"/>
          <w:b/>
          <w:bCs/>
          <w:color w:val="auto"/>
          <w:sz w:val="22"/>
          <w:szCs w:val="22"/>
          <w:lang w:val="el-GR"/>
        </w:rPr>
        <w:t>Προσδιορισμός της διαφορετικότητας και των πτυχών της</w:t>
      </w:r>
      <w:r w:rsidR="00456F0B" w:rsidRPr="00196FC0">
        <w:rPr>
          <w:rFonts w:asciiTheme="minorHAnsi" w:hAnsiTheme="minorHAnsi" w:cstheme="minorHAnsi"/>
          <w:b/>
          <w:bCs/>
          <w:color w:val="auto"/>
          <w:sz w:val="22"/>
          <w:szCs w:val="22"/>
          <w:lang w:val="el-GR"/>
        </w:rPr>
        <w:t xml:space="preserve"> </w:t>
      </w:r>
    </w:p>
    <w:p w14:paraId="6CDA0515" w14:textId="0F9DA7EA" w:rsidR="00456F0B" w:rsidRPr="00196FC0" w:rsidRDefault="00A8069E" w:rsidP="00456F0B">
      <w:pPr>
        <w:spacing w:after="0" w:line="276" w:lineRule="auto"/>
        <w:jc w:val="both"/>
        <w:rPr>
          <w:rFonts w:cstheme="minorHAnsi"/>
          <w:b/>
          <w:bCs/>
          <w:i/>
          <w:iCs/>
          <w:sz w:val="22"/>
          <w:szCs w:val="22"/>
          <w:lang w:val="el-GR"/>
        </w:rPr>
      </w:pPr>
      <w:r w:rsidRPr="00196FC0">
        <w:rPr>
          <w:rFonts w:cstheme="minorHAnsi"/>
          <w:b/>
          <w:bCs/>
          <w:i/>
          <w:iCs/>
          <w:sz w:val="22"/>
          <w:szCs w:val="22"/>
          <w:lang w:val="el-GR"/>
        </w:rPr>
        <w:t>Χρόνος</w:t>
      </w:r>
      <w:r w:rsidR="00456F0B" w:rsidRPr="00196FC0">
        <w:rPr>
          <w:rFonts w:cstheme="minorHAnsi"/>
          <w:b/>
          <w:bCs/>
          <w:i/>
          <w:iCs/>
          <w:sz w:val="22"/>
          <w:szCs w:val="22"/>
          <w:lang w:val="el-GR"/>
        </w:rPr>
        <w:t xml:space="preserve">: </w:t>
      </w:r>
      <w:r w:rsidR="00456F0B" w:rsidRPr="00196FC0">
        <w:rPr>
          <w:rFonts w:cstheme="minorHAnsi"/>
          <w:sz w:val="22"/>
          <w:szCs w:val="22"/>
          <w:lang w:val="el-GR"/>
        </w:rPr>
        <w:t xml:space="preserve">20 </w:t>
      </w:r>
      <w:r w:rsidRPr="00196FC0">
        <w:rPr>
          <w:rFonts w:cstheme="minorHAnsi"/>
          <w:sz w:val="22"/>
          <w:szCs w:val="22"/>
          <w:lang w:val="el-GR"/>
        </w:rPr>
        <w:t>λεπτά</w:t>
      </w:r>
    </w:p>
    <w:p w14:paraId="0301F257" w14:textId="5117EEE9" w:rsidR="00456F0B" w:rsidRPr="00196FC0" w:rsidRDefault="0026611F" w:rsidP="00456F0B">
      <w:pPr>
        <w:spacing w:after="0" w:line="276" w:lineRule="auto"/>
        <w:jc w:val="both"/>
        <w:rPr>
          <w:rFonts w:cstheme="minorHAnsi"/>
          <w:bCs/>
          <w:iCs/>
          <w:sz w:val="22"/>
          <w:szCs w:val="22"/>
          <w:lang w:val="el-GR"/>
        </w:rPr>
      </w:pPr>
      <w:r w:rsidRPr="00196FC0">
        <w:rPr>
          <w:rFonts w:cstheme="minorHAnsi"/>
          <w:b/>
          <w:bCs/>
          <w:i/>
          <w:iCs/>
          <w:sz w:val="22"/>
          <w:szCs w:val="22"/>
          <w:lang w:val="el-GR"/>
        </w:rPr>
        <w:t>Υλικά:</w:t>
      </w:r>
      <w:r w:rsidR="00456F0B" w:rsidRPr="00196FC0">
        <w:rPr>
          <w:rFonts w:cstheme="minorHAnsi"/>
          <w:b/>
          <w:bCs/>
          <w:i/>
          <w:iCs/>
          <w:sz w:val="22"/>
          <w:szCs w:val="22"/>
          <w:lang w:val="el-GR"/>
        </w:rPr>
        <w:tab/>
      </w:r>
    </w:p>
    <w:p w14:paraId="7CBAA2E2" w14:textId="3D5F3F6E" w:rsidR="00456F0B" w:rsidRPr="00196FC0" w:rsidRDefault="00A8069E" w:rsidP="00456F0B">
      <w:pPr>
        <w:spacing w:after="0" w:line="276" w:lineRule="auto"/>
        <w:jc w:val="both"/>
        <w:rPr>
          <w:rFonts w:cstheme="minorHAnsi"/>
          <w:bCs/>
          <w:iCs/>
          <w:sz w:val="22"/>
          <w:szCs w:val="22"/>
          <w:lang w:val="el-GR"/>
        </w:rPr>
      </w:pPr>
      <w:r w:rsidRPr="00196FC0">
        <w:rPr>
          <w:rFonts w:cstheme="minorHAnsi"/>
          <w:bCs/>
          <w:iCs/>
          <w:sz w:val="22"/>
          <w:szCs w:val="22"/>
          <w:lang w:val="el-GR"/>
        </w:rPr>
        <w:t>Πινακίδα</w:t>
      </w:r>
    </w:p>
    <w:p w14:paraId="1F07A98C" w14:textId="4482E8B9" w:rsidR="00456F0B" w:rsidRPr="00196FC0" w:rsidRDefault="00A8069E" w:rsidP="00456F0B">
      <w:pPr>
        <w:spacing w:after="0" w:line="276" w:lineRule="auto"/>
        <w:jc w:val="both"/>
        <w:rPr>
          <w:rFonts w:cstheme="minorHAnsi"/>
          <w:bCs/>
          <w:iCs/>
          <w:sz w:val="22"/>
          <w:szCs w:val="22"/>
          <w:lang w:val="el-GR"/>
        </w:rPr>
      </w:pPr>
      <w:r w:rsidRPr="00196FC0">
        <w:rPr>
          <w:rFonts w:cstheme="minorHAnsi"/>
          <w:bCs/>
          <w:iCs/>
          <w:sz w:val="22"/>
          <w:szCs w:val="22"/>
          <w:lang w:val="el-GR"/>
        </w:rPr>
        <w:t>Μαρκαδόροι</w:t>
      </w:r>
    </w:p>
    <w:p w14:paraId="32B848E9" w14:textId="7F3DE46B" w:rsidR="00002378" w:rsidRPr="00196FC0" w:rsidRDefault="00A8069E" w:rsidP="00456F0B">
      <w:pPr>
        <w:spacing w:after="0" w:line="276" w:lineRule="auto"/>
        <w:jc w:val="both"/>
        <w:rPr>
          <w:rFonts w:cstheme="minorHAnsi"/>
          <w:bCs/>
          <w:iCs/>
          <w:sz w:val="22"/>
          <w:szCs w:val="22"/>
          <w:lang w:val="el-GR"/>
        </w:rPr>
      </w:pPr>
      <w:r w:rsidRPr="00196FC0">
        <w:rPr>
          <w:rFonts w:cstheme="minorHAnsi"/>
          <w:bCs/>
          <w:iCs/>
          <w:sz w:val="22"/>
          <w:szCs w:val="22"/>
          <w:lang w:val="el-GR"/>
        </w:rPr>
        <w:t>Στυλό</w:t>
      </w:r>
    </w:p>
    <w:p w14:paraId="537776FB" w14:textId="76EFA2BE" w:rsidR="00002378" w:rsidRPr="00196FC0" w:rsidRDefault="00A8069E" w:rsidP="00456F0B">
      <w:pPr>
        <w:spacing w:after="0" w:line="276" w:lineRule="auto"/>
        <w:jc w:val="both"/>
        <w:rPr>
          <w:rFonts w:cstheme="minorHAnsi"/>
          <w:sz w:val="22"/>
          <w:szCs w:val="22"/>
          <w:lang w:val="el-GR"/>
        </w:rPr>
      </w:pPr>
      <w:r w:rsidRPr="00196FC0">
        <w:rPr>
          <w:rFonts w:cstheme="minorHAnsi"/>
          <w:bCs/>
          <w:iCs/>
          <w:sz w:val="22"/>
          <w:szCs w:val="22"/>
          <w:lang w:val="el-GR"/>
        </w:rPr>
        <w:t>Σημειωματάρια</w:t>
      </w:r>
    </w:p>
    <w:p w14:paraId="04002A91" w14:textId="2133EB26" w:rsidR="00456F0B" w:rsidRPr="00196FC0" w:rsidRDefault="00A8069E" w:rsidP="00456F0B">
      <w:pPr>
        <w:spacing w:after="0" w:line="276" w:lineRule="auto"/>
        <w:jc w:val="both"/>
        <w:rPr>
          <w:rFonts w:cstheme="minorHAnsi"/>
          <w:sz w:val="22"/>
          <w:szCs w:val="22"/>
          <w:lang w:val="el-GR" w:eastAsia="fr-FR"/>
        </w:rPr>
      </w:pPr>
      <w:r w:rsidRPr="00196FC0">
        <w:rPr>
          <w:rFonts w:cstheme="minorHAnsi"/>
          <w:sz w:val="22"/>
          <w:szCs w:val="22"/>
          <w:lang w:val="el-GR"/>
        </w:rPr>
        <w:t>Προβολέας</w:t>
      </w:r>
    </w:p>
    <w:p w14:paraId="156DB3D3" w14:textId="6DFCC1C0" w:rsidR="00456F0B" w:rsidRPr="00196FC0" w:rsidRDefault="00A8069E" w:rsidP="00456F0B">
      <w:pPr>
        <w:autoSpaceDE w:val="0"/>
        <w:spacing w:after="0" w:line="276" w:lineRule="auto"/>
        <w:jc w:val="both"/>
        <w:rPr>
          <w:rFonts w:cstheme="minorHAnsi"/>
          <w:sz w:val="22"/>
          <w:szCs w:val="22"/>
          <w:lang w:val="el-GR"/>
        </w:rPr>
      </w:pPr>
      <w:r w:rsidRPr="00196FC0">
        <w:rPr>
          <w:rFonts w:cstheme="minorHAnsi"/>
          <w:sz w:val="22"/>
          <w:szCs w:val="22"/>
          <w:lang w:val="el-GR" w:eastAsia="fr-FR"/>
        </w:rPr>
        <w:t xml:space="preserve">Διαφάνειες </w:t>
      </w:r>
      <w:r w:rsidR="00002378" w:rsidRPr="00196FC0">
        <w:rPr>
          <w:rFonts w:cstheme="minorHAnsi"/>
          <w:sz w:val="22"/>
          <w:szCs w:val="22"/>
          <w:lang w:val="el-GR" w:eastAsia="fr-FR"/>
        </w:rPr>
        <w:t>PP 4</w:t>
      </w:r>
      <w:r w:rsidR="00456F0B" w:rsidRPr="00196FC0">
        <w:rPr>
          <w:rFonts w:cstheme="minorHAnsi"/>
          <w:sz w:val="22"/>
          <w:szCs w:val="22"/>
          <w:lang w:val="el-GR" w:eastAsia="fr-FR"/>
        </w:rPr>
        <w:t>.1</w:t>
      </w:r>
      <w:r w:rsidR="00002378" w:rsidRPr="00196FC0">
        <w:rPr>
          <w:rFonts w:cstheme="minorHAnsi"/>
          <w:sz w:val="22"/>
          <w:szCs w:val="22"/>
          <w:lang w:val="el-GR" w:eastAsia="fr-FR"/>
        </w:rPr>
        <w:t xml:space="preserve"> &amp; PP 4.2</w:t>
      </w:r>
      <w:r w:rsidR="00456F0B" w:rsidRPr="00196FC0">
        <w:rPr>
          <w:rFonts w:eastAsia="Batang" w:cstheme="minorHAnsi"/>
          <w:bCs/>
          <w:sz w:val="22"/>
          <w:szCs w:val="22"/>
          <w:lang w:val="el-GR" w:eastAsia="fr-FR"/>
        </w:rPr>
        <w:t xml:space="preserve"> </w:t>
      </w:r>
      <w:r w:rsidR="00617F00" w:rsidRPr="00196FC0">
        <w:rPr>
          <w:rFonts w:eastAsia="Batang" w:cstheme="minorHAnsi"/>
          <w:bCs/>
          <w:sz w:val="22"/>
          <w:szCs w:val="22"/>
          <w:lang w:val="el-GR" w:eastAsia="fr-FR"/>
        </w:rPr>
        <w:t xml:space="preserve"> </w:t>
      </w:r>
    </w:p>
    <w:p w14:paraId="2C987381" w14:textId="77777777" w:rsidR="00456F0B" w:rsidRPr="00196FC0" w:rsidRDefault="00456F0B" w:rsidP="00456F0B">
      <w:pPr>
        <w:pStyle w:val="TITLE2LEFT"/>
        <w:spacing w:before="0" w:after="0" w:line="276" w:lineRule="auto"/>
        <w:rPr>
          <w:rFonts w:asciiTheme="minorHAnsi" w:hAnsiTheme="minorHAnsi" w:cstheme="minorHAnsi"/>
          <w:color w:val="auto"/>
          <w:sz w:val="22"/>
          <w:szCs w:val="22"/>
          <w:lang w:val="el-GR"/>
        </w:rPr>
      </w:pPr>
    </w:p>
    <w:p w14:paraId="6F93EB23" w14:textId="429FE8A1" w:rsidR="00456F0B" w:rsidRPr="00196FC0" w:rsidRDefault="0026611F" w:rsidP="00456F0B">
      <w:pPr>
        <w:pStyle w:val="TITLE2LEFT"/>
        <w:spacing w:before="0" w:after="0" w:line="276" w:lineRule="auto"/>
        <w:rPr>
          <w:rFonts w:asciiTheme="minorHAnsi" w:hAnsiTheme="minorHAnsi" w:cstheme="minorHAnsi"/>
          <w:color w:val="auto"/>
          <w:sz w:val="22"/>
          <w:szCs w:val="22"/>
          <w:u w:val="single"/>
          <w:lang w:val="el-GR"/>
        </w:rPr>
      </w:pPr>
      <w:r w:rsidRPr="00196FC0">
        <w:rPr>
          <w:rFonts w:asciiTheme="minorHAnsi" w:hAnsiTheme="minorHAnsi" w:cstheme="minorHAnsi"/>
          <w:color w:val="auto"/>
          <w:sz w:val="22"/>
          <w:szCs w:val="22"/>
          <w:lang w:val="el-GR"/>
        </w:rPr>
        <w:t>ΟΔΗΓΙΕΣ</w:t>
      </w:r>
    </w:p>
    <w:p w14:paraId="32D146B7" w14:textId="4B97291B" w:rsidR="00002378" w:rsidRPr="00196FC0" w:rsidRDefault="00A8069E" w:rsidP="006B7223">
      <w:pPr>
        <w:pStyle w:val="Title1"/>
        <w:numPr>
          <w:ilvl w:val="0"/>
          <w:numId w:val="33"/>
        </w:numPr>
        <w:spacing w:after="0" w:line="276" w:lineRule="auto"/>
        <w:jc w:val="both"/>
        <w:rPr>
          <w:rFonts w:cstheme="minorHAnsi"/>
          <w:b w:val="0"/>
          <w:bCs w:val="0"/>
          <w:caps w:val="0"/>
          <w:color w:val="auto"/>
          <w:sz w:val="22"/>
          <w:szCs w:val="22"/>
          <w:lang w:val="el-GR"/>
        </w:rPr>
      </w:pPr>
      <w:r w:rsidRPr="00196FC0">
        <w:rPr>
          <w:rFonts w:cstheme="minorHAnsi"/>
          <w:b w:val="0"/>
          <w:bCs w:val="0"/>
          <w:caps w:val="0"/>
          <w:color w:val="auto"/>
          <w:sz w:val="22"/>
          <w:szCs w:val="22"/>
          <w:lang w:val="el-GR"/>
        </w:rPr>
        <w:t>Οι εκπαιδευτές</w:t>
      </w:r>
      <w:r w:rsidR="00513318" w:rsidRPr="00196FC0">
        <w:rPr>
          <w:rFonts w:cstheme="minorHAnsi"/>
          <w:b w:val="0"/>
          <w:bCs w:val="0"/>
          <w:caps w:val="0"/>
          <w:color w:val="auto"/>
          <w:sz w:val="22"/>
          <w:szCs w:val="22"/>
          <w:lang w:val="el-GR"/>
        </w:rPr>
        <w:t xml:space="preserve"> </w:t>
      </w:r>
      <w:r w:rsidRPr="00196FC0">
        <w:rPr>
          <w:rFonts w:cstheme="minorHAnsi"/>
          <w:b w:val="0"/>
          <w:bCs w:val="0"/>
          <w:caps w:val="0"/>
          <w:color w:val="auto"/>
          <w:sz w:val="22"/>
          <w:szCs w:val="22"/>
          <w:lang w:val="el-GR"/>
        </w:rPr>
        <w:t>ζητούν από τους συμμετέχοντες να δημιουργήσουν ομάδες ή ζευγάρια για να συζητήσουν τις ακόλουθες ερωτήσεις</w:t>
      </w:r>
      <w:r w:rsidR="00513318" w:rsidRPr="00196FC0">
        <w:rPr>
          <w:rFonts w:cstheme="minorHAnsi"/>
          <w:b w:val="0"/>
          <w:bCs w:val="0"/>
          <w:caps w:val="0"/>
          <w:color w:val="auto"/>
          <w:sz w:val="22"/>
          <w:szCs w:val="22"/>
          <w:lang w:val="el-GR"/>
        </w:rPr>
        <w:t>:</w:t>
      </w:r>
    </w:p>
    <w:p w14:paraId="62DAA08B" w14:textId="7F5EECF9" w:rsidR="00002378" w:rsidRPr="00196FC0" w:rsidRDefault="00A8069E" w:rsidP="006B7223">
      <w:pPr>
        <w:pStyle w:val="ListParagraph"/>
        <w:numPr>
          <w:ilvl w:val="1"/>
          <w:numId w:val="33"/>
        </w:numPr>
        <w:spacing w:after="0" w:line="276" w:lineRule="auto"/>
        <w:rPr>
          <w:rFonts w:cstheme="minorHAnsi"/>
          <w:sz w:val="22"/>
          <w:szCs w:val="22"/>
          <w:lang w:val="el-GR"/>
        </w:rPr>
      </w:pPr>
      <w:r w:rsidRPr="00196FC0">
        <w:rPr>
          <w:rFonts w:cstheme="minorHAnsi"/>
          <w:sz w:val="22"/>
          <w:szCs w:val="22"/>
          <w:lang w:val="el-GR"/>
        </w:rPr>
        <w:t>Τι σημαίνει η διαφορετικότητα για τον κάθε ένα</w:t>
      </w:r>
      <w:r w:rsidR="00464611" w:rsidRPr="00196FC0">
        <w:rPr>
          <w:rFonts w:cstheme="minorHAnsi"/>
          <w:sz w:val="22"/>
          <w:szCs w:val="22"/>
          <w:lang w:val="el-GR"/>
        </w:rPr>
        <w:t xml:space="preserve"> </w:t>
      </w:r>
      <w:r w:rsidRPr="00196FC0">
        <w:rPr>
          <w:rFonts w:cstheme="minorHAnsi"/>
          <w:sz w:val="22"/>
          <w:szCs w:val="22"/>
          <w:lang w:val="el-GR"/>
        </w:rPr>
        <w:t>από εσάς προσωπικά</w:t>
      </w:r>
      <w:r w:rsidR="00ED6D84" w:rsidRPr="00196FC0">
        <w:rPr>
          <w:rFonts w:cstheme="minorHAnsi"/>
          <w:sz w:val="22"/>
          <w:szCs w:val="22"/>
          <w:lang w:val="el-GR"/>
        </w:rPr>
        <w:t>;</w:t>
      </w:r>
    </w:p>
    <w:p w14:paraId="19C8B1D6" w14:textId="39AA633E" w:rsidR="00002378" w:rsidRPr="00196FC0" w:rsidRDefault="00A8069E" w:rsidP="006B7223">
      <w:pPr>
        <w:pStyle w:val="Title1"/>
        <w:numPr>
          <w:ilvl w:val="1"/>
          <w:numId w:val="33"/>
        </w:numPr>
        <w:spacing w:after="0" w:line="276" w:lineRule="auto"/>
        <w:jc w:val="both"/>
        <w:rPr>
          <w:rFonts w:cstheme="minorHAnsi"/>
          <w:b w:val="0"/>
          <w:bCs w:val="0"/>
          <w:caps w:val="0"/>
          <w:color w:val="auto"/>
          <w:sz w:val="22"/>
          <w:szCs w:val="22"/>
          <w:lang w:val="el-GR"/>
        </w:rPr>
      </w:pPr>
      <w:r w:rsidRPr="00196FC0">
        <w:rPr>
          <w:rFonts w:cstheme="minorHAnsi"/>
          <w:b w:val="0"/>
          <w:bCs w:val="0"/>
          <w:caps w:val="0"/>
          <w:color w:val="auto"/>
          <w:sz w:val="22"/>
          <w:szCs w:val="22"/>
          <w:lang w:val="el-GR"/>
        </w:rPr>
        <w:t>Νομίζετε ότι η διαφορετικότητα είναι σημαντική και σε ποιο πλαίσιο</w:t>
      </w:r>
      <w:r w:rsidR="00ED6D84" w:rsidRPr="00196FC0">
        <w:rPr>
          <w:rFonts w:cstheme="minorHAnsi"/>
          <w:b w:val="0"/>
          <w:bCs w:val="0"/>
          <w:caps w:val="0"/>
          <w:color w:val="auto"/>
          <w:sz w:val="22"/>
          <w:szCs w:val="22"/>
          <w:lang w:val="el-GR"/>
        </w:rPr>
        <w:t>;</w:t>
      </w:r>
      <w:r w:rsidR="00002378" w:rsidRPr="00196FC0">
        <w:rPr>
          <w:rFonts w:cstheme="minorHAnsi"/>
          <w:b w:val="0"/>
          <w:bCs w:val="0"/>
          <w:caps w:val="0"/>
          <w:color w:val="auto"/>
          <w:sz w:val="22"/>
          <w:szCs w:val="22"/>
          <w:lang w:val="el-GR"/>
        </w:rPr>
        <w:t xml:space="preserve"> </w:t>
      </w:r>
      <w:r w:rsidRPr="00196FC0">
        <w:rPr>
          <w:rFonts w:cstheme="minorHAnsi"/>
          <w:b w:val="0"/>
          <w:bCs w:val="0"/>
          <w:caps w:val="0"/>
          <w:color w:val="auto"/>
          <w:sz w:val="22"/>
          <w:szCs w:val="22"/>
          <w:lang w:val="el-GR"/>
        </w:rPr>
        <w:t>Γιατί</w:t>
      </w:r>
      <w:r w:rsidR="00ED6D84" w:rsidRPr="00196FC0">
        <w:rPr>
          <w:rFonts w:cstheme="minorHAnsi"/>
          <w:b w:val="0"/>
          <w:bCs w:val="0"/>
          <w:caps w:val="0"/>
          <w:color w:val="auto"/>
          <w:sz w:val="22"/>
          <w:szCs w:val="22"/>
          <w:lang w:val="el-GR"/>
        </w:rPr>
        <w:t>;</w:t>
      </w:r>
    </w:p>
    <w:p w14:paraId="5EDFBEB9" w14:textId="7BD88FAD" w:rsidR="00002378" w:rsidRPr="00196FC0" w:rsidRDefault="00A8069E" w:rsidP="006B7223">
      <w:pPr>
        <w:pStyle w:val="Subtitle"/>
        <w:numPr>
          <w:ilvl w:val="1"/>
          <w:numId w:val="33"/>
        </w:numPr>
        <w:spacing w:after="0"/>
        <w:jc w:val="both"/>
        <w:rPr>
          <w:rFonts w:cstheme="minorHAnsi"/>
          <w:color w:val="auto"/>
          <w:sz w:val="22"/>
          <w:szCs w:val="22"/>
          <w:lang w:val="el-GR"/>
        </w:rPr>
      </w:pPr>
      <w:r w:rsidRPr="00196FC0">
        <w:rPr>
          <w:rFonts w:cstheme="minorHAnsi"/>
          <w:color w:val="auto"/>
          <w:sz w:val="22"/>
          <w:szCs w:val="22"/>
          <w:lang w:val="el-GR"/>
        </w:rPr>
        <w:t>Νομίζετε ότι η διαφορετικότητα στον χώρο εργασίας είναι σημαντική και γιατί</w:t>
      </w:r>
      <w:r w:rsidR="00ED6D84" w:rsidRPr="00196FC0">
        <w:rPr>
          <w:rFonts w:cstheme="minorHAnsi"/>
          <w:color w:val="auto"/>
          <w:sz w:val="22"/>
          <w:szCs w:val="22"/>
          <w:lang w:val="el-GR"/>
        </w:rPr>
        <w:t>;</w:t>
      </w:r>
    </w:p>
    <w:p w14:paraId="22D26CE4" w14:textId="36DC568D" w:rsidR="00002378" w:rsidRPr="00196FC0" w:rsidRDefault="00A8069E" w:rsidP="006B7223">
      <w:pPr>
        <w:pStyle w:val="ListParagraph"/>
        <w:numPr>
          <w:ilvl w:val="1"/>
          <w:numId w:val="33"/>
        </w:numPr>
        <w:rPr>
          <w:sz w:val="22"/>
          <w:szCs w:val="22"/>
          <w:lang w:val="el-GR"/>
        </w:rPr>
      </w:pPr>
      <w:r w:rsidRPr="00196FC0">
        <w:rPr>
          <w:sz w:val="22"/>
          <w:szCs w:val="22"/>
          <w:lang w:val="el-GR"/>
        </w:rPr>
        <w:t>Πώς νομίζετε ότι οι επιχειρήσεις μπορούν να προωθήσουν τη διαφορετικότητα στον χώρο εργασίας και γιατί</w:t>
      </w:r>
      <w:r w:rsidR="00ED6D84" w:rsidRPr="00196FC0">
        <w:rPr>
          <w:sz w:val="22"/>
          <w:szCs w:val="22"/>
          <w:lang w:val="el-GR"/>
        </w:rPr>
        <w:t>;</w:t>
      </w:r>
      <w:r w:rsidR="00002378" w:rsidRPr="00196FC0">
        <w:rPr>
          <w:sz w:val="22"/>
          <w:szCs w:val="22"/>
          <w:lang w:val="el-GR"/>
        </w:rPr>
        <w:t xml:space="preserve"> </w:t>
      </w:r>
    </w:p>
    <w:p w14:paraId="634A8C8F" w14:textId="39C1628B" w:rsidR="00513318" w:rsidRPr="00196FC0" w:rsidRDefault="00A8069E" w:rsidP="006B7223">
      <w:pPr>
        <w:pStyle w:val="Title1"/>
        <w:numPr>
          <w:ilvl w:val="0"/>
          <w:numId w:val="33"/>
        </w:numPr>
        <w:spacing w:after="0" w:line="276" w:lineRule="auto"/>
        <w:jc w:val="both"/>
        <w:rPr>
          <w:rFonts w:cstheme="minorHAnsi"/>
          <w:b w:val="0"/>
          <w:bCs w:val="0"/>
          <w:caps w:val="0"/>
          <w:color w:val="auto"/>
          <w:sz w:val="22"/>
          <w:szCs w:val="22"/>
          <w:lang w:val="el-GR"/>
        </w:rPr>
      </w:pPr>
      <w:r w:rsidRPr="00196FC0">
        <w:rPr>
          <w:rFonts w:cstheme="minorHAnsi"/>
          <w:b w:val="0"/>
          <w:bCs w:val="0"/>
          <w:caps w:val="0"/>
          <w:color w:val="auto"/>
          <w:sz w:val="22"/>
          <w:szCs w:val="22"/>
          <w:lang w:val="el-GR"/>
        </w:rPr>
        <w:t xml:space="preserve">Οι εκπαιδευτές δίνουν στα ζευγάρια/ομάδες 5-10 λεπτά για κάθε ερώτηση και μετά από κάθε ερώτηση τους ρωτούν να μοιραστούν τα πιο σημαντικά στοιχεία της συζήτησης </w:t>
      </w:r>
      <w:r w:rsidR="00DD6175" w:rsidRPr="00196FC0">
        <w:rPr>
          <w:rFonts w:cstheme="minorHAnsi"/>
          <w:b w:val="0"/>
          <w:bCs w:val="0"/>
          <w:caps w:val="0"/>
          <w:color w:val="auto"/>
          <w:sz w:val="22"/>
          <w:szCs w:val="22"/>
          <w:lang w:val="el-GR"/>
        </w:rPr>
        <w:t>με όλους</w:t>
      </w:r>
      <w:r w:rsidR="00002378" w:rsidRPr="00196FC0">
        <w:rPr>
          <w:rFonts w:cstheme="minorHAnsi"/>
          <w:b w:val="0"/>
          <w:bCs w:val="0"/>
          <w:caps w:val="0"/>
          <w:color w:val="auto"/>
          <w:sz w:val="22"/>
          <w:szCs w:val="22"/>
          <w:lang w:val="el-GR"/>
        </w:rPr>
        <w:t>.</w:t>
      </w:r>
    </w:p>
    <w:p w14:paraId="252CAB06" w14:textId="7C636743" w:rsidR="00002378" w:rsidRPr="00196FC0" w:rsidRDefault="00A8069E" w:rsidP="006B7223">
      <w:pPr>
        <w:pStyle w:val="Subtitle"/>
        <w:numPr>
          <w:ilvl w:val="0"/>
          <w:numId w:val="33"/>
        </w:numPr>
        <w:spacing w:after="0" w:line="276" w:lineRule="auto"/>
        <w:rPr>
          <w:rFonts w:cstheme="minorHAnsi"/>
          <w:color w:val="auto"/>
          <w:sz w:val="22"/>
          <w:szCs w:val="22"/>
          <w:lang w:val="el-GR"/>
        </w:rPr>
      </w:pPr>
      <w:r w:rsidRPr="00196FC0">
        <w:rPr>
          <w:rFonts w:cstheme="minorHAnsi"/>
          <w:color w:val="auto"/>
          <w:sz w:val="22"/>
          <w:szCs w:val="22"/>
          <w:lang w:val="el-GR"/>
        </w:rPr>
        <w:t>Οι εκπαιδευτές</w:t>
      </w:r>
      <w:r w:rsidR="00002378" w:rsidRPr="00196FC0">
        <w:rPr>
          <w:rFonts w:cstheme="minorHAnsi"/>
          <w:color w:val="auto"/>
          <w:sz w:val="22"/>
          <w:szCs w:val="22"/>
          <w:lang w:val="el-GR"/>
        </w:rPr>
        <w:t xml:space="preserve"> </w:t>
      </w:r>
      <w:r w:rsidRPr="00196FC0">
        <w:rPr>
          <w:rFonts w:cstheme="minorHAnsi"/>
          <w:color w:val="auto"/>
          <w:sz w:val="22"/>
          <w:szCs w:val="22"/>
          <w:lang w:val="el-GR"/>
        </w:rPr>
        <w:t>παίρνουν σημειώσεις στην πινακίδα</w:t>
      </w:r>
      <w:r w:rsidR="00002378" w:rsidRPr="00196FC0">
        <w:rPr>
          <w:rFonts w:cstheme="minorHAnsi"/>
          <w:color w:val="auto"/>
          <w:sz w:val="22"/>
          <w:szCs w:val="22"/>
          <w:lang w:val="el-GR"/>
        </w:rPr>
        <w:t>.</w:t>
      </w:r>
    </w:p>
    <w:p w14:paraId="4366502D" w14:textId="701DAD0E" w:rsidR="00EE2DA1" w:rsidRPr="00196FC0" w:rsidRDefault="00A8069E" w:rsidP="006B7223">
      <w:pPr>
        <w:pStyle w:val="Subtitle"/>
        <w:numPr>
          <w:ilvl w:val="0"/>
          <w:numId w:val="33"/>
        </w:numPr>
        <w:spacing w:after="0" w:line="276" w:lineRule="auto"/>
        <w:jc w:val="both"/>
        <w:rPr>
          <w:rFonts w:cstheme="minorHAnsi"/>
          <w:color w:val="auto"/>
          <w:sz w:val="22"/>
          <w:szCs w:val="22"/>
          <w:lang w:val="el-GR"/>
        </w:rPr>
      </w:pPr>
      <w:r w:rsidRPr="00196FC0">
        <w:rPr>
          <w:rFonts w:cstheme="minorHAnsi"/>
          <w:color w:val="auto"/>
          <w:sz w:val="22"/>
          <w:szCs w:val="22"/>
          <w:lang w:val="el-GR"/>
        </w:rPr>
        <w:t>Οι εκπαιδευτές δείχνουν τις διαφάνειες</w:t>
      </w:r>
      <w:r w:rsidR="00002378" w:rsidRPr="00196FC0">
        <w:rPr>
          <w:rFonts w:cstheme="minorHAnsi"/>
          <w:color w:val="auto"/>
          <w:sz w:val="22"/>
          <w:szCs w:val="22"/>
          <w:lang w:val="el-GR"/>
        </w:rPr>
        <w:t xml:space="preserve"> </w:t>
      </w:r>
      <w:r w:rsidR="006D6ABA" w:rsidRPr="00196FC0">
        <w:rPr>
          <w:rFonts w:cstheme="minorHAnsi"/>
          <w:color w:val="auto"/>
          <w:sz w:val="22"/>
          <w:szCs w:val="22"/>
          <w:lang w:val="el-GR"/>
        </w:rPr>
        <w:t>PP 4.1 &amp; PP 4.2</w:t>
      </w:r>
      <w:r w:rsidRPr="00196FC0">
        <w:rPr>
          <w:rFonts w:cstheme="minorHAnsi"/>
          <w:color w:val="auto"/>
          <w:sz w:val="22"/>
          <w:szCs w:val="22"/>
          <w:lang w:val="el-GR"/>
        </w:rPr>
        <w:t xml:space="preserve"> και τις συζητούν</w:t>
      </w:r>
      <w:r w:rsidR="006D6ABA" w:rsidRPr="00196FC0">
        <w:rPr>
          <w:rFonts w:cstheme="minorHAnsi"/>
          <w:color w:val="auto"/>
          <w:sz w:val="22"/>
          <w:szCs w:val="22"/>
          <w:lang w:val="el-GR"/>
        </w:rPr>
        <w:t xml:space="preserve">. </w:t>
      </w:r>
    </w:p>
    <w:p w14:paraId="4B627398" w14:textId="77777777" w:rsidR="009A2962" w:rsidRPr="00196FC0" w:rsidRDefault="009A2962" w:rsidP="00377F3C">
      <w:pPr>
        <w:pStyle w:val="Title1"/>
        <w:spacing w:after="0" w:line="276" w:lineRule="auto"/>
        <w:jc w:val="both"/>
        <w:rPr>
          <w:rFonts w:cstheme="minorHAnsi"/>
          <w:color w:val="auto"/>
          <w:sz w:val="22"/>
          <w:szCs w:val="22"/>
          <w:lang w:val="el-GR"/>
        </w:rPr>
      </w:pPr>
    </w:p>
    <w:p w14:paraId="7C25EBC3" w14:textId="7A11E546" w:rsidR="009D696D" w:rsidRPr="00196FC0" w:rsidRDefault="00AF425F" w:rsidP="009D696D">
      <w:pPr>
        <w:pStyle w:val="TITLE2LEFT"/>
        <w:spacing w:before="0" w:after="0" w:line="276" w:lineRule="auto"/>
        <w:rPr>
          <w:rFonts w:asciiTheme="minorHAnsi" w:hAnsiTheme="minorHAnsi" w:cstheme="minorHAnsi"/>
          <w:b/>
          <w:bCs/>
          <w:i/>
          <w:iCs/>
          <w:sz w:val="22"/>
          <w:szCs w:val="22"/>
          <w:lang w:val="el-GR"/>
        </w:rPr>
      </w:pPr>
      <w:r w:rsidRPr="00196FC0">
        <w:rPr>
          <w:rFonts w:asciiTheme="minorHAnsi" w:hAnsiTheme="minorHAnsi" w:cstheme="minorHAnsi"/>
          <w:b/>
          <w:bCs/>
          <w:color w:val="auto"/>
          <w:sz w:val="22"/>
          <w:szCs w:val="22"/>
          <w:lang w:val="el-GR"/>
        </w:rPr>
        <w:t>Δραστηριότητα</w:t>
      </w:r>
      <w:r w:rsidR="009D696D" w:rsidRPr="00196FC0">
        <w:rPr>
          <w:rFonts w:asciiTheme="minorHAnsi" w:hAnsiTheme="minorHAnsi" w:cstheme="minorHAnsi"/>
          <w:b/>
          <w:bCs/>
          <w:color w:val="auto"/>
          <w:sz w:val="22"/>
          <w:szCs w:val="22"/>
          <w:lang w:val="el-GR"/>
        </w:rPr>
        <w:t xml:space="preserve"> B: </w:t>
      </w:r>
      <w:r w:rsidR="00757491" w:rsidRPr="00196FC0">
        <w:rPr>
          <w:rFonts w:asciiTheme="minorHAnsi" w:hAnsiTheme="minorHAnsi" w:cstheme="minorHAnsi"/>
          <w:b/>
          <w:bCs/>
          <w:color w:val="auto"/>
          <w:sz w:val="22"/>
          <w:szCs w:val="22"/>
          <w:lang w:val="el-GR"/>
        </w:rPr>
        <w:t>Εξερευνώντας τη διαφορετικότητα των δικών μας ταυτοτήτων και αναγνωρίζοντας τις πολλαπλές πτυχές της «ταυτότητας»</w:t>
      </w:r>
    </w:p>
    <w:p w14:paraId="55D29FD5" w14:textId="08218CB2" w:rsidR="009D696D" w:rsidRPr="00196FC0" w:rsidRDefault="00757491" w:rsidP="009D696D">
      <w:pPr>
        <w:spacing w:after="0" w:line="276" w:lineRule="auto"/>
        <w:jc w:val="both"/>
        <w:rPr>
          <w:rFonts w:cstheme="minorHAnsi"/>
          <w:b/>
          <w:bCs/>
          <w:i/>
          <w:iCs/>
          <w:sz w:val="22"/>
          <w:szCs w:val="22"/>
          <w:lang w:val="el-GR"/>
        </w:rPr>
      </w:pPr>
      <w:r w:rsidRPr="00196FC0">
        <w:rPr>
          <w:rFonts w:cstheme="minorHAnsi"/>
          <w:b/>
          <w:bCs/>
          <w:i/>
          <w:iCs/>
          <w:sz w:val="22"/>
          <w:szCs w:val="22"/>
          <w:lang w:val="el-GR"/>
        </w:rPr>
        <w:t>Χρόνος</w:t>
      </w:r>
      <w:r w:rsidR="009D696D" w:rsidRPr="00196FC0">
        <w:rPr>
          <w:rFonts w:cstheme="minorHAnsi"/>
          <w:b/>
          <w:bCs/>
          <w:i/>
          <w:iCs/>
          <w:sz w:val="22"/>
          <w:szCs w:val="22"/>
          <w:lang w:val="el-GR"/>
        </w:rPr>
        <w:t xml:space="preserve">: </w:t>
      </w:r>
      <w:r w:rsidR="009D696D" w:rsidRPr="00196FC0">
        <w:rPr>
          <w:rFonts w:cstheme="minorHAnsi"/>
          <w:sz w:val="22"/>
          <w:szCs w:val="22"/>
          <w:lang w:val="el-GR"/>
        </w:rPr>
        <w:t xml:space="preserve">20 </w:t>
      </w:r>
      <w:r w:rsidRPr="00196FC0">
        <w:rPr>
          <w:rFonts w:cstheme="minorHAnsi"/>
          <w:sz w:val="22"/>
          <w:szCs w:val="22"/>
          <w:lang w:val="el-GR"/>
        </w:rPr>
        <w:t>λεπτά</w:t>
      </w:r>
    </w:p>
    <w:p w14:paraId="0C4AA24C" w14:textId="7E16B5ED" w:rsidR="009D696D" w:rsidRPr="00196FC0" w:rsidRDefault="0026611F" w:rsidP="009D696D">
      <w:pPr>
        <w:spacing w:after="0" w:line="276" w:lineRule="auto"/>
        <w:jc w:val="both"/>
        <w:rPr>
          <w:rFonts w:cstheme="minorHAnsi"/>
          <w:bCs/>
          <w:iCs/>
          <w:sz w:val="22"/>
          <w:szCs w:val="22"/>
          <w:lang w:val="el-GR"/>
        </w:rPr>
      </w:pPr>
      <w:r w:rsidRPr="00196FC0">
        <w:rPr>
          <w:rFonts w:cstheme="minorHAnsi"/>
          <w:b/>
          <w:bCs/>
          <w:i/>
          <w:iCs/>
          <w:sz w:val="22"/>
          <w:szCs w:val="22"/>
          <w:lang w:val="el-GR"/>
        </w:rPr>
        <w:t>Υλικά:</w:t>
      </w:r>
      <w:r w:rsidR="009D696D" w:rsidRPr="00196FC0">
        <w:rPr>
          <w:rFonts w:cstheme="minorHAnsi"/>
          <w:b/>
          <w:bCs/>
          <w:i/>
          <w:iCs/>
          <w:sz w:val="22"/>
          <w:szCs w:val="22"/>
          <w:lang w:val="el-GR"/>
        </w:rPr>
        <w:tab/>
      </w:r>
    </w:p>
    <w:p w14:paraId="0BA0D0D5" w14:textId="6320E5FD" w:rsidR="009D696D" w:rsidRPr="00196FC0" w:rsidRDefault="00757491" w:rsidP="009D696D">
      <w:pPr>
        <w:spacing w:after="0" w:line="276" w:lineRule="auto"/>
        <w:jc w:val="both"/>
        <w:rPr>
          <w:rFonts w:cstheme="minorHAnsi"/>
          <w:sz w:val="22"/>
          <w:szCs w:val="22"/>
          <w:lang w:val="el-GR"/>
        </w:rPr>
      </w:pPr>
      <w:r w:rsidRPr="00196FC0">
        <w:rPr>
          <w:rFonts w:cstheme="minorHAnsi"/>
          <w:bCs/>
          <w:iCs/>
          <w:sz w:val="22"/>
          <w:szCs w:val="22"/>
          <w:lang w:val="el-GR"/>
        </w:rPr>
        <w:t>Φυλλάδιο</w:t>
      </w:r>
      <w:r w:rsidR="00D906C7" w:rsidRPr="00196FC0">
        <w:rPr>
          <w:rFonts w:cstheme="minorHAnsi"/>
          <w:bCs/>
          <w:iCs/>
          <w:sz w:val="22"/>
          <w:szCs w:val="22"/>
          <w:lang w:val="el-GR"/>
        </w:rPr>
        <w:t xml:space="preserve"> 4.1</w:t>
      </w:r>
    </w:p>
    <w:p w14:paraId="1AF63DDE" w14:textId="77777777" w:rsidR="009D696D" w:rsidRPr="00196FC0" w:rsidRDefault="009D696D" w:rsidP="009D696D">
      <w:pPr>
        <w:pStyle w:val="TITLE2LEFT"/>
        <w:spacing w:before="0" w:after="0" w:line="276" w:lineRule="auto"/>
        <w:rPr>
          <w:rFonts w:asciiTheme="minorHAnsi" w:hAnsiTheme="minorHAnsi" w:cstheme="minorHAnsi"/>
          <w:color w:val="auto"/>
          <w:sz w:val="22"/>
          <w:szCs w:val="22"/>
          <w:lang w:val="el-GR"/>
        </w:rPr>
      </w:pPr>
    </w:p>
    <w:p w14:paraId="26DBA8A7" w14:textId="6ABE5F15" w:rsidR="009D696D" w:rsidRPr="00196FC0" w:rsidRDefault="0026611F" w:rsidP="009D696D">
      <w:pPr>
        <w:pStyle w:val="TITLE2LEFT"/>
        <w:spacing w:before="0" w:after="0" w:line="276" w:lineRule="auto"/>
        <w:rPr>
          <w:rFonts w:asciiTheme="minorHAnsi" w:hAnsiTheme="minorHAnsi" w:cstheme="minorHAnsi"/>
          <w:color w:val="auto"/>
          <w:sz w:val="22"/>
          <w:szCs w:val="22"/>
          <w:u w:val="single"/>
          <w:lang w:val="el-GR"/>
        </w:rPr>
      </w:pPr>
      <w:r w:rsidRPr="00196FC0">
        <w:rPr>
          <w:rFonts w:asciiTheme="minorHAnsi" w:hAnsiTheme="minorHAnsi" w:cstheme="minorHAnsi"/>
          <w:color w:val="auto"/>
          <w:sz w:val="22"/>
          <w:szCs w:val="22"/>
          <w:lang w:val="el-GR"/>
        </w:rPr>
        <w:t>ΟΔΗΓΙΕΣ</w:t>
      </w:r>
    </w:p>
    <w:p w14:paraId="7C4E8F35" w14:textId="73B3DEA2" w:rsidR="00A6291B" w:rsidRPr="00196FC0" w:rsidRDefault="00A8069E" w:rsidP="006B7223">
      <w:pPr>
        <w:pStyle w:val="Title1"/>
        <w:numPr>
          <w:ilvl w:val="0"/>
          <w:numId w:val="34"/>
        </w:numPr>
        <w:spacing w:after="0" w:line="276" w:lineRule="auto"/>
        <w:jc w:val="both"/>
        <w:rPr>
          <w:rFonts w:cstheme="minorHAnsi"/>
          <w:b w:val="0"/>
          <w:caps w:val="0"/>
          <w:sz w:val="22"/>
          <w:szCs w:val="22"/>
          <w:lang w:val="el-GR"/>
        </w:rPr>
      </w:pPr>
      <w:r w:rsidRPr="00196FC0">
        <w:rPr>
          <w:rFonts w:cstheme="minorHAnsi"/>
          <w:b w:val="0"/>
          <w:bCs w:val="0"/>
          <w:caps w:val="0"/>
          <w:color w:val="auto"/>
          <w:sz w:val="22"/>
          <w:szCs w:val="22"/>
          <w:lang w:val="el-GR"/>
        </w:rPr>
        <w:t>Οι εκπαιδευτές</w:t>
      </w:r>
      <w:r w:rsidR="00757491" w:rsidRPr="00196FC0">
        <w:rPr>
          <w:rFonts w:cstheme="minorHAnsi"/>
          <w:b w:val="0"/>
          <w:bCs w:val="0"/>
          <w:caps w:val="0"/>
          <w:color w:val="auto"/>
          <w:sz w:val="22"/>
          <w:szCs w:val="22"/>
          <w:lang w:val="el-GR"/>
        </w:rPr>
        <w:t xml:space="preserve"> μοιράζουν το φυλλάδιο </w:t>
      </w:r>
      <w:r w:rsidR="00A6291B" w:rsidRPr="00196FC0">
        <w:rPr>
          <w:rFonts w:cstheme="minorHAnsi"/>
          <w:b w:val="0"/>
          <w:bCs w:val="0"/>
          <w:caps w:val="0"/>
          <w:color w:val="auto"/>
          <w:sz w:val="22"/>
          <w:szCs w:val="22"/>
          <w:lang w:val="el-GR"/>
        </w:rPr>
        <w:t>4.1</w:t>
      </w:r>
      <w:r w:rsidR="00757491" w:rsidRPr="00196FC0">
        <w:rPr>
          <w:rFonts w:cstheme="minorHAnsi"/>
          <w:b w:val="0"/>
          <w:bCs w:val="0"/>
          <w:caps w:val="0"/>
          <w:color w:val="auto"/>
          <w:sz w:val="22"/>
          <w:szCs w:val="22"/>
          <w:lang w:val="el-GR"/>
        </w:rPr>
        <w:t xml:space="preserve"> και ζητούν από τους συμμετέχοντες να το συμπληρώσουν ανώνυμα</w:t>
      </w:r>
      <w:r w:rsidR="00A6291B" w:rsidRPr="00196FC0">
        <w:rPr>
          <w:rFonts w:cstheme="minorHAnsi"/>
          <w:b w:val="0"/>
          <w:bCs w:val="0"/>
          <w:caps w:val="0"/>
          <w:color w:val="auto"/>
          <w:sz w:val="22"/>
          <w:szCs w:val="22"/>
          <w:lang w:val="el-GR"/>
        </w:rPr>
        <w:t xml:space="preserve">. </w:t>
      </w:r>
    </w:p>
    <w:p w14:paraId="0C0F1570" w14:textId="3E5155E9" w:rsidR="00A80ADB" w:rsidRPr="00196FC0" w:rsidRDefault="00A8069E" w:rsidP="006B7223">
      <w:pPr>
        <w:pStyle w:val="Title1"/>
        <w:numPr>
          <w:ilvl w:val="0"/>
          <w:numId w:val="34"/>
        </w:numPr>
        <w:spacing w:after="0" w:line="276" w:lineRule="auto"/>
        <w:jc w:val="both"/>
        <w:rPr>
          <w:rFonts w:cstheme="minorHAnsi"/>
          <w:b w:val="0"/>
          <w:caps w:val="0"/>
          <w:sz w:val="22"/>
          <w:szCs w:val="22"/>
          <w:lang w:val="el-GR"/>
        </w:rPr>
      </w:pPr>
      <w:r w:rsidRPr="00196FC0">
        <w:rPr>
          <w:rFonts w:cstheme="minorHAnsi"/>
          <w:b w:val="0"/>
          <w:bCs w:val="0"/>
          <w:caps w:val="0"/>
          <w:color w:val="auto"/>
          <w:sz w:val="22"/>
          <w:szCs w:val="22"/>
          <w:lang w:val="el-GR"/>
        </w:rPr>
        <w:t xml:space="preserve">Οι </w:t>
      </w:r>
      <w:r w:rsidR="00757491" w:rsidRPr="00196FC0">
        <w:rPr>
          <w:rFonts w:cstheme="minorHAnsi"/>
          <w:b w:val="0"/>
          <w:bCs w:val="0"/>
          <w:caps w:val="0"/>
          <w:color w:val="auto"/>
          <w:sz w:val="22"/>
          <w:szCs w:val="22"/>
          <w:lang w:val="el-GR"/>
        </w:rPr>
        <w:t>εκπαιδε</w:t>
      </w:r>
      <w:r w:rsidRPr="00196FC0">
        <w:rPr>
          <w:rFonts w:cstheme="minorHAnsi"/>
          <w:b w:val="0"/>
          <w:bCs w:val="0"/>
          <w:caps w:val="0"/>
          <w:color w:val="auto"/>
          <w:sz w:val="22"/>
          <w:szCs w:val="22"/>
          <w:lang w:val="el-GR"/>
        </w:rPr>
        <w:t>υτές</w:t>
      </w:r>
      <w:r w:rsidR="00757491" w:rsidRPr="00196FC0">
        <w:rPr>
          <w:rFonts w:cstheme="minorHAnsi"/>
          <w:b w:val="0"/>
          <w:bCs w:val="0"/>
          <w:caps w:val="0"/>
          <w:color w:val="auto"/>
          <w:sz w:val="22"/>
          <w:szCs w:val="22"/>
          <w:lang w:val="el-GR"/>
        </w:rPr>
        <w:t xml:space="preserve"> ζητούν από τους συμμετέχοντες να κρατήσουν τις απαντήσεις τους και να μοιραστούν, αν θέλουν, με την ομάδα</w:t>
      </w:r>
      <w:r w:rsidR="00A80ADB" w:rsidRPr="00196FC0">
        <w:rPr>
          <w:rFonts w:cstheme="minorHAnsi"/>
          <w:b w:val="0"/>
          <w:bCs w:val="0"/>
          <w:caps w:val="0"/>
          <w:color w:val="auto"/>
          <w:sz w:val="22"/>
          <w:szCs w:val="22"/>
          <w:lang w:val="el-GR"/>
        </w:rPr>
        <w:t>:</w:t>
      </w:r>
    </w:p>
    <w:p w14:paraId="29478AFB" w14:textId="1CC8CFE3" w:rsidR="00A80ADB" w:rsidRPr="00196FC0" w:rsidRDefault="00AE4B81" w:rsidP="006B7223">
      <w:pPr>
        <w:pStyle w:val="Title1"/>
        <w:numPr>
          <w:ilvl w:val="1"/>
          <w:numId w:val="34"/>
        </w:numPr>
        <w:spacing w:after="0" w:line="276" w:lineRule="auto"/>
        <w:jc w:val="both"/>
        <w:rPr>
          <w:rFonts w:cstheme="minorHAnsi"/>
          <w:b w:val="0"/>
          <w:caps w:val="0"/>
          <w:sz w:val="22"/>
          <w:szCs w:val="22"/>
          <w:lang w:val="el-GR"/>
        </w:rPr>
      </w:pPr>
      <w:r w:rsidRPr="00196FC0">
        <w:rPr>
          <w:rFonts w:cstheme="minorHAnsi"/>
          <w:b w:val="0"/>
          <w:bCs w:val="0"/>
          <w:caps w:val="0"/>
          <w:color w:val="auto"/>
          <w:sz w:val="22"/>
          <w:szCs w:val="22"/>
          <w:lang w:val="el-GR"/>
        </w:rPr>
        <w:t>Εάν τώρα αναγνώρισαν κάποιες ταυτότητες που δεν τ</w:t>
      </w:r>
      <w:r w:rsidR="00464611" w:rsidRPr="00196FC0">
        <w:rPr>
          <w:rFonts w:cstheme="minorHAnsi"/>
          <w:b w:val="0"/>
          <w:bCs w:val="0"/>
          <w:caps w:val="0"/>
          <w:color w:val="auto"/>
          <w:sz w:val="22"/>
          <w:szCs w:val="22"/>
          <w:lang w:val="el-GR"/>
        </w:rPr>
        <w:t>ι</w:t>
      </w:r>
      <w:r w:rsidRPr="00196FC0">
        <w:rPr>
          <w:rFonts w:cstheme="minorHAnsi"/>
          <w:b w:val="0"/>
          <w:bCs w:val="0"/>
          <w:caps w:val="0"/>
          <w:color w:val="auto"/>
          <w:sz w:val="22"/>
          <w:szCs w:val="22"/>
          <w:lang w:val="el-GR"/>
        </w:rPr>
        <w:t>ς είχαν αναγνωρίσει προηγουμένως</w:t>
      </w:r>
      <w:r w:rsidR="00A80ADB" w:rsidRPr="00196FC0">
        <w:rPr>
          <w:rFonts w:cstheme="minorHAnsi"/>
          <w:b w:val="0"/>
          <w:bCs w:val="0"/>
          <w:caps w:val="0"/>
          <w:color w:val="auto"/>
          <w:sz w:val="22"/>
          <w:szCs w:val="22"/>
          <w:lang w:val="el-GR"/>
        </w:rPr>
        <w:t xml:space="preserve">. </w:t>
      </w:r>
    </w:p>
    <w:p w14:paraId="1EC7E493" w14:textId="388BE424" w:rsidR="00A80ADB" w:rsidRPr="00196FC0" w:rsidRDefault="00AE4B81" w:rsidP="006B7223">
      <w:pPr>
        <w:pStyle w:val="Title1"/>
        <w:numPr>
          <w:ilvl w:val="1"/>
          <w:numId w:val="34"/>
        </w:numPr>
        <w:spacing w:after="0" w:line="276" w:lineRule="auto"/>
        <w:jc w:val="both"/>
        <w:rPr>
          <w:rFonts w:cstheme="minorHAnsi"/>
          <w:b w:val="0"/>
          <w:caps w:val="0"/>
          <w:sz w:val="22"/>
          <w:szCs w:val="22"/>
          <w:lang w:val="el-GR"/>
        </w:rPr>
      </w:pPr>
      <w:r w:rsidRPr="00196FC0">
        <w:rPr>
          <w:rFonts w:cstheme="minorHAnsi"/>
          <w:b w:val="0"/>
          <w:bCs w:val="0"/>
          <w:caps w:val="0"/>
          <w:color w:val="auto"/>
          <w:sz w:val="22"/>
          <w:szCs w:val="22"/>
          <w:lang w:val="el-GR"/>
        </w:rPr>
        <w:t>Εάν έχουν αναγνωρίσει μια περισσότερο διαφορετική ή ομοιογενής ομάδα ατόμων στο περιβάλλον τους</w:t>
      </w:r>
      <w:r w:rsidR="00A80ADB" w:rsidRPr="00196FC0">
        <w:rPr>
          <w:rFonts w:cstheme="minorHAnsi"/>
          <w:b w:val="0"/>
          <w:bCs w:val="0"/>
          <w:caps w:val="0"/>
          <w:color w:val="auto"/>
          <w:sz w:val="22"/>
          <w:szCs w:val="22"/>
          <w:lang w:val="el-GR"/>
        </w:rPr>
        <w:t>.</w:t>
      </w:r>
    </w:p>
    <w:p w14:paraId="3D236B91" w14:textId="51171C9F" w:rsidR="00FA1213" w:rsidRPr="00196FC0" w:rsidRDefault="00AE4B81" w:rsidP="006B7223">
      <w:pPr>
        <w:pStyle w:val="Title1"/>
        <w:numPr>
          <w:ilvl w:val="1"/>
          <w:numId w:val="34"/>
        </w:numPr>
        <w:spacing w:after="0" w:line="276" w:lineRule="auto"/>
        <w:jc w:val="both"/>
        <w:rPr>
          <w:rFonts w:cstheme="minorHAnsi"/>
          <w:b w:val="0"/>
          <w:caps w:val="0"/>
          <w:sz w:val="22"/>
          <w:szCs w:val="22"/>
          <w:lang w:val="el-GR"/>
        </w:rPr>
      </w:pPr>
      <w:r w:rsidRPr="00196FC0">
        <w:rPr>
          <w:rFonts w:cstheme="minorHAnsi"/>
          <w:b w:val="0"/>
          <w:bCs w:val="0"/>
          <w:caps w:val="0"/>
          <w:color w:val="auto"/>
          <w:sz w:val="22"/>
          <w:szCs w:val="22"/>
          <w:lang w:val="el-GR"/>
        </w:rPr>
        <w:t>Πώς νιώθουν για τα πιο πάνω αποτελέσματα. Τους αρέσουν</w:t>
      </w:r>
      <w:r w:rsidR="00ED6D84" w:rsidRPr="00196FC0">
        <w:rPr>
          <w:rFonts w:cstheme="minorHAnsi"/>
          <w:b w:val="0"/>
          <w:bCs w:val="0"/>
          <w:caps w:val="0"/>
          <w:color w:val="auto"/>
          <w:sz w:val="22"/>
          <w:szCs w:val="22"/>
          <w:lang w:val="el-GR"/>
        </w:rPr>
        <w:t>;</w:t>
      </w:r>
      <w:r w:rsidR="00A80ADB" w:rsidRPr="00196FC0">
        <w:rPr>
          <w:rFonts w:cstheme="minorHAnsi"/>
          <w:b w:val="0"/>
          <w:bCs w:val="0"/>
          <w:caps w:val="0"/>
          <w:color w:val="auto"/>
          <w:sz w:val="22"/>
          <w:szCs w:val="22"/>
          <w:lang w:val="el-GR"/>
        </w:rPr>
        <w:t xml:space="preserve"> </w:t>
      </w:r>
      <w:r w:rsidRPr="00196FC0">
        <w:rPr>
          <w:rFonts w:cstheme="minorHAnsi"/>
          <w:b w:val="0"/>
          <w:bCs w:val="0"/>
          <w:caps w:val="0"/>
          <w:color w:val="auto"/>
          <w:sz w:val="22"/>
          <w:szCs w:val="22"/>
          <w:lang w:val="el-GR"/>
        </w:rPr>
        <w:t>Υπάρχει κάτι που θα άλλαζαν</w:t>
      </w:r>
      <w:r w:rsidR="00ED6D84" w:rsidRPr="00196FC0">
        <w:rPr>
          <w:rFonts w:cstheme="minorHAnsi"/>
          <w:b w:val="0"/>
          <w:bCs w:val="0"/>
          <w:caps w:val="0"/>
          <w:color w:val="auto"/>
          <w:sz w:val="22"/>
          <w:szCs w:val="22"/>
          <w:lang w:val="el-GR"/>
        </w:rPr>
        <w:t>;</w:t>
      </w:r>
      <w:r w:rsidR="00A80ADB" w:rsidRPr="00196FC0">
        <w:rPr>
          <w:rFonts w:cstheme="minorHAnsi"/>
          <w:b w:val="0"/>
          <w:bCs w:val="0"/>
          <w:caps w:val="0"/>
          <w:color w:val="auto"/>
          <w:sz w:val="22"/>
          <w:szCs w:val="22"/>
          <w:lang w:val="el-GR"/>
        </w:rPr>
        <w:t xml:space="preserve"> </w:t>
      </w:r>
      <w:r w:rsidRPr="00196FC0">
        <w:rPr>
          <w:rFonts w:cstheme="minorHAnsi"/>
          <w:b w:val="0"/>
          <w:bCs w:val="0"/>
          <w:caps w:val="0"/>
          <w:color w:val="auto"/>
          <w:sz w:val="22"/>
          <w:szCs w:val="22"/>
          <w:lang w:val="el-GR"/>
        </w:rPr>
        <w:t>Θα προτιμούσαν μια πιο κανονιστική ή πιο ποικιλόμορφη ταυτότητα</w:t>
      </w:r>
      <w:r w:rsidR="00ED6D84" w:rsidRPr="00196FC0">
        <w:rPr>
          <w:rFonts w:cstheme="minorHAnsi"/>
          <w:b w:val="0"/>
          <w:bCs w:val="0"/>
          <w:caps w:val="0"/>
          <w:color w:val="auto"/>
          <w:sz w:val="22"/>
          <w:szCs w:val="22"/>
          <w:lang w:val="el-GR"/>
        </w:rPr>
        <w:t>;</w:t>
      </w:r>
      <w:r w:rsidR="00A80ADB" w:rsidRPr="00196FC0">
        <w:rPr>
          <w:rFonts w:cstheme="minorHAnsi"/>
          <w:b w:val="0"/>
          <w:bCs w:val="0"/>
          <w:caps w:val="0"/>
          <w:color w:val="auto"/>
          <w:sz w:val="22"/>
          <w:szCs w:val="22"/>
          <w:lang w:val="el-GR"/>
        </w:rPr>
        <w:t xml:space="preserve"> </w:t>
      </w:r>
      <w:r w:rsidRPr="00196FC0">
        <w:rPr>
          <w:rFonts w:cstheme="minorHAnsi"/>
          <w:b w:val="0"/>
          <w:bCs w:val="0"/>
          <w:caps w:val="0"/>
          <w:color w:val="auto"/>
          <w:sz w:val="22"/>
          <w:szCs w:val="22"/>
          <w:lang w:val="el-GR"/>
        </w:rPr>
        <w:t>Θα προτιμούσαν μια πιο ομοιογενή ή πιο ποικιλόμορφη ομάδα στο περιβάλλον τους</w:t>
      </w:r>
      <w:r w:rsidR="00ED6D84" w:rsidRPr="00196FC0">
        <w:rPr>
          <w:rFonts w:cstheme="minorHAnsi"/>
          <w:b w:val="0"/>
          <w:bCs w:val="0"/>
          <w:caps w:val="0"/>
          <w:color w:val="auto"/>
          <w:sz w:val="22"/>
          <w:szCs w:val="22"/>
          <w:lang w:val="el-GR"/>
        </w:rPr>
        <w:t>;</w:t>
      </w:r>
    </w:p>
    <w:p w14:paraId="404A9318" w14:textId="749F1298" w:rsidR="00A6291B" w:rsidRPr="00196FC0" w:rsidRDefault="00AE4B81" w:rsidP="006B7223">
      <w:pPr>
        <w:pStyle w:val="Title1"/>
        <w:numPr>
          <w:ilvl w:val="1"/>
          <w:numId w:val="34"/>
        </w:numPr>
        <w:spacing w:after="0" w:line="276" w:lineRule="auto"/>
        <w:jc w:val="both"/>
        <w:rPr>
          <w:rFonts w:cstheme="minorHAnsi"/>
          <w:b w:val="0"/>
          <w:caps w:val="0"/>
          <w:sz w:val="22"/>
          <w:szCs w:val="22"/>
          <w:lang w:val="el-GR"/>
        </w:rPr>
      </w:pPr>
      <w:r w:rsidRPr="00196FC0">
        <w:rPr>
          <w:rFonts w:cstheme="minorHAnsi"/>
          <w:b w:val="0"/>
          <w:bCs w:val="0"/>
          <w:caps w:val="0"/>
          <w:color w:val="auto"/>
          <w:sz w:val="22"/>
          <w:szCs w:val="22"/>
          <w:lang w:val="el-GR"/>
        </w:rPr>
        <w:t>Έχουν εντοπίσει οποιουσδήποτε τρόπους για βελτίωση της διαφορετικότητας στη ζωή τους, σε περίπτωση που αυτό θα τους ενδιέφερε</w:t>
      </w:r>
      <w:r w:rsidR="00ED6D84" w:rsidRPr="00196FC0">
        <w:rPr>
          <w:rFonts w:cstheme="minorHAnsi"/>
          <w:b w:val="0"/>
          <w:bCs w:val="0"/>
          <w:caps w:val="0"/>
          <w:color w:val="auto"/>
          <w:sz w:val="22"/>
          <w:szCs w:val="22"/>
          <w:lang w:val="el-GR"/>
        </w:rPr>
        <w:t>;</w:t>
      </w:r>
      <w:r w:rsidR="00A80ADB" w:rsidRPr="00196FC0">
        <w:rPr>
          <w:rFonts w:cstheme="minorHAnsi"/>
          <w:b w:val="0"/>
          <w:bCs w:val="0"/>
          <w:caps w:val="0"/>
          <w:color w:val="auto"/>
          <w:sz w:val="22"/>
          <w:szCs w:val="22"/>
          <w:lang w:val="el-GR"/>
        </w:rPr>
        <w:t xml:space="preserve"> </w:t>
      </w:r>
      <w:r w:rsidR="00A6291B" w:rsidRPr="00196FC0">
        <w:rPr>
          <w:rFonts w:cstheme="minorHAnsi"/>
          <w:b w:val="0"/>
          <w:bCs w:val="0"/>
          <w:caps w:val="0"/>
          <w:color w:val="auto"/>
          <w:sz w:val="22"/>
          <w:szCs w:val="22"/>
          <w:lang w:val="el-GR"/>
        </w:rPr>
        <w:t xml:space="preserve"> </w:t>
      </w:r>
    </w:p>
    <w:p w14:paraId="2EF66F8B" w14:textId="5EDBFAF9" w:rsidR="009A2962" w:rsidRPr="00196FC0" w:rsidRDefault="009A2962" w:rsidP="00FA1213">
      <w:pPr>
        <w:pStyle w:val="Title1"/>
        <w:spacing w:after="0" w:line="276" w:lineRule="auto"/>
        <w:ind w:left="720"/>
        <w:jc w:val="both"/>
        <w:rPr>
          <w:rFonts w:cstheme="minorHAnsi"/>
          <w:b w:val="0"/>
          <w:caps w:val="0"/>
          <w:sz w:val="22"/>
          <w:szCs w:val="22"/>
          <w:lang w:val="el-GR"/>
        </w:rPr>
      </w:pPr>
    </w:p>
    <w:p w14:paraId="3838158C" w14:textId="5A9F75B2" w:rsidR="00464611" w:rsidRPr="00196FC0" w:rsidRDefault="00464611" w:rsidP="00464611">
      <w:pPr>
        <w:pStyle w:val="Subtitle"/>
        <w:rPr>
          <w:lang w:val="el-GR"/>
        </w:rPr>
      </w:pPr>
    </w:p>
    <w:p w14:paraId="327325B3" w14:textId="067A1D6C" w:rsidR="00464611" w:rsidRPr="00196FC0" w:rsidRDefault="00464611" w:rsidP="00464611">
      <w:pPr>
        <w:rPr>
          <w:lang w:val="el-GR"/>
        </w:rPr>
      </w:pPr>
    </w:p>
    <w:p w14:paraId="15C76019" w14:textId="77777777" w:rsidR="00464611" w:rsidRPr="00196FC0" w:rsidRDefault="00464611" w:rsidP="00464611">
      <w:pPr>
        <w:rPr>
          <w:lang w:val="el-GR"/>
        </w:rPr>
      </w:pPr>
    </w:p>
    <w:tbl>
      <w:tblPr>
        <w:tblStyle w:val="TableGrid"/>
        <w:tblW w:w="9941" w:type="dxa"/>
        <w:tblLook w:val="04A0" w:firstRow="1" w:lastRow="0" w:firstColumn="1" w:lastColumn="0" w:noHBand="0" w:noVBand="1"/>
      </w:tblPr>
      <w:tblGrid>
        <w:gridCol w:w="9941"/>
      </w:tblGrid>
      <w:tr w:rsidR="00A6291B" w:rsidRPr="00196FC0" w14:paraId="40AE7372" w14:textId="77777777" w:rsidTr="001726CD">
        <w:trPr>
          <w:trHeight w:val="288"/>
        </w:trPr>
        <w:tc>
          <w:tcPr>
            <w:tcW w:w="9941" w:type="dxa"/>
          </w:tcPr>
          <w:p w14:paraId="5DE8A27D" w14:textId="2132C779" w:rsidR="00A6291B" w:rsidRPr="00196FC0" w:rsidRDefault="00AE4B81" w:rsidP="00AE4B81">
            <w:pPr>
              <w:pStyle w:val="Title1"/>
              <w:spacing w:line="276" w:lineRule="auto"/>
              <w:jc w:val="both"/>
              <w:rPr>
                <w:rFonts w:cstheme="minorHAnsi"/>
                <w:color w:val="auto"/>
                <w:sz w:val="22"/>
                <w:szCs w:val="22"/>
                <w:lang w:val="el-GR"/>
              </w:rPr>
            </w:pPr>
            <w:r w:rsidRPr="00196FC0">
              <w:rPr>
                <w:rFonts w:cstheme="minorHAnsi"/>
                <w:caps w:val="0"/>
                <w:color w:val="auto"/>
                <w:sz w:val="22"/>
                <w:szCs w:val="22"/>
                <w:lang w:val="el-GR"/>
              </w:rPr>
              <w:t xml:space="preserve">Φυλλάδιο </w:t>
            </w:r>
            <w:r w:rsidR="00A6291B" w:rsidRPr="00196FC0">
              <w:rPr>
                <w:rFonts w:cstheme="minorHAnsi"/>
                <w:color w:val="auto"/>
                <w:sz w:val="22"/>
                <w:szCs w:val="22"/>
                <w:lang w:val="el-GR"/>
              </w:rPr>
              <w:t>4.1</w:t>
            </w:r>
          </w:p>
        </w:tc>
      </w:tr>
    </w:tbl>
    <w:tbl>
      <w:tblPr>
        <w:tblW w:w="9948" w:type="dxa"/>
        <w:tblBorders>
          <w:top w:val="single" w:sz="6" w:space="0" w:color="CCCCCC"/>
          <w:left w:val="single" w:sz="6" w:space="0" w:color="CCCCCC"/>
          <w:bottom w:val="single" w:sz="6" w:space="0" w:color="CCCCCC"/>
          <w:right w:val="single" w:sz="6" w:space="0" w:color="CCCCCC"/>
        </w:tblBorders>
        <w:shd w:val="clear" w:color="auto" w:fill="F9F9F9"/>
        <w:tblCellMar>
          <w:top w:w="15" w:type="dxa"/>
          <w:left w:w="15" w:type="dxa"/>
          <w:bottom w:w="15" w:type="dxa"/>
          <w:right w:w="15" w:type="dxa"/>
        </w:tblCellMar>
        <w:tblLook w:val="04A0" w:firstRow="1" w:lastRow="0" w:firstColumn="1" w:lastColumn="0" w:noHBand="0" w:noVBand="1"/>
      </w:tblPr>
      <w:tblGrid>
        <w:gridCol w:w="1687"/>
        <w:gridCol w:w="1175"/>
        <w:gridCol w:w="1943"/>
        <w:gridCol w:w="1504"/>
        <w:gridCol w:w="1292"/>
        <w:gridCol w:w="1174"/>
        <w:gridCol w:w="1173"/>
      </w:tblGrid>
      <w:tr w:rsidR="005E50F7" w:rsidRPr="00196FC0" w14:paraId="5E0705C1" w14:textId="77777777" w:rsidTr="001726CD">
        <w:trPr>
          <w:trHeight w:val="791"/>
        </w:trPr>
        <w:tc>
          <w:tcPr>
            <w:tcW w:w="1696"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5DDB0F2E" w14:textId="05B8C2EF" w:rsidR="003A1AF3" w:rsidRPr="00196FC0" w:rsidRDefault="003A1AF3" w:rsidP="00464611">
            <w:pPr>
              <w:spacing w:after="300" w:line="240" w:lineRule="auto"/>
              <w:jc w:val="center"/>
              <w:rPr>
                <w:rFonts w:eastAsia="Times New Roman" w:cstheme="minorHAnsi"/>
                <w:b/>
                <w:bCs/>
                <w:color w:val="000000" w:themeColor="text1"/>
                <w:sz w:val="22"/>
                <w:szCs w:val="22"/>
                <w:lang w:val="el-GR"/>
              </w:rPr>
            </w:pPr>
          </w:p>
        </w:tc>
        <w:tc>
          <w:tcPr>
            <w:tcW w:w="1179"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37E24196" w14:textId="4FD1E68E" w:rsidR="003A1AF3" w:rsidRPr="00196FC0" w:rsidRDefault="005E50F7" w:rsidP="00464611">
            <w:pPr>
              <w:spacing w:after="300" w:line="240" w:lineRule="auto"/>
              <w:jc w:val="center"/>
              <w:rPr>
                <w:rFonts w:eastAsia="Times New Roman" w:cstheme="minorHAnsi"/>
                <w:b/>
                <w:bCs/>
                <w:color w:val="000000" w:themeColor="text1"/>
                <w:sz w:val="22"/>
                <w:szCs w:val="22"/>
                <w:lang w:val="el-GR"/>
              </w:rPr>
            </w:pPr>
            <w:r w:rsidRPr="00196FC0">
              <w:rPr>
                <w:rFonts w:eastAsia="Times New Roman" w:cstheme="minorHAnsi"/>
                <w:b/>
                <w:bCs/>
                <w:color w:val="000000" w:themeColor="text1"/>
                <w:sz w:val="22"/>
                <w:szCs w:val="22"/>
                <w:lang w:val="el-GR"/>
              </w:rPr>
              <w:t>Ταυτότητα φύλου</w:t>
            </w:r>
          </w:p>
        </w:tc>
        <w:tc>
          <w:tcPr>
            <w:tcW w:w="1965"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7DFAE437" w14:textId="172376FF" w:rsidR="003A1AF3" w:rsidRPr="00196FC0" w:rsidRDefault="005E50F7" w:rsidP="00464611">
            <w:pPr>
              <w:spacing w:after="300" w:line="240" w:lineRule="auto"/>
              <w:jc w:val="center"/>
              <w:rPr>
                <w:rFonts w:eastAsia="Times New Roman" w:cstheme="minorHAnsi"/>
                <w:b/>
                <w:bCs/>
                <w:color w:val="000000" w:themeColor="text1"/>
                <w:sz w:val="22"/>
                <w:szCs w:val="22"/>
                <w:lang w:val="el-GR"/>
              </w:rPr>
            </w:pPr>
            <w:r w:rsidRPr="00196FC0">
              <w:rPr>
                <w:rFonts w:eastAsia="Times New Roman" w:cstheme="minorHAnsi"/>
                <w:b/>
                <w:bCs/>
                <w:color w:val="000000" w:themeColor="text1"/>
                <w:sz w:val="22"/>
                <w:szCs w:val="22"/>
                <w:lang w:val="el-GR"/>
              </w:rPr>
              <w:t xml:space="preserve">Φυλή – </w:t>
            </w:r>
            <w:proofErr w:type="spellStart"/>
            <w:r w:rsidRPr="00196FC0">
              <w:rPr>
                <w:rFonts w:eastAsia="Times New Roman" w:cstheme="minorHAnsi"/>
                <w:b/>
                <w:bCs/>
                <w:color w:val="000000" w:themeColor="text1"/>
                <w:sz w:val="22"/>
                <w:szCs w:val="22"/>
                <w:lang w:val="el-GR"/>
              </w:rPr>
              <w:t>εθνοτική</w:t>
            </w:r>
            <w:proofErr w:type="spellEnd"/>
            <w:r w:rsidRPr="00196FC0">
              <w:rPr>
                <w:rFonts w:eastAsia="Times New Roman" w:cstheme="minorHAnsi"/>
                <w:b/>
                <w:bCs/>
                <w:color w:val="000000" w:themeColor="text1"/>
                <w:sz w:val="22"/>
                <w:szCs w:val="22"/>
                <w:lang w:val="el-GR"/>
              </w:rPr>
              <w:t xml:space="preserve"> καταγωγή</w:t>
            </w:r>
          </w:p>
        </w:tc>
        <w:tc>
          <w:tcPr>
            <w:tcW w:w="1441"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1D12122F" w14:textId="275D926B" w:rsidR="003A1AF3" w:rsidRPr="00196FC0" w:rsidRDefault="005E50F7" w:rsidP="00464611">
            <w:pPr>
              <w:spacing w:after="300" w:line="240" w:lineRule="auto"/>
              <w:jc w:val="center"/>
              <w:rPr>
                <w:rFonts w:eastAsia="Times New Roman" w:cstheme="minorHAnsi"/>
                <w:b/>
                <w:bCs/>
                <w:color w:val="000000" w:themeColor="text1"/>
                <w:sz w:val="22"/>
                <w:szCs w:val="22"/>
                <w:lang w:val="el-GR"/>
              </w:rPr>
            </w:pPr>
            <w:r w:rsidRPr="00196FC0">
              <w:rPr>
                <w:rFonts w:eastAsia="Times New Roman" w:cstheme="minorHAnsi"/>
                <w:b/>
                <w:bCs/>
                <w:color w:val="000000" w:themeColor="text1"/>
                <w:sz w:val="22"/>
                <w:szCs w:val="22"/>
                <w:lang w:val="el-GR"/>
              </w:rPr>
              <w:t>Σεξουαλικότητα</w:t>
            </w:r>
          </w:p>
        </w:tc>
        <w:tc>
          <w:tcPr>
            <w:tcW w:w="131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595066D2" w14:textId="1CBE6AD6" w:rsidR="003A1AF3" w:rsidRPr="00196FC0" w:rsidRDefault="005E50F7" w:rsidP="00464611">
            <w:pPr>
              <w:spacing w:after="300" w:line="240" w:lineRule="auto"/>
              <w:jc w:val="center"/>
              <w:rPr>
                <w:rFonts w:eastAsia="Times New Roman" w:cstheme="minorHAnsi"/>
                <w:b/>
                <w:bCs/>
                <w:color w:val="000000" w:themeColor="text1"/>
                <w:sz w:val="22"/>
                <w:szCs w:val="22"/>
                <w:lang w:val="el-GR"/>
              </w:rPr>
            </w:pPr>
            <w:r w:rsidRPr="00196FC0">
              <w:rPr>
                <w:rFonts w:eastAsia="Times New Roman" w:cstheme="minorHAnsi"/>
                <w:b/>
                <w:bCs/>
                <w:color w:val="000000" w:themeColor="text1"/>
                <w:sz w:val="22"/>
                <w:szCs w:val="22"/>
                <w:lang w:val="el-GR"/>
              </w:rPr>
              <w:t>Τάξη</w:t>
            </w:r>
          </w:p>
        </w:tc>
        <w:tc>
          <w:tcPr>
            <w:tcW w:w="1179"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7C8566A5" w14:textId="2EDA95FE" w:rsidR="003A1AF3" w:rsidRPr="00196FC0" w:rsidRDefault="005E50F7" w:rsidP="00464611">
            <w:pPr>
              <w:spacing w:after="300" w:line="240" w:lineRule="auto"/>
              <w:jc w:val="center"/>
              <w:rPr>
                <w:rFonts w:eastAsia="Times New Roman" w:cstheme="minorHAnsi"/>
                <w:b/>
                <w:bCs/>
                <w:color w:val="000000" w:themeColor="text1"/>
                <w:sz w:val="22"/>
                <w:szCs w:val="22"/>
                <w:lang w:val="el-GR"/>
              </w:rPr>
            </w:pPr>
            <w:r w:rsidRPr="00196FC0">
              <w:rPr>
                <w:rFonts w:eastAsia="Times New Roman" w:cstheme="minorHAnsi"/>
                <w:b/>
                <w:bCs/>
                <w:color w:val="000000" w:themeColor="text1"/>
                <w:sz w:val="22"/>
                <w:szCs w:val="22"/>
                <w:lang w:val="el-GR"/>
              </w:rPr>
              <w:t>Αναπηρία</w:t>
            </w:r>
          </w:p>
        </w:tc>
        <w:tc>
          <w:tcPr>
            <w:tcW w:w="1178"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24BFB869" w14:textId="74481BDF" w:rsidR="003A1AF3" w:rsidRPr="00196FC0" w:rsidRDefault="005E50F7" w:rsidP="00464611">
            <w:pPr>
              <w:spacing w:after="300" w:line="240" w:lineRule="auto"/>
              <w:jc w:val="center"/>
              <w:rPr>
                <w:rFonts w:eastAsia="Times New Roman" w:cstheme="minorHAnsi"/>
                <w:b/>
                <w:bCs/>
                <w:color w:val="000000" w:themeColor="text1"/>
                <w:sz w:val="22"/>
                <w:szCs w:val="22"/>
                <w:lang w:val="el-GR"/>
              </w:rPr>
            </w:pPr>
            <w:r w:rsidRPr="00196FC0">
              <w:rPr>
                <w:rFonts w:eastAsia="Times New Roman" w:cstheme="minorHAnsi"/>
                <w:b/>
                <w:bCs/>
                <w:color w:val="000000" w:themeColor="text1"/>
                <w:sz w:val="22"/>
                <w:szCs w:val="22"/>
                <w:lang w:val="el-GR"/>
              </w:rPr>
              <w:t>Θρησκεία</w:t>
            </w:r>
          </w:p>
        </w:tc>
      </w:tr>
      <w:tr w:rsidR="005E50F7" w:rsidRPr="00196FC0" w14:paraId="266400E1" w14:textId="77777777" w:rsidTr="001726CD">
        <w:trPr>
          <w:trHeight w:val="547"/>
        </w:trPr>
        <w:tc>
          <w:tcPr>
            <w:tcW w:w="1696"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4E74ABA2" w14:textId="19A195D2" w:rsidR="003A1AF3" w:rsidRPr="00196FC0" w:rsidRDefault="005E50F7" w:rsidP="00BE2097">
            <w:pPr>
              <w:spacing w:after="300" w:line="240" w:lineRule="auto"/>
              <w:rPr>
                <w:rFonts w:eastAsia="Times New Roman" w:cstheme="minorHAnsi"/>
                <w:color w:val="000000" w:themeColor="text1"/>
                <w:sz w:val="22"/>
                <w:szCs w:val="22"/>
                <w:lang w:val="el-GR"/>
              </w:rPr>
            </w:pPr>
            <w:r w:rsidRPr="00196FC0">
              <w:rPr>
                <w:rFonts w:eastAsia="Times New Roman" w:cstheme="minorHAnsi"/>
                <w:color w:val="000000" w:themeColor="text1"/>
                <w:sz w:val="22"/>
                <w:szCs w:val="22"/>
                <w:lang w:val="el-GR"/>
              </w:rPr>
              <w:t>Είμαι</w:t>
            </w:r>
          </w:p>
        </w:tc>
        <w:tc>
          <w:tcPr>
            <w:tcW w:w="1179"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6CE93C9E" w14:textId="77777777" w:rsidR="003A1AF3" w:rsidRPr="00196FC0" w:rsidRDefault="003A1AF3" w:rsidP="00BE2097">
            <w:pPr>
              <w:spacing w:after="300" w:line="240" w:lineRule="auto"/>
              <w:rPr>
                <w:rFonts w:eastAsia="Times New Roman" w:cstheme="minorHAnsi"/>
                <w:color w:val="000000" w:themeColor="text1"/>
                <w:sz w:val="22"/>
                <w:szCs w:val="22"/>
                <w:lang w:val="el-GR"/>
              </w:rPr>
            </w:pPr>
            <w:r w:rsidRPr="00196FC0">
              <w:rPr>
                <w:rFonts w:eastAsia="Times New Roman" w:cstheme="minorHAnsi"/>
                <w:color w:val="000000" w:themeColor="text1"/>
                <w:sz w:val="22"/>
                <w:szCs w:val="22"/>
                <w:lang w:val="el-GR"/>
              </w:rPr>
              <w:t> </w:t>
            </w:r>
          </w:p>
        </w:tc>
        <w:tc>
          <w:tcPr>
            <w:tcW w:w="1965"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4AC76046" w14:textId="77777777" w:rsidR="003A1AF3" w:rsidRPr="00196FC0" w:rsidRDefault="003A1AF3" w:rsidP="00BE2097">
            <w:pPr>
              <w:spacing w:after="300" w:line="240" w:lineRule="auto"/>
              <w:rPr>
                <w:rFonts w:eastAsia="Times New Roman" w:cstheme="minorHAnsi"/>
                <w:color w:val="000000" w:themeColor="text1"/>
                <w:sz w:val="22"/>
                <w:szCs w:val="22"/>
                <w:lang w:val="el-GR"/>
              </w:rPr>
            </w:pPr>
            <w:r w:rsidRPr="00196FC0">
              <w:rPr>
                <w:rFonts w:eastAsia="Times New Roman" w:cstheme="minorHAnsi"/>
                <w:color w:val="000000" w:themeColor="text1"/>
                <w:sz w:val="22"/>
                <w:szCs w:val="22"/>
                <w:lang w:val="el-GR"/>
              </w:rPr>
              <w:t> </w:t>
            </w:r>
          </w:p>
        </w:tc>
        <w:tc>
          <w:tcPr>
            <w:tcW w:w="1441"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5DC54667" w14:textId="77777777" w:rsidR="003A1AF3" w:rsidRPr="00196FC0" w:rsidRDefault="003A1AF3" w:rsidP="00BE2097">
            <w:pPr>
              <w:spacing w:after="300" w:line="240" w:lineRule="auto"/>
              <w:rPr>
                <w:rFonts w:eastAsia="Times New Roman" w:cstheme="minorHAnsi"/>
                <w:color w:val="000000" w:themeColor="text1"/>
                <w:sz w:val="22"/>
                <w:szCs w:val="22"/>
                <w:lang w:val="el-GR"/>
              </w:rPr>
            </w:pPr>
            <w:r w:rsidRPr="00196FC0">
              <w:rPr>
                <w:rFonts w:eastAsia="Times New Roman" w:cstheme="minorHAnsi"/>
                <w:color w:val="000000" w:themeColor="text1"/>
                <w:sz w:val="22"/>
                <w:szCs w:val="22"/>
                <w:lang w:val="el-GR"/>
              </w:rPr>
              <w:t> </w:t>
            </w:r>
          </w:p>
        </w:tc>
        <w:tc>
          <w:tcPr>
            <w:tcW w:w="131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742AC99D" w14:textId="77777777" w:rsidR="003A1AF3" w:rsidRPr="00196FC0" w:rsidRDefault="003A1AF3" w:rsidP="00BE2097">
            <w:pPr>
              <w:spacing w:after="300" w:line="240" w:lineRule="auto"/>
              <w:rPr>
                <w:rFonts w:eastAsia="Times New Roman" w:cstheme="minorHAnsi"/>
                <w:color w:val="000000" w:themeColor="text1"/>
                <w:sz w:val="22"/>
                <w:szCs w:val="22"/>
                <w:lang w:val="el-GR"/>
              </w:rPr>
            </w:pPr>
            <w:r w:rsidRPr="00196FC0">
              <w:rPr>
                <w:rFonts w:eastAsia="Times New Roman" w:cstheme="minorHAnsi"/>
                <w:color w:val="000000" w:themeColor="text1"/>
                <w:sz w:val="22"/>
                <w:szCs w:val="22"/>
                <w:lang w:val="el-GR"/>
              </w:rPr>
              <w:t> </w:t>
            </w:r>
          </w:p>
        </w:tc>
        <w:tc>
          <w:tcPr>
            <w:tcW w:w="1179"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288570F7" w14:textId="77777777" w:rsidR="003A1AF3" w:rsidRPr="00196FC0" w:rsidRDefault="003A1AF3" w:rsidP="00BE2097">
            <w:pPr>
              <w:spacing w:after="300" w:line="240" w:lineRule="auto"/>
              <w:rPr>
                <w:rFonts w:eastAsia="Times New Roman" w:cstheme="minorHAnsi"/>
                <w:color w:val="000000" w:themeColor="text1"/>
                <w:sz w:val="22"/>
                <w:szCs w:val="22"/>
                <w:lang w:val="el-GR"/>
              </w:rPr>
            </w:pPr>
            <w:r w:rsidRPr="00196FC0">
              <w:rPr>
                <w:rFonts w:eastAsia="Times New Roman" w:cstheme="minorHAnsi"/>
                <w:color w:val="000000" w:themeColor="text1"/>
                <w:sz w:val="22"/>
                <w:szCs w:val="22"/>
                <w:lang w:val="el-GR"/>
              </w:rPr>
              <w:t> </w:t>
            </w:r>
          </w:p>
        </w:tc>
        <w:tc>
          <w:tcPr>
            <w:tcW w:w="1178"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224B80FC" w14:textId="77777777" w:rsidR="003A1AF3" w:rsidRPr="00196FC0" w:rsidRDefault="003A1AF3" w:rsidP="00BE2097">
            <w:pPr>
              <w:spacing w:after="300" w:line="240" w:lineRule="auto"/>
              <w:rPr>
                <w:rFonts w:eastAsia="Times New Roman" w:cstheme="minorHAnsi"/>
                <w:color w:val="000000" w:themeColor="text1"/>
                <w:sz w:val="22"/>
                <w:szCs w:val="22"/>
                <w:lang w:val="el-GR"/>
              </w:rPr>
            </w:pPr>
            <w:r w:rsidRPr="00196FC0">
              <w:rPr>
                <w:rFonts w:eastAsia="Times New Roman" w:cstheme="minorHAnsi"/>
                <w:color w:val="000000" w:themeColor="text1"/>
                <w:sz w:val="22"/>
                <w:szCs w:val="22"/>
                <w:lang w:val="el-GR"/>
              </w:rPr>
              <w:t> </w:t>
            </w:r>
          </w:p>
        </w:tc>
      </w:tr>
      <w:tr w:rsidR="005E50F7" w:rsidRPr="00196FC0" w14:paraId="012BA228" w14:textId="77777777" w:rsidTr="001726CD">
        <w:trPr>
          <w:trHeight w:val="1083"/>
        </w:trPr>
        <w:tc>
          <w:tcPr>
            <w:tcW w:w="1696"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5E00BFED" w14:textId="2748599F" w:rsidR="003A1AF3" w:rsidRPr="00196FC0" w:rsidRDefault="005E50F7" w:rsidP="003A1AF3">
            <w:pPr>
              <w:spacing w:after="300" w:line="240" w:lineRule="auto"/>
              <w:rPr>
                <w:rFonts w:eastAsia="Times New Roman" w:cstheme="minorHAnsi"/>
                <w:color w:val="000000" w:themeColor="text1"/>
                <w:sz w:val="22"/>
                <w:szCs w:val="22"/>
                <w:lang w:val="el-GR"/>
              </w:rPr>
            </w:pPr>
            <w:r w:rsidRPr="00196FC0">
              <w:rPr>
                <w:rFonts w:eastAsia="Times New Roman" w:cstheme="minorHAnsi"/>
                <w:color w:val="000000" w:themeColor="text1"/>
                <w:sz w:val="22"/>
                <w:szCs w:val="22"/>
                <w:lang w:val="el-GR"/>
              </w:rPr>
              <w:t>Οι συνάδελφοί μου είναι</w:t>
            </w:r>
          </w:p>
          <w:p w14:paraId="06014AAC" w14:textId="77777777" w:rsidR="003A1AF3" w:rsidRPr="00196FC0" w:rsidRDefault="003A1AF3" w:rsidP="003A1AF3">
            <w:pPr>
              <w:spacing w:after="300" w:line="240" w:lineRule="auto"/>
              <w:rPr>
                <w:rFonts w:eastAsia="Times New Roman" w:cstheme="minorHAnsi"/>
                <w:color w:val="000000" w:themeColor="text1"/>
                <w:sz w:val="22"/>
                <w:szCs w:val="22"/>
                <w:lang w:val="el-GR"/>
              </w:rPr>
            </w:pPr>
          </w:p>
          <w:p w14:paraId="65826D63" w14:textId="5DCFBFE3" w:rsidR="003A1AF3" w:rsidRPr="00196FC0" w:rsidRDefault="003A1AF3" w:rsidP="003A1AF3">
            <w:pPr>
              <w:spacing w:after="300" w:line="240" w:lineRule="auto"/>
              <w:rPr>
                <w:rFonts w:eastAsia="Times New Roman" w:cstheme="minorHAnsi"/>
                <w:color w:val="000000" w:themeColor="text1"/>
                <w:sz w:val="22"/>
                <w:szCs w:val="22"/>
                <w:lang w:val="el-GR"/>
              </w:rPr>
            </w:pPr>
          </w:p>
        </w:tc>
        <w:tc>
          <w:tcPr>
            <w:tcW w:w="1179"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57AB4AE7" w14:textId="77777777" w:rsidR="003A1AF3" w:rsidRPr="00196FC0" w:rsidRDefault="003A1AF3" w:rsidP="00BE2097">
            <w:pPr>
              <w:spacing w:after="300" w:line="240" w:lineRule="auto"/>
              <w:rPr>
                <w:rFonts w:eastAsia="Times New Roman" w:cstheme="minorHAnsi"/>
                <w:color w:val="000000" w:themeColor="text1"/>
                <w:sz w:val="22"/>
                <w:szCs w:val="22"/>
                <w:lang w:val="el-GR"/>
              </w:rPr>
            </w:pPr>
            <w:r w:rsidRPr="00196FC0">
              <w:rPr>
                <w:rFonts w:eastAsia="Times New Roman" w:cstheme="minorHAnsi"/>
                <w:color w:val="000000" w:themeColor="text1"/>
                <w:sz w:val="22"/>
                <w:szCs w:val="22"/>
                <w:lang w:val="el-GR"/>
              </w:rPr>
              <w:t> </w:t>
            </w:r>
          </w:p>
        </w:tc>
        <w:tc>
          <w:tcPr>
            <w:tcW w:w="1965"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616554E3" w14:textId="77777777" w:rsidR="003A1AF3" w:rsidRPr="00196FC0" w:rsidRDefault="003A1AF3" w:rsidP="00BE2097">
            <w:pPr>
              <w:spacing w:after="300" w:line="240" w:lineRule="auto"/>
              <w:rPr>
                <w:rFonts w:eastAsia="Times New Roman" w:cstheme="minorHAnsi"/>
                <w:color w:val="000000" w:themeColor="text1"/>
                <w:sz w:val="22"/>
                <w:szCs w:val="22"/>
                <w:lang w:val="el-GR"/>
              </w:rPr>
            </w:pPr>
            <w:r w:rsidRPr="00196FC0">
              <w:rPr>
                <w:rFonts w:eastAsia="Times New Roman" w:cstheme="minorHAnsi"/>
                <w:color w:val="000000" w:themeColor="text1"/>
                <w:sz w:val="22"/>
                <w:szCs w:val="22"/>
                <w:lang w:val="el-GR"/>
              </w:rPr>
              <w:t> </w:t>
            </w:r>
          </w:p>
        </w:tc>
        <w:tc>
          <w:tcPr>
            <w:tcW w:w="1441"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0776618F" w14:textId="77777777" w:rsidR="003A1AF3" w:rsidRPr="00196FC0" w:rsidRDefault="003A1AF3" w:rsidP="00BE2097">
            <w:pPr>
              <w:spacing w:after="300" w:line="240" w:lineRule="auto"/>
              <w:rPr>
                <w:rFonts w:eastAsia="Times New Roman" w:cstheme="minorHAnsi"/>
                <w:color w:val="000000" w:themeColor="text1"/>
                <w:sz w:val="22"/>
                <w:szCs w:val="22"/>
                <w:lang w:val="el-GR"/>
              </w:rPr>
            </w:pPr>
            <w:r w:rsidRPr="00196FC0">
              <w:rPr>
                <w:rFonts w:eastAsia="Times New Roman" w:cstheme="minorHAnsi"/>
                <w:color w:val="000000" w:themeColor="text1"/>
                <w:sz w:val="22"/>
                <w:szCs w:val="22"/>
                <w:lang w:val="el-GR"/>
              </w:rPr>
              <w:t> </w:t>
            </w:r>
          </w:p>
        </w:tc>
        <w:tc>
          <w:tcPr>
            <w:tcW w:w="131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63895D4D" w14:textId="77777777" w:rsidR="003A1AF3" w:rsidRPr="00196FC0" w:rsidRDefault="003A1AF3" w:rsidP="00BE2097">
            <w:pPr>
              <w:spacing w:after="300" w:line="240" w:lineRule="auto"/>
              <w:rPr>
                <w:rFonts w:eastAsia="Times New Roman" w:cstheme="minorHAnsi"/>
                <w:color w:val="000000" w:themeColor="text1"/>
                <w:sz w:val="22"/>
                <w:szCs w:val="22"/>
                <w:lang w:val="el-GR"/>
              </w:rPr>
            </w:pPr>
            <w:r w:rsidRPr="00196FC0">
              <w:rPr>
                <w:rFonts w:eastAsia="Times New Roman" w:cstheme="minorHAnsi"/>
                <w:color w:val="000000" w:themeColor="text1"/>
                <w:sz w:val="22"/>
                <w:szCs w:val="22"/>
                <w:lang w:val="el-GR"/>
              </w:rPr>
              <w:t> </w:t>
            </w:r>
          </w:p>
        </w:tc>
        <w:tc>
          <w:tcPr>
            <w:tcW w:w="1179"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27CD2F36" w14:textId="77777777" w:rsidR="003A1AF3" w:rsidRPr="00196FC0" w:rsidRDefault="003A1AF3" w:rsidP="00BE2097">
            <w:pPr>
              <w:spacing w:after="300" w:line="240" w:lineRule="auto"/>
              <w:rPr>
                <w:rFonts w:eastAsia="Times New Roman" w:cstheme="minorHAnsi"/>
                <w:color w:val="000000" w:themeColor="text1"/>
                <w:sz w:val="22"/>
                <w:szCs w:val="22"/>
                <w:lang w:val="el-GR"/>
              </w:rPr>
            </w:pPr>
            <w:r w:rsidRPr="00196FC0">
              <w:rPr>
                <w:rFonts w:eastAsia="Times New Roman" w:cstheme="minorHAnsi"/>
                <w:color w:val="000000" w:themeColor="text1"/>
                <w:sz w:val="22"/>
                <w:szCs w:val="22"/>
                <w:lang w:val="el-GR"/>
              </w:rPr>
              <w:t> </w:t>
            </w:r>
          </w:p>
        </w:tc>
        <w:tc>
          <w:tcPr>
            <w:tcW w:w="1178"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0598F51A" w14:textId="77777777" w:rsidR="003A1AF3" w:rsidRPr="00196FC0" w:rsidRDefault="003A1AF3" w:rsidP="00BE2097">
            <w:pPr>
              <w:spacing w:after="300" w:line="240" w:lineRule="auto"/>
              <w:rPr>
                <w:rFonts w:eastAsia="Times New Roman" w:cstheme="minorHAnsi"/>
                <w:color w:val="000000" w:themeColor="text1"/>
                <w:sz w:val="22"/>
                <w:szCs w:val="22"/>
                <w:lang w:val="el-GR"/>
              </w:rPr>
            </w:pPr>
            <w:r w:rsidRPr="00196FC0">
              <w:rPr>
                <w:rFonts w:eastAsia="Times New Roman" w:cstheme="minorHAnsi"/>
                <w:color w:val="000000" w:themeColor="text1"/>
                <w:sz w:val="22"/>
                <w:szCs w:val="22"/>
                <w:lang w:val="el-GR"/>
              </w:rPr>
              <w:t> </w:t>
            </w:r>
          </w:p>
        </w:tc>
      </w:tr>
      <w:tr w:rsidR="005E50F7" w:rsidRPr="00196FC0" w14:paraId="134B137E" w14:textId="77777777" w:rsidTr="001726CD">
        <w:trPr>
          <w:trHeight w:val="536"/>
        </w:trPr>
        <w:tc>
          <w:tcPr>
            <w:tcW w:w="1696"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01F88053" w14:textId="6725AD4F" w:rsidR="003A1AF3" w:rsidRPr="00196FC0" w:rsidRDefault="005E50F7" w:rsidP="005E50F7">
            <w:pPr>
              <w:spacing w:after="300" w:line="240" w:lineRule="auto"/>
              <w:rPr>
                <w:rFonts w:eastAsia="Times New Roman" w:cstheme="minorHAnsi"/>
                <w:color w:val="000000" w:themeColor="text1"/>
                <w:sz w:val="22"/>
                <w:szCs w:val="22"/>
                <w:lang w:val="el-GR"/>
              </w:rPr>
            </w:pPr>
            <w:r w:rsidRPr="00196FC0">
              <w:rPr>
                <w:rFonts w:eastAsia="Times New Roman" w:cstheme="minorHAnsi"/>
                <w:color w:val="000000" w:themeColor="text1"/>
                <w:sz w:val="22"/>
                <w:szCs w:val="22"/>
                <w:lang w:val="el-GR"/>
              </w:rPr>
              <w:t xml:space="preserve">Ο προϊστάμενός μου είναι </w:t>
            </w:r>
          </w:p>
        </w:tc>
        <w:tc>
          <w:tcPr>
            <w:tcW w:w="1179"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355F8E93" w14:textId="77777777" w:rsidR="003A1AF3" w:rsidRPr="00196FC0" w:rsidRDefault="003A1AF3" w:rsidP="00BE2097">
            <w:pPr>
              <w:spacing w:after="300" w:line="240" w:lineRule="auto"/>
              <w:rPr>
                <w:rFonts w:eastAsia="Times New Roman" w:cstheme="minorHAnsi"/>
                <w:color w:val="000000" w:themeColor="text1"/>
                <w:sz w:val="22"/>
                <w:szCs w:val="22"/>
                <w:lang w:val="el-GR"/>
              </w:rPr>
            </w:pPr>
            <w:r w:rsidRPr="00196FC0">
              <w:rPr>
                <w:rFonts w:eastAsia="Times New Roman" w:cstheme="minorHAnsi"/>
                <w:color w:val="000000" w:themeColor="text1"/>
                <w:sz w:val="22"/>
                <w:szCs w:val="22"/>
                <w:lang w:val="el-GR"/>
              </w:rPr>
              <w:t> </w:t>
            </w:r>
          </w:p>
        </w:tc>
        <w:tc>
          <w:tcPr>
            <w:tcW w:w="1965"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2DED7900" w14:textId="77777777" w:rsidR="003A1AF3" w:rsidRPr="00196FC0" w:rsidRDefault="003A1AF3" w:rsidP="00BE2097">
            <w:pPr>
              <w:spacing w:after="300" w:line="240" w:lineRule="auto"/>
              <w:rPr>
                <w:rFonts w:eastAsia="Times New Roman" w:cstheme="minorHAnsi"/>
                <w:color w:val="000000" w:themeColor="text1"/>
                <w:sz w:val="22"/>
                <w:szCs w:val="22"/>
                <w:lang w:val="el-GR"/>
              </w:rPr>
            </w:pPr>
            <w:r w:rsidRPr="00196FC0">
              <w:rPr>
                <w:rFonts w:eastAsia="Times New Roman" w:cstheme="minorHAnsi"/>
                <w:color w:val="000000" w:themeColor="text1"/>
                <w:sz w:val="22"/>
                <w:szCs w:val="22"/>
                <w:lang w:val="el-GR"/>
              </w:rPr>
              <w:t> </w:t>
            </w:r>
          </w:p>
        </w:tc>
        <w:tc>
          <w:tcPr>
            <w:tcW w:w="1441"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0A47CD28" w14:textId="77777777" w:rsidR="003A1AF3" w:rsidRPr="00196FC0" w:rsidRDefault="003A1AF3" w:rsidP="00BE2097">
            <w:pPr>
              <w:spacing w:after="300" w:line="240" w:lineRule="auto"/>
              <w:rPr>
                <w:rFonts w:eastAsia="Times New Roman" w:cstheme="minorHAnsi"/>
                <w:color w:val="000000" w:themeColor="text1"/>
                <w:sz w:val="22"/>
                <w:szCs w:val="22"/>
                <w:lang w:val="el-GR"/>
              </w:rPr>
            </w:pPr>
            <w:r w:rsidRPr="00196FC0">
              <w:rPr>
                <w:rFonts w:eastAsia="Times New Roman" w:cstheme="minorHAnsi"/>
                <w:color w:val="000000" w:themeColor="text1"/>
                <w:sz w:val="22"/>
                <w:szCs w:val="22"/>
                <w:lang w:val="el-GR"/>
              </w:rPr>
              <w:t> </w:t>
            </w:r>
          </w:p>
        </w:tc>
        <w:tc>
          <w:tcPr>
            <w:tcW w:w="131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7F9632AF" w14:textId="77777777" w:rsidR="003A1AF3" w:rsidRPr="00196FC0" w:rsidRDefault="003A1AF3" w:rsidP="00BE2097">
            <w:pPr>
              <w:spacing w:after="300" w:line="240" w:lineRule="auto"/>
              <w:rPr>
                <w:rFonts w:eastAsia="Times New Roman" w:cstheme="minorHAnsi"/>
                <w:color w:val="000000" w:themeColor="text1"/>
                <w:sz w:val="22"/>
                <w:szCs w:val="22"/>
                <w:lang w:val="el-GR"/>
              </w:rPr>
            </w:pPr>
            <w:r w:rsidRPr="00196FC0">
              <w:rPr>
                <w:rFonts w:eastAsia="Times New Roman" w:cstheme="minorHAnsi"/>
                <w:color w:val="000000" w:themeColor="text1"/>
                <w:sz w:val="22"/>
                <w:szCs w:val="22"/>
                <w:lang w:val="el-GR"/>
              </w:rPr>
              <w:t> </w:t>
            </w:r>
          </w:p>
        </w:tc>
        <w:tc>
          <w:tcPr>
            <w:tcW w:w="1179"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40236025" w14:textId="77777777" w:rsidR="003A1AF3" w:rsidRPr="00196FC0" w:rsidRDefault="003A1AF3" w:rsidP="00BE2097">
            <w:pPr>
              <w:spacing w:after="300" w:line="240" w:lineRule="auto"/>
              <w:rPr>
                <w:rFonts w:eastAsia="Times New Roman" w:cstheme="minorHAnsi"/>
                <w:color w:val="000000" w:themeColor="text1"/>
                <w:sz w:val="22"/>
                <w:szCs w:val="22"/>
                <w:lang w:val="el-GR"/>
              </w:rPr>
            </w:pPr>
            <w:r w:rsidRPr="00196FC0">
              <w:rPr>
                <w:rFonts w:eastAsia="Times New Roman" w:cstheme="minorHAnsi"/>
                <w:color w:val="000000" w:themeColor="text1"/>
                <w:sz w:val="22"/>
                <w:szCs w:val="22"/>
                <w:lang w:val="el-GR"/>
              </w:rPr>
              <w:t> </w:t>
            </w:r>
          </w:p>
        </w:tc>
        <w:tc>
          <w:tcPr>
            <w:tcW w:w="1178"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282C315A" w14:textId="77777777" w:rsidR="003A1AF3" w:rsidRPr="00196FC0" w:rsidRDefault="003A1AF3" w:rsidP="00BE2097">
            <w:pPr>
              <w:spacing w:after="300" w:line="240" w:lineRule="auto"/>
              <w:rPr>
                <w:rFonts w:eastAsia="Times New Roman" w:cstheme="minorHAnsi"/>
                <w:color w:val="000000" w:themeColor="text1"/>
                <w:sz w:val="22"/>
                <w:szCs w:val="22"/>
                <w:lang w:val="el-GR"/>
              </w:rPr>
            </w:pPr>
            <w:r w:rsidRPr="00196FC0">
              <w:rPr>
                <w:rFonts w:eastAsia="Times New Roman" w:cstheme="minorHAnsi"/>
                <w:color w:val="000000" w:themeColor="text1"/>
                <w:sz w:val="22"/>
                <w:szCs w:val="22"/>
                <w:lang w:val="el-GR"/>
              </w:rPr>
              <w:t> </w:t>
            </w:r>
          </w:p>
        </w:tc>
      </w:tr>
      <w:tr w:rsidR="005E50F7" w:rsidRPr="00196FC0" w14:paraId="00DF6B62" w14:textId="77777777" w:rsidTr="001726CD">
        <w:trPr>
          <w:trHeight w:val="547"/>
        </w:trPr>
        <w:tc>
          <w:tcPr>
            <w:tcW w:w="1696" w:type="dxa"/>
            <w:tcBorders>
              <w:top w:val="single" w:sz="6" w:space="0" w:color="CCCCCC"/>
              <w:left w:val="single" w:sz="6" w:space="0" w:color="CCCCCC"/>
              <w:bottom w:val="single" w:sz="6" w:space="0" w:color="CCCCCC"/>
              <w:right w:val="single" w:sz="6" w:space="0" w:color="CCCCCC"/>
            </w:tcBorders>
            <w:shd w:val="clear" w:color="auto" w:fill="auto"/>
            <w:vAlign w:val="center"/>
          </w:tcPr>
          <w:p w14:paraId="0E5A6043" w14:textId="71FD8098" w:rsidR="003A1AF3" w:rsidRPr="00196FC0" w:rsidRDefault="005E50F7" w:rsidP="005E50F7">
            <w:pPr>
              <w:spacing w:after="300" w:line="240" w:lineRule="auto"/>
              <w:rPr>
                <w:rFonts w:eastAsia="Times New Roman" w:cstheme="minorHAnsi"/>
                <w:color w:val="000000" w:themeColor="text1"/>
                <w:sz w:val="22"/>
                <w:szCs w:val="22"/>
                <w:lang w:val="el-GR"/>
              </w:rPr>
            </w:pPr>
            <w:r w:rsidRPr="00196FC0">
              <w:rPr>
                <w:rFonts w:eastAsia="Times New Roman" w:cstheme="minorHAnsi"/>
                <w:color w:val="000000" w:themeColor="text1"/>
                <w:sz w:val="22"/>
                <w:szCs w:val="22"/>
                <w:lang w:val="el-GR"/>
              </w:rPr>
              <w:t xml:space="preserve">Ο διευθυντής μου είναι </w:t>
            </w:r>
          </w:p>
        </w:tc>
        <w:tc>
          <w:tcPr>
            <w:tcW w:w="1179" w:type="dxa"/>
            <w:tcBorders>
              <w:top w:val="single" w:sz="6" w:space="0" w:color="CCCCCC"/>
              <w:left w:val="single" w:sz="6" w:space="0" w:color="CCCCCC"/>
              <w:bottom w:val="single" w:sz="6" w:space="0" w:color="CCCCCC"/>
              <w:right w:val="single" w:sz="6" w:space="0" w:color="CCCCCC"/>
            </w:tcBorders>
            <w:shd w:val="clear" w:color="auto" w:fill="auto"/>
            <w:vAlign w:val="center"/>
          </w:tcPr>
          <w:p w14:paraId="3C2B95E0" w14:textId="77777777" w:rsidR="003A1AF3" w:rsidRPr="00196FC0" w:rsidRDefault="003A1AF3" w:rsidP="00BE2097">
            <w:pPr>
              <w:spacing w:after="300" w:line="240" w:lineRule="auto"/>
              <w:rPr>
                <w:rFonts w:eastAsia="Times New Roman" w:cstheme="minorHAnsi"/>
                <w:color w:val="000000" w:themeColor="text1"/>
                <w:sz w:val="22"/>
                <w:szCs w:val="22"/>
                <w:lang w:val="el-GR"/>
              </w:rPr>
            </w:pPr>
          </w:p>
        </w:tc>
        <w:tc>
          <w:tcPr>
            <w:tcW w:w="1965" w:type="dxa"/>
            <w:tcBorders>
              <w:top w:val="single" w:sz="6" w:space="0" w:color="CCCCCC"/>
              <w:left w:val="single" w:sz="6" w:space="0" w:color="CCCCCC"/>
              <w:bottom w:val="single" w:sz="6" w:space="0" w:color="CCCCCC"/>
              <w:right w:val="single" w:sz="6" w:space="0" w:color="CCCCCC"/>
            </w:tcBorders>
            <w:shd w:val="clear" w:color="auto" w:fill="auto"/>
            <w:vAlign w:val="center"/>
          </w:tcPr>
          <w:p w14:paraId="6F217A4E" w14:textId="77777777" w:rsidR="003A1AF3" w:rsidRPr="00196FC0" w:rsidRDefault="003A1AF3" w:rsidP="00BE2097">
            <w:pPr>
              <w:spacing w:after="300" w:line="240" w:lineRule="auto"/>
              <w:rPr>
                <w:rFonts w:eastAsia="Times New Roman" w:cstheme="minorHAnsi"/>
                <w:color w:val="000000" w:themeColor="text1"/>
                <w:sz w:val="22"/>
                <w:szCs w:val="22"/>
                <w:lang w:val="el-GR"/>
              </w:rPr>
            </w:pPr>
          </w:p>
        </w:tc>
        <w:tc>
          <w:tcPr>
            <w:tcW w:w="1441" w:type="dxa"/>
            <w:tcBorders>
              <w:top w:val="single" w:sz="6" w:space="0" w:color="CCCCCC"/>
              <w:left w:val="single" w:sz="6" w:space="0" w:color="CCCCCC"/>
              <w:bottom w:val="single" w:sz="6" w:space="0" w:color="CCCCCC"/>
              <w:right w:val="single" w:sz="6" w:space="0" w:color="CCCCCC"/>
            </w:tcBorders>
            <w:shd w:val="clear" w:color="auto" w:fill="auto"/>
            <w:vAlign w:val="center"/>
          </w:tcPr>
          <w:p w14:paraId="725DEA8F" w14:textId="77777777" w:rsidR="003A1AF3" w:rsidRPr="00196FC0" w:rsidRDefault="003A1AF3" w:rsidP="00BE2097">
            <w:pPr>
              <w:spacing w:after="300" w:line="240" w:lineRule="auto"/>
              <w:rPr>
                <w:rFonts w:eastAsia="Times New Roman" w:cstheme="minorHAnsi"/>
                <w:color w:val="000000" w:themeColor="text1"/>
                <w:sz w:val="22"/>
                <w:szCs w:val="22"/>
                <w:lang w:val="el-GR"/>
              </w:rPr>
            </w:pPr>
          </w:p>
        </w:tc>
        <w:tc>
          <w:tcPr>
            <w:tcW w:w="1310" w:type="dxa"/>
            <w:tcBorders>
              <w:top w:val="single" w:sz="6" w:space="0" w:color="CCCCCC"/>
              <w:left w:val="single" w:sz="6" w:space="0" w:color="CCCCCC"/>
              <w:bottom w:val="single" w:sz="6" w:space="0" w:color="CCCCCC"/>
              <w:right w:val="single" w:sz="6" w:space="0" w:color="CCCCCC"/>
            </w:tcBorders>
            <w:shd w:val="clear" w:color="auto" w:fill="auto"/>
            <w:vAlign w:val="center"/>
          </w:tcPr>
          <w:p w14:paraId="17FC6344" w14:textId="77777777" w:rsidR="003A1AF3" w:rsidRPr="00196FC0" w:rsidRDefault="003A1AF3" w:rsidP="00BE2097">
            <w:pPr>
              <w:spacing w:after="300" w:line="240" w:lineRule="auto"/>
              <w:rPr>
                <w:rFonts w:eastAsia="Times New Roman" w:cstheme="minorHAnsi"/>
                <w:color w:val="000000" w:themeColor="text1"/>
                <w:sz w:val="22"/>
                <w:szCs w:val="22"/>
                <w:lang w:val="el-GR"/>
              </w:rPr>
            </w:pPr>
          </w:p>
        </w:tc>
        <w:tc>
          <w:tcPr>
            <w:tcW w:w="1179" w:type="dxa"/>
            <w:tcBorders>
              <w:top w:val="single" w:sz="6" w:space="0" w:color="CCCCCC"/>
              <w:left w:val="single" w:sz="6" w:space="0" w:color="CCCCCC"/>
              <w:bottom w:val="single" w:sz="6" w:space="0" w:color="CCCCCC"/>
              <w:right w:val="single" w:sz="6" w:space="0" w:color="CCCCCC"/>
            </w:tcBorders>
            <w:shd w:val="clear" w:color="auto" w:fill="auto"/>
            <w:vAlign w:val="center"/>
          </w:tcPr>
          <w:p w14:paraId="4878F029" w14:textId="77777777" w:rsidR="003A1AF3" w:rsidRPr="00196FC0" w:rsidRDefault="003A1AF3" w:rsidP="00BE2097">
            <w:pPr>
              <w:spacing w:after="300" w:line="240" w:lineRule="auto"/>
              <w:rPr>
                <w:rFonts w:eastAsia="Times New Roman" w:cstheme="minorHAnsi"/>
                <w:color w:val="000000" w:themeColor="text1"/>
                <w:sz w:val="22"/>
                <w:szCs w:val="22"/>
                <w:lang w:val="el-GR"/>
              </w:rPr>
            </w:pPr>
          </w:p>
        </w:tc>
        <w:tc>
          <w:tcPr>
            <w:tcW w:w="1178" w:type="dxa"/>
            <w:tcBorders>
              <w:top w:val="single" w:sz="6" w:space="0" w:color="CCCCCC"/>
              <w:left w:val="single" w:sz="6" w:space="0" w:color="CCCCCC"/>
              <w:bottom w:val="single" w:sz="6" w:space="0" w:color="CCCCCC"/>
              <w:right w:val="single" w:sz="6" w:space="0" w:color="CCCCCC"/>
            </w:tcBorders>
            <w:shd w:val="clear" w:color="auto" w:fill="auto"/>
            <w:vAlign w:val="center"/>
          </w:tcPr>
          <w:p w14:paraId="62A2212B" w14:textId="77777777" w:rsidR="003A1AF3" w:rsidRPr="00196FC0" w:rsidRDefault="003A1AF3" w:rsidP="00BE2097">
            <w:pPr>
              <w:spacing w:after="300" w:line="240" w:lineRule="auto"/>
              <w:rPr>
                <w:rFonts w:eastAsia="Times New Roman" w:cstheme="minorHAnsi"/>
                <w:color w:val="000000" w:themeColor="text1"/>
                <w:sz w:val="22"/>
                <w:szCs w:val="22"/>
                <w:lang w:val="el-GR"/>
              </w:rPr>
            </w:pPr>
          </w:p>
        </w:tc>
      </w:tr>
      <w:tr w:rsidR="005E50F7" w:rsidRPr="00196FC0" w14:paraId="1ECE1A42" w14:textId="77777777" w:rsidTr="001726CD">
        <w:trPr>
          <w:trHeight w:val="791"/>
        </w:trPr>
        <w:tc>
          <w:tcPr>
            <w:tcW w:w="1696"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119B1D74" w14:textId="0134E5A5" w:rsidR="003A1AF3" w:rsidRPr="00196FC0" w:rsidRDefault="005E50F7" w:rsidP="003A1AF3">
            <w:pPr>
              <w:spacing w:after="300" w:line="240" w:lineRule="auto"/>
              <w:rPr>
                <w:rFonts w:eastAsia="Times New Roman" w:cstheme="minorHAnsi"/>
                <w:color w:val="000000" w:themeColor="text1"/>
                <w:sz w:val="22"/>
                <w:szCs w:val="22"/>
                <w:lang w:val="el-GR"/>
              </w:rPr>
            </w:pPr>
            <w:r w:rsidRPr="00196FC0">
              <w:rPr>
                <w:rFonts w:eastAsia="Times New Roman" w:cstheme="minorHAnsi"/>
                <w:color w:val="000000" w:themeColor="text1"/>
                <w:sz w:val="22"/>
                <w:szCs w:val="22"/>
                <w:lang w:val="el-GR"/>
              </w:rPr>
              <w:t>Οι συμμαθητές μου είναι κυρίως</w:t>
            </w:r>
          </w:p>
          <w:p w14:paraId="42378012" w14:textId="7A9A6ED7" w:rsidR="003A1AF3" w:rsidRPr="00196FC0" w:rsidRDefault="003A1AF3" w:rsidP="003A1AF3">
            <w:pPr>
              <w:spacing w:after="300" w:line="240" w:lineRule="auto"/>
              <w:rPr>
                <w:rFonts w:eastAsia="Times New Roman" w:cstheme="minorHAnsi"/>
                <w:color w:val="000000" w:themeColor="text1"/>
                <w:sz w:val="22"/>
                <w:szCs w:val="22"/>
                <w:lang w:val="el-GR"/>
              </w:rPr>
            </w:pPr>
          </w:p>
        </w:tc>
        <w:tc>
          <w:tcPr>
            <w:tcW w:w="1179"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66390E53" w14:textId="77777777" w:rsidR="003A1AF3" w:rsidRPr="00196FC0" w:rsidRDefault="003A1AF3" w:rsidP="00BE2097">
            <w:pPr>
              <w:spacing w:after="300" w:line="240" w:lineRule="auto"/>
              <w:rPr>
                <w:rFonts w:eastAsia="Times New Roman" w:cstheme="minorHAnsi"/>
                <w:color w:val="000000" w:themeColor="text1"/>
                <w:sz w:val="22"/>
                <w:szCs w:val="22"/>
                <w:lang w:val="el-GR"/>
              </w:rPr>
            </w:pPr>
            <w:r w:rsidRPr="00196FC0">
              <w:rPr>
                <w:rFonts w:eastAsia="Times New Roman" w:cstheme="minorHAnsi"/>
                <w:color w:val="000000" w:themeColor="text1"/>
                <w:sz w:val="22"/>
                <w:szCs w:val="22"/>
                <w:lang w:val="el-GR"/>
              </w:rPr>
              <w:t> </w:t>
            </w:r>
          </w:p>
        </w:tc>
        <w:tc>
          <w:tcPr>
            <w:tcW w:w="1965"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35E7738C" w14:textId="77777777" w:rsidR="003A1AF3" w:rsidRPr="00196FC0" w:rsidRDefault="003A1AF3" w:rsidP="00BE2097">
            <w:pPr>
              <w:spacing w:after="300" w:line="240" w:lineRule="auto"/>
              <w:rPr>
                <w:rFonts w:eastAsia="Times New Roman" w:cstheme="minorHAnsi"/>
                <w:color w:val="000000" w:themeColor="text1"/>
                <w:sz w:val="22"/>
                <w:szCs w:val="22"/>
                <w:lang w:val="el-GR"/>
              </w:rPr>
            </w:pPr>
            <w:r w:rsidRPr="00196FC0">
              <w:rPr>
                <w:rFonts w:eastAsia="Times New Roman" w:cstheme="minorHAnsi"/>
                <w:color w:val="000000" w:themeColor="text1"/>
                <w:sz w:val="22"/>
                <w:szCs w:val="22"/>
                <w:lang w:val="el-GR"/>
              </w:rPr>
              <w:t> </w:t>
            </w:r>
          </w:p>
        </w:tc>
        <w:tc>
          <w:tcPr>
            <w:tcW w:w="1441"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0B48A332" w14:textId="77777777" w:rsidR="003A1AF3" w:rsidRPr="00196FC0" w:rsidRDefault="003A1AF3" w:rsidP="00BE2097">
            <w:pPr>
              <w:spacing w:after="300" w:line="240" w:lineRule="auto"/>
              <w:rPr>
                <w:rFonts w:eastAsia="Times New Roman" w:cstheme="minorHAnsi"/>
                <w:color w:val="000000" w:themeColor="text1"/>
                <w:sz w:val="22"/>
                <w:szCs w:val="22"/>
                <w:lang w:val="el-GR"/>
              </w:rPr>
            </w:pPr>
            <w:r w:rsidRPr="00196FC0">
              <w:rPr>
                <w:rFonts w:eastAsia="Times New Roman" w:cstheme="minorHAnsi"/>
                <w:color w:val="000000" w:themeColor="text1"/>
                <w:sz w:val="22"/>
                <w:szCs w:val="22"/>
                <w:lang w:val="el-GR"/>
              </w:rPr>
              <w:t> </w:t>
            </w:r>
          </w:p>
        </w:tc>
        <w:tc>
          <w:tcPr>
            <w:tcW w:w="131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7CA966C3" w14:textId="77777777" w:rsidR="003A1AF3" w:rsidRPr="00196FC0" w:rsidRDefault="003A1AF3" w:rsidP="00BE2097">
            <w:pPr>
              <w:spacing w:after="300" w:line="240" w:lineRule="auto"/>
              <w:rPr>
                <w:rFonts w:eastAsia="Times New Roman" w:cstheme="minorHAnsi"/>
                <w:color w:val="000000" w:themeColor="text1"/>
                <w:sz w:val="22"/>
                <w:szCs w:val="22"/>
                <w:lang w:val="el-GR"/>
              </w:rPr>
            </w:pPr>
            <w:r w:rsidRPr="00196FC0">
              <w:rPr>
                <w:rFonts w:eastAsia="Times New Roman" w:cstheme="minorHAnsi"/>
                <w:color w:val="000000" w:themeColor="text1"/>
                <w:sz w:val="22"/>
                <w:szCs w:val="22"/>
                <w:lang w:val="el-GR"/>
              </w:rPr>
              <w:t> </w:t>
            </w:r>
          </w:p>
        </w:tc>
        <w:tc>
          <w:tcPr>
            <w:tcW w:w="1179"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09D8507D" w14:textId="77777777" w:rsidR="003A1AF3" w:rsidRPr="00196FC0" w:rsidRDefault="003A1AF3" w:rsidP="00BE2097">
            <w:pPr>
              <w:spacing w:after="300" w:line="240" w:lineRule="auto"/>
              <w:rPr>
                <w:rFonts w:eastAsia="Times New Roman" w:cstheme="minorHAnsi"/>
                <w:color w:val="000000" w:themeColor="text1"/>
                <w:sz w:val="22"/>
                <w:szCs w:val="22"/>
                <w:lang w:val="el-GR"/>
              </w:rPr>
            </w:pPr>
            <w:r w:rsidRPr="00196FC0">
              <w:rPr>
                <w:rFonts w:eastAsia="Times New Roman" w:cstheme="minorHAnsi"/>
                <w:color w:val="000000" w:themeColor="text1"/>
                <w:sz w:val="22"/>
                <w:szCs w:val="22"/>
                <w:lang w:val="el-GR"/>
              </w:rPr>
              <w:t> </w:t>
            </w:r>
          </w:p>
        </w:tc>
        <w:tc>
          <w:tcPr>
            <w:tcW w:w="1178"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4A947273" w14:textId="77777777" w:rsidR="003A1AF3" w:rsidRPr="00196FC0" w:rsidRDefault="003A1AF3" w:rsidP="00BE2097">
            <w:pPr>
              <w:spacing w:after="300" w:line="240" w:lineRule="auto"/>
              <w:rPr>
                <w:rFonts w:eastAsia="Times New Roman" w:cstheme="minorHAnsi"/>
                <w:color w:val="000000" w:themeColor="text1"/>
                <w:sz w:val="22"/>
                <w:szCs w:val="22"/>
                <w:lang w:val="el-GR"/>
              </w:rPr>
            </w:pPr>
            <w:r w:rsidRPr="00196FC0">
              <w:rPr>
                <w:rFonts w:eastAsia="Times New Roman" w:cstheme="minorHAnsi"/>
                <w:color w:val="000000" w:themeColor="text1"/>
                <w:sz w:val="22"/>
                <w:szCs w:val="22"/>
                <w:lang w:val="el-GR"/>
              </w:rPr>
              <w:t> </w:t>
            </w:r>
          </w:p>
        </w:tc>
      </w:tr>
      <w:tr w:rsidR="005E50F7" w:rsidRPr="009D7B0D" w14:paraId="66E0E241" w14:textId="77777777" w:rsidTr="001726CD">
        <w:trPr>
          <w:trHeight w:val="791"/>
        </w:trPr>
        <w:tc>
          <w:tcPr>
            <w:tcW w:w="1696"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63D20C5F" w14:textId="5BC06319" w:rsidR="003A1AF3" w:rsidRPr="00196FC0" w:rsidRDefault="005E50F7" w:rsidP="005E50F7">
            <w:pPr>
              <w:spacing w:after="300" w:line="240" w:lineRule="auto"/>
              <w:rPr>
                <w:rFonts w:eastAsia="Times New Roman" w:cstheme="minorHAnsi"/>
                <w:color w:val="000000" w:themeColor="text1"/>
                <w:sz w:val="22"/>
                <w:szCs w:val="22"/>
                <w:lang w:val="el-GR"/>
              </w:rPr>
            </w:pPr>
            <w:r w:rsidRPr="00196FC0">
              <w:rPr>
                <w:rFonts w:eastAsia="Times New Roman" w:cstheme="minorHAnsi"/>
                <w:color w:val="000000" w:themeColor="text1"/>
                <w:sz w:val="22"/>
                <w:szCs w:val="22"/>
                <w:lang w:val="el-GR"/>
              </w:rPr>
              <w:t>Οι δάσκαλοί μου είναι κυρίως</w:t>
            </w:r>
          </w:p>
        </w:tc>
        <w:tc>
          <w:tcPr>
            <w:tcW w:w="1179"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0C3193C6" w14:textId="77777777" w:rsidR="003A1AF3" w:rsidRPr="00196FC0" w:rsidRDefault="003A1AF3" w:rsidP="00BE2097">
            <w:pPr>
              <w:spacing w:after="300" w:line="240" w:lineRule="auto"/>
              <w:rPr>
                <w:rFonts w:eastAsia="Times New Roman" w:cstheme="minorHAnsi"/>
                <w:color w:val="000000" w:themeColor="text1"/>
                <w:sz w:val="22"/>
                <w:szCs w:val="22"/>
                <w:lang w:val="el-GR"/>
              </w:rPr>
            </w:pPr>
            <w:r w:rsidRPr="00196FC0">
              <w:rPr>
                <w:rFonts w:eastAsia="Times New Roman" w:cstheme="minorHAnsi"/>
                <w:color w:val="000000" w:themeColor="text1"/>
                <w:sz w:val="22"/>
                <w:szCs w:val="22"/>
                <w:lang w:val="el-GR"/>
              </w:rPr>
              <w:t> </w:t>
            </w:r>
          </w:p>
        </w:tc>
        <w:tc>
          <w:tcPr>
            <w:tcW w:w="1965"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64FEBEB0" w14:textId="77777777" w:rsidR="003A1AF3" w:rsidRPr="00196FC0" w:rsidRDefault="003A1AF3" w:rsidP="00BE2097">
            <w:pPr>
              <w:spacing w:after="300" w:line="240" w:lineRule="auto"/>
              <w:rPr>
                <w:rFonts w:eastAsia="Times New Roman" w:cstheme="minorHAnsi"/>
                <w:color w:val="000000" w:themeColor="text1"/>
                <w:sz w:val="22"/>
                <w:szCs w:val="22"/>
                <w:lang w:val="el-GR"/>
              </w:rPr>
            </w:pPr>
            <w:r w:rsidRPr="00196FC0">
              <w:rPr>
                <w:rFonts w:eastAsia="Times New Roman" w:cstheme="minorHAnsi"/>
                <w:color w:val="000000" w:themeColor="text1"/>
                <w:sz w:val="22"/>
                <w:szCs w:val="22"/>
                <w:lang w:val="el-GR"/>
              </w:rPr>
              <w:t> </w:t>
            </w:r>
          </w:p>
        </w:tc>
        <w:tc>
          <w:tcPr>
            <w:tcW w:w="1441"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1BE642C7" w14:textId="77777777" w:rsidR="003A1AF3" w:rsidRPr="00196FC0" w:rsidRDefault="003A1AF3" w:rsidP="00BE2097">
            <w:pPr>
              <w:spacing w:after="300" w:line="240" w:lineRule="auto"/>
              <w:rPr>
                <w:rFonts w:eastAsia="Times New Roman" w:cstheme="minorHAnsi"/>
                <w:color w:val="000000" w:themeColor="text1"/>
                <w:sz w:val="22"/>
                <w:szCs w:val="22"/>
                <w:lang w:val="el-GR"/>
              </w:rPr>
            </w:pPr>
            <w:r w:rsidRPr="00196FC0">
              <w:rPr>
                <w:rFonts w:eastAsia="Times New Roman" w:cstheme="minorHAnsi"/>
                <w:color w:val="000000" w:themeColor="text1"/>
                <w:sz w:val="22"/>
                <w:szCs w:val="22"/>
                <w:lang w:val="el-GR"/>
              </w:rPr>
              <w:t> </w:t>
            </w:r>
          </w:p>
        </w:tc>
        <w:tc>
          <w:tcPr>
            <w:tcW w:w="131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6B9C81CA" w14:textId="77777777" w:rsidR="003A1AF3" w:rsidRPr="00196FC0" w:rsidRDefault="003A1AF3" w:rsidP="00BE2097">
            <w:pPr>
              <w:spacing w:after="300" w:line="240" w:lineRule="auto"/>
              <w:rPr>
                <w:rFonts w:eastAsia="Times New Roman" w:cstheme="minorHAnsi"/>
                <w:color w:val="000000" w:themeColor="text1"/>
                <w:sz w:val="22"/>
                <w:szCs w:val="22"/>
                <w:lang w:val="el-GR"/>
              </w:rPr>
            </w:pPr>
            <w:r w:rsidRPr="00196FC0">
              <w:rPr>
                <w:rFonts w:eastAsia="Times New Roman" w:cstheme="minorHAnsi"/>
                <w:color w:val="000000" w:themeColor="text1"/>
                <w:sz w:val="22"/>
                <w:szCs w:val="22"/>
                <w:lang w:val="el-GR"/>
              </w:rPr>
              <w:t> </w:t>
            </w:r>
          </w:p>
        </w:tc>
        <w:tc>
          <w:tcPr>
            <w:tcW w:w="1179"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6E2C16BE" w14:textId="77777777" w:rsidR="003A1AF3" w:rsidRPr="00196FC0" w:rsidRDefault="003A1AF3" w:rsidP="00BE2097">
            <w:pPr>
              <w:spacing w:after="300" w:line="240" w:lineRule="auto"/>
              <w:rPr>
                <w:rFonts w:eastAsia="Times New Roman" w:cstheme="minorHAnsi"/>
                <w:color w:val="000000" w:themeColor="text1"/>
                <w:sz w:val="22"/>
                <w:szCs w:val="22"/>
                <w:lang w:val="el-GR"/>
              </w:rPr>
            </w:pPr>
            <w:r w:rsidRPr="00196FC0">
              <w:rPr>
                <w:rFonts w:eastAsia="Times New Roman" w:cstheme="minorHAnsi"/>
                <w:color w:val="000000" w:themeColor="text1"/>
                <w:sz w:val="22"/>
                <w:szCs w:val="22"/>
                <w:lang w:val="el-GR"/>
              </w:rPr>
              <w:t> </w:t>
            </w:r>
          </w:p>
        </w:tc>
        <w:tc>
          <w:tcPr>
            <w:tcW w:w="1178"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2C717AAD" w14:textId="77777777" w:rsidR="003A1AF3" w:rsidRPr="00196FC0" w:rsidRDefault="003A1AF3" w:rsidP="00BE2097">
            <w:pPr>
              <w:spacing w:after="300" w:line="240" w:lineRule="auto"/>
              <w:rPr>
                <w:rFonts w:eastAsia="Times New Roman" w:cstheme="minorHAnsi"/>
                <w:color w:val="000000" w:themeColor="text1"/>
                <w:sz w:val="22"/>
                <w:szCs w:val="22"/>
                <w:lang w:val="el-GR"/>
              </w:rPr>
            </w:pPr>
            <w:r w:rsidRPr="00196FC0">
              <w:rPr>
                <w:rFonts w:eastAsia="Times New Roman" w:cstheme="minorHAnsi"/>
                <w:color w:val="000000" w:themeColor="text1"/>
                <w:sz w:val="22"/>
                <w:szCs w:val="22"/>
                <w:lang w:val="el-GR"/>
              </w:rPr>
              <w:t> </w:t>
            </w:r>
          </w:p>
        </w:tc>
      </w:tr>
      <w:tr w:rsidR="005E50F7" w:rsidRPr="009D7B0D" w14:paraId="199E3256" w14:textId="77777777" w:rsidTr="001726CD">
        <w:trPr>
          <w:trHeight w:val="791"/>
        </w:trPr>
        <w:tc>
          <w:tcPr>
            <w:tcW w:w="1696"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7C423C92" w14:textId="3C08072C" w:rsidR="003A1AF3" w:rsidRPr="00196FC0" w:rsidRDefault="005E50F7" w:rsidP="003A1AF3">
            <w:pPr>
              <w:spacing w:after="300" w:line="240" w:lineRule="auto"/>
              <w:rPr>
                <w:rFonts w:eastAsia="Times New Roman" w:cstheme="minorHAnsi"/>
                <w:color w:val="000000" w:themeColor="text1"/>
                <w:sz w:val="22"/>
                <w:szCs w:val="22"/>
                <w:lang w:val="el-GR"/>
              </w:rPr>
            </w:pPr>
            <w:r w:rsidRPr="00196FC0">
              <w:rPr>
                <w:rFonts w:eastAsia="Times New Roman" w:cstheme="minorHAnsi"/>
                <w:color w:val="000000" w:themeColor="text1"/>
                <w:sz w:val="22"/>
                <w:szCs w:val="22"/>
                <w:lang w:val="el-GR"/>
              </w:rPr>
              <w:t xml:space="preserve">Οι περισσότεροι από τους φίλους μου είναι </w:t>
            </w:r>
          </w:p>
          <w:p w14:paraId="5C54B2F3" w14:textId="3FFA314D" w:rsidR="003A1AF3" w:rsidRPr="00196FC0" w:rsidRDefault="003A1AF3" w:rsidP="003A1AF3">
            <w:pPr>
              <w:spacing w:after="300" w:line="240" w:lineRule="auto"/>
              <w:rPr>
                <w:rFonts w:eastAsia="Times New Roman" w:cstheme="minorHAnsi"/>
                <w:color w:val="000000" w:themeColor="text1"/>
                <w:sz w:val="22"/>
                <w:szCs w:val="22"/>
                <w:lang w:val="el-GR"/>
              </w:rPr>
            </w:pPr>
          </w:p>
        </w:tc>
        <w:tc>
          <w:tcPr>
            <w:tcW w:w="1179"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3861FE3A" w14:textId="77777777" w:rsidR="003A1AF3" w:rsidRPr="00196FC0" w:rsidRDefault="003A1AF3" w:rsidP="00BE2097">
            <w:pPr>
              <w:spacing w:after="300" w:line="240" w:lineRule="auto"/>
              <w:rPr>
                <w:rFonts w:eastAsia="Times New Roman" w:cstheme="minorHAnsi"/>
                <w:color w:val="000000" w:themeColor="text1"/>
                <w:sz w:val="22"/>
                <w:szCs w:val="22"/>
                <w:lang w:val="el-GR"/>
              </w:rPr>
            </w:pPr>
            <w:r w:rsidRPr="00196FC0">
              <w:rPr>
                <w:rFonts w:eastAsia="Times New Roman" w:cstheme="minorHAnsi"/>
                <w:color w:val="000000" w:themeColor="text1"/>
                <w:sz w:val="22"/>
                <w:szCs w:val="22"/>
                <w:lang w:val="el-GR"/>
              </w:rPr>
              <w:t> </w:t>
            </w:r>
          </w:p>
        </w:tc>
        <w:tc>
          <w:tcPr>
            <w:tcW w:w="1965"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2262CAC4" w14:textId="77777777" w:rsidR="003A1AF3" w:rsidRPr="00196FC0" w:rsidRDefault="003A1AF3" w:rsidP="00BE2097">
            <w:pPr>
              <w:spacing w:after="300" w:line="240" w:lineRule="auto"/>
              <w:rPr>
                <w:rFonts w:eastAsia="Times New Roman" w:cstheme="minorHAnsi"/>
                <w:color w:val="000000" w:themeColor="text1"/>
                <w:sz w:val="22"/>
                <w:szCs w:val="22"/>
                <w:lang w:val="el-GR"/>
              </w:rPr>
            </w:pPr>
            <w:r w:rsidRPr="00196FC0">
              <w:rPr>
                <w:rFonts w:eastAsia="Times New Roman" w:cstheme="minorHAnsi"/>
                <w:color w:val="000000" w:themeColor="text1"/>
                <w:sz w:val="22"/>
                <w:szCs w:val="22"/>
                <w:lang w:val="el-GR"/>
              </w:rPr>
              <w:t> </w:t>
            </w:r>
          </w:p>
        </w:tc>
        <w:tc>
          <w:tcPr>
            <w:tcW w:w="1441"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430996EC" w14:textId="77777777" w:rsidR="003A1AF3" w:rsidRPr="00196FC0" w:rsidRDefault="003A1AF3" w:rsidP="00BE2097">
            <w:pPr>
              <w:spacing w:after="300" w:line="240" w:lineRule="auto"/>
              <w:rPr>
                <w:rFonts w:eastAsia="Times New Roman" w:cstheme="minorHAnsi"/>
                <w:color w:val="000000" w:themeColor="text1"/>
                <w:sz w:val="22"/>
                <w:szCs w:val="22"/>
                <w:lang w:val="el-GR"/>
              </w:rPr>
            </w:pPr>
            <w:r w:rsidRPr="00196FC0">
              <w:rPr>
                <w:rFonts w:eastAsia="Times New Roman" w:cstheme="minorHAnsi"/>
                <w:color w:val="000000" w:themeColor="text1"/>
                <w:sz w:val="22"/>
                <w:szCs w:val="22"/>
                <w:lang w:val="el-GR"/>
              </w:rPr>
              <w:t> </w:t>
            </w:r>
          </w:p>
        </w:tc>
        <w:tc>
          <w:tcPr>
            <w:tcW w:w="131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61EFADC7" w14:textId="77777777" w:rsidR="003A1AF3" w:rsidRPr="00196FC0" w:rsidRDefault="003A1AF3" w:rsidP="00BE2097">
            <w:pPr>
              <w:spacing w:after="300" w:line="240" w:lineRule="auto"/>
              <w:rPr>
                <w:rFonts w:eastAsia="Times New Roman" w:cstheme="minorHAnsi"/>
                <w:color w:val="000000" w:themeColor="text1"/>
                <w:sz w:val="22"/>
                <w:szCs w:val="22"/>
                <w:lang w:val="el-GR"/>
              </w:rPr>
            </w:pPr>
            <w:r w:rsidRPr="00196FC0">
              <w:rPr>
                <w:rFonts w:eastAsia="Times New Roman" w:cstheme="minorHAnsi"/>
                <w:color w:val="000000" w:themeColor="text1"/>
                <w:sz w:val="22"/>
                <w:szCs w:val="22"/>
                <w:lang w:val="el-GR"/>
              </w:rPr>
              <w:t> </w:t>
            </w:r>
          </w:p>
        </w:tc>
        <w:tc>
          <w:tcPr>
            <w:tcW w:w="1179"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42EAA786" w14:textId="77777777" w:rsidR="003A1AF3" w:rsidRPr="00196FC0" w:rsidRDefault="003A1AF3" w:rsidP="00BE2097">
            <w:pPr>
              <w:spacing w:after="300" w:line="240" w:lineRule="auto"/>
              <w:rPr>
                <w:rFonts w:eastAsia="Times New Roman" w:cstheme="minorHAnsi"/>
                <w:color w:val="000000" w:themeColor="text1"/>
                <w:sz w:val="22"/>
                <w:szCs w:val="22"/>
                <w:lang w:val="el-GR"/>
              </w:rPr>
            </w:pPr>
            <w:r w:rsidRPr="00196FC0">
              <w:rPr>
                <w:rFonts w:eastAsia="Times New Roman" w:cstheme="minorHAnsi"/>
                <w:color w:val="000000" w:themeColor="text1"/>
                <w:sz w:val="22"/>
                <w:szCs w:val="22"/>
                <w:lang w:val="el-GR"/>
              </w:rPr>
              <w:t> </w:t>
            </w:r>
          </w:p>
        </w:tc>
        <w:tc>
          <w:tcPr>
            <w:tcW w:w="1178"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3F299FAA" w14:textId="77777777" w:rsidR="003A1AF3" w:rsidRPr="00196FC0" w:rsidRDefault="003A1AF3" w:rsidP="00BE2097">
            <w:pPr>
              <w:spacing w:after="300" w:line="240" w:lineRule="auto"/>
              <w:rPr>
                <w:rFonts w:eastAsia="Times New Roman" w:cstheme="minorHAnsi"/>
                <w:color w:val="000000" w:themeColor="text1"/>
                <w:sz w:val="22"/>
                <w:szCs w:val="22"/>
                <w:lang w:val="el-GR"/>
              </w:rPr>
            </w:pPr>
            <w:r w:rsidRPr="00196FC0">
              <w:rPr>
                <w:rFonts w:eastAsia="Times New Roman" w:cstheme="minorHAnsi"/>
                <w:color w:val="000000" w:themeColor="text1"/>
                <w:sz w:val="22"/>
                <w:szCs w:val="22"/>
                <w:lang w:val="el-GR"/>
              </w:rPr>
              <w:t> </w:t>
            </w:r>
          </w:p>
        </w:tc>
      </w:tr>
      <w:tr w:rsidR="005E50F7" w:rsidRPr="009D7B0D" w14:paraId="0703887C" w14:textId="77777777" w:rsidTr="001726CD">
        <w:trPr>
          <w:trHeight w:val="547"/>
        </w:trPr>
        <w:tc>
          <w:tcPr>
            <w:tcW w:w="1696"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64FDD3D3" w14:textId="46B25F9B" w:rsidR="003A1AF3" w:rsidRPr="00196FC0" w:rsidRDefault="004B6211" w:rsidP="003A1AF3">
            <w:pPr>
              <w:spacing w:after="300" w:line="240" w:lineRule="auto"/>
              <w:rPr>
                <w:rFonts w:eastAsia="Times New Roman" w:cstheme="minorHAnsi"/>
                <w:color w:val="000000" w:themeColor="text1"/>
                <w:sz w:val="22"/>
                <w:szCs w:val="22"/>
                <w:lang w:val="el-GR"/>
              </w:rPr>
            </w:pPr>
            <w:r w:rsidRPr="00196FC0">
              <w:rPr>
                <w:rFonts w:eastAsia="Times New Roman" w:cstheme="minorHAnsi"/>
                <w:color w:val="000000" w:themeColor="text1"/>
                <w:sz w:val="22"/>
                <w:szCs w:val="22"/>
                <w:lang w:val="el-GR"/>
              </w:rPr>
              <w:t>Ο/η σύντροφος μου είναι</w:t>
            </w:r>
          </w:p>
        </w:tc>
        <w:tc>
          <w:tcPr>
            <w:tcW w:w="1179"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78B42389" w14:textId="77777777" w:rsidR="003A1AF3" w:rsidRPr="00196FC0" w:rsidRDefault="003A1AF3" w:rsidP="00BE2097">
            <w:pPr>
              <w:spacing w:after="300" w:line="240" w:lineRule="auto"/>
              <w:rPr>
                <w:rFonts w:eastAsia="Times New Roman" w:cstheme="minorHAnsi"/>
                <w:color w:val="000000" w:themeColor="text1"/>
                <w:sz w:val="22"/>
                <w:szCs w:val="22"/>
                <w:lang w:val="el-GR"/>
              </w:rPr>
            </w:pPr>
            <w:r w:rsidRPr="00196FC0">
              <w:rPr>
                <w:rFonts w:eastAsia="Times New Roman" w:cstheme="minorHAnsi"/>
                <w:color w:val="000000" w:themeColor="text1"/>
                <w:sz w:val="22"/>
                <w:szCs w:val="22"/>
                <w:lang w:val="el-GR"/>
              </w:rPr>
              <w:t> </w:t>
            </w:r>
          </w:p>
        </w:tc>
        <w:tc>
          <w:tcPr>
            <w:tcW w:w="1965"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31C42F76" w14:textId="77777777" w:rsidR="003A1AF3" w:rsidRPr="00196FC0" w:rsidRDefault="003A1AF3" w:rsidP="00BE2097">
            <w:pPr>
              <w:spacing w:after="300" w:line="240" w:lineRule="auto"/>
              <w:rPr>
                <w:rFonts w:eastAsia="Times New Roman" w:cstheme="minorHAnsi"/>
                <w:color w:val="000000" w:themeColor="text1"/>
                <w:sz w:val="22"/>
                <w:szCs w:val="22"/>
                <w:lang w:val="el-GR"/>
              </w:rPr>
            </w:pPr>
            <w:r w:rsidRPr="00196FC0">
              <w:rPr>
                <w:rFonts w:eastAsia="Times New Roman" w:cstheme="minorHAnsi"/>
                <w:color w:val="000000" w:themeColor="text1"/>
                <w:sz w:val="22"/>
                <w:szCs w:val="22"/>
                <w:lang w:val="el-GR"/>
              </w:rPr>
              <w:t> </w:t>
            </w:r>
          </w:p>
        </w:tc>
        <w:tc>
          <w:tcPr>
            <w:tcW w:w="1441"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4E5DA2E6" w14:textId="77777777" w:rsidR="003A1AF3" w:rsidRPr="00196FC0" w:rsidRDefault="003A1AF3" w:rsidP="00BE2097">
            <w:pPr>
              <w:spacing w:after="300" w:line="240" w:lineRule="auto"/>
              <w:rPr>
                <w:rFonts w:eastAsia="Times New Roman" w:cstheme="minorHAnsi"/>
                <w:color w:val="000000" w:themeColor="text1"/>
                <w:sz w:val="22"/>
                <w:szCs w:val="22"/>
                <w:lang w:val="el-GR"/>
              </w:rPr>
            </w:pPr>
            <w:r w:rsidRPr="00196FC0">
              <w:rPr>
                <w:rFonts w:eastAsia="Times New Roman" w:cstheme="minorHAnsi"/>
                <w:color w:val="000000" w:themeColor="text1"/>
                <w:sz w:val="22"/>
                <w:szCs w:val="22"/>
                <w:lang w:val="el-GR"/>
              </w:rPr>
              <w:t> </w:t>
            </w:r>
          </w:p>
        </w:tc>
        <w:tc>
          <w:tcPr>
            <w:tcW w:w="131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793F3402" w14:textId="77777777" w:rsidR="003A1AF3" w:rsidRPr="00196FC0" w:rsidRDefault="003A1AF3" w:rsidP="00BE2097">
            <w:pPr>
              <w:spacing w:after="300" w:line="240" w:lineRule="auto"/>
              <w:rPr>
                <w:rFonts w:eastAsia="Times New Roman" w:cstheme="minorHAnsi"/>
                <w:color w:val="000000" w:themeColor="text1"/>
                <w:sz w:val="22"/>
                <w:szCs w:val="22"/>
                <w:lang w:val="el-GR"/>
              </w:rPr>
            </w:pPr>
            <w:r w:rsidRPr="00196FC0">
              <w:rPr>
                <w:rFonts w:eastAsia="Times New Roman" w:cstheme="minorHAnsi"/>
                <w:color w:val="000000" w:themeColor="text1"/>
                <w:sz w:val="22"/>
                <w:szCs w:val="22"/>
                <w:lang w:val="el-GR"/>
              </w:rPr>
              <w:t> </w:t>
            </w:r>
          </w:p>
        </w:tc>
        <w:tc>
          <w:tcPr>
            <w:tcW w:w="1179"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08BB247F" w14:textId="77777777" w:rsidR="003A1AF3" w:rsidRPr="00196FC0" w:rsidRDefault="003A1AF3" w:rsidP="00BE2097">
            <w:pPr>
              <w:spacing w:after="300" w:line="240" w:lineRule="auto"/>
              <w:rPr>
                <w:rFonts w:eastAsia="Times New Roman" w:cstheme="minorHAnsi"/>
                <w:color w:val="000000" w:themeColor="text1"/>
                <w:sz w:val="22"/>
                <w:szCs w:val="22"/>
                <w:lang w:val="el-GR"/>
              </w:rPr>
            </w:pPr>
            <w:r w:rsidRPr="00196FC0">
              <w:rPr>
                <w:rFonts w:eastAsia="Times New Roman" w:cstheme="minorHAnsi"/>
                <w:color w:val="000000" w:themeColor="text1"/>
                <w:sz w:val="22"/>
                <w:szCs w:val="22"/>
                <w:lang w:val="el-GR"/>
              </w:rPr>
              <w:t> </w:t>
            </w:r>
          </w:p>
        </w:tc>
        <w:tc>
          <w:tcPr>
            <w:tcW w:w="1178"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0E73C1AE" w14:textId="77777777" w:rsidR="003A1AF3" w:rsidRPr="00196FC0" w:rsidRDefault="003A1AF3" w:rsidP="00BE2097">
            <w:pPr>
              <w:spacing w:after="300" w:line="240" w:lineRule="auto"/>
              <w:rPr>
                <w:rFonts w:eastAsia="Times New Roman" w:cstheme="minorHAnsi"/>
                <w:color w:val="000000" w:themeColor="text1"/>
                <w:sz w:val="22"/>
                <w:szCs w:val="22"/>
                <w:lang w:val="el-GR"/>
              </w:rPr>
            </w:pPr>
            <w:r w:rsidRPr="00196FC0">
              <w:rPr>
                <w:rFonts w:eastAsia="Times New Roman" w:cstheme="minorHAnsi"/>
                <w:color w:val="000000" w:themeColor="text1"/>
                <w:sz w:val="22"/>
                <w:szCs w:val="22"/>
                <w:lang w:val="el-GR"/>
              </w:rPr>
              <w:t> </w:t>
            </w:r>
          </w:p>
        </w:tc>
      </w:tr>
      <w:tr w:rsidR="005E50F7" w:rsidRPr="009D7B0D" w14:paraId="2C4193A0" w14:textId="77777777" w:rsidTr="001726CD">
        <w:trPr>
          <w:trHeight w:val="791"/>
        </w:trPr>
        <w:tc>
          <w:tcPr>
            <w:tcW w:w="1696"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0E6EBB6B" w14:textId="3C1526E7" w:rsidR="00B9232D" w:rsidRPr="00196FC0" w:rsidRDefault="004B6211" w:rsidP="004B6211">
            <w:pPr>
              <w:spacing w:after="300" w:line="240" w:lineRule="auto"/>
              <w:rPr>
                <w:rFonts w:eastAsia="Times New Roman" w:cstheme="minorHAnsi"/>
                <w:color w:val="000000" w:themeColor="text1"/>
                <w:sz w:val="22"/>
                <w:szCs w:val="22"/>
                <w:lang w:val="el-GR"/>
              </w:rPr>
            </w:pPr>
            <w:r w:rsidRPr="00196FC0">
              <w:rPr>
                <w:rFonts w:eastAsia="Times New Roman" w:cstheme="minorHAnsi"/>
                <w:color w:val="000000" w:themeColor="text1"/>
                <w:sz w:val="22"/>
                <w:szCs w:val="22"/>
                <w:lang w:val="el-GR"/>
              </w:rPr>
              <w:t>Οι γείτονές μου είναι κυρίως</w:t>
            </w:r>
          </w:p>
        </w:tc>
        <w:tc>
          <w:tcPr>
            <w:tcW w:w="1179"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4918B47D" w14:textId="77777777" w:rsidR="003A1AF3" w:rsidRPr="00196FC0" w:rsidRDefault="003A1AF3" w:rsidP="00BE2097">
            <w:pPr>
              <w:spacing w:after="300" w:line="240" w:lineRule="auto"/>
              <w:rPr>
                <w:rFonts w:eastAsia="Times New Roman" w:cstheme="minorHAnsi"/>
                <w:color w:val="000000" w:themeColor="text1"/>
                <w:sz w:val="22"/>
                <w:szCs w:val="22"/>
                <w:lang w:val="el-GR"/>
              </w:rPr>
            </w:pPr>
            <w:r w:rsidRPr="00196FC0">
              <w:rPr>
                <w:rFonts w:eastAsia="Times New Roman" w:cstheme="minorHAnsi"/>
                <w:color w:val="000000" w:themeColor="text1"/>
                <w:sz w:val="22"/>
                <w:szCs w:val="22"/>
                <w:lang w:val="el-GR"/>
              </w:rPr>
              <w:t> </w:t>
            </w:r>
          </w:p>
        </w:tc>
        <w:tc>
          <w:tcPr>
            <w:tcW w:w="1965"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53D0F73A" w14:textId="77777777" w:rsidR="003A1AF3" w:rsidRPr="00196FC0" w:rsidRDefault="003A1AF3" w:rsidP="00BE2097">
            <w:pPr>
              <w:spacing w:after="300" w:line="240" w:lineRule="auto"/>
              <w:rPr>
                <w:rFonts w:eastAsia="Times New Roman" w:cstheme="minorHAnsi"/>
                <w:color w:val="000000" w:themeColor="text1"/>
                <w:sz w:val="22"/>
                <w:szCs w:val="22"/>
                <w:lang w:val="el-GR"/>
              </w:rPr>
            </w:pPr>
            <w:r w:rsidRPr="00196FC0">
              <w:rPr>
                <w:rFonts w:eastAsia="Times New Roman" w:cstheme="minorHAnsi"/>
                <w:color w:val="000000" w:themeColor="text1"/>
                <w:sz w:val="22"/>
                <w:szCs w:val="22"/>
                <w:lang w:val="el-GR"/>
              </w:rPr>
              <w:t> </w:t>
            </w:r>
          </w:p>
        </w:tc>
        <w:tc>
          <w:tcPr>
            <w:tcW w:w="1441"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12A9416B" w14:textId="77777777" w:rsidR="003A1AF3" w:rsidRPr="00196FC0" w:rsidRDefault="003A1AF3" w:rsidP="00BE2097">
            <w:pPr>
              <w:spacing w:after="300" w:line="240" w:lineRule="auto"/>
              <w:rPr>
                <w:rFonts w:eastAsia="Times New Roman" w:cstheme="minorHAnsi"/>
                <w:color w:val="000000" w:themeColor="text1"/>
                <w:sz w:val="22"/>
                <w:szCs w:val="22"/>
                <w:lang w:val="el-GR"/>
              </w:rPr>
            </w:pPr>
            <w:r w:rsidRPr="00196FC0">
              <w:rPr>
                <w:rFonts w:eastAsia="Times New Roman" w:cstheme="minorHAnsi"/>
                <w:color w:val="000000" w:themeColor="text1"/>
                <w:sz w:val="22"/>
                <w:szCs w:val="22"/>
                <w:lang w:val="el-GR"/>
              </w:rPr>
              <w:t> </w:t>
            </w:r>
          </w:p>
        </w:tc>
        <w:tc>
          <w:tcPr>
            <w:tcW w:w="131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023F5514" w14:textId="77777777" w:rsidR="003A1AF3" w:rsidRPr="00196FC0" w:rsidRDefault="003A1AF3" w:rsidP="00BE2097">
            <w:pPr>
              <w:spacing w:after="300" w:line="240" w:lineRule="auto"/>
              <w:rPr>
                <w:rFonts w:eastAsia="Times New Roman" w:cstheme="minorHAnsi"/>
                <w:color w:val="000000" w:themeColor="text1"/>
                <w:sz w:val="22"/>
                <w:szCs w:val="22"/>
                <w:lang w:val="el-GR"/>
              </w:rPr>
            </w:pPr>
            <w:r w:rsidRPr="00196FC0">
              <w:rPr>
                <w:rFonts w:eastAsia="Times New Roman" w:cstheme="minorHAnsi"/>
                <w:color w:val="000000" w:themeColor="text1"/>
                <w:sz w:val="22"/>
                <w:szCs w:val="22"/>
                <w:lang w:val="el-GR"/>
              </w:rPr>
              <w:t> </w:t>
            </w:r>
          </w:p>
        </w:tc>
        <w:tc>
          <w:tcPr>
            <w:tcW w:w="1179"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52AFA460" w14:textId="77777777" w:rsidR="003A1AF3" w:rsidRPr="00196FC0" w:rsidRDefault="003A1AF3" w:rsidP="00BE2097">
            <w:pPr>
              <w:spacing w:after="300" w:line="240" w:lineRule="auto"/>
              <w:rPr>
                <w:rFonts w:eastAsia="Times New Roman" w:cstheme="minorHAnsi"/>
                <w:color w:val="000000" w:themeColor="text1"/>
                <w:sz w:val="22"/>
                <w:szCs w:val="22"/>
                <w:lang w:val="el-GR"/>
              </w:rPr>
            </w:pPr>
            <w:r w:rsidRPr="00196FC0">
              <w:rPr>
                <w:rFonts w:eastAsia="Times New Roman" w:cstheme="minorHAnsi"/>
                <w:color w:val="000000" w:themeColor="text1"/>
                <w:sz w:val="22"/>
                <w:szCs w:val="22"/>
                <w:lang w:val="el-GR"/>
              </w:rPr>
              <w:t> </w:t>
            </w:r>
          </w:p>
        </w:tc>
        <w:tc>
          <w:tcPr>
            <w:tcW w:w="1178"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3741D4FD" w14:textId="77777777" w:rsidR="003A1AF3" w:rsidRPr="00196FC0" w:rsidRDefault="003A1AF3" w:rsidP="00BE2097">
            <w:pPr>
              <w:spacing w:after="300" w:line="240" w:lineRule="auto"/>
              <w:rPr>
                <w:rFonts w:eastAsia="Times New Roman" w:cstheme="minorHAnsi"/>
                <w:color w:val="000000" w:themeColor="text1"/>
                <w:sz w:val="22"/>
                <w:szCs w:val="22"/>
                <w:lang w:val="el-GR"/>
              </w:rPr>
            </w:pPr>
            <w:r w:rsidRPr="00196FC0">
              <w:rPr>
                <w:rFonts w:eastAsia="Times New Roman" w:cstheme="minorHAnsi"/>
                <w:color w:val="000000" w:themeColor="text1"/>
                <w:sz w:val="22"/>
                <w:szCs w:val="22"/>
                <w:lang w:val="el-GR"/>
              </w:rPr>
              <w:t> </w:t>
            </w:r>
          </w:p>
        </w:tc>
      </w:tr>
    </w:tbl>
    <w:p w14:paraId="1743AA49" w14:textId="689ADD0D" w:rsidR="009A2962" w:rsidRPr="00196FC0" w:rsidRDefault="009A2962" w:rsidP="00377F3C">
      <w:pPr>
        <w:pStyle w:val="Title1"/>
        <w:spacing w:after="0" w:line="276" w:lineRule="auto"/>
        <w:jc w:val="both"/>
        <w:rPr>
          <w:rFonts w:cstheme="minorHAnsi"/>
          <w:color w:val="auto"/>
          <w:sz w:val="22"/>
          <w:szCs w:val="22"/>
          <w:lang w:val="el-GR"/>
        </w:rPr>
      </w:pPr>
    </w:p>
    <w:p w14:paraId="181F2047" w14:textId="25EE764D" w:rsidR="00897A33" w:rsidRPr="00196FC0" w:rsidRDefault="00897A33" w:rsidP="00897A33">
      <w:pPr>
        <w:pStyle w:val="Subtitle"/>
        <w:rPr>
          <w:sz w:val="22"/>
          <w:szCs w:val="22"/>
          <w:lang w:val="el-GR"/>
        </w:rPr>
      </w:pPr>
    </w:p>
    <w:p w14:paraId="483D2ABC" w14:textId="77777777" w:rsidR="0024334B" w:rsidRPr="00196FC0" w:rsidRDefault="0024334B" w:rsidP="0024334B">
      <w:pPr>
        <w:rPr>
          <w:lang w:val="el-GR"/>
        </w:rPr>
      </w:pPr>
    </w:p>
    <w:p w14:paraId="38ECF14D" w14:textId="77777777" w:rsidR="00897A33" w:rsidRPr="00196FC0" w:rsidRDefault="00897A33" w:rsidP="00897A33">
      <w:pPr>
        <w:rPr>
          <w:sz w:val="22"/>
          <w:szCs w:val="22"/>
          <w:lang w:val="el-GR"/>
        </w:rPr>
      </w:pPr>
    </w:p>
    <w:tbl>
      <w:tblPr>
        <w:tblStyle w:val="TableGrid"/>
        <w:tblW w:w="0" w:type="auto"/>
        <w:shd w:val="clear" w:color="auto" w:fill="CDDDE1" w:themeFill="accent5" w:themeFillTint="66"/>
        <w:tblLook w:val="04A0" w:firstRow="1" w:lastRow="0" w:firstColumn="1" w:lastColumn="0" w:noHBand="0" w:noVBand="1"/>
      </w:tblPr>
      <w:tblGrid>
        <w:gridCol w:w="9628"/>
      </w:tblGrid>
      <w:tr w:rsidR="005A7C63" w:rsidRPr="009D7B0D" w14:paraId="21671C4E" w14:textId="77777777" w:rsidTr="00C52750">
        <w:tc>
          <w:tcPr>
            <w:tcW w:w="9628" w:type="dxa"/>
            <w:shd w:val="clear" w:color="auto" w:fill="CDDDE1" w:themeFill="accent5" w:themeFillTint="66"/>
          </w:tcPr>
          <w:p w14:paraId="0131FE1D" w14:textId="344DD6EF" w:rsidR="005A7C63" w:rsidRPr="00196FC0" w:rsidRDefault="00AC2A51" w:rsidP="005A7C63">
            <w:pPr>
              <w:pStyle w:val="Title1"/>
              <w:spacing w:line="276" w:lineRule="auto"/>
              <w:jc w:val="both"/>
              <w:rPr>
                <w:rFonts w:cstheme="minorHAnsi"/>
                <w:color w:val="000000" w:themeColor="text1"/>
                <w:sz w:val="22"/>
                <w:szCs w:val="22"/>
                <w:lang w:val="el-GR"/>
              </w:rPr>
            </w:pPr>
            <w:r w:rsidRPr="00196FC0">
              <w:rPr>
                <w:rFonts w:cstheme="minorHAnsi"/>
                <w:caps w:val="0"/>
                <w:color w:val="000000" w:themeColor="text1"/>
                <w:sz w:val="22"/>
                <w:szCs w:val="22"/>
                <w:lang w:val="el-GR"/>
              </w:rPr>
              <w:lastRenderedPageBreak/>
              <w:t>Σημειώσεις για Εκπαιδευτές</w:t>
            </w:r>
            <w:r w:rsidR="005A7C63" w:rsidRPr="00196FC0">
              <w:rPr>
                <w:rFonts w:cstheme="minorHAnsi"/>
                <w:caps w:val="0"/>
                <w:color w:val="000000" w:themeColor="text1"/>
                <w:sz w:val="22"/>
                <w:szCs w:val="22"/>
                <w:lang w:val="el-GR"/>
              </w:rPr>
              <w:t xml:space="preserve"> </w:t>
            </w:r>
          </w:p>
          <w:p w14:paraId="63A7D333" w14:textId="4856D02B" w:rsidR="002826AC" w:rsidRPr="00196FC0" w:rsidRDefault="004B6211" w:rsidP="002826AC">
            <w:pPr>
              <w:spacing w:line="276" w:lineRule="auto"/>
              <w:jc w:val="both"/>
              <w:rPr>
                <w:rFonts w:eastAsiaTheme="majorEastAsia" w:cstheme="majorBidi"/>
                <w:color w:val="000000" w:themeColor="text1"/>
                <w:sz w:val="22"/>
                <w:szCs w:val="22"/>
                <w:lang w:val="el-GR"/>
              </w:rPr>
            </w:pPr>
            <w:r w:rsidRPr="00196FC0">
              <w:rPr>
                <w:rFonts w:eastAsiaTheme="majorEastAsia" w:cstheme="majorBidi"/>
                <w:color w:val="000000" w:themeColor="text1"/>
                <w:sz w:val="22"/>
                <w:szCs w:val="22"/>
                <w:lang w:val="el-GR"/>
              </w:rPr>
              <w:t xml:space="preserve">Ο στόχος της δραστηριότητας αυτής είναι να βοηθηθούν οι συμμετέχοντες έτσι ώστε να προσδιορίσουν και να αναγνωρίσουν τη διαφορετικότητα στις δικές τους ταυτότητες και τη διαφορετικότητα στις ζωές τους. Θα βοηθούσε τους εκπαιδευόμενους να </w:t>
            </w:r>
            <w:r w:rsidR="00464611" w:rsidRPr="00196FC0">
              <w:rPr>
                <w:rFonts w:eastAsiaTheme="majorEastAsia" w:cstheme="majorBidi"/>
                <w:color w:val="000000" w:themeColor="text1"/>
                <w:sz w:val="22"/>
                <w:szCs w:val="22"/>
                <w:lang w:val="el-GR"/>
              </w:rPr>
              <w:t>μπορούν να ξεχωρίσουν</w:t>
            </w:r>
            <w:r w:rsidR="002055C2" w:rsidRPr="00196FC0">
              <w:rPr>
                <w:rFonts w:eastAsiaTheme="majorEastAsia" w:cstheme="majorBidi"/>
                <w:color w:val="000000" w:themeColor="text1"/>
                <w:sz w:val="22"/>
                <w:szCs w:val="22"/>
                <w:lang w:val="el-GR"/>
              </w:rPr>
              <w:t xml:space="preserve"> τη διαφορετικότητα ή την ομοιογένεια στο περιβάλλον τους. Εάν χρησιμοποιηθεί κριτικά, θα μπορούσε επίσης να βοηθήσει τους εκπαιδευόμενους να βρουν τρόπους να μεγαλώσουν την έκθεσή τους στην </w:t>
            </w:r>
            <w:proofErr w:type="spellStart"/>
            <w:r w:rsidR="002055C2" w:rsidRPr="00196FC0">
              <w:rPr>
                <w:rFonts w:eastAsiaTheme="majorEastAsia" w:cstheme="majorBidi"/>
                <w:color w:val="000000" w:themeColor="text1"/>
                <w:sz w:val="22"/>
                <w:szCs w:val="22"/>
                <w:lang w:val="el-GR"/>
              </w:rPr>
              <w:t>πολυπολιτισμικότητα</w:t>
            </w:r>
            <w:proofErr w:type="spellEnd"/>
            <w:r w:rsidR="002055C2" w:rsidRPr="00196FC0">
              <w:rPr>
                <w:rFonts w:eastAsiaTheme="majorEastAsia" w:cstheme="majorBidi"/>
                <w:color w:val="000000" w:themeColor="text1"/>
                <w:sz w:val="22"/>
                <w:szCs w:val="22"/>
                <w:lang w:val="el-GR"/>
              </w:rPr>
              <w:t xml:space="preserve"> στις καθημερινές τους ζωές. </w:t>
            </w:r>
            <w:r w:rsidR="0056491E" w:rsidRPr="00196FC0">
              <w:rPr>
                <w:rFonts w:eastAsiaTheme="majorEastAsia" w:cstheme="majorBidi"/>
                <w:color w:val="000000" w:themeColor="text1"/>
                <w:sz w:val="22"/>
                <w:szCs w:val="22"/>
                <w:lang w:val="el-GR"/>
              </w:rPr>
              <w:t>Οι περισσότεροι άνθρωποι δεν αντιλαμβάνονται τέτοιες πληροφορίες και συχνά, είμαστε πεπεισμένοι ότι βρισκόμαστε σε αρκετά ποικιλόμορφα περιβάλλοντα, ενώ αυτό δεν είναι πάντοτε σωστό</w:t>
            </w:r>
            <w:r w:rsidR="002826AC" w:rsidRPr="00196FC0">
              <w:rPr>
                <w:rFonts w:eastAsiaTheme="majorEastAsia" w:cstheme="majorBidi"/>
                <w:color w:val="000000" w:themeColor="text1"/>
                <w:sz w:val="22"/>
                <w:szCs w:val="22"/>
                <w:lang w:val="el-GR"/>
              </w:rPr>
              <w:t xml:space="preserve">. </w:t>
            </w:r>
          </w:p>
          <w:p w14:paraId="6752BF98" w14:textId="77777777" w:rsidR="002826AC" w:rsidRPr="00196FC0" w:rsidRDefault="002826AC" w:rsidP="002826AC">
            <w:pPr>
              <w:spacing w:line="276" w:lineRule="auto"/>
              <w:jc w:val="both"/>
              <w:rPr>
                <w:rFonts w:eastAsiaTheme="majorEastAsia" w:cstheme="majorBidi"/>
                <w:color w:val="000000" w:themeColor="text1"/>
                <w:sz w:val="22"/>
                <w:szCs w:val="22"/>
                <w:lang w:val="el-GR"/>
              </w:rPr>
            </w:pPr>
          </w:p>
          <w:p w14:paraId="567D565D" w14:textId="7BFFA544" w:rsidR="005A7C63" w:rsidRPr="00196FC0" w:rsidRDefault="00B2119F" w:rsidP="00A646B3">
            <w:pPr>
              <w:spacing w:line="276" w:lineRule="auto"/>
              <w:jc w:val="both"/>
              <w:rPr>
                <w:rFonts w:eastAsiaTheme="majorEastAsia" w:cstheme="majorBidi"/>
                <w:color w:val="000000" w:themeColor="text1"/>
                <w:sz w:val="22"/>
                <w:szCs w:val="22"/>
                <w:lang w:val="el-GR"/>
              </w:rPr>
            </w:pPr>
            <w:r w:rsidRPr="00196FC0">
              <w:rPr>
                <w:rFonts w:eastAsiaTheme="majorEastAsia" w:cstheme="majorBidi"/>
                <w:color w:val="000000" w:themeColor="text1"/>
                <w:sz w:val="22"/>
                <w:szCs w:val="22"/>
                <w:lang w:val="el-GR"/>
              </w:rPr>
              <w:t>Οι συμμε</w:t>
            </w:r>
            <w:r w:rsidR="00A646B3" w:rsidRPr="00196FC0">
              <w:rPr>
                <w:rFonts w:eastAsiaTheme="majorEastAsia" w:cstheme="majorBidi"/>
                <w:color w:val="000000" w:themeColor="text1"/>
                <w:sz w:val="22"/>
                <w:szCs w:val="22"/>
                <w:lang w:val="el-GR"/>
              </w:rPr>
              <w:t>τέχοντες δεν πρέπει να πιεστούν να μοιραστούν/συζητήσουν τις απαντήσεις τους. Είναι σημαντικό να μην αισθάνονται άβολα/ανασφάλεια/απειλή. Για τον λόγο αυτό, συνίσταται οι εκπαιδευτές να αφήνουν τα φυλλάδια στους συμμετέχοντες, οι οποίοι μπορούν να δουλέψουν περαιτέρω και από μόνοι τ</w:t>
            </w:r>
            <w:r w:rsidR="00464611" w:rsidRPr="00196FC0">
              <w:rPr>
                <w:rFonts w:eastAsiaTheme="majorEastAsia" w:cstheme="majorBidi"/>
                <w:color w:val="000000" w:themeColor="text1"/>
                <w:sz w:val="22"/>
                <w:szCs w:val="22"/>
                <w:lang w:val="el-GR"/>
              </w:rPr>
              <w:t>ου</w:t>
            </w:r>
            <w:r w:rsidR="00A646B3" w:rsidRPr="00196FC0">
              <w:rPr>
                <w:rFonts w:eastAsiaTheme="majorEastAsia" w:cstheme="majorBidi"/>
                <w:color w:val="000000" w:themeColor="text1"/>
                <w:sz w:val="22"/>
                <w:szCs w:val="22"/>
                <w:lang w:val="el-GR"/>
              </w:rPr>
              <w:t>ς στη Δραστηριότητα αυτή. Καταγράφοντας τέτοιες πληροφορίες, επιτρέπει στους ανθρώπους να τις χρησιμοποιήσουν με διάφορους τρόπους, αφού, ως συνήθως δεν αναγνωρίζουμε το πόσο διαφορετικές/ομοιογενείς είναι οι ζωές μας και το περιβάλλον μας.</w:t>
            </w:r>
            <w:r w:rsidR="00464611" w:rsidRPr="00196FC0">
              <w:rPr>
                <w:rFonts w:eastAsiaTheme="majorEastAsia" w:cstheme="majorBidi"/>
                <w:color w:val="000000" w:themeColor="text1"/>
                <w:sz w:val="22"/>
                <w:szCs w:val="22"/>
                <w:lang w:val="el-GR"/>
              </w:rPr>
              <w:t xml:space="preserve"> </w:t>
            </w:r>
            <w:r w:rsidR="00A646B3" w:rsidRPr="00196FC0">
              <w:rPr>
                <w:rFonts w:eastAsiaTheme="majorEastAsia" w:cstheme="majorBidi"/>
                <w:color w:val="000000" w:themeColor="text1"/>
                <w:sz w:val="22"/>
                <w:szCs w:val="22"/>
                <w:lang w:val="el-GR"/>
              </w:rPr>
              <w:t>Συνίσταται οι εκπαιδευτές να ζητήσουν από τους συμμετέχοντες να χρησιμοποιήσουν τέτοιες πληροφορίες μόνο εσωτερικά, υπογραμμίζοντας ότι το πλαίσιο επηρεάζει σε μεγάλο βαθμό τις αντιλήψεις και τα πιστεύω μας</w:t>
            </w:r>
            <w:r w:rsidR="00DA1A16" w:rsidRPr="00196FC0">
              <w:rPr>
                <w:rFonts w:eastAsiaTheme="majorEastAsia" w:cstheme="majorBidi"/>
                <w:color w:val="000000" w:themeColor="text1"/>
                <w:sz w:val="22"/>
                <w:szCs w:val="22"/>
                <w:lang w:val="el-GR"/>
              </w:rPr>
              <w:t xml:space="preserve">. </w:t>
            </w:r>
            <w:r w:rsidR="00A646B3" w:rsidRPr="00196FC0">
              <w:rPr>
                <w:rFonts w:eastAsiaTheme="majorEastAsia" w:cstheme="majorBidi"/>
                <w:color w:val="000000" w:themeColor="text1"/>
                <w:sz w:val="22"/>
                <w:szCs w:val="22"/>
                <w:lang w:val="el-GR"/>
              </w:rPr>
              <w:t>Όσο περισσότερο ποικιλόμορφο το πλαίσιο στο οποίο υπάρχουμε είναι, τόσο περισσότερο ανοικτοί και δεκτικοί είμαστε προς τους άλλους ανθρώπους και προς τις αντιλήψεις και τις πεποιθήσεις τους</w:t>
            </w:r>
            <w:r w:rsidR="00DA1A16" w:rsidRPr="00196FC0">
              <w:rPr>
                <w:rFonts w:eastAsiaTheme="majorEastAsia" w:cstheme="majorBidi"/>
                <w:color w:val="000000" w:themeColor="text1"/>
                <w:sz w:val="22"/>
                <w:szCs w:val="22"/>
                <w:lang w:val="el-GR"/>
              </w:rPr>
              <w:t>.</w:t>
            </w:r>
          </w:p>
        </w:tc>
      </w:tr>
    </w:tbl>
    <w:p w14:paraId="075AEE3F" w14:textId="77777777" w:rsidR="009A2962" w:rsidRPr="00196FC0" w:rsidRDefault="009A2962" w:rsidP="00377F3C">
      <w:pPr>
        <w:pStyle w:val="Title1"/>
        <w:spacing w:after="0" w:line="276" w:lineRule="auto"/>
        <w:jc w:val="both"/>
        <w:rPr>
          <w:rFonts w:cstheme="minorHAnsi"/>
          <w:color w:val="auto"/>
          <w:sz w:val="22"/>
          <w:szCs w:val="22"/>
          <w:lang w:val="el-GR"/>
        </w:rPr>
      </w:pPr>
    </w:p>
    <w:p w14:paraId="479743E3" w14:textId="483C05CE" w:rsidR="00DA1A16" w:rsidRPr="00196FC0" w:rsidRDefault="00AF425F" w:rsidP="00DA1A16">
      <w:pPr>
        <w:pStyle w:val="TITLE2LEFT"/>
        <w:spacing w:before="0" w:after="0" w:line="276" w:lineRule="auto"/>
        <w:rPr>
          <w:rFonts w:asciiTheme="minorHAnsi" w:hAnsiTheme="minorHAnsi" w:cstheme="minorHAnsi"/>
          <w:b/>
          <w:bCs/>
          <w:i/>
          <w:iCs/>
          <w:sz w:val="22"/>
          <w:szCs w:val="22"/>
          <w:lang w:val="el-GR"/>
        </w:rPr>
      </w:pPr>
      <w:r w:rsidRPr="00196FC0">
        <w:rPr>
          <w:rFonts w:asciiTheme="minorHAnsi" w:hAnsiTheme="minorHAnsi" w:cstheme="minorHAnsi"/>
          <w:b/>
          <w:bCs/>
          <w:color w:val="auto"/>
          <w:sz w:val="22"/>
          <w:szCs w:val="22"/>
          <w:lang w:val="el-GR"/>
        </w:rPr>
        <w:t>Δραστηριότητα</w:t>
      </w:r>
      <w:r w:rsidR="00DA1A16" w:rsidRPr="00196FC0">
        <w:rPr>
          <w:rFonts w:asciiTheme="minorHAnsi" w:hAnsiTheme="minorHAnsi" w:cstheme="minorHAnsi"/>
          <w:b/>
          <w:bCs/>
          <w:color w:val="auto"/>
          <w:sz w:val="22"/>
          <w:szCs w:val="22"/>
          <w:lang w:val="el-GR"/>
        </w:rPr>
        <w:t xml:space="preserve"> </w:t>
      </w:r>
      <w:r w:rsidR="00B30D22" w:rsidRPr="00196FC0">
        <w:rPr>
          <w:rFonts w:asciiTheme="minorHAnsi" w:hAnsiTheme="minorHAnsi" w:cstheme="minorHAnsi"/>
          <w:b/>
          <w:bCs/>
          <w:color w:val="auto"/>
          <w:sz w:val="22"/>
          <w:szCs w:val="22"/>
          <w:lang w:val="el-GR"/>
        </w:rPr>
        <w:t>Γ</w:t>
      </w:r>
      <w:r w:rsidR="00DA1A16" w:rsidRPr="00196FC0">
        <w:rPr>
          <w:rFonts w:asciiTheme="minorHAnsi" w:hAnsiTheme="minorHAnsi" w:cstheme="minorHAnsi"/>
          <w:b/>
          <w:bCs/>
          <w:color w:val="auto"/>
          <w:sz w:val="22"/>
          <w:szCs w:val="22"/>
          <w:lang w:val="el-GR"/>
        </w:rPr>
        <w:t xml:space="preserve">: </w:t>
      </w:r>
      <w:r w:rsidR="00B30D22" w:rsidRPr="00196FC0">
        <w:rPr>
          <w:rFonts w:asciiTheme="minorHAnsi" w:hAnsiTheme="minorHAnsi" w:cstheme="minorHAnsi"/>
          <w:b/>
          <w:bCs/>
          <w:color w:val="auto"/>
          <w:sz w:val="22"/>
          <w:szCs w:val="22"/>
          <w:lang w:val="el-GR"/>
        </w:rPr>
        <w:t>Εξερευνώντας τις ταυτότητές μας και αναγνωρίζοντας τα προνόμια και τις αδυναμίες μας</w:t>
      </w:r>
    </w:p>
    <w:p w14:paraId="11144857" w14:textId="5331B672" w:rsidR="00DA1A16" w:rsidRPr="00196FC0" w:rsidRDefault="00B30D22" w:rsidP="00DA1A16">
      <w:pPr>
        <w:spacing w:after="0" w:line="276" w:lineRule="auto"/>
        <w:jc w:val="both"/>
        <w:rPr>
          <w:rFonts w:cstheme="minorHAnsi"/>
          <w:b/>
          <w:bCs/>
          <w:i/>
          <w:iCs/>
          <w:sz w:val="22"/>
          <w:szCs w:val="22"/>
          <w:lang w:val="el-GR"/>
        </w:rPr>
      </w:pPr>
      <w:r w:rsidRPr="00196FC0">
        <w:rPr>
          <w:rFonts w:cstheme="minorHAnsi"/>
          <w:b/>
          <w:bCs/>
          <w:i/>
          <w:iCs/>
          <w:sz w:val="22"/>
          <w:szCs w:val="22"/>
          <w:lang w:val="el-GR"/>
        </w:rPr>
        <w:t>Χρόνος</w:t>
      </w:r>
      <w:r w:rsidR="00DA1A16" w:rsidRPr="00196FC0">
        <w:rPr>
          <w:rFonts w:cstheme="minorHAnsi"/>
          <w:b/>
          <w:bCs/>
          <w:i/>
          <w:iCs/>
          <w:sz w:val="22"/>
          <w:szCs w:val="22"/>
          <w:lang w:val="el-GR"/>
        </w:rPr>
        <w:t xml:space="preserve">: </w:t>
      </w:r>
      <w:r w:rsidR="00FB2559" w:rsidRPr="00196FC0">
        <w:rPr>
          <w:rFonts w:cstheme="minorHAnsi"/>
          <w:sz w:val="22"/>
          <w:szCs w:val="22"/>
          <w:lang w:val="el-GR"/>
        </w:rPr>
        <w:t>3</w:t>
      </w:r>
      <w:r w:rsidR="00DA1A16" w:rsidRPr="00196FC0">
        <w:rPr>
          <w:rFonts w:cstheme="minorHAnsi"/>
          <w:sz w:val="22"/>
          <w:szCs w:val="22"/>
          <w:lang w:val="el-GR"/>
        </w:rPr>
        <w:t xml:space="preserve">0 </w:t>
      </w:r>
      <w:r w:rsidRPr="00196FC0">
        <w:rPr>
          <w:rFonts w:cstheme="minorHAnsi"/>
          <w:sz w:val="22"/>
          <w:szCs w:val="22"/>
          <w:lang w:val="el-GR"/>
        </w:rPr>
        <w:t>λεπτά</w:t>
      </w:r>
    </w:p>
    <w:p w14:paraId="5227E229" w14:textId="7E4C86B6" w:rsidR="00DA1A16" w:rsidRPr="00196FC0" w:rsidRDefault="0026611F" w:rsidP="00DA1A16">
      <w:pPr>
        <w:spacing w:after="0" w:line="276" w:lineRule="auto"/>
        <w:jc w:val="both"/>
        <w:rPr>
          <w:rFonts w:cstheme="minorHAnsi"/>
          <w:bCs/>
          <w:iCs/>
          <w:sz w:val="22"/>
          <w:szCs w:val="22"/>
          <w:lang w:val="el-GR"/>
        </w:rPr>
      </w:pPr>
      <w:r w:rsidRPr="00196FC0">
        <w:rPr>
          <w:rFonts w:cstheme="minorHAnsi"/>
          <w:b/>
          <w:bCs/>
          <w:i/>
          <w:iCs/>
          <w:sz w:val="22"/>
          <w:szCs w:val="22"/>
          <w:lang w:val="el-GR"/>
        </w:rPr>
        <w:t>Υλικά:</w:t>
      </w:r>
      <w:r w:rsidR="00DA1A16" w:rsidRPr="00196FC0">
        <w:rPr>
          <w:rFonts w:cstheme="minorHAnsi"/>
          <w:b/>
          <w:bCs/>
          <w:i/>
          <w:iCs/>
          <w:sz w:val="22"/>
          <w:szCs w:val="22"/>
          <w:lang w:val="el-GR"/>
        </w:rPr>
        <w:tab/>
      </w:r>
    </w:p>
    <w:p w14:paraId="3A384418" w14:textId="33DEB7C0" w:rsidR="00DA1A16" w:rsidRPr="00196FC0" w:rsidRDefault="00B30D22" w:rsidP="00DA1A16">
      <w:pPr>
        <w:pStyle w:val="TITLE2LEFT"/>
        <w:spacing w:before="0" w:after="0" w:line="276" w:lineRule="auto"/>
        <w:rPr>
          <w:rFonts w:asciiTheme="minorHAnsi" w:hAnsiTheme="minorHAnsi" w:cstheme="minorHAnsi"/>
          <w:color w:val="auto"/>
          <w:sz w:val="22"/>
          <w:szCs w:val="22"/>
          <w:lang w:val="el-GR"/>
        </w:rPr>
      </w:pPr>
      <w:r w:rsidRPr="00196FC0">
        <w:rPr>
          <w:rFonts w:asciiTheme="minorHAnsi" w:hAnsiTheme="minorHAnsi" w:cstheme="minorHAnsi"/>
          <w:color w:val="auto"/>
          <w:sz w:val="22"/>
          <w:szCs w:val="22"/>
          <w:lang w:val="el-GR"/>
        </w:rPr>
        <w:t>Κανένα</w:t>
      </w:r>
    </w:p>
    <w:p w14:paraId="45F520FB" w14:textId="77777777" w:rsidR="00206DFD" w:rsidRPr="00196FC0" w:rsidRDefault="00206DFD" w:rsidP="00DA1A16">
      <w:pPr>
        <w:pStyle w:val="TITLE2LEFT"/>
        <w:spacing w:before="0" w:after="0" w:line="276" w:lineRule="auto"/>
        <w:rPr>
          <w:rFonts w:asciiTheme="minorHAnsi" w:hAnsiTheme="minorHAnsi" w:cstheme="minorHAnsi"/>
          <w:color w:val="auto"/>
          <w:sz w:val="22"/>
          <w:szCs w:val="22"/>
          <w:lang w:val="el-GR"/>
        </w:rPr>
      </w:pPr>
    </w:p>
    <w:p w14:paraId="1B993146" w14:textId="0EBFAC1C" w:rsidR="00DA1A16" w:rsidRPr="00196FC0" w:rsidRDefault="0026611F" w:rsidP="00DA1A16">
      <w:pPr>
        <w:pStyle w:val="TITLE2LEFT"/>
        <w:spacing w:before="0" w:after="0" w:line="276" w:lineRule="auto"/>
        <w:rPr>
          <w:rFonts w:asciiTheme="minorHAnsi" w:hAnsiTheme="minorHAnsi" w:cstheme="minorHAnsi"/>
          <w:color w:val="auto"/>
          <w:sz w:val="22"/>
          <w:szCs w:val="22"/>
          <w:u w:val="single"/>
          <w:lang w:val="el-GR"/>
        </w:rPr>
      </w:pPr>
      <w:r w:rsidRPr="00196FC0">
        <w:rPr>
          <w:rFonts w:asciiTheme="minorHAnsi" w:hAnsiTheme="minorHAnsi" w:cstheme="minorHAnsi"/>
          <w:color w:val="auto"/>
          <w:sz w:val="22"/>
          <w:szCs w:val="22"/>
          <w:lang w:val="el-GR"/>
        </w:rPr>
        <w:t>ΟΔΗΓΙΕΣ</w:t>
      </w:r>
    </w:p>
    <w:p w14:paraId="3A6E41B0" w14:textId="6B7FCF29" w:rsidR="00DC349C" w:rsidRPr="00196FC0" w:rsidRDefault="00B47295" w:rsidP="006B7223">
      <w:pPr>
        <w:pStyle w:val="ListParagraph"/>
        <w:numPr>
          <w:ilvl w:val="0"/>
          <w:numId w:val="35"/>
        </w:numPr>
        <w:spacing w:after="0" w:line="276" w:lineRule="auto"/>
        <w:jc w:val="both"/>
        <w:rPr>
          <w:rFonts w:cstheme="minorHAnsi"/>
          <w:bCs/>
          <w:sz w:val="22"/>
          <w:szCs w:val="22"/>
          <w:lang w:val="el-GR"/>
        </w:rPr>
      </w:pPr>
      <w:r w:rsidRPr="00196FC0">
        <w:rPr>
          <w:rFonts w:cstheme="minorHAnsi"/>
          <w:sz w:val="22"/>
          <w:szCs w:val="22"/>
          <w:lang w:val="el-GR"/>
        </w:rPr>
        <w:t>Οι εκπαιδευτές ζητούν από τους συμμετέχοντες</w:t>
      </w:r>
      <w:r w:rsidR="00DC349C" w:rsidRPr="00196FC0">
        <w:rPr>
          <w:rFonts w:cstheme="minorHAnsi"/>
          <w:sz w:val="22"/>
          <w:szCs w:val="22"/>
          <w:lang w:val="el-GR"/>
        </w:rPr>
        <w:t xml:space="preserve"> </w:t>
      </w:r>
      <w:r w:rsidR="006D3E54" w:rsidRPr="00196FC0">
        <w:rPr>
          <w:rFonts w:cstheme="minorHAnsi"/>
          <w:sz w:val="22"/>
          <w:szCs w:val="22"/>
          <w:lang w:val="el-GR"/>
        </w:rPr>
        <w:t>να δημιουργήσουν μια ευθεία, οριζόντια γραμμή, αφήνοντας χώρο για να μετακινηθούν μπροστά και πίσω. Στο τέλος της δραστηριότητας, οι συμμετέχοντες πρέπει να είναι σε διάφορες θέσεις, με τους πιο προνομιούχους μπροστά και τους λιγότερο προνομιούχους πίσω</w:t>
      </w:r>
      <w:r w:rsidR="00DC349C" w:rsidRPr="00196FC0">
        <w:rPr>
          <w:rFonts w:cstheme="minorHAnsi"/>
          <w:bCs/>
          <w:sz w:val="22"/>
          <w:szCs w:val="22"/>
          <w:lang w:val="el-GR"/>
        </w:rPr>
        <w:t>.</w:t>
      </w:r>
    </w:p>
    <w:p w14:paraId="28E4A804" w14:textId="3F8748ED" w:rsidR="00DC349C" w:rsidRPr="00196FC0" w:rsidRDefault="00B47295" w:rsidP="006B7223">
      <w:pPr>
        <w:pStyle w:val="ListParagraph"/>
        <w:numPr>
          <w:ilvl w:val="0"/>
          <w:numId w:val="35"/>
        </w:numPr>
        <w:spacing w:after="0" w:line="276" w:lineRule="auto"/>
        <w:ind w:left="714" w:hanging="357"/>
        <w:jc w:val="both"/>
        <w:rPr>
          <w:rFonts w:cstheme="minorHAnsi"/>
          <w:bCs/>
          <w:sz w:val="22"/>
          <w:szCs w:val="22"/>
          <w:lang w:val="el-GR"/>
        </w:rPr>
      </w:pPr>
      <w:r w:rsidRPr="00196FC0">
        <w:rPr>
          <w:rFonts w:cstheme="minorHAnsi"/>
          <w:sz w:val="22"/>
          <w:szCs w:val="22"/>
          <w:lang w:val="el-GR"/>
        </w:rPr>
        <w:t xml:space="preserve">Οι εκπαιδευτές ζητούν από τους συμμετέχοντες </w:t>
      </w:r>
      <w:r w:rsidR="006D3E54" w:rsidRPr="00196FC0">
        <w:rPr>
          <w:rFonts w:cstheme="minorHAnsi"/>
          <w:sz w:val="22"/>
          <w:szCs w:val="22"/>
          <w:lang w:val="el-GR"/>
        </w:rPr>
        <w:t>να μετακινηθούν ένα βήμα μπροστά ή πίσω, όπως εξηγούν οι πιο κάτω οδηγίες, μέχρι το τέλος της δραστηριότητας</w:t>
      </w:r>
      <w:r w:rsidR="00DC349C" w:rsidRPr="00196FC0">
        <w:rPr>
          <w:rFonts w:cstheme="minorHAnsi"/>
          <w:sz w:val="22"/>
          <w:szCs w:val="22"/>
          <w:lang w:val="el-GR"/>
        </w:rPr>
        <w:t xml:space="preserve">. </w:t>
      </w:r>
      <w:r w:rsidR="006D3E54" w:rsidRPr="00196FC0">
        <w:rPr>
          <w:rFonts w:cstheme="minorHAnsi"/>
          <w:sz w:val="22"/>
          <w:szCs w:val="22"/>
          <w:lang w:val="el-GR"/>
        </w:rPr>
        <w:t>Οι εκπαιδευτές ξεκαθαρίζουν ότι όταν οι συμμετέχοντες δεν είναι σίγουροι για μια απάντηση, παραμένουν στη θέση τους</w:t>
      </w:r>
      <w:r w:rsidR="00DC349C" w:rsidRPr="00196FC0">
        <w:rPr>
          <w:rFonts w:cstheme="minorHAnsi"/>
          <w:bCs/>
          <w:sz w:val="22"/>
          <w:szCs w:val="22"/>
          <w:lang w:val="el-GR"/>
        </w:rPr>
        <w:t xml:space="preserve">. </w:t>
      </w:r>
    </w:p>
    <w:p w14:paraId="0C9BA032" w14:textId="639A2690" w:rsidR="00DC349C" w:rsidRPr="00196FC0" w:rsidRDefault="006D3E54" w:rsidP="006B7223">
      <w:pPr>
        <w:pStyle w:val="Subtitle"/>
        <w:numPr>
          <w:ilvl w:val="0"/>
          <w:numId w:val="36"/>
        </w:numPr>
        <w:spacing w:after="0" w:line="276" w:lineRule="auto"/>
        <w:jc w:val="both"/>
        <w:rPr>
          <w:rFonts w:cstheme="minorHAnsi"/>
          <w:color w:val="auto"/>
          <w:sz w:val="22"/>
          <w:szCs w:val="22"/>
          <w:lang w:val="el-GR"/>
        </w:rPr>
      </w:pPr>
      <w:r w:rsidRPr="00196FC0">
        <w:rPr>
          <w:rFonts w:cstheme="minorHAnsi"/>
          <w:color w:val="auto"/>
          <w:sz w:val="22"/>
          <w:szCs w:val="22"/>
          <w:lang w:val="el-GR"/>
        </w:rPr>
        <w:t>Μετακινηθείτε ένα βήμα μπροστά</w:t>
      </w:r>
      <w:r w:rsidR="00DA1A16" w:rsidRPr="00196FC0">
        <w:rPr>
          <w:rFonts w:cstheme="minorHAnsi"/>
          <w:color w:val="auto"/>
          <w:sz w:val="22"/>
          <w:szCs w:val="22"/>
          <w:lang w:val="el-GR"/>
        </w:rPr>
        <w:t xml:space="preserve"> </w:t>
      </w:r>
      <w:r w:rsidRPr="00196FC0">
        <w:rPr>
          <w:rFonts w:cstheme="minorHAnsi"/>
          <w:color w:val="auto"/>
          <w:sz w:val="22"/>
          <w:szCs w:val="22"/>
          <w:lang w:val="el-GR"/>
        </w:rPr>
        <w:t>εάν είστε άντρας. Μετακινηθείτε ένα βήμα πίσω εάν είστε γυναίκα και δύο βήματα πίσω εάν είστε οποιοδήποτε άλλο φύλο</w:t>
      </w:r>
      <w:r w:rsidR="00DA1A16" w:rsidRPr="00196FC0">
        <w:rPr>
          <w:rFonts w:cstheme="minorHAnsi"/>
          <w:color w:val="auto"/>
          <w:sz w:val="22"/>
          <w:szCs w:val="22"/>
          <w:lang w:val="el-GR"/>
        </w:rPr>
        <w:t>.</w:t>
      </w:r>
    </w:p>
    <w:p w14:paraId="542F51EC" w14:textId="24CAC451" w:rsidR="00206DFD" w:rsidRPr="00196FC0" w:rsidRDefault="003B0D21" w:rsidP="006B7223">
      <w:pPr>
        <w:pStyle w:val="Title1"/>
        <w:numPr>
          <w:ilvl w:val="0"/>
          <w:numId w:val="36"/>
        </w:numPr>
        <w:spacing w:after="0" w:line="276" w:lineRule="auto"/>
        <w:ind w:left="2154" w:hanging="357"/>
        <w:jc w:val="both"/>
        <w:rPr>
          <w:rFonts w:cstheme="minorHAnsi"/>
          <w:b w:val="0"/>
          <w:caps w:val="0"/>
          <w:color w:val="auto"/>
          <w:sz w:val="22"/>
          <w:szCs w:val="22"/>
          <w:lang w:val="el-GR"/>
        </w:rPr>
      </w:pPr>
      <w:r w:rsidRPr="00196FC0">
        <w:rPr>
          <w:rFonts w:cstheme="minorHAnsi"/>
          <w:b w:val="0"/>
          <w:caps w:val="0"/>
          <w:color w:val="auto"/>
          <w:sz w:val="22"/>
          <w:szCs w:val="22"/>
          <w:lang w:val="el-GR"/>
        </w:rPr>
        <w:t xml:space="preserve">Μετακινηθείτε ένα βήμα μπροστά </w:t>
      </w:r>
      <w:r w:rsidR="006D3E54" w:rsidRPr="00196FC0">
        <w:rPr>
          <w:rFonts w:cstheme="minorHAnsi"/>
          <w:b w:val="0"/>
          <w:caps w:val="0"/>
          <w:color w:val="auto"/>
          <w:sz w:val="22"/>
          <w:szCs w:val="22"/>
          <w:lang w:val="el-GR"/>
        </w:rPr>
        <w:t>εάν είστε λευκοί. Μετακινηθείτε ένα βήμα πίσω εάν είστε έγχρωμοι</w:t>
      </w:r>
      <w:r w:rsidR="00DA1A16" w:rsidRPr="00196FC0">
        <w:rPr>
          <w:rFonts w:cstheme="minorHAnsi"/>
          <w:b w:val="0"/>
          <w:caps w:val="0"/>
          <w:color w:val="auto"/>
          <w:sz w:val="22"/>
          <w:szCs w:val="22"/>
          <w:lang w:val="el-GR"/>
        </w:rPr>
        <w:t>.</w:t>
      </w:r>
    </w:p>
    <w:p w14:paraId="49C54723" w14:textId="1ABFDC98" w:rsidR="00EA1D94" w:rsidRPr="00196FC0" w:rsidRDefault="006D3E54" w:rsidP="006B7223">
      <w:pPr>
        <w:pStyle w:val="Subtitle"/>
        <w:numPr>
          <w:ilvl w:val="0"/>
          <w:numId w:val="36"/>
        </w:numPr>
        <w:spacing w:after="0" w:line="276" w:lineRule="auto"/>
        <w:ind w:left="2154" w:hanging="357"/>
        <w:jc w:val="both"/>
        <w:rPr>
          <w:rFonts w:cstheme="minorHAnsi"/>
          <w:color w:val="auto"/>
          <w:sz w:val="22"/>
          <w:szCs w:val="22"/>
          <w:lang w:val="el-GR"/>
        </w:rPr>
      </w:pPr>
      <w:r w:rsidRPr="00196FC0">
        <w:rPr>
          <w:rFonts w:cstheme="minorHAnsi"/>
          <w:color w:val="auto"/>
          <w:sz w:val="22"/>
          <w:szCs w:val="22"/>
          <w:lang w:val="el-GR"/>
        </w:rPr>
        <w:t xml:space="preserve">Μετακινηθείτε ένα βήμα μπροστά εάν είστε μέλος οικογένειας Ευρωπαίου/Κύπριου πολίτη. Μετακινηθείτε δύο βήματα πίσω εάν έχετε </w:t>
      </w:r>
      <w:proofErr w:type="spellStart"/>
      <w:r w:rsidRPr="00196FC0">
        <w:rPr>
          <w:rFonts w:cstheme="minorHAnsi"/>
          <w:color w:val="auto"/>
          <w:sz w:val="22"/>
          <w:szCs w:val="22"/>
          <w:lang w:val="el-GR"/>
        </w:rPr>
        <w:t>πολιτογραφηθεί</w:t>
      </w:r>
      <w:proofErr w:type="spellEnd"/>
      <w:r w:rsidRPr="00196FC0">
        <w:rPr>
          <w:rFonts w:cstheme="minorHAnsi"/>
          <w:color w:val="auto"/>
          <w:sz w:val="22"/>
          <w:szCs w:val="22"/>
          <w:lang w:val="el-GR"/>
        </w:rPr>
        <w:t xml:space="preserve"> ως Κύπριοι. Μετακινηθείτε ένα βήμα πίσω εάν σε οποιαδήποτε στιγμή της ζωής σας δεν είχατε έγγραφα και δύο βήματα πίσω εάν τώρα δεν έχετε έγγραφα</w:t>
      </w:r>
      <w:r w:rsidR="00EA1D94" w:rsidRPr="00196FC0">
        <w:rPr>
          <w:rFonts w:cstheme="minorHAnsi"/>
          <w:color w:val="auto"/>
          <w:sz w:val="22"/>
          <w:szCs w:val="22"/>
          <w:lang w:val="el-GR"/>
        </w:rPr>
        <w:t xml:space="preserve">. </w:t>
      </w:r>
    </w:p>
    <w:p w14:paraId="222A3F8C" w14:textId="16B9011F" w:rsidR="00206DFD" w:rsidRPr="00196FC0" w:rsidRDefault="003B0D21" w:rsidP="006B7223">
      <w:pPr>
        <w:pStyle w:val="Title1"/>
        <w:numPr>
          <w:ilvl w:val="0"/>
          <w:numId w:val="36"/>
        </w:numPr>
        <w:spacing w:after="0" w:line="276" w:lineRule="auto"/>
        <w:ind w:left="2154" w:hanging="357"/>
        <w:jc w:val="both"/>
        <w:rPr>
          <w:rFonts w:cstheme="minorHAnsi"/>
          <w:b w:val="0"/>
          <w:caps w:val="0"/>
          <w:color w:val="auto"/>
          <w:sz w:val="22"/>
          <w:szCs w:val="22"/>
          <w:lang w:val="el-GR"/>
        </w:rPr>
      </w:pPr>
      <w:r w:rsidRPr="00196FC0">
        <w:rPr>
          <w:rFonts w:cstheme="minorHAnsi"/>
          <w:b w:val="0"/>
          <w:caps w:val="0"/>
          <w:color w:val="auto"/>
          <w:sz w:val="22"/>
          <w:szCs w:val="22"/>
          <w:lang w:val="el-GR"/>
        </w:rPr>
        <w:lastRenderedPageBreak/>
        <w:t xml:space="preserve">Μετακινηθείτε ένα βήμα μπροστά εάν </w:t>
      </w:r>
      <w:r w:rsidR="006D3E54" w:rsidRPr="00196FC0">
        <w:rPr>
          <w:rFonts w:cstheme="minorHAnsi"/>
          <w:b w:val="0"/>
          <w:caps w:val="0"/>
          <w:color w:val="auto"/>
          <w:sz w:val="22"/>
          <w:szCs w:val="22"/>
          <w:lang w:val="el-GR"/>
        </w:rPr>
        <w:t>δεν έχετε αναπηρία. Μετακινηθείτε ένα βήμα πίσω εάν έχετε αναπηρία</w:t>
      </w:r>
      <w:r w:rsidR="00DC349C" w:rsidRPr="00196FC0">
        <w:rPr>
          <w:rFonts w:cstheme="minorHAnsi"/>
          <w:b w:val="0"/>
          <w:caps w:val="0"/>
          <w:color w:val="auto"/>
          <w:sz w:val="22"/>
          <w:szCs w:val="22"/>
          <w:lang w:val="el-GR"/>
        </w:rPr>
        <w:t xml:space="preserve">. </w:t>
      </w:r>
    </w:p>
    <w:p w14:paraId="0048A87C" w14:textId="744189F0" w:rsidR="004E250F" w:rsidRPr="00196FC0" w:rsidRDefault="003B0D21" w:rsidP="006D3E54">
      <w:pPr>
        <w:pStyle w:val="Title1"/>
        <w:numPr>
          <w:ilvl w:val="0"/>
          <w:numId w:val="36"/>
        </w:numPr>
        <w:spacing w:after="0" w:line="276" w:lineRule="auto"/>
        <w:jc w:val="both"/>
        <w:rPr>
          <w:rFonts w:cstheme="minorHAnsi"/>
          <w:b w:val="0"/>
          <w:caps w:val="0"/>
          <w:color w:val="auto"/>
          <w:sz w:val="22"/>
          <w:szCs w:val="22"/>
          <w:lang w:val="el-GR"/>
        </w:rPr>
      </w:pPr>
      <w:r w:rsidRPr="00196FC0">
        <w:rPr>
          <w:rFonts w:cstheme="minorHAnsi"/>
          <w:b w:val="0"/>
          <w:caps w:val="0"/>
          <w:color w:val="auto"/>
          <w:sz w:val="22"/>
          <w:szCs w:val="22"/>
          <w:lang w:val="el-GR"/>
        </w:rPr>
        <w:t xml:space="preserve">Μετακινηθείτε ένα βήμα μπροστά εάν </w:t>
      </w:r>
      <w:r w:rsidR="006D3E54" w:rsidRPr="00196FC0">
        <w:rPr>
          <w:rFonts w:cstheme="minorHAnsi"/>
          <w:b w:val="0"/>
          <w:caps w:val="0"/>
          <w:color w:val="auto"/>
          <w:sz w:val="22"/>
          <w:szCs w:val="22"/>
          <w:lang w:val="el-GR"/>
        </w:rPr>
        <w:t>είστε</w:t>
      </w:r>
      <w:r w:rsidR="004E250F" w:rsidRPr="00196FC0">
        <w:rPr>
          <w:rFonts w:cstheme="minorHAnsi"/>
          <w:b w:val="0"/>
          <w:caps w:val="0"/>
          <w:color w:val="auto"/>
          <w:sz w:val="22"/>
          <w:szCs w:val="22"/>
          <w:lang w:val="el-GR"/>
        </w:rPr>
        <w:t xml:space="preserve"> </w:t>
      </w:r>
      <w:r w:rsidR="006D3E54" w:rsidRPr="00196FC0">
        <w:rPr>
          <w:rFonts w:cstheme="minorHAnsi"/>
          <w:b w:val="0"/>
          <w:caps w:val="0"/>
          <w:color w:val="auto"/>
          <w:sz w:val="22"/>
          <w:szCs w:val="22"/>
          <w:lang w:val="el-GR"/>
        </w:rPr>
        <w:t xml:space="preserve">άτομο </w:t>
      </w:r>
      <w:proofErr w:type="spellStart"/>
      <w:r w:rsidR="004E250F" w:rsidRPr="00196FC0">
        <w:rPr>
          <w:rFonts w:cstheme="minorHAnsi"/>
          <w:b w:val="0"/>
          <w:caps w:val="0"/>
          <w:color w:val="auto"/>
          <w:sz w:val="22"/>
          <w:szCs w:val="22"/>
          <w:lang w:val="el-GR"/>
        </w:rPr>
        <w:t>cisgender</w:t>
      </w:r>
      <w:proofErr w:type="spellEnd"/>
      <w:r w:rsidR="006D3E54" w:rsidRPr="00196FC0">
        <w:rPr>
          <w:rFonts w:cstheme="minorHAnsi"/>
          <w:b w:val="0"/>
          <w:caps w:val="0"/>
          <w:color w:val="auto"/>
          <w:sz w:val="22"/>
          <w:szCs w:val="22"/>
          <w:lang w:val="el-GR"/>
        </w:rPr>
        <w:t xml:space="preserve"> (εάν η ταυτότητα φύλου σας και το φύλο που σας δόθηκε ταιριάζουν). </w:t>
      </w:r>
      <w:r w:rsidR="00DF3A91" w:rsidRPr="00196FC0">
        <w:rPr>
          <w:rFonts w:cstheme="minorHAnsi"/>
          <w:b w:val="0"/>
          <w:caps w:val="0"/>
          <w:color w:val="auto"/>
          <w:sz w:val="22"/>
          <w:szCs w:val="22"/>
          <w:lang w:val="el-GR"/>
        </w:rPr>
        <w:t xml:space="preserve">Μετακινηθείτε ένα βήμα πίσω εάν είστε άτομο </w:t>
      </w:r>
      <w:proofErr w:type="spellStart"/>
      <w:r w:rsidR="00DF3A91" w:rsidRPr="00196FC0">
        <w:rPr>
          <w:rFonts w:cstheme="minorHAnsi"/>
          <w:b w:val="0"/>
          <w:caps w:val="0"/>
          <w:color w:val="auto"/>
          <w:sz w:val="22"/>
          <w:szCs w:val="22"/>
          <w:lang w:val="el-GR"/>
        </w:rPr>
        <w:t>τρανς</w:t>
      </w:r>
      <w:proofErr w:type="spellEnd"/>
      <w:r w:rsidR="00DF3A91" w:rsidRPr="00196FC0">
        <w:rPr>
          <w:rFonts w:cstheme="minorHAnsi"/>
          <w:b w:val="0"/>
          <w:caps w:val="0"/>
          <w:color w:val="auto"/>
          <w:sz w:val="22"/>
          <w:szCs w:val="22"/>
          <w:lang w:val="el-GR"/>
        </w:rPr>
        <w:t xml:space="preserve">. Μετακινηθείτε ένα βήμα πίσω εάν είστε </w:t>
      </w:r>
      <w:proofErr w:type="spellStart"/>
      <w:r w:rsidR="00DF3A91" w:rsidRPr="00196FC0">
        <w:rPr>
          <w:rFonts w:cstheme="minorHAnsi"/>
          <w:b w:val="0"/>
          <w:caps w:val="0"/>
          <w:color w:val="auto"/>
          <w:sz w:val="22"/>
          <w:szCs w:val="22"/>
          <w:lang w:val="el-GR"/>
        </w:rPr>
        <w:t>μεσοφυλικό</w:t>
      </w:r>
      <w:proofErr w:type="spellEnd"/>
      <w:r w:rsidR="00DF3A91" w:rsidRPr="00196FC0">
        <w:rPr>
          <w:rFonts w:cstheme="minorHAnsi"/>
          <w:b w:val="0"/>
          <w:caps w:val="0"/>
          <w:color w:val="auto"/>
          <w:sz w:val="22"/>
          <w:szCs w:val="22"/>
          <w:lang w:val="el-GR"/>
        </w:rPr>
        <w:t xml:space="preserve"> άτομο</w:t>
      </w:r>
      <w:r w:rsidR="004E250F" w:rsidRPr="00196FC0">
        <w:rPr>
          <w:rFonts w:cstheme="minorHAnsi"/>
          <w:b w:val="0"/>
          <w:caps w:val="0"/>
          <w:color w:val="auto"/>
          <w:sz w:val="22"/>
          <w:szCs w:val="22"/>
          <w:lang w:val="el-GR"/>
        </w:rPr>
        <w:t>.</w:t>
      </w:r>
    </w:p>
    <w:p w14:paraId="50AC8632" w14:textId="299C2244" w:rsidR="004E250F" w:rsidRPr="00196FC0" w:rsidRDefault="003B0D21" w:rsidP="006B7223">
      <w:pPr>
        <w:numPr>
          <w:ilvl w:val="0"/>
          <w:numId w:val="36"/>
        </w:numPr>
        <w:autoSpaceDE w:val="0"/>
        <w:spacing w:after="0" w:line="276" w:lineRule="auto"/>
        <w:jc w:val="both"/>
        <w:rPr>
          <w:rFonts w:cstheme="minorHAnsi"/>
          <w:bCs/>
          <w:sz w:val="22"/>
          <w:szCs w:val="22"/>
          <w:lang w:val="el-GR"/>
        </w:rPr>
      </w:pPr>
      <w:r w:rsidRPr="00196FC0">
        <w:rPr>
          <w:rFonts w:cstheme="minorHAnsi"/>
          <w:bCs/>
          <w:sz w:val="22"/>
          <w:szCs w:val="22"/>
          <w:lang w:val="el-GR"/>
        </w:rPr>
        <w:t xml:space="preserve">Μετακινηθείτε ένα βήμα μπροστά εάν </w:t>
      </w:r>
      <w:r w:rsidR="00DF3A91" w:rsidRPr="00196FC0">
        <w:rPr>
          <w:rFonts w:cstheme="minorHAnsi"/>
          <w:bCs/>
          <w:sz w:val="22"/>
          <w:szCs w:val="22"/>
          <w:lang w:val="el-GR"/>
        </w:rPr>
        <w:t xml:space="preserve">είστε ετεροφυλόφιλος. Μετακινηθείτε ένα βήμα πίσω εάν είστε λεσβία / ομοφυλόφιλος / αμφιφυλόφιλος / </w:t>
      </w:r>
      <w:proofErr w:type="spellStart"/>
      <w:r w:rsidR="00DF3A91" w:rsidRPr="00196FC0">
        <w:rPr>
          <w:rFonts w:cstheme="minorHAnsi"/>
          <w:bCs/>
          <w:sz w:val="22"/>
          <w:szCs w:val="22"/>
          <w:lang w:val="el-GR"/>
        </w:rPr>
        <w:t>πολ</w:t>
      </w:r>
      <w:r w:rsidR="004543D9" w:rsidRPr="00196FC0">
        <w:rPr>
          <w:rFonts w:cstheme="minorHAnsi"/>
          <w:bCs/>
          <w:sz w:val="22"/>
          <w:szCs w:val="22"/>
          <w:lang w:val="el-GR"/>
        </w:rPr>
        <w:t>υ</w:t>
      </w:r>
      <w:r w:rsidR="00DF3A91" w:rsidRPr="00196FC0">
        <w:rPr>
          <w:rFonts w:cstheme="minorHAnsi"/>
          <w:bCs/>
          <w:sz w:val="22"/>
          <w:szCs w:val="22"/>
          <w:lang w:val="el-GR"/>
        </w:rPr>
        <w:t>σεξουαλικός</w:t>
      </w:r>
      <w:proofErr w:type="spellEnd"/>
      <w:r w:rsidR="00DF3A91" w:rsidRPr="00196FC0">
        <w:rPr>
          <w:rFonts w:cstheme="minorHAnsi"/>
          <w:bCs/>
          <w:sz w:val="22"/>
          <w:szCs w:val="22"/>
          <w:lang w:val="el-GR"/>
        </w:rPr>
        <w:t xml:space="preserve"> / </w:t>
      </w:r>
      <w:proofErr w:type="spellStart"/>
      <w:r w:rsidR="00DF3A91" w:rsidRPr="00196FC0">
        <w:rPr>
          <w:rFonts w:cstheme="minorHAnsi"/>
          <w:bCs/>
          <w:sz w:val="22"/>
          <w:szCs w:val="22"/>
          <w:lang w:val="el-GR"/>
        </w:rPr>
        <w:t>πανσεξουαλικός</w:t>
      </w:r>
      <w:proofErr w:type="spellEnd"/>
      <w:r w:rsidR="00DF3A91" w:rsidRPr="00196FC0">
        <w:rPr>
          <w:rFonts w:cstheme="minorHAnsi"/>
          <w:bCs/>
          <w:sz w:val="22"/>
          <w:szCs w:val="22"/>
          <w:lang w:val="el-GR"/>
        </w:rPr>
        <w:t xml:space="preserve"> / </w:t>
      </w:r>
      <w:proofErr w:type="spellStart"/>
      <w:r w:rsidR="004E250F" w:rsidRPr="00196FC0">
        <w:rPr>
          <w:rFonts w:cstheme="minorHAnsi"/>
          <w:bCs/>
          <w:sz w:val="22"/>
          <w:szCs w:val="22"/>
          <w:lang w:val="el-GR"/>
        </w:rPr>
        <w:t>queer</w:t>
      </w:r>
      <w:proofErr w:type="spellEnd"/>
      <w:r w:rsidR="004E250F" w:rsidRPr="00196FC0">
        <w:rPr>
          <w:rFonts w:cstheme="minorHAnsi"/>
          <w:bCs/>
          <w:sz w:val="22"/>
          <w:szCs w:val="22"/>
          <w:lang w:val="el-GR"/>
        </w:rPr>
        <w:t xml:space="preserve">. </w:t>
      </w:r>
    </w:p>
    <w:p w14:paraId="75DEA373" w14:textId="267B292B" w:rsidR="00EA1D94" w:rsidRPr="00196FC0" w:rsidRDefault="003B0D21" w:rsidP="006B7223">
      <w:pPr>
        <w:numPr>
          <w:ilvl w:val="0"/>
          <w:numId w:val="36"/>
        </w:numPr>
        <w:autoSpaceDE w:val="0"/>
        <w:spacing w:after="0" w:line="276" w:lineRule="auto"/>
        <w:jc w:val="both"/>
        <w:rPr>
          <w:rFonts w:cstheme="minorHAnsi"/>
          <w:bCs/>
          <w:sz w:val="22"/>
          <w:szCs w:val="22"/>
          <w:lang w:val="el-GR"/>
        </w:rPr>
      </w:pPr>
      <w:r w:rsidRPr="00196FC0">
        <w:rPr>
          <w:rFonts w:cstheme="minorHAnsi"/>
          <w:bCs/>
          <w:sz w:val="22"/>
          <w:szCs w:val="22"/>
          <w:lang w:val="el-GR"/>
        </w:rPr>
        <w:t>Μετακινηθείτε ένα βήμα πίσω εάν</w:t>
      </w:r>
      <w:r w:rsidR="00EA1D94" w:rsidRPr="00196FC0">
        <w:rPr>
          <w:rFonts w:cstheme="minorHAnsi"/>
          <w:bCs/>
          <w:sz w:val="22"/>
          <w:szCs w:val="22"/>
          <w:lang w:val="el-GR"/>
        </w:rPr>
        <w:t xml:space="preserve"> </w:t>
      </w:r>
      <w:r w:rsidR="00DF3A91" w:rsidRPr="00196FC0">
        <w:rPr>
          <w:rFonts w:cstheme="minorHAnsi"/>
          <w:bCs/>
          <w:sz w:val="22"/>
          <w:szCs w:val="22"/>
          <w:lang w:val="el-GR"/>
        </w:rPr>
        <w:t xml:space="preserve">είστε </w:t>
      </w:r>
      <w:proofErr w:type="spellStart"/>
      <w:r w:rsidR="00DF3A91" w:rsidRPr="00196FC0">
        <w:rPr>
          <w:rFonts w:cstheme="minorHAnsi"/>
          <w:bCs/>
          <w:sz w:val="22"/>
          <w:szCs w:val="22"/>
          <w:lang w:val="el-GR"/>
        </w:rPr>
        <w:t>μονογονέας</w:t>
      </w:r>
      <w:proofErr w:type="spellEnd"/>
      <w:r w:rsidR="00EA1D94" w:rsidRPr="00196FC0">
        <w:rPr>
          <w:rFonts w:cstheme="minorHAnsi"/>
          <w:bCs/>
          <w:sz w:val="22"/>
          <w:szCs w:val="22"/>
          <w:lang w:val="el-GR"/>
        </w:rPr>
        <w:t>.</w:t>
      </w:r>
    </w:p>
    <w:p w14:paraId="5D0FA568" w14:textId="46ACFAB9" w:rsidR="00206DFD" w:rsidRPr="00196FC0" w:rsidRDefault="00DF3A91" w:rsidP="006B7223">
      <w:pPr>
        <w:numPr>
          <w:ilvl w:val="0"/>
          <w:numId w:val="36"/>
        </w:numPr>
        <w:autoSpaceDE w:val="0"/>
        <w:spacing w:after="0" w:line="276" w:lineRule="auto"/>
        <w:jc w:val="both"/>
        <w:rPr>
          <w:rFonts w:cstheme="minorHAnsi"/>
          <w:bCs/>
          <w:sz w:val="22"/>
          <w:szCs w:val="22"/>
          <w:lang w:val="el-GR"/>
        </w:rPr>
      </w:pPr>
      <w:r w:rsidRPr="00196FC0">
        <w:rPr>
          <w:rFonts w:cstheme="minorHAnsi"/>
          <w:bCs/>
          <w:sz w:val="22"/>
          <w:szCs w:val="22"/>
          <w:lang w:val="el-GR"/>
        </w:rPr>
        <w:t>Μετακινηθείτε ένα βήμα μπροστά εάν είστε Ορθόδοξος Χριστιανός. Μετακινηθείτε ένα βήμα πίσω εάν είστε Μουσουλμάνος</w:t>
      </w:r>
      <w:r w:rsidR="00206DFD" w:rsidRPr="00196FC0">
        <w:rPr>
          <w:rFonts w:cstheme="minorHAnsi"/>
          <w:bCs/>
          <w:sz w:val="22"/>
          <w:szCs w:val="22"/>
          <w:lang w:val="el-GR"/>
        </w:rPr>
        <w:t>.</w:t>
      </w:r>
    </w:p>
    <w:p w14:paraId="1797E834" w14:textId="789A802E" w:rsidR="00206DFD" w:rsidRPr="00196FC0" w:rsidRDefault="00AE7A55" w:rsidP="006B7223">
      <w:pPr>
        <w:numPr>
          <w:ilvl w:val="0"/>
          <w:numId w:val="36"/>
        </w:numPr>
        <w:autoSpaceDE w:val="0"/>
        <w:spacing w:after="0" w:line="276" w:lineRule="auto"/>
        <w:jc w:val="both"/>
        <w:rPr>
          <w:rFonts w:cstheme="minorHAnsi"/>
          <w:bCs/>
          <w:sz w:val="22"/>
          <w:szCs w:val="22"/>
          <w:lang w:val="el-GR"/>
        </w:rPr>
      </w:pPr>
      <w:r w:rsidRPr="00196FC0">
        <w:rPr>
          <w:rFonts w:cstheme="minorHAnsi"/>
          <w:bCs/>
          <w:sz w:val="22"/>
          <w:szCs w:val="22"/>
          <w:lang w:val="el-GR"/>
        </w:rPr>
        <w:t>Μετακινηθείτε ένα βήμα πίσω εάν</w:t>
      </w:r>
      <w:r w:rsidR="00DF3A91" w:rsidRPr="00196FC0">
        <w:rPr>
          <w:rFonts w:cstheme="minorHAnsi"/>
          <w:bCs/>
          <w:sz w:val="22"/>
          <w:szCs w:val="22"/>
          <w:lang w:val="el-GR"/>
        </w:rPr>
        <w:t xml:space="preserve"> πιεστήκατε κάποια στιγμή στη ζωή σας να αλλάξετε/κρύψετε τις θρησκευτικές/πολιτικές σας πεποιθήσεις</w:t>
      </w:r>
      <w:r w:rsidR="00206DFD" w:rsidRPr="00196FC0">
        <w:rPr>
          <w:rFonts w:cstheme="minorHAnsi"/>
          <w:bCs/>
          <w:sz w:val="22"/>
          <w:szCs w:val="22"/>
          <w:lang w:val="el-GR"/>
        </w:rPr>
        <w:t xml:space="preserve">. </w:t>
      </w:r>
    </w:p>
    <w:p w14:paraId="08ADAD3A" w14:textId="24E49AED" w:rsidR="00BE2097" w:rsidRPr="00196FC0" w:rsidRDefault="003B0D21" w:rsidP="006B7223">
      <w:pPr>
        <w:pStyle w:val="Title1"/>
        <w:numPr>
          <w:ilvl w:val="0"/>
          <w:numId w:val="36"/>
        </w:numPr>
        <w:spacing w:after="0" w:line="276" w:lineRule="auto"/>
        <w:jc w:val="both"/>
        <w:rPr>
          <w:rFonts w:cstheme="minorHAnsi"/>
          <w:b w:val="0"/>
          <w:caps w:val="0"/>
          <w:color w:val="auto"/>
          <w:sz w:val="22"/>
          <w:szCs w:val="22"/>
          <w:lang w:val="el-GR"/>
        </w:rPr>
      </w:pPr>
      <w:r w:rsidRPr="00196FC0">
        <w:rPr>
          <w:rFonts w:cstheme="minorHAnsi"/>
          <w:b w:val="0"/>
          <w:caps w:val="0"/>
          <w:color w:val="auto"/>
          <w:sz w:val="22"/>
          <w:szCs w:val="22"/>
          <w:lang w:val="el-GR"/>
        </w:rPr>
        <w:t xml:space="preserve">Μετακινηθείτε ένα βήμα πίσω εάν </w:t>
      </w:r>
      <w:r w:rsidR="00DF3A91" w:rsidRPr="00196FC0">
        <w:rPr>
          <w:rFonts w:cstheme="minorHAnsi"/>
          <w:b w:val="0"/>
          <w:caps w:val="0"/>
          <w:color w:val="auto"/>
          <w:sz w:val="22"/>
          <w:szCs w:val="22"/>
          <w:lang w:val="el-GR"/>
        </w:rPr>
        <w:t>πιεστήκατε κάποια στιγμή στη ζωή σας να αλλάξετε την εμφάνισή σας, τους τρόπους σας, τα ρούχα σας, τη συμπεριφορά σας, έτσι ώστε να μην κριθείτε ή να γελοιοποιηθείτε ή για να αποφύγετε βία</w:t>
      </w:r>
      <w:r w:rsidR="00BE2097" w:rsidRPr="00196FC0">
        <w:rPr>
          <w:rFonts w:cstheme="minorHAnsi"/>
          <w:b w:val="0"/>
          <w:caps w:val="0"/>
          <w:color w:val="auto"/>
          <w:sz w:val="22"/>
          <w:szCs w:val="22"/>
          <w:lang w:val="el-GR"/>
        </w:rPr>
        <w:t>.</w:t>
      </w:r>
    </w:p>
    <w:p w14:paraId="3C51506F" w14:textId="22F3FC94" w:rsidR="00BE2097" w:rsidRPr="00196FC0" w:rsidRDefault="003B0D21" w:rsidP="006B7223">
      <w:pPr>
        <w:pStyle w:val="Title1"/>
        <w:numPr>
          <w:ilvl w:val="0"/>
          <w:numId w:val="36"/>
        </w:numPr>
        <w:spacing w:after="0" w:line="276" w:lineRule="auto"/>
        <w:jc w:val="both"/>
        <w:rPr>
          <w:rFonts w:cstheme="minorHAnsi"/>
          <w:b w:val="0"/>
          <w:caps w:val="0"/>
          <w:color w:val="auto"/>
          <w:sz w:val="22"/>
          <w:szCs w:val="22"/>
          <w:lang w:val="el-GR"/>
        </w:rPr>
      </w:pPr>
      <w:r w:rsidRPr="00196FC0">
        <w:rPr>
          <w:rFonts w:cstheme="minorHAnsi"/>
          <w:b w:val="0"/>
          <w:caps w:val="0"/>
          <w:color w:val="auto"/>
          <w:sz w:val="22"/>
          <w:szCs w:val="22"/>
          <w:lang w:val="el-GR"/>
        </w:rPr>
        <w:t xml:space="preserve">Μετακινηθείτε ένα βήμα πίσω εάν </w:t>
      </w:r>
      <w:r w:rsidR="00DF3A91" w:rsidRPr="00196FC0">
        <w:rPr>
          <w:rFonts w:cstheme="minorHAnsi"/>
          <w:b w:val="0"/>
          <w:caps w:val="0"/>
          <w:color w:val="auto"/>
          <w:sz w:val="22"/>
          <w:szCs w:val="22"/>
          <w:lang w:val="el-GR"/>
        </w:rPr>
        <w:t>πιεστήκατε/αναγκαστήκατε κάποια στιγμή στη ζωή σας να πείτε ψέματα/κρύψετε την αλήθεια για την οικογένειά σας/την κουλτούρα σας/υπόβαθρό σας έτσι ώστε να μην κριθείτε ή να γελοιοποιηθείτε ή για να αποφύγετε βία</w:t>
      </w:r>
      <w:r w:rsidR="00BE2097" w:rsidRPr="00196FC0">
        <w:rPr>
          <w:rFonts w:cstheme="minorHAnsi"/>
          <w:b w:val="0"/>
          <w:caps w:val="0"/>
          <w:color w:val="auto"/>
          <w:sz w:val="22"/>
          <w:szCs w:val="22"/>
          <w:lang w:val="el-GR"/>
        </w:rPr>
        <w:t>.</w:t>
      </w:r>
    </w:p>
    <w:p w14:paraId="0C915B16" w14:textId="3BDD673E" w:rsidR="00DA1A16" w:rsidRPr="00196FC0" w:rsidRDefault="003B0D21" w:rsidP="006B7223">
      <w:pPr>
        <w:pStyle w:val="Title1"/>
        <w:numPr>
          <w:ilvl w:val="0"/>
          <w:numId w:val="36"/>
        </w:numPr>
        <w:spacing w:after="0" w:line="276" w:lineRule="auto"/>
        <w:jc w:val="both"/>
        <w:rPr>
          <w:rFonts w:cstheme="minorHAnsi"/>
          <w:b w:val="0"/>
          <w:color w:val="auto"/>
          <w:sz w:val="22"/>
          <w:szCs w:val="22"/>
          <w:lang w:val="el-GR"/>
        </w:rPr>
      </w:pPr>
      <w:r w:rsidRPr="00196FC0">
        <w:rPr>
          <w:rFonts w:cstheme="minorHAnsi"/>
          <w:b w:val="0"/>
          <w:caps w:val="0"/>
          <w:color w:val="auto"/>
          <w:sz w:val="22"/>
          <w:szCs w:val="22"/>
          <w:lang w:val="el-GR"/>
        </w:rPr>
        <w:t xml:space="preserve">Μετακινηθείτε ένα βήμα μπροστά εάν </w:t>
      </w:r>
      <w:r w:rsidR="00DF3A91" w:rsidRPr="00196FC0">
        <w:rPr>
          <w:rFonts w:cstheme="minorHAnsi"/>
          <w:b w:val="0"/>
          <w:caps w:val="0"/>
          <w:color w:val="auto"/>
          <w:sz w:val="22"/>
          <w:szCs w:val="22"/>
          <w:lang w:val="el-GR"/>
        </w:rPr>
        <w:t>είχατε δύο γονιούς στην παιδική σας ηλικία (μέχρι τα 18). Μετακινηθείτε ένα βήμα πίσω εάν είχατε ένα γονιό και δύο εάν δεν είχατε κανένα γονιό</w:t>
      </w:r>
      <w:r w:rsidR="00DA1A16" w:rsidRPr="00196FC0">
        <w:rPr>
          <w:rFonts w:cstheme="minorHAnsi"/>
          <w:b w:val="0"/>
          <w:caps w:val="0"/>
          <w:color w:val="auto"/>
          <w:sz w:val="22"/>
          <w:szCs w:val="22"/>
          <w:lang w:val="el-GR"/>
        </w:rPr>
        <w:t>.</w:t>
      </w:r>
    </w:p>
    <w:p w14:paraId="36F27D70" w14:textId="7A99CE88" w:rsidR="009942FB" w:rsidRPr="00196FC0" w:rsidRDefault="003B0D21" w:rsidP="006B7223">
      <w:pPr>
        <w:pStyle w:val="Title1"/>
        <w:numPr>
          <w:ilvl w:val="0"/>
          <w:numId w:val="36"/>
        </w:numPr>
        <w:spacing w:after="0" w:line="276" w:lineRule="auto"/>
        <w:jc w:val="both"/>
        <w:rPr>
          <w:rFonts w:cstheme="minorHAnsi"/>
          <w:b w:val="0"/>
          <w:caps w:val="0"/>
          <w:color w:val="auto"/>
          <w:sz w:val="22"/>
          <w:szCs w:val="22"/>
          <w:lang w:val="el-GR"/>
        </w:rPr>
      </w:pPr>
      <w:r w:rsidRPr="00196FC0">
        <w:rPr>
          <w:rFonts w:cstheme="minorHAnsi"/>
          <w:b w:val="0"/>
          <w:caps w:val="0"/>
          <w:color w:val="auto"/>
          <w:sz w:val="22"/>
          <w:szCs w:val="22"/>
          <w:lang w:val="el-GR"/>
        </w:rPr>
        <w:t xml:space="preserve">Μετακινηθείτε ένα βήμα μπροστά εάν </w:t>
      </w:r>
      <w:r w:rsidR="00DF3A91" w:rsidRPr="00196FC0">
        <w:rPr>
          <w:rFonts w:cstheme="minorHAnsi"/>
          <w:b w:val="0"/>
          <w:caps w:val="0"/>
          <w:color w:val="auto"/>
          <w:sz w:val="22"/>
          <w:szCs w:val="22"/>
          <w:lang w:val="el-GR"/>
        </w:rPr>
        <w:t>οι γονείς σας παντρεύτηκαν και έμειναν παντρεμένοι κατά τη διάρκεια της παιδικής σας ηλικίας. Μετακινηθείτε ένα βήμα πίσω εάν χώρισαν/απομακρύνθηκαν</w:t>
      </w:r>
      <w:r w:rsidR="00DA1A16" w:rsidRPr="00196FC0">
        <w:rPr>
          <w:rFonts w:cstheme="minorHAnsi"/>
          <w:b w:val="0"/>
          <w:caps w:val="0"/>
          <w:color w:val="auto"/>
          <w:sz w:val="22"/>
          <w:szCs w:val="22"/>
          <w:lang w:val="el-GR"/>
        </w:rPr>
        <w:t>.</w:t>
      </w:r>
    </w:p>
    <w:p w14:paraId="2CFD666C" w14:textId="21B98F97" w:rsidR="00DA1A16" w:rsidRPr="00196FC0" w:rsidRDefault="003B0D21" w:rsidP="006B7223">
      <w:pPr>
        <w:pStyle w:val="Title1"/>
        <w:numPr>
          <w:ilvl w:val="0"/>
          <w:numId w:val="36"/>
        </w:numPr>
        <w:spacing w:after="0" w:line="276" w:lineRule="auto"/>
        <w:jc w:val="both"/>
        <w:rPr>
          <w:rFonts w:cstheme="minorHAnsi"/>
          <w:b w:val="0"/>
          <w:caps w:val="0"/>
          <w:color w:val="auto"/>
          <w:sz w:val="22"/>
          <w:szCs w:val="22"/>
          <w:lang w:val="el-GR"/>
        </w:rPr>
      </w:pPr>
      <w:r w:rsidRPr="00196FC0">
        <w:rPr>
          <w:rFonts w:cstheme="minorHAnsi"/>
          <w:b w:val="0"/>
          <w:caps w:val="0"/>
          <w:color w:val="auto"/>
          <w:sz w:val="22"/>
          <w:szCs w:val="22"/>
          <w:lang w:val="el-GR"/>
        </w:rPr>
        <w:t xml:space="preserve">Μετακινηθείτε ένα βήμα μπροστά εάν </w:t>
      </w:r>
      <w:r w:rsidR="00DF3A91" w:rsidRPr="00196FC0">
        <w:rPr>
          <w:rFonts w:cstheme="minorHAnsi"/>
          <w:b w:val="0"/>
          <w:caps w:val="0"/>
          <w:color w:val="auto"/>
          <w:sz w:val="22"/>
          <w:szCs w:val="22"/>
          <w:lang w:val="el-GR"/>
        </w:rPr>
        <w:t>πάντα είχατε φαγητό ως παιδιά και πίσω εάν όχι</w:t>
      </w:r>
      <w:r w:rsidR="009942FB" w:rsidRPr="00196FC0">
        <w:rPr>
          <w:rFonts w:cstheme="minorHAnsi"/>
          <w:b w:val="0"/>
          <w:caps w:val="0"/>
          <w:color w:val="auto"/>
          <w:sz w:val="22"/>
          <w:szCs w:val="22"/>
          <w:lang w:val="el-GR"/>
        </w:rPr>
        <w:t>.</w:t>
      </w:r>
    </w:p>
    <w:p w14:paraId="2181C966" w14:textId="3D592E51" w:rsidR="009942FB" w:rsidRPr="00196FC0" w:rsidRDefault="003B0D21" w:rsidP="006B7223">
      <w:pPr>
        <w:pStyle w:val="Title1"/>
        <w:numPr>
          <w:ilvl w:val="0"/>
          <w:numId w:val="36"/>
        </w:numPr>
        <w:spacing w:after="0" w:line="276" w:lineRule="auto"/>
        <w:jc w:val="both"/>
        <w:rPr>
          <w:rFonts w:cstheme="minorHAnsi"/>
          <w:b w:val="0"/>
          <w:caps w:val="0"/>
          <w:color w:val="auto"/>
          <w:sz w:val="22"/>
          <w:szCs w:val="22"/>
          <w:lang w:val="el-GR"/>
        </w:rPr>
      </w:pPr>
      <w:r w:rsidRPr="00196FC0">
        <w:rPr>
          <w:rFonts w:cstheme="minorHAnsi"/>
          <w:b w:val="0"/>
          <w:caps w:val="0"/>
          <w:color w:val="auto"/>
          <w:sz w:val="22"/>
          <w:szCs w:val="22"/>
          <w:lang w:val="el-GR"/>
        </w:rPr>
        <w:t>Μετακινηθείτε ένα βήμα μπροστά εάν</w:t>
      </w:r>
      <w:r w:rsidR="00DF3A91" w:rsidRPr="00196FC0">
        <w:rPr>
          <w:rFonts w:cstheme="minorHAnsi"/>
          <w:b w:val="0"/>
          <w:caps w:val="0"/>
          <w:color w:val="auto"/>
          <w:sz w:val="22"/>
          <w:szCs w:val="22"/>
          <w:lang w:val="el-GR"/>
        </w:rPr>
        <w:t xml:space="preserve"> πάντα έχετε φαγητό τώρα και ένα πίσω εάν όχι</w:t>
      </w:r>
      <w:r w:rsidR="009942FB" w:rsidRPr="00196FC0">
        <w:rPr>
          <w:rFonts w:cstheme="minorHAnsi"/>
          <w:b w:val="0"/>
          <w:caps w:val="0"/>
          <w:color w:val="auto"/>
          <w:sz w:val="22"/>
          <w:szCs w:val="22"/>
          <w:lang w:val="el-GR"/>
        </w:rPr>
        <w:t>.</w:t>
      </w:r>
    </w:p>
    <w:p w14:paraId="2EDB326D" w14:textId="791E33B9" w:rsidR="009942FB" w:rsidRPr="00196FC0" w:rsidRDefault="003B0D21" w:rsidP="006B7223">
      <w:pPr>
        <w:pStyle w:val="ListParagraph"/>
        <w:numPr>
          <w:ilvl w:val="0"/>
          <w:numId w:val="36"/>
        </w:numPr>
        <w:spacing w:after="0" w:line="276" w:lineRule="auto"/>
        <w:jc w:val="both"/>
        <w:rPr>
          <w:rFonts w:cstheme="minorHAnsi"/>
          <w:bCs/>
          <w:sz w:val="22"/>
          <w:szCs w:val="22"/>
          <w:lang w:val="el-GR"/>
        </w:rPr>
      </w:pPr>
      <w:r w:rsidRPr="00196FC0">
        <w:rPr>
          <w:rFonts w:cstheme="minorHAnsi"/>
          <w:sz w:val="22"/>
          <w:szCs w:val="22"/>
          <w:lang w:val="el-GR"/>
        </w:rPr>
        <w:t xml:space="preserve">Μετακινηθείτε ένα βήμα μπροστά εάν </w:t>
      </w:r>
      <w:r w:rsidR="00DF3A91" w:rsidRPr="00196FC0">
        <w:rPr>
          <w:rFonts w:cstheme="minorHAnsi"/>
          <w:sz w:val="22"/>
          <w:szCs w:val="22"/>
          <w:lang w:val="el-GR"/>
        </w:rPr>
        <w:t>είχατε πρόσβαση σε ιατρική φροντίδα ως παιδί και ένα πίσω εάν όχι</w:t>
      </w:r>
      <w:r w:rsidR="009942FB" w:rsidRPr="00196FC0">
        <w:rPr>
          <w:rFonts w:cstheme="minorHAnsi"/>
          <w:bCs/>
          <w:sz w:val="22"/>
          <w:szCs w:val="22"/>
          <w:lang w:val="el-GR"/>
        </w:rPr>
        <w:t>.</w:t>
      </w:r>
    </w:p>
    <w:p w14:paraId="252A0C7A" w14:textId="1C673F72" w:rsidR="009942FB" w:rsidRPr="00196FC0" w:rsidRDefault="003B0D21" w:rsidP="006B7223">
      <w:pPr>
        <w:pStyle w:val="ListParagraph"/>
        <w:numPr>
          <w:ilvl w:val="0"/>
          <w:numId w:val="36"/>
        </w:numPr>
        <w:spacing w:after="0" w:line="276" w:lineRule="auto"/>
        <w:jc w:val="both"/>
        <w:rPr>
          <w:rFonts w:cstheme="minorHAnsi"/>
          <w:bCs/>
          <w:sz w:val="22"/>
          <w:szCs w:val="22"/>
          <w:lang w:val="el-GR"/>
        </w:rPr>
      </w:pPr>
      <w:r w:rsidRPr="00196FC0">
        <w:rPr>
          <w:rFonts w:cstheme="minorHAnsi"/>
          <w:sz w:val="22"/>
          <w:szCs w:val="22"/>
          <w:lang w:val="el-GR"/>
        </w:rPr>
        <w:t>Μετακινηθείτε ένα βήμα μπροστά εάν</w:t>
      </w:r>
      <w:r w:rsidR="005E73F8" w:rsidRPr="00196FC0">
        <w:rPr>
          <w:rFonts w:cstheme="minorHAnsi"/>
          <w:bCs/>
          <w:sz w:val="22"/>
          <w:szCs w:val="22"/>
          <w:lang w:val="el-GR"/>
        </w:rPr>
        <w:t xml:space="preserve"> </w:t>
      </w:r>
      <w:r w:rsidR="00DF3A91" w:rsidRPr="00196FC0">
        <w:rPr>
          <w:rFonts w:cstheme="minorHAnsi"/>
          <w:bCs/>
          <w:sz w:val="22"/>
          <w:szCs w:val="22"/>
          <w:lang w:val="el-GR"/>
        </w:rPr>
        <w:t xml:space="preserve">πάντα είχατε και έχετε τώρα πρόσβαση σε ιατρική φροντίδα ως ενήλικας, </w:t>
      </w:r>
      <w:r w:rsidR="00DF3A91" w:rsidRPr="00196FC0">
        <w:rPr>
          <w:rFonts w:cstheme="minorHAnsi"/>
          <w:sz w:val="22"/>
          <w:szCs w:val="22"/>
          <w:lang w:val="el-GR"/>
        </w:rPr>
        <w:t>ένα πίσω εάν κάποιες φορές είχατε και δύο πίσω εάν δεν έχετε τώρα.</w:t>
      </w:r>
      <w:r w:rsidR="009942FB" w:rsidRPr="00196FC0">
        <w:rPr>
          <w:rFonts w:cstheme="minorHAnsi"/>
          <w:bCs/>
          <w:sz w:val="22"/>
          <w:szCs w:val="22"/>
          <w:lang w:val="el-GR"/>
        </w:rPr>
        <w:t>.</w:t>
      </w:r>
    </w:p>
    <w:p w14:paraId="798F99AC" w14:textId="503F906C" w:rsidR="00DA1A16" w:rsidRPr="00196FC0" w:rsidRDefault="005E73F8" w:rsidP="006B7223">
      <w:pPr>
        <w:pStyle w:val="Title1"/>
        <w:numPr>
          <w:ilvl w:val="0"/>
          <w:numId w:val="36"/>
        </w:numPr>
        <w:spacing w:after="0" w:line="276" w:lineRule="auto"/>
        <w:jc w:val="both"/>
        <w:rPr>
          <w:rFonts w:cstheme="minorHAnsi"/>
          <w:b w:val="0"/>
          <w:caps w:val="0"/>
          <w:color w:val="auto"/>
          <w:sz w:val="22"/>
          <w:szCs w:val="22"/>
          <w:lang w:val="el-GR"/>
        </w:rPr>
      </w:pPr>
      <w:r w:rsidRPr="00196FC0">
        <w:rPr>
          <w:rFonts w:cstheme="minorHAnsi"/>
          <w:b w:val="0"/>
          <w:caps w:val="0"/>
          <w:color w:val="auto"/>
          <w:sz w:val="22"/>
          <w:szCs w:val="22"/>
          <w:lang w:val="el-GR"/>
        </w:rPr>
        <w:t>Μετακινηθείτε ένα βήμα μπροστά εάν</w:t>
      </w:r>
      <w:r w:rsidR="00DF3A91" w:rsidRPr="00196FC0">
        <w:rPr>
          <w:rFonts w:cstheme="minorHAnsi"/>
          <w:b w:val="0"/>
          <w:caps w:val="0"/>
          <w:color w:val="auto"/>
          <w:sz w:val="22"/>
          <w:szCs w:val="22"/>
          <w:lang w:val="el-GR"/>
        </w:rPr>
        <w:t xml:space="preserve"> οι γονείς σας είχαν πάντοτε εργασία, ένα πίσω εάν κατά καιρούς ο/οι γονιός/</w:t>
      </w:r>
      <w:proofErr w:type="spellStart"/>
      <w:r w:rsidR="00DF3A91" w:rsidRPr="00196FC0">
        <w:rPr>
          <w:rFonts w:cstheme="minorHAnsi"/>
          <w:b w:val="0"/>
          <w:caps w:val="0"/>
          <w:color w:val="auto"/>
          <w:sz w:val="22"/>
          <w:szCs w:val="22"/>
          <w:lang w:val="el-GR"/>
        </w:rPr>
        <w:t>είς</w:t>
      </w:r>
      <w:proofErr w:type="spellEnd"/>
      <w:r w:rsidR="00DF3A91" w:rsidRPr="00196FC0">
        <w:rPr>
          <w:rFonts w:cstheme="minorHAnsi"/>
          <w:b w:val="0"/>
          <w:caps w:val="0"/>
          <w:color w:val="auto"/>
          <w:sz w:val="22"/>
          <w:szCs w:val="22"/>
          <w:lang w:val="el-GR"/>
        </w:rPr>
        <w:t xml:space="preserve"> σας ήταν άνεργος/οι και δύο βήματα πίσω εάν ο/οι γονιός/</w:t>
      </w:r>
      <w:proofErr w:type="spellStart"/>
      <w:r w:rsidR="00DF3A91" w:rsidRPr="00196FC0">
        <w:rPr>
          <w:rFonts w:cstheme="minorHAnsi"/>
          <w:b w:val="0"/>
          <w:caps w:val="0"/>
          <w:color w:val="auto"/>
          <w:sz w:val="22"/>
          <w:szCs w:val="22"/>
          <w:lang w:val="el-GR"/>
        </w:rPr>
        <w:t>είς</w:t>
      </w:r>
      <w:proofErr w:type="spellEnd"/>
      <w:r w:rsidR="00DF3A91" w:rsidRPr="00196FC0">
        <w:rPr>
          <w:rFonts w:cstheme="minorHAnsi"/>
          <w:b w:val="0"/>
          <w:caps w:val="0"/>
          <w:color w:val="auto"/>
          <w:sz w:val="22"/>
          <w:szCs w:val="22"/>
          <w:lang w:val="el-GR"/>
        </w:rPr>
        <w:t xml:space="preserve"> σας ήταν πάντα άνεργος/οι</w:t>
      </w:r>
      <w:r w:rsidR="004E250F" w:rsidRPr="00196FC0">
        <w:rPr>
          <w:rFonts w:cstheme="minorHAnsi"/>
          <w:b w:val="0"/>
          <w:caps w:val="0"/>
          <w:color w:val="auto"/>
          <w:sz w:val="22"/>
          <w:szCs w:val="22"/>
          <w:lang w:val="el-GR"/>
        </w:rPr>
        <w:t>.</w:t>
      </w:r>
    </w:p>
    <w:p w14:paraId="3C2919EF" w14:textId="65DB424C" w:rsidR="004E250F" w:rsidRPr="00196FC0" w:rsidRDefault="005E73F8" w:rsidP="006B7223">
      <w:pPr>
        <w:pStyle w:val="Title1"/>
        <w:numPr>
          <w:ilvl w:val="0"/>
          <w:numId w:val="36"/>
        </w:numPr>
        <w:spacing w:after="0" w:line="276" w:lineRule="auto"/>
        <w:jc w:val="both"/>
        <w:rPr>
          <w:rFonts w:cstheme="minorHAnsi"/>
          <w:b w:val="0"/>
          <w:caps w:val="0"/>
          <w:color w:val="auto"/>
          <w:sz w:val="22"/>
          <w:szCs w:val="22"/>
          <w:lang w:val="el-GR"/>
        </w:rPr>
      </w:pPr>
      <w:r w:rsidRPr="00196FC0">
        <w:rPr>
          <w:rFonts w:cstheme="minorHAnsi"/>
          <w:b w:val="0"/>
          <w:caps w:val="0"/>
          <w:color w:val="auto"/>
          <w:sz w:val="22"/>
          <w:szCs w:val="22"/>
          <w:lang w:val="el-GR"/>
        </w:rPr>
        <w:t xml:space="preserve">Μετακινηθείτε ένα βήμα μπροστά εάν </w:t>
      </w:r>
      <w:r w:rsidR="00DF3A91" w:rsidRPr="00196FC0">
        <w:rPr>
          <w:rFonts w:cstheme="minorHAnsi"/>
          <w:b w:val="0"/>
          <w:caps w:val="0"/>
          <w:color w:val="auto"/>
          <w:sz w:val="22"/>
          <w:szCs w:val="22"/>
          <w:lang w:val="el-GR"/>
        </w:rPr>
        <w:t>εσείς ως ενήλικας έχε</w:t>
      </w:r>
      <w:r w:rsidR="004543D9" w:rsidRPr="00196FC0">
        <w:rPr>
          <w:rFonts w:cstheme="minorHAnsi"/>
          <w:b w:val="0"/>
          <w:caps w:val="0"/>
          <w:color w:val="auto"/>
          <w:sz w:val="22"/>
          <w:szCs w:val="22"/>
          <w:lang w:val="el-GR"/>
        </w:rPr>
        <w:t>τ</w:t>
      </w:r>
      <w:r w:rsidR="00DF3A91" w:rsidRPr="00196FC0">
        <w:rPr>
          <w:rFonts w:cstheme="minorHAnsi"/>
          <w:b w:val="0"/>
          <w:caps w:val="0"/>
          <w:color w:val="auto"/>
          <w:sz w:val="22"/>
          <w:szCs w:val="22"/>
          <w:lang w:val="el-GR"/>
        </w:rPr>
        <w:t>ε εργασία, ένα βήμα πίσω εάν κατά καιρούς ήσασταν άνεργοι και δύο εάν είστε άνεργοι τώρα</w:t>
      </w:r>
      <w:r w:rsidR="004E250F" w:rsidRPr="00196FC0">
        <w:rPr>
          <w:rFonts w:cstheme="minorHAnsi"/>
          <w:b w:val="0"/>
          <w:caps w:val="0"/>
          <w:color w:val="auto"/>
          <w:sz w:val="22"/>
          <w:szCs w:val="22"/>
          <w:lang w:val="el-GR"/>
        </w:rPr>
        <w:t>.</w:t>
      </w:r>
    </w:p>
    <w:p w14:paraId="5D3E8165" w14:textId="66CE567B" w:rsidR="00206DFD" w:rsidRPr="00196FC0" w:rsidRDefault="005E73F8" w:rsidP="006B7223">
      <w:pPr>
        <w:pStyle w:val="Title1"/>
        <w:numPr>
          <w:ilvl w:val="0"/>
          <w:numId w:val="36"/>
        </w:numPr>
        <w:spacing w:after="0" w:line="276" w:lineRule="auto"/>
        <w:jc w:val="both"/>
        <w:rPr>
          <w:rFonts w:cstheme="minorHAnsi"/>
          <w:b w:val="0"/>
          <w:color w:val="auto"/>
          <w:sz w:val="22"/>
          <w:szCs w:val="22"/>
          <w:lang w:val="el-GR"/>
        </w:rPr>
      </w:pPr>
      <w:r w:rsidRPr="00196FC0">
        <w:rPr>
          <w:rFonts w:cstheme="minorHAnsi"/>
          <w:b w:val="0"/>
          <w:caps w:val="0"/>
          <w:color w:val="auto"/>
          <w:sz w:val="22"/>
          <w:szCs w:val="22"/>
          <w:lang w:val="el-GR"/>
        </w:rPr>
        <w:t>Μετακινηθείτε ένα βήμα μπροστά εάν</w:t>
      </w:r>
      <w:r w:rsidR="00DA1A16" w:rsidRPr="00196FC0">
        <w:rPr>
          <w:rFonts w:cstheme="minorHAnsi"/>
          <w:b w:val="0"/>
          <w:caps w:val="0"/>
          <w:color w:val="auto"/>
          <w:sz w:val="22"/>
          <w:szCs w:val="22"/>
          <w:lang w:val="el-GR"/>
        </w:rPr>
        <w:t xml:space="preserve"> </w:t>
      </w:r>
      <w:r w:rsidR="00DF3A91" w:rsidRPr="00196FC0">
        <w:rPr>
          <w:rFonts w:cstheme="minorHAnsi"/>
          <w:b w:val="0"/>
          <w:caps w:val="0"/>
          <w:color w:val="auto"/>
          <w:sz w:val="22"/>
          <w:szCs w:val="22"/>
          <w:lang w:val="el-GR"/>
        </w:rPr>
        <w:t xml:space="preserve">η </w:t>
      </w:r>
      <w:r w:rsidR="009E0333" w:rsidRPr="00196FC0">
        <w:rPr>
          <w:rFonts w:cstheme="minorHAnsi"/>
          <w:b w:val="0"/>
          <w:caps w:val="0"/>
          <w:color w:val="auto"/>
          <w:sz w:val="22"/>
          <w:szCs w:val="22"/>
          <w:lang w:val="el-GR"/>
        </w:rPr>
        <w:t>οικογένειά σας πάντοτε είχε σπίτι και δύο βήματα μπροστά εάν είναι οι ιδιοκτήτες του σπιτιού. Μετακινηθείτε ένα βήμα πίσω εάν νοικιάζατε σπίτι και δύο εάν υπήρξατε κατά καιρούς άστεγοι</w:t>
      </w:r>
      <w:r w:rsidR="00DA1A16" w:rsidRPr="00196FC0">
        <w:rPr>
          <w:rFonts w:cstheme="minorHAnsi"/>
          <w:b w:val="0"/>
          <w:caps w:val="0"/>
          <w:color w:val="auto"/>
          <w:sz w:val="22"/>
          <w:szCs w:val="22"/>
          <w:lang w:val="el-GR"/>
        </w:rPr>
        <w:t>.</w:t>
      </w:r>
    </w:p>
    <w:p w14:paraId="58DF5D88" w14:textId="6FB06AB3" w:rsidR="00206DFD" w:rsidRPr="00196FC0" w:rsidRDefault="005E73F8" w:rsidP="006B7223">
      <w:pPr>
        <w:pStyle w:val="Title1"/>
        <w:numPr>
          <w:ilvl w:val="0"/>
          <w:numId w:val="36"/>
        </w:numPr>
        <w:spacing w:after="0" w:line="276" w:lineRule="auto"/>
        <w:jc w:val="both"/>
        <w:rPr>
          <w:rFonts w:cstheme="minorHAnsi"/>
          <w:b w:val="0"/>
          <w:color w:val="auto"/>
          <w:sz w:val="22"/>
          <w:szCs w:val="22"/>
          <w:lang w:val="el-GR"/>
        </w:rPr>
      </w:pPr>
      <w:r w:rsidRPr="00196FC0">
        <w:rPr>
          <w:rFonts w:cstheme="minorHAnsi"/>
          <w:b w:val="0"/>
          <w:caps w:val="0"/>
          <w:color w:val="auto"/>
          <w:sz w:val="22"/>
          <w:szCs w:val="22"/>
          <w:lang w:val="el-GR"/>
        </w:rPr>
        <w:t>Μετακινηθείτε ένα βήμα μπροστά εάν</w:t>
      </w:r>
      <w:r w:rsidR="00DA1A16" w:rsidRPr="00196FC0">
        <w:rPr>
          <w:rFonts w:cstheme="minorHAnsi"/>
          <w:b w:val="0"/>
          <w:caps w:val="0"/>
          <w:color w:val="auto"/>
          <w:sz w:val="22"/>
          <w:szCs w:val="22"/>
          <w:lang w:val="el-GR"/>
        </w:rPr>
        <w:t xml:space="preserve"> </w:t>
      </w:r>
      <w:r w:rsidR="009E0333" w:rsidRPr="00196FC0">
        <w:rPr>
          <w:rFonts w:cstheme="minorHAnsi"/>
          <w:b w:val="0"/>
          <w:caps w:val="0"/>
          <w:color w:val="auto"/>
          <w:sz w:val="22"/>
          <w:szCs w:val="22"/>
          <w:lang w:val="el-GR"/>
        </w:rPr>
        <w:t xml:space="preserve">δε χρειαστήκατε να μετακομίσετε ποτέ λόγω κόστους διαβίωσης ή επειδή ο ιδιοκτήτης του σπιτιού σας ζήτησε να φύγετε. </w:t>
      </w:r>
      <w:r w:rsidR="009E0333" w:rsidRPr="00196FC0">
        <w:rPr>
          <w:rFonts w:cstheme="minorHAnsi"/>
          <w:b w:val="0"/>
          <w:caps w:val="0"/>
          <w:color w:val="auto"/>
          <w:sz w:val="22"/>
          <w:szCs w:val="22"/>
          <w:lang w:val="el-GR"/>
        </w:rPr>
        <w:lastRenderedPageBreak/>
        <w:t>Μετακινηθείτε ένα βήμα πίσω εάν χρειάστηκε να μετακομίσετε λόγω κόστους διαβίωσης ή επειδή ο ιδιοκτήτης του σπιτιού σας ζήτησε να φύγετε</w:t>
      </w:r>
      <w:r w:rsidR="00DA1A16" w:rsidRPr="00196FC0">
        <w:rPr>
          <w:rFonts w:cstheme="minorHAnsi"/>
          <w:b w:val="0"/>
          <w:caps w:val="0"/>
          <w:color w:val="auto"/>
          <w:sz w:val="22"/>
          <w:szCs w:val="22"/>
          <w:lang w:val="el-GR"/>
        </w:rPr>
        <w:t>.</w:t>
      </w:r>
    </w:p>
    <w:p w14:paraId="26E22FE8" w14:textId="3FD18306" w:rsidR="00206DFD" w:rsidRPr="00196FC0" w:rsidRDefault="005E73F8" w:rsidP="006B7223">
      <w:pPr>
        <w:pStyle w:val="Title1"/>
        <w:numPr>
          <w:ilvl w:val="0"/>
          <w:numId w:val="36"/>
        </w:numPr>
        <w:spacing w:after="0" w:line="276" w:lineRule="auto"/>
        <w:jc w:val="both"/>
        <w:rPr>
          <w:rFonts w:cstheme="minorHAnsi"/>
          <w:b w:val="0"/>
          <w:color w:val="auto"/>
          <w:sz w:val="22"/>
          <w:szCs w:val="22"/>
          <w:lang w:val="el-GR"/>
        </w:rPr>
      </w:pPr>
      <w:r w:rsidRPr="00196FC0">
        <w:rPr>
          <w:rFonts w:cstheme="minorHAnsi"/>
          <w:b w:val="0"/>
          <w:caps w:val="0"/>
          <w:color w:val="auto"/>
          <w:sz w:val="22"/>
          <w:szCs w:val="22"/>
          <w:lang w:val="el-GR"/>
        </w:rPr>
        <w:t>Μετακινηθείτε ένα βήμα μπροστά</w:t>
      </w:r>
      <w:r w:rsidR="00DA1A16" w:rsidRPr="00196FC0">
        <w:rPr>
          <w:rFonts w:cstheme="minorHAnsi"/>
          <w:b w:val="0"/>
          <w:caps w:val="0"/>
          <w:color w:val="auto"/>
          <w:sz w:val="22"/>
          <w:szCs w:val="22"/>
          <w:lang w:val="el-GR"/>
        </w:rPr>
        <w:t xml:space="preserve"> </w:t>
      </w:r>
      <w:r w:rsidRPr="00196FC0">
        <w:rPr>
          <w:rFonts w:cstheme="minorHAnsi"/>
          <w:b w:val="0"/>
          <w:caps w:val="0"/>
          <w:color w:val="auto"/>
          <w:sz w:val="22"/>
          <w:szCs w:val="22"/>
          <w:lang w:val="el-GR"/>
        </w:rPr>
        <w:t xml:space="preserve">εάν </w:t>
      </w:r>
      <w:r w:rsidR="008F0F5C" w:rsidRPr="00196FC0">
        <w:rPr>
          <w:rFonts w:cstheme="minorHAnsi"/>
          <w:b w:val="0"/>
          <w:caps w:val="0"/>
          <w:color w:val="auto"/>
          <w:sz w:val="22"/>
          <w:szCs w:val="22"/>
          <w:lang w:val="el-GR"/>
        </w:rPr>
        <w:t>ζούσατε πάντοτε σε ασφαλή γειτονιά. Μετακινηθείτε ένα βήμα πίσω εάν κατά καιρούς δεν νιώθατε/νιώθετε ασφαλής στη γειτονιά σας</w:t>
      </w:r>
      <w:r w:rsidR="00DA1A16" w:rsidRPr="00196FC0">
        <w:rPr>
          <w:rFonts w:cstheme="minorHAnsi"/>
          <w:b w:val="0"/>
          <w:caps w:val="0"/>
          <w:color w:val="auto"/>
          <w:sz w:val="22"/>
          <w:szCs w:val="22"/>
          <w:lang w:val="el-GR"/>
        </w:rPr>
        <w:t>.</w:t>
      </w:r>
    </w:p>
    <w:p w14:paraId="7B2967D1" w14:textId="783702F6" w:rsidR="00206DFD" w:rsidRPr="00196FC0" w:rsidRDefault="005E73F8" w:rsidP="006B7223">
      <w:pPr>
        <w:pStyle w:val="Title1"/>
        <w:numPr>
          <w:ilvl w:val="0"/>
          <w:numId w:val="36"/>
        </w:numPr>
        <w:spacing w:after="0" w:line="276" w:lineRule="auto"/>
        <w:jc w:val="both"/>
        <w:rPr>
          <w:rFonts w:cstheme="minorHAnsi"/>
          <w:b w:val="0"/>
          <w:color w:val="auto"/>
          <w:sz w:val="22"/>
          <w:szCs w:val="22"/>
          <w:lang w:val="el-GR"/>
        </w:rPr>
      </w:pPr>
      <w:r w:rsidRPr="00196FC0">
        <w:rPr>
          <w:rFonts w:cstheme="minorHAnsi"/>
          <w:b w:val="0"/>
          <w:caps w:val="0"/>
          <w:color w:val="auto"/>
          <w:sz w:val="22"/>
          <w:szCs w:val="22"/>
          <w:lang w:val="el-GR"/>
        </w:rPr>
        <w:t>Μετακινηθείτε ένα βήμα μπροστά</w:t>
      </w:r>
      <w:r w:rsidR="00DA1A16" w:rsidRPr="00196FC0">
        <w:rPr>
          <w:rFonts w:cstheme="minorHAnsi"/>
          <w:b w:val="0"/>
          <w:caps w:val="0"/>
          <w:color w:val="auto"/>
          <w:sz w:val="22"/>
          <w:szCs w:val="22"/>
          <w:lang w:val="el-GR"/>
        </w:rPr>
        <w:t xml:space="preserve"> </w:t>
      </w:r>
      <w:r w:rsidR="008F0F5C" w:rsidRPr="00196FC0">
        <w:rPr>
          <w:rFonts w:cstheme="minorHAnsi"/>
          <w:b w:val="0"/>
          <w:caps w:val="0"/>
          <w:color w:val="auto"/>
          <w:sz w:val="22"/>
          <w:szCs w:val="22"/>
          <w:lang w:val="el-GR"/>
        </w:rPr>
        <w:t xml:space="preserve">εάν μετακομίσατε μόνο μια φορά ή καθόλου καθώς μεγαλώνατε και ένα βήμα πίσω εάν το κάνατε πολλές φορές. </w:t>
      </w:r>
    </w:p>
    <w:p w14:paraId="2229187A" w14:textId="5978B831" w:rsidR="00206DFD" w:rsidRPr="00196FC0" w:rsidRDefault="005E73F8" w:rsidP="006B7223">
      <w:pPr>
        <w:pStyle w:val="Title1"/>
        <w:numPr>
          <w:ilvl w:val="0"/>
          <w:numId w:val="36"/>
        </w:numPr>
        <w:spacing w:after="0" w:line="276" w:lineRule="auto"/>
        <w:jc w:val="both"/>
        <w:rPr>
          <w:rFonts w:cstheme="minorHAnsi"/>
          <w:b w:val="0"/>
          <w:color w:val="auto"/>
          <w:sz w:val="22"/>
          <w:szCs w:val="22"/>
          <w:lang w:val="el-GR"/>
        </w:rPr>
      </w:pPr>
      <w:r w:rsidRPr="00196FC0">
        <w:rPr>
          <w:rFonts w:cstheme="minorHAnsi"/>
          <w:b w:val="0"/>
          <w:caps w:val="0"/>
          <w:color w:val="auto"/>
          <w:sz w:val="22"/>
          <w:szCs w:val="22"/>
          <w:lang w:val="el-GR"/>
        </w:rPr>
        <w:t>Μετακινηθείτε ένα βήμα μπροστά</w:t>
      </w:r>
      <w:r w:rsidR="00DA1A16" w:rsidRPr="00196FC0">
        <w:rPr>
          <w:rFonts w:cstheme="minorHAnsi"/>
          <w:b w:val="0"/>
          <w:caps w:val="0"/>
          <w:color w:val="auto"/>
          <w:sz w:val="22"/>
          <w:szCs w:val="22"/>
          <w:lang w:val="el-GR"/>
        </w:rPr>
        <w:t xml:space="preserve"> </w:t>
      </w:r>
      <w:r w:rsidR="008F0F5C" w:rsidRPr="00196FC0">
        <w:rPr>
          <w:rFonts w:cstheme="minorHAnsi"/>
          <w:b w:val="0"/>
          <w:caps w:val="0"/>
          <w:color w:val="auto"/>
          <w:sz w:val="22"/>
          <w:szCs w:val="22"/>
          <w:lang w:val="el-GR"/>
        </w:rPr>
        <w:t>εάν πήγατε διακοπές στο εξωτερικό ως παιδί, και ένα βήμα πίσω εάν όχι</w:t>
      </w:r>
      <w:r w:rsidR="00DA1A16" w:rsidRPr="00196FC0">
        <w:rPr>
          <w:rFonts w:cstheme="minorHAnsi"/>
          <w:b w:val="0"/>
          <w:caps w:val="0"/>
          <w:color w:val="auto"/>
          <w:sz w:val="22"/>
          <w:szCs w:val="22"/>
          <w:lang w:val="el-GR"/>
        </w:rPr>
        <w:t>.</w:t>
      </w:r>
    </w:p>
    <w:p w14:paraId="246D6CD7" w14:textId="6BCECA8B" w:rsidR="00206DFD" w:rsidRPr="00196FC0" w:rsidRDefault="003B0D21" w:rsidP="006B7223">
      <w:pPr>
        <w:pStyle w:val="Title1"/>
        <w:numPr>
          <w:ilvl w:val="0"/>
          <w:numId w:val="36"/>
        </w:numPr>
        <w:spacing w:after="0" w:line="276" w:lineRule="auto"/>
        <w:jc w:val="both"/>
        <w:rPr>
          <w:rFonts w:cstheme="minorHAnsi"/>
          <w:b w:val="0"/>
          <w:color w:val="auto"/>
          <w:sz w:val="22"/>
          <w:szCs w:val="22"/>
          <w:lang w:val="el-GR"/>
        </w:rPr>
      </w:pPr>
      <w:r w:rsidRPr="00196FC0">
        <w:rPr>
          <w:rFonts w:cstheme="minorHAnsi"/>
          <w:b w:val="0"/>
          <w:caps w:val="0"/>
          <w:color w:val="auto"/>
          <w:sz w:val="22"/>
          <w:szCs w:val="22"/>
          <w:lang w:val="el-GR"/>
        </w:rPr>
        <w:t xml:space="preserve">Μετακινηθείτε ένα βήμα μπροστά </w:t>
      </w:r>
      <w:r w:rsidR="008F0F5C" w:rsidRPr="00196FC0">
        <w:rPr>
          <w:rFonts w:cstheme="minorHAnsi"/>
          <w:b w:val="0"/>
          <w:caps w:val="0"/>
          <w:color w:val="auto"/>
          <w:sz w:val="22"/>
          <w:szCs w:val="22"/>
          <w:lang w:val="el-GR"/>
        </w:rPr>
        <w:t>εάν η οικογένειά σας είχε λεφτά για να κάνετε ό,τι θέλετε στις διακοπές και στα γενέθλιά σας ως παιδί, και ένα βήμα πίσω εάν όχι</w:t>
      </w:r>
      <w:r w:rsidR="007F7251" w:rsidRPr="00196FC0">
        <w:rPr>
          <w:rFonts w:cstheme="minorHAnsi"/>
          <w:b w:val="0"/>
          <w:caps w:val="0"/>
          <w:color w:val="auto"/>
          <w:sz w:val="22"/>
          <w:szCs w:val="22"/>
          <w:lang w:val="el-GR"/>
        </w:rPr>
        <w:t>.</w:t>
      </w:r>
    </w:p>
    <w:p w14:paraId="0BCCF7DC" w14:textId="120D51A1" w:rsidR="00206DFD" w:rsidRPr="00196FC0" w:rsidRDefault="003B0D21" w:rsidP="006B7223">
      <w:pPr>
        <w:pStyle w:val="Title1"/>
        <w:numPr>
          <w:ilvl w:val="0"/>
          <w:numId w:val="36"/>
        </w:numPr>
        <w:spacing w:after="0" w:line="276" w:lineRule="auto"/>
        <w:jc w:val="both"/>
        <w:rPr>
          <w:rFonts w:cstheme="minorHAnsi"/>
          <w:b w:val="0"/>
          <w:color w:val="auto"/>
          <w:sz w:val="22"/>
          <w:szCs w:val="22"/>
          <w:lang w:val="el-GR"/>
        </w:rPr>
      </w:pPr>
      <w:r w:rsidRPr="00196FC0">
        <w:rPr>
          <w:rFonts w:cstheme="minorHAnsi"/>
          <w:b w:val="0"/>
          <w:caps w:val="0"/>
          <w:color w:val="auto"/>
          <w:sz w:val="22"/>
          <w:szCs w:val="22"/>
          <w:lang w:val="el-GR"/>
        </w:rPr>
        <w:t xml:space="preserve">Μετακινηθείτε ένα βήμα μπροστά </w:t>
      </w:r>
      <w:r w:rsidR="008F0F5C" w:rsidRPr="00196FC0">
        <w:rPr>
          <w:rFonts w:cstheme="minorHAnsi"/>
          <w:b w:val="0"/>
          <w:caps w:val="0"/>
          <w:color w:val="auto"/>
          <w:sz w:val="22"/>
          <w:szCs w:val="22"/>
          <w:lang w:val="el-GR"/>
        </w:rPr>
        <w:t>εάν τουλάχιστον ένας από τους γονείς σας που ζουν μαζί σας έχουν πτυχίο πανεπιστημίου, και ένα πίσω εάν όχι</w:t>
      </w:r>
      <w:r w:rsidR="00206DFD" w:rsidRPr="00196FC0">
        <w:rPr>
          <w:rFonts w:cstheme="minorHAnsi"/>
          <w:b w:val="0"/>
          <w:color w:val="auto"/>
          <w:sz w:val="22"/>
          <w:szCs w:val="22"/>
          <w:lang w:val="el-GR"/>
        </w:rPr>
        <w:t>.</w:t>
      </w:r>
    </w:p>
    <w:p w14:paraId="116147DC" w14:textId="63015BC2" w:rsidR="00206DFD" w:rsidRPr="00196FC0" w:rsidRDefault="003B0D21" w:rsidP="006B7223">
      <w:pPr>
        <w:pStyle w:val="Title1"/>
        <w:numPr>
          <w:ilvl w:val="0"/>
          <w:numId w:val="36"/>
        </w:numPr>
        <w:spacing w:after="0" w:line="276" w:lineRule="auto"/>
        <w:jc w:val="both"/>
        <w:rPr>
          <w:rFonts w:cstheme="minorHAnsi"/>
          <w:b w:val="0"/>
          <w:caps w:val="0"/>
          <w:color w:val="auto"/>
          <w:sz w:val="22"/>
          <w:szCs w:val="22"/>
          <w:lang w:val="el-GR"/>
        </w:rPr>
      </w:pPr>
      <w:r w:rsidRPr="00196FC0">
        <w:rPr>
          <w:rFonts w:cstheme="minorHAnsi"/>
          <w:b w:val="0"/>
          <w:caps w:val="0"/>
          <w:color w:val="auto"/>
          <w:sz w:val="22"/>
          <w:szCs w:val="22"/>
          <w:lang w:val="el-GR"/>
        </w:rPr>
        <w:t>Μετακινηθείτε ένα βήμα μπροστά</w:t>
      </w:r>
      <w:r w:rsidR="008F0F5C" w:rsidRPr="00196FC0">
        <w:rPr>
          <w:rFonts w:cstheme="minorHAnsi"/>
          <w:b w:val="0"/>
          <w:caps w:val="0"/>
          <w:color w:val="auto"/>
          <w:sz w:val="22"/>
          <w:szCs w:val="22"/>
          <w:lang w:val="el-GR"/>
        </w:rPr>
        <w:t xml:space="preserve"> εάν ο</w:t>
      </w:r>
      <w:r w:rsidR="00181D4C" w:rsidRPr="00196FC0">
        <w:rPr>
          <w:rFonts w:cstheme="minorHAnsi"/>
          <w:b w:val="0"/>
          <w:caps w:val="0"/>
          <w:color w:val="auto"/>
          <w:sz w:val="22"/>
          <w:szCs w:val="22"/>
          <w:lang w:val="el-GR"/>
        </w:rPr>
        <w:t>/ο</w:t>
      </w:r>
      <w:r w:rsidR="008F0F5C" w:rsidRPr="00196FC0">
        <w:rPr>
          <w:rFonts w:cstheme="minorHAnsi"/>
          <w:b w:val="0"/>
          <w:caps w:val="0"/>
          <w:color w:val="auto"/>
          <w:sz w:val="22"/>
          <w:szCs w:val="22"/>
          <w:lang w:val="el-GR"/>
        </w:rPr>
        <w:t xml:space="preserve">ι </w:t>
      </w:r>
      <w:r w:rsidR="00181D4C" w:rsidRPr="00196FC0">
        <w:rPr>
          <w:rFonts w:cstheme="minorHAnsi"/>
          <w:b w:val="0"/>
          <w:caps w:val="0"/>
          <w:color w:val="auto"/>
          <w:sz w:val="22"/>
          <w:szCs w:val="22"/>
          <w:lang w:val="el-GR"/>
        </w:rPr>
        <w:t>γονιός/</w:t>
      </w:r>
      <w:proofErr w:type="spellStart"/>
      <w:r w:rsidR="00181D4C" w:rsidRPr="00196FC0">
        <w:rPr>
          <w:rFonts w:cstheme="minorHAnsi"/>
          <w:b w:val="0"/>
          <w:caps w:val="0"/>
          <w:color w:val="auto"/>
          <w:sz w:val="22"/>
          <w:szCs w:val="22"/>
          <w:lang w:val="el-GR"/>
        </w:rPr>
        <w:t>είς</w:t>
      </w:r>
      <w:proofErr w:type="spellEnd"/>
      <w:r w:rsidR="00181D4C" w:rsidRPr="00196FC0">
        <w:rPr>
          <w:rFonts w:cstheme="minorHAnsi"/>
          <w:b w:val="0"/>
          <w:caps w:val="0"/>
          <w:color w:val="auto"/>
          <w:sz w:val="22"/>
          <w:szCs w:val="22"/>
          <w:lang w:val="el-GR"/>
        </w:rPr>
        <w:t xml:space="preserve"> σου μπορούσαν να σε υποστηρίξουν για τα περισσότερα ή όλα τα χρόνια σου στο πανεπιστήμιο/κολλέγιο, τουλάχιστον για τις προπτυχιακές σπουδές και ένα βήμα πίσω εάν όχι. Μετακινηθείτε δύο βήματα πίσω εάν δεν μπορέσατε να σπουδάσετε για οικονομικούς λόγους</w:t>
      </w:r>
      <w:r w:rsidR="00206DFD" w:rsidRPr="00196FC0">
        <w:rPr>
          <w:rFonts w:cstheme="minorHAnsi"/>
          <w:b w:val="0"/>
          <w:caps w:val="0"/>
          <w:color w:val="auto"/>
          <w:sz w:val="22"/>
          <w:szCs w:val="22"/>
          <w:lang w:val="el-GR"/>
        </w:rPr>
        <w:t>.</w:t>
      </w:r>
    </w:p>
    <w:p w14:paraId="6B07D718" w14:textId="5E05BAE7" w:rsidR="00BE2097" w:rsidRPr="00196FC0" w:rsidRDefault="003B0D21" w:rsidP="006B7223">
      <w:pPr>
        <w:pStyle w:val="Title1"/>
        <w:numPr>
          <w:ilvl w:val="0"/>
          <w:numId w:val="36"/>
        </w:numPr>
        <w:spacing w:after="0" w:line="276" w:lineRule="auto"/>
        <w:jc w:val="both"/>
        <w:rPr>
          <w:rFonts w:cstheme="minorHAnsi"/>
          <w:b w:val="0"/>
          <w:color w:val="auto"/>
          <w:sz w:val="22"/>
          <w:szCs w:val="22"/>
          <w:lang w:val="el-GR"/>
        </w:rPr>
      </w:pPr>
      <w:r w:rsidRPr="00196FC0">
        <w:rPr>
          <w:rFonts w:cstheme="minorHAnsi"/>
          <w:b w:val="0"/>
          <w:caps w:val="0"/>
          <w:color w:val="auto"/>
          <w:sz w:val="22"/>
          <w:szCs w:val="22"/>
          <w:lang w:val="el-GR"/>
        </w:rPr>
        <w:t xml:space="preserve">Μετακινηθείτε ένα βήμα μπροστά </w:t>
      </w:r>
      <w:r w:rsidR="00181D4C" w:rsidRPr="00196FC0">
        <w:rPr>
          <w:rFonts w:cstheme="minorHAnsi"/>
          <w:b w:val="0"/>
          <w:caps w:val="0"/>
          <w:color w:val="auto"/>
          <w:sz w:val="22"/>
          <w:szCs w:val="22"/>
          <w:lang w:val="el-GR"/>
        </w:rPr>
        <w:t>εάν πήγατε σε ιδιωτικό σχολείο</w:t>
      </w:r>
      <w:r w:rsidR="00BE2097" w:rsidRPr="00196FC0">
        <w:rPr>
          <w:rFonts w:cstheme="minorHAnsi"/>
          <w:b w:val="0"/>
          <w:caps w:val="0"/>
          <w:color w:val="auto"/>
          <w:sz w:val="22"/>
          <w:szCs w:val="22"/>
          <w:lang w:val="el-GR"/>
        </w:rPr>
        <w:t>.</w:t>
      </w:r>
    </w:p>
    <w:p w14:paraId="26D39760" w14:textId="469AACBF" w:rsidR="00BE2097" w:rsidRPr="00196FC0" w:rsidRDefault="003B0D21" w:rsidP="006B7223">
      <w:pPr>
        <w:pStyle w:val="Title1"/>
        <w:numPr>
          <w:ilvl w:val="0"/>
          <w:numId w:val="36"/>
        </w:numPr>
        <w:spacing w:after="0" w:line="276" w:lineRule="auto"/>
        <w:jc w:val="both"/>
        <w:rPr>
          <w:rFonts w:cstheme="minorHAnsi"/>
          <w:b w:val="0"/>
          <w:caps w:val="0"/>
          <w:color w:val="auto"/>
          <w:sz w:val="22"/>
          <w:szCs w:val="22"/>
          <w:lang w:val="el-GR"/>
        </w:rPr>
      </w:pPr>
      <w:r w:rsidRPr="00196FC0">
        <w:rPr>
          <w:rFonts w:cstheme="minorHAnsi"/>
          <w:b w:val="0"/>
          <w:caps w:val="0"/>
          <w:color w:val="auto"/>
          <w:sz w:val="22"/>
          <w:szCs w:val="22"/>
          <w:lang w:val="el-GR"/>
        </w:rPr>
        <w:t xml:space="preserve">Μετακινηθείτε ένα βήμα μπροστά </w:t>
      </w:r>
      <w:r w:rsidR="00181D4C" w:rsidRPr="00196FC0">
        <w:rPr>
          <w:rFonts w:cstheme="minorHAnsi"/>
          <w:b w:val="0"/>
          <w:caps w:val="0"/>
          <w:color w:val="auto"/>
          <w:sz w:val="22"/>
          <w:szCs w:val="22"/>
          <w:lang w:val="el-GR"/>
        </w:rPr>
        <w:t>εάν μελετήσατε τον πολιτισμό, την ιστορία και τη γλώσσα των προγόνων/της κοινότητάς σας στο σχολείο</w:t>
      </w:r>
      <w:r w:rsidR="00BE2097" w:rsidRPr="00196FC0">
        <w:rPr>
          <w:rFonts w:cstheme="minorHAnsi"/>
          <w:b w:val="0"/>
          <w:caps w:val="0"/>
          <w:color w:val="auto"/>
          <w:sz w:val="22"/>
          <w:szCs w:val="22"/>
          <w:lang w:val="el-GR"/>
        </w:rPr>
        <w:t xml:space="preserve">. </w:t>
      </w:r>
    </w:p>
    <w:p w14:paraId="45699CAD" w14:textId="65EED1CF" w:rsidR="00BE2097" w:rsidRPr="00196FC0" w:rsidRDefault="003B0D21" w:rsidP="006B7223">
      <w:pPr>
        <w:pStyle w:val="Title1"/>
        <w:numPr>
          <w:ilvl w:val="0"/>
          <w:numId w:val="36"/>
        </w:numPr>
        <w:spacing w:after="0" w:line="276" w:lineRule="auto"/>
        <w:jc w:val="both"/>
        <w:rPr>
          <w:rFonts w:cstheme="minorHAnsi"/>
          <w:b w:val="0"/>
          <w:color w:val="auto"/>
          <w:sz w:val="22"/>
          <w:szCs w:val="22"/>
          <w:lang w:val="el-GR"/>
        </w:rPr>
      </w:pPr>
      <w:r w:rsidRPr="00196FC0">
        <w:rPr>
          <w:rFonts w:cstheme="minorHAnsi"/>
          <w:b w:val="0"/>
          <w:caps w:val="0"/>
          <w:color w:val="auto"/>
          <w:sz w:val="22"/>
          <w:szCs w:val="22"/>
          <w:lang w:val="el-GR"/>
        </w:rPr>
        <w:t xml:space="preserve">Μετακινηθείτε ένα βήμα πίσω </w:t>
      </w:r>
      <w:r w:rsidR="00181D4C" w:rsidRPr="00196FC0">
        <w:rPr>
          <w:rFonts w:cstheme="minorHAnsi"/>
          <w:b w:val="0"/>
          <w:caps w:val="0"/>
          <w:color w:val="auto"/>
          <w:sz w:val="22"/>
          <w:szCs w:val="22"/>
          <w:lang w:val="el-GR"/>
        </w:rPr>
        <w:t>εάν έχετε δει μέλη της ίδιας φυλής σας/</w:t>
      </w:r>
      <w:proofErr w:type="spellStart"/>
      <w:r w:rsidR="00181D4C" w:rsidRPr="00196FC0">
        <w:rPr>
          <w:rFonts w:cstheme="minorHAnsi"/>
          <w:b w:val="0"/>
          <w:caps w:val="0"/>
          <w:color w:val="auto"/>
          <w:sz w:val="22"/>
          <w:szCs w:val="22"/>
          <w:lang w:val="el-GR"/>
        </w:rPr>
        <w:t>εθνοτικής</w:t>
      </w:r>
      <w:proofErr w:type="spellEnd"/>
      <w:r w:rsidR="00181D4C" w:rsidRPr="00196FC0">
        <w:rPr>
          <w:rFonts w:cstheme="minorHAnsi"/>
          <w:b w:val="0"/>
          <w:caps w:val="0"/>
          <w:color w:val="auto"/>
          <w:sz w:val="22"/>
          <w:szCs w:val="22"/>
          <w:lang w:val="el-GR"/>
        </w:rPr>
        <w:t xml:space="preserve"> καταγωγής/ταυτότητας φύλου/σεξουαλικού προσανατολισμού/αναπηρίας να απεικονίζονται στα Μέσα με υποτιμητικούς ρόλους</w:t>
      </w:r>
      <w:r w:rsidR="00BE2097" w:rsidRPr="00196FC0">
        <w:rPr>
          <w:rFonts w:cstheme="minorHAnsi"/>
          <w:b w:val="0"/>
          <w:caps w:val="0"/>
          <w:color w:val="auto"/>
          <w:sz w:val="22"/>
          <w:szCs w:val="22"/>
          <w:lang w:val="el-GR"/>
        </w:rPr>
        <w:t>.</w:t>
      </w:r>
    </w:p>
    <w:p w14:paraId="1470EA5B" w14:textId="508F6061" w:rsidR="00BE2097" w:rsidRPr="00196FC0" w:rsidRDefault="003B0D21" w:rsidP="006B7223">
      <w:pPr>
        <w:pStyle w:val="Title1"/>
        <w:numPr>
          <w:ilvl w:val="0"/>
          <w:numId w:val="36"/>
        </w:numPr>
        <w:spacing w:after="0" w:line="276" w:lineRule="auto"/>
        <w:jc w:val="both"/>
        <w:rPr>
          <w:rFonts w:cstheme="minorHAnsi"/>
          <w:b w:val="0"/>
          <w:color w:val="auto"/>
          <w:sz w:val="22"/>
          <w:szCs w:val="22"/>
          <w:lang w:val="el-GR"/>
        </w:rPr>
      </w:pPr>
      <w:r w:rsidRPr="00196FC0">
        <w:rPr>
          <w:rFonts w:cstheme="minorHAnsi"/>
          <w:b w:val="0"/>
          <w:caps w:val="0"/>
          <w:color w:val="auto"/>
          <w:sz w:val="22"/>
          <w:szCs w:val="22"/>
          <w:lang w:val="el-GR"/>
        </w:rPr>
        <w:t xml:space="preserve">Μετακινηθείτε ένα βήμα μπροστά </w:t>
      </w:r>
      <w:r w:rsidR="00181D4C" w:rsidRPr="00196FC0">
        <w:rPr>
          <w:rFonts w:cstheme="minorHAnsi"/>
          <w:b w:val="0"/>
          <w:caps w:val="0"/>
          <w:color w:val="auto"/>
          <w:sz w:val="22"/>
          <w:szCs w:val="22"/>
          <w:lang w:val="el-GR"/>
        </w:rPr>
        <w:t>εάν έχετε την αυτοπεποίθηση να πηγαίνετε παντού χωρίς να σας κρίνουν οι άνθρωποι, ή να σας φοβούνται, ή να σας σκέφτονται ως πιθανή απειλή για την ασφάλειά τους</w:t>
      </w:r>
      <w:r w:rsidR="00BE2097" w:rsidRPr="00196FC0">
        <w:rPr>
          <w:rFonts w:cstheme="minorHAnsi"/>
          <w:b w:val="0"/>
          <w:caps w:val="0"/>
          <w:color w:val="auto"/>
          <w:sz w:val="22"/>
          <w:szCs w:val="22"/>
          <w:lang w:val="el-GR"/>
        </w:rPr>
        <w:t>.</w:t>
      </w:r>
    </w:p>
    <w:p w14:paraId="27394A50" w14:textId="086D3C4B" w:rsidR="005F0C3C" w:rsidRPr="00196FC0" w:rsidRDefault="003B0D21" w:rsidP="006B7223">
      <w:pPr>
        <w:pStyle w:val="Title1"/>
        <w:numPr>
          <w:ilvl w:val="0"/>
          <w:numId w:val="36"/>
        </w:numPr>
        <w:spacing w:after="0" w:line="276" w:lineRule="auto"/>
        <w:jc w:val="both"/>
        <w:rPr>
          <w:rFonts w:cstheme="minorHAnsi"/>
          <w:b w:val="0"/>
          <w:color w:val="auto"/>
          <w:sz w:val="22"/>
          <w:szCs w:val="22"/>
          <w:lang w:val="el-GR"/>
        </w:rPr>
      </w:pPr>
      <w:r w:rsidRPr="00196FC0">
        <w:rPr>
          <w:rFonts w:cstheme="minorHAnsi"/>
          <w:b w:val="0"/>
          <w:caps w:val="0"/>
          <w:color w:val="auto"/>
          <w:sz w:val="22"/>
          <w:szCs w:val="22"/>
          <w:lang w:val="el-GR"/>
        </w:rPr>
        <w:t>Μετακινηθείτε ένα βήμα πίσω εάν</w:t>
      </w:r>
      <w:r w:rsidR="00181D4C" w:rsidRPr="00196FC0">
        <w:rPr>
          <w:rFonts w:cstheme="minorHAnsi"/>
          <w:b w:val="0"/>
          <w:caps w:val="0"/>
          <w:color w:val="auto"/>
          <w:sz w:val="22"/>
          <w:szCs w:val="22"/>
          <w:lang w:val="el-GR"/>
        </w:rPr>
        <w:t xml:space="preserve"> νιώσατε ποτέ άβολα λόγω ενός ανεκδότου που είχε σχέση με τη θρησκεία/</w:t>
      </w:r>
      <w:proofErr w:type="spellStart"/>
      <w:r w:rsidR="00181D4C" w:rsidRPr="00196FC0">
        <w:rPr>
          <w:rFonts w:cstheme="minorHAnsi"/>
          <w:b w:val="0"/>
          <w:caps w:val="0"/>
          <w:color w:val="auto"/>
          <w:sz w:val="22"/>
          <w:szCs w:val="22"/>
          <w:lang w:val="el-GR"/>
        </w:rPr>
        <w:t>εθνοτική</w:t>
      </w:r>
      <w:proofErr w:type="spellEnd"/>
      <w:r w:rsidR="00181D4C" w:rsidRPr="00196FC0">
        <w:rPr>
          <w:rFonts w:cstheme="minorHAnsi"/>
          <w:b w:val="0"/>
          <w:caps w:val="0"/>
          <w:color w:val="auto"/>
          <w:sz w:val="22"/>
          <w:szCs w:val="22"/>
          <w:lang w:val="el-GR"/>
        </w:rPr>
        <w:t xml:space="preserve"> καταγωγή/ταυτότητα φύλου/σεξουαλικού προσανατολισμού/αναπηρίας</w:t>
      </w:r>
      <w:r w:rsidR="005F0C3C" w:rsidRPr="00196FC0">
        <w:rPr>
          <w:rFonts w:cstheme="minorHAnsi"/>
          <w:b w:val="0"/>
          <w:caps w:val="0"/>
          <w:color w:val="auto"/>
          <w:sz w:val="22"/>
          <w:szCs w:val="22"/>
          <w:lang w:val="el-GR"/>
        </w:rPr>
        <w:t>.</w:t>
      </w:r>
    </w:p>
    <w:p w14:paraId="05F29217" w14:textId="75B3EA84" w:rsidR="00BE2097" w:rsidRPr="00196FC0" w:rsidRDefault="00181D4C" w:rsidP="00956430">
      <w:pPr>
        <w:pStyle w:val="Title1"/>
        <w:numPr>
          <w:ilvl w:val="0"/>
          <w:numId w:val="36"/>
        </w:numPr>
        <w:spacing w:after="0" w:line="276" w:lineRule="auto"/>
        <w:ind w:left="2154" w:hanging="357"/>
        <w:jc w:val="both"/>
        <w:rPr>
          <w:rFonts w:cstheme="minorHAnsi"/>
          <w:color w:val="auto"/>
          <w:sz w:val="22"/>
          <w:szCs w:val="22"/>
          <w:lang w:val="el-GR"/>
        </w:rPr>
      </w:pPr>
      <w:r w:rsidRPr="00196FC0">
        <w:rPr>
          <w:rFonts w:cstheme="minorHAnsi"/>
          <w:b w:val="0"/>
          <w:caps w:val="0"/>
          <w:color w:val="auto"/>
          <w:sz w:val="22"/>
          <w:szCs w:val="22"/>
          <w:lang w:val="el-GR"/>
        </w:rPr>
        <w:t xml:space="preserve">Μετακινηθείτε δύο βήματα πίσω εάν </w:t>
      </w:r>
      <w:r w:rsidR="00DB6FD8" w:rsidRPr="00196FC0">
        <w:rPr>
          <w:rFonts w:cstheme="minorHAnsi"/>
          <w:b w:val="0"/>
          <w:caps w:val="0"/>
          <w:color w:val="auto"/>
          <w:sz w:val="22"/>
          <w:szCs w:val="22"/>
          <w:lang w:val="el-GR"/>
        </w:rPr>
        <w:t>ή</w:t>
      </w:r>
      <w:r w:rsidRPr="00196FC0">
        <w:rPr>
          <w:rFonts w:cstheme="minorHAnsi"/>
          <w:b w:val="0"/>
          <w:caps w:val="0"/>
          <w:color w:val="auto"/>
          <w:sz w:val="22"/>
          <w:szCs w:val="22"/>
          <w:lang w:val="el-GR"/>
        </w:rPr>
        <w:t xml:space="preserve">σασταν ποτέ </w:t>
      </w:r>
      <w:r w:rsidR="00DB6FD8" w:rsidRPr="00196FC0">
        <w:rPr>
          <w:rFonts w:cstheme="minorHAnsi"/>
          <w:b w:val="0"/>
          <w:caps w:val="0"/>
          <w:color w:val="auto"/>
          <w:sz w:val="22"/>
          <w:szCs w:val="22"/>
          <w:lang w:val="el-GR"/>
        </w:rPr>
        <w:t xml:space="preserve">θύμα βίας βάση της φυλής, </w:t>
      </w:r>
      <w:proofErr w:type="spellStart"/>
      <w:r w:rsidR="00DB6FD8" w:rsidRPr="00196FC0">
        <w:rPr>
          <w:rFonts w:cstheme="minorHAnsi"/>
          <w:b w:val="0"/>
          <w:caps w:val="0"/>
          <w:color w:val="auto"/>
          <w:sz w:val="22"/>
          <w:szCs w:val="22"/>
          <w:lang w:val="el-GR"/>
        </w:rPr>
        <w:t>εθνοτικής</w:t>
      </w:r>
      <w:proofErr w:type="spellEnd"/>
      <w:r w:rsidR="00DB6FD8" w:rsidRPr="00196FC0">
        <w:rPr>
          <w:rFonts w:cstheme="minorHAnsi"/>
          <w:b w:val="0"/>
          <w:caps w:val="0"/>
          <w:color w:val="auto"/>
          <w:sz w:val="22"/>
          <w:szCs w:val="22"/>
          <w:lang w:val="el-GR"/>
        </w:rPr>
        <w:t xml:space="preserve"> καταγωγής, ταυτότητας φύλου, σεξουαλικού προσανατολισμού, αναπηρίας σας</w:t>
      </w:r>
      <w:r w:rsidR="005F0C3C" w:rsidRPr="00196FC0">
        <w:rPr>
          <w:rFonts w:cstheme="minorHAnsi"/>
          <w:b w:val="0"/>
          <w:caps w:val="0"/>
          <w:color w:val="auto"/>
          <w:sz w:val="22"/>
          <w:szCs w:val="22"/>
          <w:lang w:val="el-GR"/>
        </w:rPr>
        <w:t>.</w:t>
      </w:r>
    </w:p>
    <w:p w14:paraId="184B0F6F" w14:textId="352C8BC0" w:rsidR="00206DFD" w:rsidRPr="00196FC0" w:rsidRDefault="00206DFD" w:rsidP="00EA1D94">
      <w:pPr>
        <w:pStyle w:val="Title1"/>
        <w:spacing w:after="0" w:line="276" w:lineRule="auto"/>
        <w:jc w:val="both"/>
        <w:rPr>
          <w:rFonts w:eastAsiaTheme="majorEastAsia" w:cstheme="majorBidi"/>
          <w:b w:val="0"/>
          <w:bCs w:val="0"/>
          <w:caps w:val="0"/>
          <w:color w:val="000000" w:themeColor="text1"/>
          <w:sz w:val="22"/>
          <w:szCs w:val="22"/>
          <w:lang w:val="el-GR"/>
        </w:rPr>
      </w:pPr>
    </w:p>
    <w:p w14:paraId="34D7D696" w14:textId="4EDAA000" w:rsidR="00DA1A16" w:rsidRPr="00196FC0" w:rsidRDefault="00206DFD" w:rsidP="00EA1D94">
      <w:pPr>
        <w:pStyle w:val="Title1"/>
        <w:spacing w:after="0" w:line="276" w:lineRule="auto"/>
        <w:ind w:firstLine="792"/>
        <w:jc w:val="both"/>
        <w:rPr>
          <w:rFonts w:cstheme="minorHAnsi"/>
          <w:b w:val="0"/>
          <w:color w:val="000000" w:themeColor="text1"/>
          <w:sz w:val="22"/>
          <w:szCs w:val="22"/>
          <w:lang w:val="el-GR"/>
        </w:rPr>
      </w:pPr>
      <w:r w:rsidRPr="00196FC0">
        <w:rPr>
          <w:rFonts w:eastAsiaTheme="majorEastAsia" w:cstheme="majorBidi"/>
          <w:b w:val="0"/>
          <w:bCs w:val="0"/>
          <w:caps w:val="0"/>
          <w:color w:val="000000" w:themeColor="text1"/>
          <w:sz w:val="22"/>
          <w:szCs w:val="22"/>
          <w:lang w:val="el-GR"/>
        </w:rPr>
        <w:t xml:space="preserve">3) </w:t>
      </w:r>
      <w:r w:rsidR="0056720D" w:rsidRPr="00196FC0">
        <w:rPr>
          <w:rFonts w:eastAsiaTheme="majorEastAsia" w:cstheme="majorBidi"/>
          <w:b w:val="0"/>
          <w:bCs w:val="0"/>
          <w:caps w:val="0"/>
          <w:color w:val="000000" w:themeColor="text1"/>
          <w:sz w:val="22"/>
          <w:szCs w:val="22"/>
          <w:lang w:val="el-GR"/>
        </w:rPr>
        <w:t>Οι εκπαιδευτές</w:t>
      </w:r>
      <w:r w:rsidRPr="00196FC0">
        <w:rPr>
          <w:rFonts w:eastAsiaTheme="majorEastAsia" w:cstheme="majorBidi"/>
          <w:b w:val="0"/>
          <w:bCs w:val="0"/>
          <w:caps w:val="0"/>
          <w:color w:val="000000" w:themeColor="text1"/>
          <w:sz w:val="22"/>
          <w:szCs w:val="22"/>
          <w:lang w:val="el-GR"/>
        </w:rPr>
        <w:t xml:space="preserve"> </w:t>
      </w:r>
      <w:r w:rsidR="0027507A" w:rsidRPr="00196FC0">
        <w:rPr>
          <w:rFonts w:eastAsiaTheme="majorEastAsia" w:cstheme="majorBidi"/>
          <w:b w:val="0"/>
          <w:bCs w:val="0"/>
          <w:caps w:val="0"/>
          <w:color w:val="000000" w:themeColor="text1"/>
          <w:sz w:val="22"/>
          <w:szCs w:val="22"/>
          <w:lang w:val="el-GR"/>
        </w:rPr>
        <w:t>διευκολύνουν τη συζήτηση θέτοντας τις ακόλουθες ερωτήσεις</w:t>
      </w:r>
      <w:r w:rsidR="00DA1A16" w:rsidRPr="00196FC0">
        <w:rPr>
          <w:rFonts w:cstheme="minorHAnsi"/>
          <w:b w:val="0"/>
          <w:caps w:val="0"/>
          <w:color w:val="000000" w:themeColor="text1"/>
          <w:sz w:val="22"/>
          <w:szCs w:val="22"/>
          <w:lang w:val="el-GR"/>
        </w:rPr>
        <w:t>:</w:t>
      </w:r>
    </w:p>
    <w:p w14:paraId="57500418" w14:textId="1768CEE4" w:rsidR="00DA1A16" w:rsidRPr="00196FC0" w:rsidRDefault="0027507A" w:rsidP="006B7223">
      <w:pPr>
        <w:pStyle w:val="Title1"/>
        <w:numPr>
          <w:ilvl w:val="1"/>
          <w:numId w:val="37"/>
        </w:numPr>
        <w:spacing w:after="0" w:line="276" w:lineRule="auto"/>
        <w:ind w:left="1434" w:hanging="357"/>
        <w:jc w:val="both"/>
        <w:rPr>
          <w:rFonts w:cstheme="minorHAnsi"/>
          <w:b w:val="0"/>
          <w:color w:val="000000" w:themeColor="text1"/>
          <w:sz w:val="22"/>
          <w:szCs w:val="22"/>
          <w:lang w:val="el-GR"/>
        </w:rPr>
      </w:pPr>
      <w:r w:rsidRPr="00196FC0">
        <w:rPr>
          <w:rFonts w:cstheme="minorHAnsi"/>
          <w:b w:val="0"/>
          <w:caps w:val="0"/>
          <w:color w:val="000000" w:themeColor="text1"/>
          <w:sz w:val="22"/>
          <w:szCs w:val="22"/>
          <w:lang w:val="el-GR"/>
        </w:rPr>
        <w:t>Τι βλέπετε στο δωμάτιο γύρω σας</w:t>
      </w:r>
      <w:r w:rsidR="00ED6D84" w:rsidRPr="00196FC0">
        <w:rPr>
          <w:rFonts w:cstheme="minorHAnsi"/>
          <w:b w:val="0"/>
          <w:caps w:val="0"/>
          <w:color w:val="000000" w:themeColor="text1"/>
          <w:sz w:val="22"/>
          <w:szCs w:val="22"/>
          <w:lang w:val="el-GR"/>
        </w:rPr>
        <w:t>;</w:t>
      </w:r>
      <w:r w:rsidR="00DA1A16" w:rsidRPr="00196FC0">
        <w:rPr>
          <w:rFonts w:cstheme="minorHAnsi"/>
          <w:b w:val="0"/>
          <w:caps w:val="0"/>
          <w:color w:val="000000" w:themeColor="text1"/>
          <w:sz w:val="22"/>
          <w:szCs w:val="22"/>
          <w:lang w:val="el-GR"/>
        </w:rPr>
        <w:t xml:space="preserve"> </w:t>
      </w:r>
      <w:r w:rsidRPr="00196FC0">
        <w:rPr>
          <w:rFonts w:cstheme="minorHAnsi"/>
          <w:b w:val="0"/>
          <w:caps w:val="0"/>
          <w:color w:val="000000" w:themeColor="text1"/>
          <w:sz w:val="22"/>
          <w:szCs w:val="22"/>
          <w:lang w:val="el-GR"/>
        </w:rPr>
        <w:t>Ξεκινήσαμε με όλους στο ίδιο σημείο. Είναι όλοι στον ίδιο σημείο τώρα</w:t>
      </w:r>
      <w:r w:rsidR="00ED6D84" w:rsidRPr="00196FC0">
        <w:rPr>
          <w:rFonts w:cstheme="minorHAnsi"/>
          <w:b w:val="0"/>
          <w:caps w:val="0"/>
          <w:color w:val="000000" w:themeColor="text1"/>
          <w:sz w:val="22"/>
          <w:szCs w:val="22"/>
          <w:lang w:val="el-GR"/>
        </w:rPr>
        <w:t>;</w:t>
      </w:r>
    </w:p>
    <w:p w14:paraId="33B9F120" w14:textId="792098AE" w:rsidR="00DA1A16" w:rsidRPr="00196FC0" w:rsidRDefault="0027507A" w:rsidP="006B7223">
      <w:pPr>
        <w:pStyle w:val="Title1"/>
        <w:numPr>
          <w:ilvl w:val="1"/>
          <w:numId w:val="37"/>
        </w:numPr>
        <w:spacing w:after="0" w:line="276" w:lineRule="auto"/>
        <w:ind w:left="1434" w:hanging="357"/>
        <w:jc w:val="both"/>
        <w:rPr>
          <w:rFonts w:cstheme="minorHAnsi"/>
          <w:b w:val="0"/>
          <w:color w:val="000000" w:themeColor="text1"/>
          <w:sz w:val="22"/>
          <w:szCs w:val="22"/>
          <w:lang w:val="el-GR"/>
        </w:rPr>
      </w:pPr>
      <w:r w:rsidRPr="00196FC0">
        <w:rPr>
          <w:rFonts w:cstheme="minorHAnsi"/>
          <w:b w:val="0"/>
          <w:caps w:val="0"/>
          <w:color w:val="000000" w:themeColor="text1"/>
          <w:sz w:val="22"/>
          <w:szCs w:val="22"/>
          <w:lang w:val="el-GR"/>
        </w:rPr>
        <w:t>Νομίζετε ότι αυτό που βλέπετε αντικατοπτρίζει την κοινότητά σας</w:t>
      </w:r>
      <w:r w:rsidR="00ED6D84" w:rsidRPr="00196FC0">
        <w:rPr>
          <w:rFonts w:cstheme="minorHAnsi"/>
          <w:b w:val="0"/>
          <w:caps w:val="0"/>
          <w:color w:val="000000" w:themeColor="text1"/>
          <w:sz w:val="22"/>
          <w:szCs w:val="22"/>
          <w:lang w:val="el-GR"/>
        </w:rPr>
        <w:t>;</w:t>
      </w:r>
      <w:r w:rsidR="00206DFD" w:rsidRPr="00196FC0">
        <w:rPr>
          <w:rFonts w:cstheme="minorHAnsi"/>
          <w:b w:val="0"/>
          <w:caps w:val="0"/>
          <w:color w:val="000000" w:themeColor="text1"/>
          <w:sz w:val="22"/>
          <w:szCs w:val="22"/>
          <w:lang w:val="el-GR"/>
        </w:rPr>
        <w:t xml:space="preserve"> </w:t>
      </w:r>
      <w:r w:rsidRPr="00196FC0">
        <w:rPr>
          <w:rFonts w:cstheme="minorHAnsi"/>
          <w:b w:val="0"/>
          <w:caps w:val="0"/>
          <w:color w:val="000000" w:themeColor="text1"/>
          <w:sz w:val="22"/>
          <w:szCs w:val="22"/>
          <w:lang w:val="el-GR"/>
        </w:rPr>
        <w:t>Πώς</w:t>
      </w:r>
      <w:r w:rsidR="00ED6D84" w:rsidRPr="00196FC0">
        <w:rPr>
          <w:rFonts w:cstheme="minorHAnsi"/>
          <w:b w:val="0"/>
          <w:caps w:val="0"/>
          <w:color w:val="000000" w:themeColor="text1"/>
          <w:sz w:val="22"/>
          <w:szCs w:val="22"/>
          <w:lang w:val="el-GR"/>
        </w:rPr>
        <w:t>;</w:t>
      </w:r>
    </w:p>
    <w:p w14:paraId="4F8739A6" w14:textId="59FBEA01" w:rsidR="00206DFD" w:rsidRPr="00196FC0" w:rsidRDefault="0027507A" w:rsidP="006B7223">
      <w:pPr>
        <w:pStyle w:val="Title1"/>
        <w:numPr>
          <w:ilvl w:val="1"/>
          <w:numId w:val="37"/>
        </w:numPr>
        <w:spacing w:after="0" w:line="276" w:lineRule="auto"/>
        <w:ind w:left="1434" w:hanging="357"/>
        <w:jc w:val="both"/>
        <w:rPr>
          <w:rFonts w:cstheme="minorHAnsi"/>
          <w:b w:val="0"/>
          <w:color w:val="000000" w:themeColor="text1"/>
          <w:sz w:val="22"/>
          <w:szCs w:val="22"/>
          <w:lang w:val="el-GR"/>
        </w:rPr>
      </w:pPr>
      <w:r w:rsidRPr="00196FC0">
        <w:rPr>
          <w:rFonts w:cstheme="minorHAnsi"/>
          <w:b w:val="0"/>
          <w:caps w:val="0"/>
          <w:color w:val="000000" w:themeColor="text1"/>
          <w:sz w:val="22"/>
          <w:szCs w:val="22"/>
          <w:lang w:val="el-GR"/>
        </w:rPr>
        <w:t>Πώς νιώθετε για το πού είστε σε σχέση με άλλους στο δωμάτιο</w:t>
      </w:r>
      <w:r w:rsidR="00ED6D84" w:rsidRPr="00196FC0">
        <w:rPr>
          <w:rFonts w:cstheme="minorHAnsi"/>
          <w:b w:val="0"/>
          <w:caps w:val="0"/>
          <w:color w:val="000000" w:themeColor="text1"/>
          <w:sz w:val="22"/>
          <w:szCs w:val="22"/>
          <w:lang w:val="el-GR"/>
        </w:rPr>
        <w:t>;</w:t>
      </w:r>
      <w:r w:rsidR="00DA1A16" w:rsidRPr="00196FC0">
        <w:rPr>
          <w:rFonts w:cstheme="minorHAnsi"/>
          <w:b w:val="0"/>
          <w:caps w:val="0"/>
          <w:color w:val="000000" w:themeColor="text1"/>
          <w:sz w:val="22"/>
          <w:szCs w:val="22"/>
          <w:lang w:val="el-GR"/>
        </w:rPr>
        <w:t xml:space="preserve"> </w:t>
      </w:r>
    </w:p>
    <w:p w14:paraId="3E7B78BC" w14:textId="2473B8BC" w:rsidR="00DA1A16" w:rsidRPr="00196FC0" w:rsidRDefault="0027507A" w:rsidP="006B7223">
      <w:pPr>
        <w:pStyle w:val="Title1"/>
        <w:numPr>
          <w:ilvl w:val="1"/>
          <w:numId w:val="37"/>
        </w:numPr>
        <w:spacing w:after="0" w:line="276" w:lineRule="auto"/>
        <w:ind w:left="1434" w:hanging="357"/>
        <w:jc w:val="both"/>
        <w:rPr>
          <w:rFonts w:cstheme="minorHAnsi"/>
          <w:b w:val="0"/>
          <w:color w:val="000000" w:themeColor="text1"/>
          <w:sz w:val="22"/>
          <w:szCs w:val="22"/>
          <w:lang w:val="el-GR"/>
        </w:rPr>
      </w:pPr>
      <w:r w:rsidRPr="00196FC0">
        <w:rPr>
          <w:rFonts w:cstheme="minorHAnsi"/>
          <w:b w:val="0"/>
          <w:caps w:val="0"/>
          <w:color w:val="000000" w:themeColor="text1"/>
          <w:sz w:val="22"/>
          <w:szCs w:val="22"/>
          <w:lang w:val="el-GR"/>
        </w:rPr>
        <w:t>Πώς νιώθετε για το πού είναι οι άλλοι σε σχέση με σας στο δωμάτιο</w:t>
      </w:r>
      <w:r w:rsidR="00ED6D84" w:rsidRPr="00196FC0">
        <w:rPr>
          <w:rFonts w:cstheme="minorHAnsi"/>
          <w:b w:val="0"/>
          <w:caps w:val="0"/>
          <w:color w:val="000000" w:themeColor="text1"/>
          <w:sz w:val="22"/>
          <w:szCs w:val="22"/>
          <w:lang w:val="el-GR"/>
        </w:rPr>
        <w:t>;</w:t>
      </w:r>
    </w:p>
    <w:p w14:paraId="21D3A123" w14:textId="604AEA2F" w:rsidR="00DA1A16" w:rsidRPr="00196FC0" w:rsidRDefault="0027507A" w:rsidP="006B7223">
      <w:pPr>
        <w:pStyle w:val="Title1"/>
        <w:numPr>
          <w:ilvl w:val="1"/>
          <w:numId w:val="37"/>
        </w:numPr>
        <w:spacing w:after="0" w:line="276" w:lineRule="auto"/>
        <w:ind w:left="1434" w:hanging="357"/>
        <w:jc w:val="both"/>
        <w:rPr>
          <w:rFonts w:cstheme="minorHAnsi"/>
          <w:b w:val="0"/>
          <w:color w:val="000000" w:themeColor="text1"/>
          <w:sz w:val="22"/>
          <w:szCs w:val="22"/>
          <w:lang w:val="el-GR"/>
        </w:rPr>
      </w:pPr>
      <w:r w:rsidRPr="00196FC0">
        <w:rPr>
          <w:rFonts w:cstheme="minorHAnsi"/>
          <w:b w:val="0"/>
          <w:caps w:val="0"/>
          <w:color w:val="000000" w:themeColor="text1"/>
          <w:sz w:val="22"/>
          <w:szCs w:val="22"/>
          <w:lang w:val="el-GR"/>
        </w:rPr>
        <w:t>Τι σκεφτόσασταν καθώς περπατούσατε μπρος και πίσω</w:t>
      </w:r>
      <w:r w:rsidR="00ED6D84" w:rsidRPr="00196FC0">
        <w:rPr>
          <w:rFonts w:cstheme="minorHAnsi"/>
          <w:b w:val="0"/>
          <w:caps w:val="0"/>
          <w:color w:val="000000" w:themeColor="text1"/>
          <w:sz w:val="22"/>
          <w:szCs w:val="22"/>
          <w:lang w:val="el-GR"/>
        </w:rPr>
        <w:t>;</w:t>
      </w:r>
    </w:p>
    <w:p w14:paraId="4ED97137" w14:textId="000D1735" w:rsidR="00DA1A16" w:rsidRPr="00196FC0" w:rsidRDefault="00BD0B99" w:rsidP="006B7223">
      <w:pPr>
        <w:pStyle w:val="Title1"/>
        <w:numPr>
          <w:ilvl w:val="1"/>
          <w:numId w:val="37"/>
        </w:numPr>
        <w:spacing w:after="0" w:line="276" w:lineRule="auto"/>
        <w:ind w:left="1434" w:hanging="357"/>
        <w:jc w:val="both"/>
        <w:rPr>
          <w:rFonts w:cstheme="minorHAnsi"/>
          <w:b w:val="0"/>
          <w:color w:val="000000" w:themeColor="text1"/>
          <w:sz w:val="22"/>
          <w:szCs w:val="22"/>
          <w:lang w:val="el-GR"/>
        </w:rPr>
      </w:pPr>
      <w:r w:rsidRPr="00196FC0">
        <w:rPr>
          <w:rFonts w:cstheme="minorHAnsi"/>
          <w:b w:val="0"/>
          <w:caps w:val="0"/>
          <w:color w:val="000000" w:themeColor="text1"/>
          <w:sz w:val="22"/>
          <w:szCs w:val="22"/>
          <w:lang w:val="el-GR"/>
        </w:rPr>
        <w:t>Βρήκατε κάποιες από τις πιο πάνω δηλώσεις παράξενες</w:t>
      </w:r>
      <w:r w:rsidR="00ED6D84" w:rsidRPr="00196FC0">
        <w:rPr>
          <w:rFonts w:cstheme="minorHAnsi"/>
          <w:b w:val="0"/>
          <w:caps w:val="0"/>
          <w:color w:val="000000" w:themeColor="text1"/>
          <w:sz w:val="22"/>
          <w:szCs w:val="22"/>
          <w:lang w:val="el-GR"/>
        </w:rPr>
        <w:t>;</w:t>
      </w:r>
      <w:r w:rsidR="00DA1A16" w:rsidRPr="00196FC0">
        <w:rPr>
          <w:rFonts w:cstheme="minorHAnsi"/>
          <w:b w:val="0"/>
          <w:caps w:val="0"/>
          <w:color w:val="000000" w:themeColor="text1"/>
          <w:sz w:val="22"/>
          <w:szCs w:val="22"/>
          <w:lang w:val="el-GR"/>
        </w:rPr>
        <w:t xml:space="preserve"> </w:t>
      </w:r>
      <w:r w:rsidRPr="00196FC0">
        <w:rPr>
          <w:rFonts w:cstheme="minorHAnsi"/>
          <w:b w:val="0"/>
          <w:caps w:val="0"/>
          <w:color w:val="000000" w:themeColor="text1"/>
          <w:sz w:val="22"/>
          <w:szCs w:val="22"/>
          <w:lang w:val="el-GR"/>
        </w:rPr>
        <w:t>Γιατί</w:t>
      </w:r>
      <w:r w:rsidR="00ED6D84" w:rsidRPr="00196FC0">
        <w:rPr>
          <w:rFonts w:cstheme="minorHAnsi"/>
          <w:b w:val="0"/>
          <w:caps w:val="0"/>
          <w:color w:val="000000" w:themeColor="text1"/>
          <w:sz w:val="22"/>
          <w:szCs w:val="22"/>
          <w:lang w:val="el-GR"/>
        </w:rPr>
        <w:t>;</w:t>
      </w:r>
    </w:p>
    <w:p w14:paraId="1460731C" w14:textId="621D4A91" w:rsidR="00BE2097" w:rsidRPr="00196FC0" w:rsidRDefault="007A7F97" w:rsidP="006B7223">
      <w:pPr>
        <w:pStyle w:val="ListParagraph"/>
        <w:numPr>
          <w:ilvl w:val="1"/>
          <w:numId w:val="37"/>
        </w:numPr>
        <w:spacing w:after="0" w:line="276" w:lineRule="auto"/>
        <w:ind w:left="1434" w:hanging="357"/>
        <w:jc w:val="both"/>
        <w:rPr>
          <w:rFonts w:cstheme="minorHAnsi"/>
          <w:bCs/>
          <w:color w:val="000000" w:themeColor="text1"/>
          <w:sz w:val="22"/>
          <w:szCs w:val="22"/>
          <w:lang w:val="el-GR"/>
        </w:rPr>
      </w:pPr>
      <w:r w:rsidRPr="00196FC0">
        <w:rPr>
          <w:rFonts w:cstheme="minorHAnsi"/>
          <w:bCs/>
          <w:color w:val="000000" w:themeColor="text1"/>
          <w:sz w:val="22"/>
          <w:szCs w:val="22"/>
          <w:lang w:val="el-GR"/>
        </w:rPr>
        <w:t>Πληγωθήκατε με</w:t>
      </w:r>
      <w:r w:rsidR="007217F1" w:rsidRPr="00196FC0">
        <w:rPr>
          <w:rFonts w:cstheme="minorHAnsi"/>
          <w:bCs/>
          <w:color w:val="000000" w:themeColor="text1"/>
          <w:sz w:val="22"/>
          <w:szCs w:val="22"/>
          <w:lang w:val="el-GR"/>
        </w:rPr>
        <w:t xml:space="preserve"> </w:t>
      </w:r>
      <w:r w:rsidRPr="00196FC0">
        <w:rPr>
          <w:rFonts w:cstheme="minorHAnsi"/>
          <w:bCs/>
          <w:color w:val="000000" w:themeColor="text1"/>
          <w:sz w:val="22"/>
          <w:szCs w:val="22"/>
          <w:lang w:val="el-GR"/>
        </w:rPr>
        <w:t>κάποιες από τις πιο πάνω δηλώσεις</w:t>
      </w:r>
      <w:r w:rsidR="00ED6D84" w:rsidRPr="00196FC0">
        <w:rPr>
          <w:rFonts w:cstheme="minorHAnsi"/>
          <w:bCs/>
          <w:color w:val="000000" w:themeColor="text1"/>
          <w:sz w:val="22"/>
          <w:szCs w:val="22"/>
          <w:lang w:val="el-GR"/>
        </w:rPr>
        <w:t>;</w:t>
      </w:r>
      <w:r w:rsidR="00BE2097" w:rsidRPr="00196FC0">
        <w:rPr>
          <w:rFonts w:cstheme="minorHAnsi"/>
          <w:bCs/>
          <w:color w:val="000000" w:themeColor="text1"/>
          <w:sz w:val="22"/>
          <w:szCs w:val="22"/>
          <w:lang w:val="el-GR"/>
        </w:rPr>
        <w:t xml:space="preserve"> </w:t>
      </w:r>
      <w:r w:rsidRPr="00196FC0">
        <w:rPr>
          <w:rFonts w:cstheme="minorHAnsi"/>
          <w:bCs/>
          <w:color w:val="000000" w:themeColor="text1"/>
          <w:sz w:val="22"/>
          <w:szCs w:val="22"/>
          <w:lang w:val="el-GR"/>
        </w:rPr>
        <w:t>Γιατί</w:t>
      </w:r>
      <w:r w:rsidR="00ED6D84" w:rsidRPr="00196FC0">
        <w:rPr>
          <w:rFonts w:cstheme="minorHAnsi"/>
          <w:bCs/>
          <w:color w:val="000000" w:themeColor="text1"/>
          <w:sz w:val="22"/>
          <w:szCs w:val="22"/>
          <w:lang w:val="el-GR"/>
        </w:rPr>
        <w:t>;</w:t>
      </w:r>
    </w:p>
    <w:p w14:paraId="09BA2509" w14:textId="7AA29A45" w:rsidR="00DA1A16" w:rsidRPr="00196FC0" w:rsidRDefault="007A7F97" w:rsidP="006B7223">
      <w:pPr>
        <w:pStyle w:val="Title1"/>
        <w:numPr>
          <w:ilvl w:val="1"/>
          <w:numId w:val="37"/>
        </w:numPr>
        <w:spacing w:after="0" w:line="276" w:lineRule="auto"/>
        <w:ind w:left="1434" w:hanging="357"/>
        <w:jc w:val="both"/>
        <w:rPr>
          <w:rFonts w:cstheme="minorHAnsi"/>
          <w:b w:val="0"/>
          <w:color w:val="000000" w:themeColor="text1"/>
          <w:sz w:val="22"/>
          <w:szCs w:val="22"/>
          <w:lang w:val="el-GR"/>
        </w:rPr>
      </w:pPr>
      <w:r w:rsidRPr="00196FC0">
        <w:rPr>
          <w:rFonts w:cstheme="minorHAnsi"/>
          <w:b w:val="0"/>
          <w:caps w:val="0"/>
          <w:color w:val="000000" w:themeColor="text1"/>
          <w:sz w:val="22"/>
          <w:szCs w:val="22"/>
          <w:lang w:val="el-GR"/>
        </w:rPr>
        <w:t>Τι λέει η θέση σας στο δωμάτιο σε σχέση με τα προνόμιά σας</w:t>
      </w:r>
      <w:r w:rsidR="00ED6D84" w:rsidRPr="00196FC0">
        <w:rPr>
          <w:rFonts w:cstheme="minorHAnsi"/>
          <w:b w:val="0"/>
          <w:caps w:val="0"/>
          <w:color w:val="000000" w:themeColor="text1"/>
          <w:sz w:val="22"/>
          <w:szCs w:val="22"/>
          <w:lang w:val="el-GR"/>
        </w:rPr>
        <w:t>;</w:t>
      </w:r>
    </w:p>
    <w:p w14:paraId="452B83AA" w14:textId="38772D6C" w:rsidR="00DA1A16" w:rsidRPr="00196FC0" w:rsidRDefault="007A7F97" w:rsidP="006B7223">
      <w:pPr>
        <w:pStyle w:val="Title1"/>
        <w:numPr>
          <w:ilvl w:val="1"/>
          <w:numId w:val="37"/>
        </w:numPr>
        <w:spacing w:after="0" w:line="276" w:lineRule="auto"/>
        <w:ind w:left="1434" w:hanging="357"/>
        <w:jc w:val="both"/>
        <w:rPr>
          <w:rFonts w:cstheme="minorHAnsi"/>
          <w:b w:val="0"/>
          <w:caps w:val="0"/>
          <w:color w:val="000000" w:themeColor="text1"/>
          <w:sz w:val="22"/>
          <w:szCs w:val="22"/>
          <w:lang w:val="el-GR"/>
        </w:rPr>
      </w:pPr>
      <w:r w:rsidRPr="00196FC0">
        <w:rPr>
          <w:rFonts w:cstheme="minorHAnsi"/>
          <w:b w:val="0"/>
          <w:caps w:val="0"/>
          <w:color w:val="000000" w:themeColor="text1"/>
          <w:sz w:val="22"/>
          <w:szCs w:val="22"/>
          <w:lang w:val="el-GR"/>
        </w:rPr>
        <w:lastRenderedPageBreak/>
        <w:t>Πώς έχουν επηρεάσουν τα προνόμιά σας/</w:t>
      </w:r>
      <w:r w:rsidR="005155AD" w:rsidRPr="00196FC0">
        <w:rPr>
          <w:rFonts w:cstheme="minorHAnsi"/>
          <w:b w:val="0"/>
          <w:caps w:val="0"/>
          <w:color w:val="000000" w:themeColor="text1"/>
          <w:sz w:val="22"/>
          <w:szCs w:val="22"/>
          <w:lang w:val="el-GR"/>
        </w:rPr>
        <w:t xml:space="preserve">οι αδυναμίες σας, </w:t>
      </w:r>
      <w:r w:rsidR="00825271" w:rsidRPr="00196FC0">
        <w:rPr>
          <w:rFonts w:cstheme="minorHAnsi"/>
          <w:b w:val="0"/>
          <w:caps w:val="0"/>
          <w:color w:val="000000" w:themeColor="text1"/>
          <w:sz w:val="22"/>
          <w:szCs w:val="22"/>
          <w:lang w:val="el-GR"/>
        </w:rPr>
        <w:t>την οικογένειά σας και την κοινότητά σας όσον αφορά θέματα ευκαιριών, πρόσβασης σε δικαιώματα και επιτυχία</w:t>
      </w:r>
      <w:r w:rsidR="00ED6D84" w:rsidRPr="00196FC0">
        <w:rPr>
          <w:rFonts w:cstheme="minorHAnsi"/>
          <w:b w:val="0"/>
          <w:caps w:val="0"/>
          <w:color w:val="000000" w:themeColor="text1"/>
          <w:sz w:val="22"/>
          <w:szCs w:val="22"/>
          <w:lang w:val="el-GR"/>
        </w:rPr>
        <w:t>;</w:t>
      </w:r>
    </w:p>
    <w:p w14:paraId="4F1661D9" w14:textId="28B4A4F7" w:rsidR="0032453B" w:rsidRPr="00196FC0" w:rsidRDefault="0032453B" w:rsidP="0032453B">
      <w:pPr>
        <w:pStyle w:val="Subtitle"/>
        <w:rPr>
          <w:lang w:val="el-GR"/>
        </w:rPr>
      </w:pPr>
    </w:p>
    <w:p w14:paraId="3529571F" w14:textId="77777777" w:rsidR="0032453B" w:rsidRPr="00196FC0" w:rsidRDefault="0032453B" w:rsidP="0032453B">
      <w:pPr>
        <w:rPr>
          <w:lang w:val="el-GR"/>
        </w:rPr>
      </w:pPr>
    </w:p>
    <w:tbl>
      <w:tblPr>
        <w:tblStyle w:val="TableGrid"/>
        <w:tblW w:w="0" w:type="auto"/>
        <w:tblLook w:val="04A0" w:firstRow="1" w:lastRow="0" w:firstColumn="1" w:lastColumn="0" w:noHBand="0" w:noVBand="1"/>
      </w:tblPr>
      <w:tblGrid>
        <w:gridCol w:w="9628"/>
      </w:tblGrid>
      <w:tr w:rsidR="005F0C3C" w:rsidRPr="009D7B0D" w14:paraId="2323EBED" w14:textId="77777777" w:rsidTr="00C52750">
        <w:tc>
          <w:tcPr>
            <w:tcW w:w="9628" w:type="dxa"/>
            <w:shd w:val="clear" w:color="auto" w:fill="CDDDE1" w:themeFill="accent5" w:themeFillTint="66"/>
          </w:tcPr>
          <w:p w14:paraId="56223B01" w14:textId="5160A896" w:rsidR="005F0C3C" w:rsidRPr="00196FC0" w:rsidRDefault="0056720D" w:rsidP="00DA1A16">
            <w:pPr>
              <w:pStyle w:val="Title1"/>
              <w:spacing w:line="276" w:lineRule="auto"/>
              <w:jc w:val="both"/>
              <w:rPr>
                <w:rFonts w:cstheme="minorHAnsi"/>
                <w:caps w:val="0"/>
                <w:color w:val="000000" w:themeColor="text1"/>
                <w:sz w:val="22"/>
                <w:szCs w:val="22"/>
                <w:lang w:val="el-GR"/>
              </w:rPr>
            </w:pPr>
            <w:r w:rsidRPr="00196FC0">
              <w:rPr>
                <w:rFonts w:cstheme="minorHAnsi"/>
                <w:caps w:val="0"/>
                <w:color w:val="000000" w:themeColor="text1"/>
                <w:sz w:val="22"/>
                <w:szCs w:val="22"/>
                <w:lang w:val="el-GR"/>
              </w:rPr>
              <w:t>Σημειώσεις για τους εκπαιδευτές</w:t>
            </w:r>
          </w:p>
          <w:p w14:paraId="6B25C5D8" w14:textId="7A5A10BA" w:rsidR="005F0C3C" w:rsidRPr="00196FC0" w:rsidRDefault="00825271" w:rsidP="00525F70">
            <w:pPr>
              <w:pStyle w:val="Subtitle"/>
              <w:jc w:val="both"/>
              <w:rPr>
                <w:color w:val="000000" w:themeColor="text1"/>
                <w:sz w:val="22"/>
                <w:szCs w:val="22"/>
                <w:lang w:val="el-GR"/>
              </w:rPr>
            </w:pPr>
            <w:r w:rsidRPr="00196FC0">
              <w:rPr>
                <w:color w:val="000000" w:themeColor="text1"/>
                <w:sz w:val="22"/>
                <w:szCs w:val="22"/>
                <w:lang w:val="el-GR"/>
              </w:rPr>
              <w:t xml:space="preserve">Οι εκπαιδευτές </w:t>
            </w:r>
            <w:r w:rsidR="00A143C8" w:rsidRPr="00196FC0">
              <w:rPr>
                <w:color w:val="000000" w:themeColor="text1"/>
                <w:sz w:val="22"/>
                <w:szCs w:val="22"/>
                <w:lang w:val="el-GR"/>
              </w:rPr>
              <w:t xml:space="preserve">ενθαρρύνονται να συμμετέχουν </w:t>
            </w:r>
            <w:r w:rsidR="00E91F4F" w:rsidRPr="00196FC0">
              <w:rPr>
                <w:color w:val="000000" w:themeColor="text1"/>
                <w:sz w:val="22"/>
                <w:szCs w:val="22"/>
                <w:lang w:val="el-GR"/>
              </w:rPr>
              <w:t xml:space="preserve">δραστήρια </w:t>
            </w:r>
            <w:r w:rsidR="00070EC0" w:rsidRPr="00196FC0">
              <w:rPr>
                <w:color w:val="000000" w:themeColor="text1"/>
                <w:sz w:val="22"/>
                <w:szCs w:val="22"/>
                <w:lang w:val="el-GR"/>
              </w:rPr>
              <w:t xml:space="preserve">στην άσκηση και να μην πιέζουν τους συμμετέχοντες να απαντούν σε οποιαδήποτε ερώτηση εάν δε νιώθουν άνετα να το κάνουν. Οι εκπαιδευτές </w:t>
            </w:r>
            <w:r w:rsidR="00D24771" w:rsidRPr="00196FC0">
              <w:rPr>
                <w:color w:val="000000" w:themeColor="text1"/>
                <w:sz w:val="22"/>
                <w:szCs w:val="22"/>
                <w:lang w:val="el-GR"/>
              </w:rPr>
              <w:t xml:space="preserve">πρέπει να υπογραμμίσουν ότι όλοι έχουμε </w:t>
            </w:r>
            <w:r w:rsidR="00AA0174" w:rsidRPr="00196FC0">
              <w:rPr>
                <w:color w:val="000000" w:themeColor="text1"/>
                <w:sz w:val="22"/>
                <w:szCs w:val="22"/>
                <w:lang w:val="el-GR"/>
              </w:rPr>
              <w:t>προν</w:t>
            </w:r>
            <w:r w:rsidR="00C15FFC" w:rsidRPr="00196FC0">
              <w:rPr>
                <w:color w:val="000000" w:themeColor="text1"/>
                <w:sz w:val="22"/>
                <w:szCs w:val="22"/>
                <w:lang w:val="el-GR"/>
              </w:rPr>
              <w:t xml:space="preserve">όμια, αλλά κάποιοι είμαστε σε πιο προνομιούχες θέσεις από άλλους. Το να έχεις προνόμια δεν είναι κακό και κανένας </w:t>
            </w:r>
            <w:r w:rsidR="007C499F" w:rsidRPr="00196FC0">
              <w:rPr>
                <w:color w:val="000000" w:themeColor="text1"/>
                <w:sz w:val="22"/>
                <w:szCs w:val="22"/>
                <w:lang w:val="el-GR"/>
              </w:rPr>
              <w:t xml:space="preserve">δεν πρέπει να νιώθει άσχημα γι’ αυτά. Είναι σημαντικό να αναγνωρίσουμε τα προνόμιά μας και να υποστηρίζουμε τους άλλους ώστε να έχουν </w:t>
            </w:r>
            <w:r w:rsidR="00525F70" w:rsidRPr="00196FC0">
              <w:rPr>
                <w:color w:val="000000" w:themeColor="text1"/>
                <w:sz w:val="22"/>
                <w:szCs w:val="22"/>
                <w:lang w:val="el-GR"/>
              </w:rPr>
              <w:t xml:space="preserve">και αυτοί </w:t>
            </w:r>
            <w:r w:rsidR="007C499F" w:rsidRPr="00196FC0">
              <w:rPr>
                <w:color w:val="000000" w:themeColor="text1"/>
                <w:sz w:val="22"/>
                <w:szCs w:val="22"/>
                <w:lang w:val="el-GR"/>
              </w:rPr>
              <w:t xml:space="preserve">πρόσβαση σε αυτά. </w:t>
            </w:r>
            <w:r w:rsidR="00525F70" w:rsidRPr="00196FC0">
              <w:rPr>
                <w:color w:val="000000" w:themeColor="text1"/>
                <w:sz w:val="22"/>
                <w:szCs w:val="22"/>
                <w:lang w:val="el-GR"/>
              </w:rPr>
              <w:t>Είναι σημαντικό όλοι να έχουν πρόσβαση στα ίδια προνόμια, διατηρώντας την ίδια στιγμή τη διαφορετικότητά τους.</w:t>
            </w:r>
            <w:r w:rsidR="005F0C3C" w:rsidRPr="00196FC0">
              <w:rPr>
                <w:color w:val="000000" w:themeColor="text1"/>
                <w:sz w:val="22"/>
                <w:szCs w:val="22"/>
                <w:lang w:val="el-GR"/>
              </w:rPr>
              <w:t xml:space="preserve"> </w:t>
            </w:r>
          </w:p>
        </w:tc>
      </w:tr>
    </w:tbl>
    <w:p w14:paraId="01F3464F" w14:textId="77777777" w:rsidR="00206DFD" w:rsidRPr="00196FC0" w:rsidRDefault="00206DFD" w:rsidP="00DA1A16">
      <w:pPr>
        <w:pStyle w:val="Title1"/>
        <w:spacing w:after="0" w:line="276" w:lineRule="auto"/>
        <w:jc w:val="both"/>
        <w:rPr>
          <w:rFonts w:cstheme="minorHAnsi"/>
          <w:b w:val="0"/>
          <w:caps w:val="0"/>
          <w:color w:val="auto"/>
          <w:sz w:val="22"/>
          <w:szCs w:val="22"/>
          <w:lang w:val="el-GR"/>
        </w:rPr>
      </w:pPr>
    </w:p>
    <w:p w14:paraId="075A0FDA" w14:textId="77777777" w:rsidR="00BA1AC5" w:rsidRPr="00196FC0" w:rsidRDefault="00BA1AC5">
      <w:pPr>
        <w:rPr>
          <w:rFonts w:asciiTheme="majorHAnsi" w:eastAsiaTheme="majorEastAsia" w:hAnsiTheme="majorHAnsi" w:cstheme="majorBidi"/>
          <w:b/>
          <w:smallCaps/>
          <w:color w:val="0070C0"/>
          <w:sz w:val="40"/>
          <w:szCs w:val="36"/>
          <w:lang w:val="el-GR"/>
        </w:rPr>
      </w:pPr>
      <w:r w:rsidRPr="00196FC0">
        <w:rPr>
          <w:lang w:val="el-GR"/>
        </w:rPr>
        <w:br w:type="page"/>
      </w:r>
    </w:p>
    <w:p w14:paraId="19EC779E" w14:textId="3438EFF3" w:rsidR="005D323E" w:rsidRPr="00196FC0" w:rsidRDefault="00390154" w:rsidP="000F6C90">
      <w:pPr>
        <w:pStyle w:val="Heading1"/>
        <w:rPr>
          <w:lang w:val="el-GR"/>
        </w:rPr>
      </w:pPr>
      <w:bookmarkStart w:id="9" w:name="_Toc6236308"/>
      <w:r w:rsidRPr="00196FC0">
        <w:rPr>
          <w:lang w:val="el-GR"/>
        </w:rPr>
        <w:lastRenderedPageBreak/>
        <w:t>ΕΝΟΤΗΤΑ</w:t>
      </w:r>
      <w:r w:rsidR="005D323E" w:rsidRPr="00196FC0">
        <w:rPr>
          <w:lang w:val="el-GR"/>
        </w:rPr>
        <w:t xml:space="preserve"> 4:</w:t>
      </w:r>
      <w:r w:rsidRPr="00196FC0">
        <w:rPr>
          <w:lang w:val="el-GR"/>
        </w:rPr>
        <w:t xml:space="preserve"> ΔΙΑΚΡΙΣΗ</w:t>
      </w:r>
      <w:bookmarkEnd w:id="9"/>
      <w:r w:rsidR="005D323E" w:rsidRPr="00196FC0">
        <w:rPr>
          <w:lang w:val="el-GR"/>
        </w:rPr>
        <w:t xml:space="preserve"> </w:t>
      </w:r>
    </w:p>
    <w:p w14:paraId="0D73C8BB" w14:textId="77777777" w:rsidR="00C52750" w:rsidRPr="00196FC0" w:rsidRDefault="00C52750" w:rsidP="00C52750">
      <w:pPr>
        <w:rPr>
          <w:lang w:val="el-GR"/>
        </w:rPr>
      </w:pPr>
    </w:p>
    <w:p w14:paraId="7051B653" w14:textId="72723522" w:rsidR="005D323E" w:rsidRPr="00196FC0" w:rsidRDefault="0024334B" w:rsidP="005D323E">
      <w:pPr>
        <w:autoSpaceDE w:val="0"/>
        <w:spacing w:after="0" w:line="276" w:lineRule="auto"/>
        <w:jc w:val="both"/>
        <w:rPr>
          <w:rFonts w:cstheme="minorHAnsi"/>
          <w:sz w:val="22"/>
          <w:szCs w:val="22"/>
          <w:lang w:val="el-GR"/>
        </w:rPr>
      </w:pPr>
      <w:r w:rsidRPr="00196FC0">
        <w:rPr>
          <w:noProof/>
          <w:lang w:val="tr-TR" w:eastAsia="tr-TR"/>
        </w:rPr>
        <mc:AlternateContent>
          <mc:Choice Requires="wps">
            <w:drawing>
              <wp:anchor distT="0" distB="0" distL="114300" distR="114300" simplePos="0" relativeHeight="251678720" behindDoc="0" locked="0" layoutInCell="1" allowOverlap="1" wp14:anchorId="226D4C85" wp14:editId="35204EE6">
                <wp:simplePos x="0" y="0"/>
                <wp:positionH relativeFrom="column">
                  <wp:posOffset>0</wp:posOffset>
                </wp:positionH>
                <wp:positionV relativeFrom="paragraph">
                  <wp:posOffset>0</wp:posOffset>
                </wp:positionV>
                <wp:extent cx="1828800" cy="1828800"/>
                <wp:effectExtent l="0" t="0" r="26670" b="2286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62C4998E" w14:textId="62B2C0A1" w:rsidR="009D7B0D" w:rsidRPr="00390154" w:rsidRDefault="009D7B0D" w:rsidP="005D323E">
                            <w:pPr>
                              <w:pStyle w:val="TITLE2LEFT"/>
                              <w:spacing w:before="0" w:after="0" w:line="276" w:lineRule="auto"/>
                              <w:rPr>
                                <w:rFonts w:asciiTheme="minorHAnsi" w:hAnsiTheme="minorHAnsi" w:cstheme="minorHAnsi"/>
                                <w:b/>
                                <w:bCs/>
                                <w:i/>
                                <w:iCs/>
                                <w:color w:val="auto"/>
                                <w:sz w:val="22"/>
                                <w:szCs w:val="22"/>
                                <w:lang w:val="el-GR"/>
                              </w:rPr>
                            </w:pPr>
                            <w:r>
                              <w:rPr>
                                <w:rFonts w:asciiTheme="minorHAnsi" w:hAnsiTheme="minorHAnsi" w:cstheme="minorHAnsi"/>
                                <w:b/>
                                <w:bCs/>
                                <w:i/>
                                <w:iCs/>
                                <w:color w:val="auto"/>
                                <w:sz w:val="22"/>
                                <w:szCs w:val="22"/>
                                <w:lang w:val="el-GR"/>
                              </w:rPr>
                              <w:t>Χρόνος</w:t>
                            </w:r>
                            <w:r w:rsidRPr="003D0E46">
                              <w:rPr>
                                <w:rFonts w:asciiTheme="minorHAnsi" w:hAnsiTheme="minorHAnsi" w:cstheme="minorHAnsi"/>
                                <w:b/>
                                <w:bCs/>
                                <w:i/>
                                <w:iCs/>
                                <w:color w:val="auto"/>
                                <w:sz w:val="22"/>
                                <w:szCs w:val="22"/>
                                <w:lang w:val="el-GR"/>
                              </w:rPr>
                              <w:t xml:space="preserve">: </w:t>
                            </w:r>
                            <w:r w:rsidRPr="003D0E46">
                              <w:rPr>
                                <w:rFonts w:asciiTheme="minorHAnsi" w:hAnsiTheme="minorHAnsi" w:cstheme="minorHAnsi"/>
                                <w:color w:val="auto"/>
                                <w:sz w:val="22"/>
                                <w:szCs w:val="22"/>
                                <w:lang w:val="el-GR"/>
                              </w:rPr>
                              <w:t>30</w:t>
                            </w:r>
                            <w:r>
                              <w:rPr>
                                <w:rFonts w:asciiTheme="minorHAnsi" w:hAnsiTheme="minorHAnsi" w:cstheme="minorHAnsi"/>
                                <w:color w:val="auto"/>
                                <w:sz w:val="22"/>
                                <w:szCs w:val="22"/>
                                <w:lang w:val="el-GR"/>
                              </w:rPr>
                              <w:t xml:space="preserve"> λεπτά</w:t>
                            </w:r>
                          </w:p>
                          <w:p w14:paraId="25A9CF80" w14:textId="77777777" w:rsidR="009D7B0D" w:rsidRPr="003D0E46" w:rsidRDefault="009D7B0D" w:rsidP="00390154">
                            <w:pPr>
                              <w:pStyle w:val="TITLE2LEFT"/>
                              <w:tabs>
                                <w:tab w:val="left" w:pos="1530"/>
                              </w:tabs>
                              <w:spacing w:before="0" w:after="0" w:line="276" w:lineRule="auto"/>
                              <w:rPr>
                                <w:rFonts w:asciiTheme="minorHAnsi" w:hAnsiTheme="minorHAnsi" w:cstheme="minorHAnsi"/>
                                <w:sz w:val="22"/>
                                <w:szCs w:val="22"/>
                                <w:lang w:val="el-GR"/>
                              </w:rPr>
                            </w:pPr>
                            <w:r>
                              <w:rPr>
                                <w:rFonts w:asciiTheme="minorHAnsi" w:hAnsiTheme="minorHAnsi" w:cstheme="minorHAnsi"/>
                                <w:b/>
                                <w:bCs/>
                                <w:i/>
                                <w:iCs/>
                                <w:color w:val="auto"/>
                                <w:sz w:val="22"/>
                                <w:szCs w:val="22"/>
                                <w:lang w:val="el-GR"/>
                              </w:rPr>
                              <w:t>Στόχοι</w:t>
                            </w:r>
                            <w:r w:rsidRPr="003D0E46">
                              <w:rPr>
                                <w:rFonts w:asciiTheme="minorHAnsi" w:hAnsiTheme="minorHAnsi" w:cstheme="minorHAnsi"/>
                                <w:b/>
                                <w:bCs/>
                                <w:i/>
                                <w:iCs/>
                                <w:color w:val="auto"/>
                                <w:sz w:val="22"/>
                                <w:szCs w:val="22"/>
                                <w:lang w:val="el-GR"/>
                              </w:rPr>
                              <w:t>:</w:t>
                            </w:r>
                            <w:r w:rsidRPr="003D0E46">
                              <w:rPr>
                                <w:rFonts w:asciiTheme="minorHAnsi" w:hAnsiTheme="minorHAnsi" w:cstheme="minorHAnsi"/>
                                <w:b/>
                                <w:bCs/>
                                <w:i/>
                                <w:iCs/>
                                <w:color w:val="auto"/>
                                <w:sz w:val="22"/>
                                <w:szCs w:val="22"/>
                                <w:lang w:val="el-GR"/>
                              </w:rPr>
                              <w:tab/>
                            </w:r>
                          </w:p>
                          <w:p w14:paraId="7E8A37E4" w14:textId="77777777" w:rsidR="009D7B0D" w:rsidRPr="003D0E46" w:rsidRDefault="009D7B0D" w:rsidP="00390154">
                            <w:pPr>
                              <w:autoSpaceDE w:val="0"/>
                              <w:spacing w:after="0" w:line="276" w:lineRule="auto"/>
                              <w:jc w:val="both"/>
                              <w:rPr>
                                <w:rFonts w:cstheme="minorHAnsi"/>
                                <w:sz w:val="22"/>
                                <w:szCs w:val="22"/>
                                <w:lang w:val="el-GR"/>
                              </w:rPr>
                            </w:pPr>
                            <w:r w:rsidRPr="003D0E46">
                              <w:rPr>
                                <w:rFonts w:cstheme="minorHAnsi"/>
                                <w:sz w:val="22"/>
                                <w:szCs w:val="22"/>
                                <w:lang w:val="el-GR"/>
                              </w:rPr>
                              <w:t xml:space="preserve">- </w:t>
                            </w:r>
                            <w:r>
                              <w:rPr>
                                <w:rFonts w:cstheme="minorHAnsi"/>
                                <w:sz w:val="22"/>
                                <w:szCs w:val="22"/>
                                <w:lang w:val="el-GR"/>
                              </w:rPr>
                              <w:t>Ορισμός διάκρισης</w:t>
                            </w:r>
                            <w:r w:rsidRPr="003D0E46">
                              <w:rPr>
                                <w:rFonts w:cstheme="minorHAnsi"/>
                                <w:sz w:val="22"/>
                                <w:szCs w:val="22"/>
                                <w:lang w:val="el-GR"/>
                              </w:rPr>
                              <w:t>.</w:t>
                            </w:r>
                          </w:p>
                          <w:p w14:paraId="178F103B" w14:textId="77777777" w:rsidR="009D7B0D" w:rsidRPr="003D0E46" w:rsidRDefault="009D7B0D" w:rsidP="00390154">
                            <w:pPr>
                              <w:autoSpaceDE w:val="0"/>
                              <w:spacing w:after="0" w:line="276" w:lineRule="auto"/>
                              <w:jc w:val="both"/>
                              <w:rPr>
                                <w:rFonts w:cstheme="minorHAnsi"/>
                                <w:sz w:val="22"/>
                                <w:szCs w:val="22"/>
                                <w:lang w:val="el-GR"/>
                              </w:rPr>
                            </w:pPr>
                            <w:r w:rsidRPr="003D0E46">
                              <w:rPr>
                                <w:rFonts w:cstheme="minorHAnsi"/>
                                <w:sz w:val="22"/>
                                <w:szCs w:val="22"/>
                                <w:lang w:val="el-GR"/>
                              </w:rPr>
                              <w:t xml:space="preserve">- </w:t>
                            </w:r>
                            <w:r>
                              <w:rPr>
                                <w:rFonts w:cstheme="minorHAnsi"/>
                                <w:sz w:val="22"/>
                                <w:szCs w:val="22"/>
                                <w:lang w:val="el-GR"/>
                              </w:rPr>
                              <w:t>Επεξήγηση της διαφοράς μεταξύ διάκρισης και προκαταλήψεων</w:t>
                            </w:r>
                            <w:r w:rsidRPr="003D0E46">
                              <w:rPr>
                                <w:rFonts w:cstheme="minorHAnsi"/>
                                <w:sz w:val="22"/>
                                <w:szCs w:val="22"/>
                                <w:lang w:val="el-GR"/>
                              </w:rPr>
                              <w:t>.</w:t>
                            </w:r>
                          </w:p>
                          <w:p w14:paraId="666E5836" w14:textId="1E1433E6" w:rsidR="009D7B0D" w:rsidRPr="003D0E46" w:rsidRDefault="009D7B0D" w:rsidP="00390154">
                            <w:pPr>
                              <w:autoSpaceDE w:val="0"/>
                              <w:spacing w:after="0" w:line="276" w:lineRule="auto"/>
                              <w:jc w:val="both"/>
                              <w:rPr>
                                <w:rFonts w:cstheme="minorHAnsi"/>
                                <w:sz w:val="22"/>
                                <w:szCs w:val="22"/>
                                <w:lang w:val="el-GR" w:eastAsia="fr-FR"/>
                              </w:rPr>
                            </w:pPr>
                            <w:r w:rsidRPr="003D0E46">
                              <w:rPr>
                                <w:rFonts w:cstheme="minorHAnsi"/>
                                <w:sz w:val="22"/>
                                <w:szCs w:val="22"/>
                                <w:lang w:val="el-GR"/>
                              </w:rPr>
                              <w:t xml:space="preserve">- </w:t>
                            </w:r>
                            <w:r>
                              <w:rPr>
                                <w:rFonts w:cstheme="minorHAnsi"/>
                                <w:sz w:val="22"/>
                                <w:szCs w:val="22"/>
                                <w:lang w:val="el-GR"/>
                              </w:rPr>
                              <w:t>Παροχή εργαλείων στους εκπαιδευόμενους για τον εντοπισμό διακρίσεων</w:t>
                            </w:r>
                            <w:r w:rsidRPr="003D0E46">
                              <w:rPr>
                                <w:rFonts w:cstheme="minorHAnsi"/>
                                <w:sz w:val="22"/>
                                <w:szCs w:val="22"/>
                                <w:lang w:val="el-GR" w:eastAsia="fr-FR"/>
                              </w:rPr>
                              <w:t>.</w:t>
                            </w:r>
                          </w:p>
                          <w:p w14:paraId="323AF2F9" w14:textId="4FFF8583" w:rsidR="009D7B0D" w:rsidRPr="003D0E46" w:rsidRDefault="009D7B0D" w:rsidP="00390154">
                            <w:pPr>
                              <w:autoSpaceDE w:val="0"/>
                              <w:spacing w:after="0" w:line="276" w:lineRule="auto"/>
                              <w:jc w:val="both"/>
                              <w:rPr>
                                <w:rFonts w:eastAsia="Calibri" w:cstheme="minorHAnsi"/>
                                <w:sz w:val="22"/>
                                <w:szCs w:val="22"/>
                                <w:lang w:val="el-GR"/>
                              </w:rPr>
                            </w:pPr>
                            <w:r w:rsidRPr="003D0E46">
                              <w:rPr>
                                <w:rFonts w:eastAsia="Calibri" w:cstheme="minorHAnsi"/>
                                <w:sz w:val="22"/>
                                <w:szCs w:val="22"/>
                                <w:lang w:val="el-GR"/>
                              </w:rPr>
                              <w:t xml:space="preserve">- </w:t>
                            </w:r>
                            <w:r>
                              <w:rPr>
                                <w:rFonts w:eastAsia="Calibri" w:cstheme="minorHAnsi"/>
                                <w:sz w:val="22"/>
                                <w:szCs w:val="22"/>
                                <w:lang w:val="el-GR"/>
                              </w:rPr>
                              <w:t xml:space="preserve">Ευαισθητοποίηση των εκπαιδευομένων για τις επιπτώσεις των </w:t>
                            </w:r>
                            <w:r>
                              <w:rPr>
                                <w:rFonts w:cstheme="minorHAnsi"/>
                                <w:sz w:val="22"/>
                                <w:szCs w:val="22"/>
                                <w:lang w:val="el-GR"/>
                              </w:rPr>
                              <w:t>διακρίσεων</w:t>
                            </w:r>
                            <w:r>
                              <w:rPr>
                                <w:rFonts w:eastAsia="Calibri" w:cstheme="minorHAnsi"/>
                                <w:sz w:val="22"/>
                                <w:szCs w:val="22"/>
                                <w:lang w:val="el-GR"/>
                              </w:rPr>
                              <w:t xml:space="preserve"> στις ζωές των ανθρώπων</w:t>
                            </w:r>
                            <w:r w:rsidRPr="003D0E46">
                              <w:rPr>
                                <w:rFonts w:eastAsia="Calibri" w:cstheme="minorHAnsi"/>
                                <w:sz w:val="22"/>
                                <w:szCs w:val="22"/>
                                <w:lang w:val="el-GR"/>
                              </w:rPr>
                              <w:t>:</w:t>
                            </w:r>
                            <w:r>
                              <w:rPr>
                                <w:rFonts w:eastAsia="Calibri" w:cstheme="minorHAnsi"/>
                                <w:sz w:val="22"/>
                                <w:szCs w:val="22"/>
                                <w:lang w:val="el-GR"/>
                              </w:rPr>
                              <w:t xml:space="preserve"> κοινωνική και οικονομική περιθωριοποίηση</w:t>
                            </w:r>
                            <w:r w:rsidRPr="003D0E46">
                              <w:rPr>
                                <w:rFonts w:eastAsia="Calibri" w:cstheme="minorHAnsi"/>
                                <w:sz w:val="22"/>
                                <w:szCs w:val="22"/>
                                <w:lang w:val="el-GR"/>
                              </w:rPr>
                              <w:t xml:space="preserve">. </w:t>
                            </w:r>
                          </w:p>
                          <w:p w14:paraId="7E7F4D7E" w14:textId="1678405B" w:rsidR="009D7B0D" w:rsidRPr="003D0E46" w:rsidRDefault="009D7B0D" w:rsidP="00390154">
                            <w:pPr>
                              <w:autoSpaceDE w:val="0"/>
                              <w:spacing w:after="0" w:line="276" w:lineRule="auto"/>
                              <w:jc w:val="both"/>
                              <w:rPr>
                                <w:rFonts w:cstheme="minorHAnsi"/>
                                <w:sz w:val="22"/>
                                <w:szCs w:val="22"/>
                                <w:lang w:val="el-GR"/>
                              </w:rPr>
                            </w:pPr>
                            <w:r w:rsidRPr="003D0E46">
                              <w:rPr>
                                <w:rFonts w:cstheme="minorHAnsi"/>
                                <w:sz w:val="22"/>
                                <w:szCs w:val="22"/>
                                <w:lang w:val="el-GR"/>
                              </w:rPr>
                              <w:t xml:space="preserve">- </w:t>
                            </w:r>
                            <w:r>
                              <w:rPr>
                                <w:rFonts w:cstheme="minorHAnsi"/>
                                <w:sz w:val="22"/>
                                <w:szCs w:val="22"/>
                                <w:lang w:val="el-GR"/>
                              </w:rPr>
                              <w:t>Επεξήγηση του πώς οι διακρίσεις επηρεάζουν αρνητικά την εργασία, τόσο των θυμάτων όσο και των θυτών</w:t>
                            </w:r>
                            <w:r w:rsidRPr="003D0E46">
                              <w:rPr>
                                <w:rFonts w:cstheme="minorHAnsi"/>
                                <w:sz w:val="22"/>
                                <w:szCs w:val="22"/>
                                <w:lang w:val="el-GR"/>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26D4C85" id="Text Box 8" o:spid="_x0000_s1036" type="#_x0000_t202" style="position:absolute;left:0;text-align:left;margin-left:0;margin-top:0;width:2in;height:2in;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" fillcolor="#adc7ce [2168]" strokecolor="#84acb6 [3208]" strokeweight=".5pt">
                <v:fill color2="#9bbbc4 [2616]" rotate="t" colors="0 #c1d4d9;.5 #b6cbd1;1 #aac5cc" focus="100%" type="gradient">
                  <o:fill v:ext="view" type="gradientUnscaled"/>
                </v:fill>
                <v:textbox style="mso-fit-shape-to-text:t">
                  <w:txbxContent>
                    <w:p w14:paraId="62C4998E" w14:textId="62B2C0A1" w:rsidR="009D7B0D" w:rsidRPr="00390154" w:rsidRDefault="009D7B0D" w:rsidP="005D323E">
                      <w:pPr>
                        <w:pStyle w:val="TITLE2LEFT"/>
                        <w:spacing w:before="0" w:after="0" w:line="276" w:lineRule="auto"/>
                        <w:rPr>
                          <w:rFonts w:asciiTheme="minorHAnsi" w:hAnsiTheme="minorHAnsi" w:cstheme="minorHAnsi"/>
                          <w:b/>
                          <w:bCs/>
                          <w:i/>
                          <w:iCs/>
                          <w:color w:val="auto"/>
                          <w:sz w:val="22"/>
                          <w:szCs w:val="22"/>
                          <w:lang w:val="el-GR"/>
                        </w:rPr>
                      </w:pPr>
                      <w:r>
                        <w:rPr>
                          <w:rFonts w:asciiTheme="minorHAnsi" w:hAnsiTheme="minorHAnsi" w:cstheme="minorHAnsi"/>
                          <w:b/>
                          <w:bCs/>
                          <w:i/>
                          <w:iCs/>
                          <w:color w:val="auto"/>
                          <w:sz w:val="22"/>
                          <w:szCs w:val="22"/>
                          <w:lang w:val="el-GR"/>
                        </w:rPr>
                        <w:t>Χρόνος</w:t>
                      </w:r>
                      <w:r w:rsidRPr="003D0E46">
                        <w:rPr>
                          <w:rFonts w:asciiTheme="minorHAnsi" w:hAnsiTheme="minorHAnsi" w:cstheme="minorHAnsi"/>
                          <w:b/>
                          <w:bCs/>
                          <w:i/>
                          <w:iCs/>
                          <w:color w:val="auto"/>
                          <w:sz w:val="22"/>
                          <w:szCs w:val="22"/>
                          <w:lang w:val="el-GR"/>
                        </w:rPr>
                        <w:t xml:space="preserve">: </w:t>
                      </w:r>
                      <w:r w:rsidRPr="003D0E46">
                        <w:rPr>
                          <w:rFonts w:asciiTheme="minorHAnsi" w:hAnsiTheme="minorHAnsi" w:cstheme="minorHAnsi"/>
                          <w:color w:val="auto"/>
                          <w:sz w:val="22"/>
                          <w:szCs w:val="22"/>
                          <w:lang w:val="el-GR"/>
                        </w:rPr>
                        <w:t>30</w:t>
                      </w:r>
                      <w:r>
                        <w:rPr>
                          <w:rFonts w:asciiTheme="minorHAnsi" w:hAnsiTheme="minorHAnsi" w:cstheme="minorHAnsi"/>
                          <w:color w:val="auto"/>
                          <w:sz w:val="22"/>
                          <w:szCs w:val="22"/>
                          <w:lang w:val="el-GR"/>
                        </w:rPr>
                        <w:t xml:space="preserve"> λεπτά</w:t>
                      </w:r>
                    </w:p>
                    <w:p w14:paraId="25A9CF80" w14:textId="77777777" w:rsidR="009D7B0D" w:rsidRPr="003D0E46" w:rsidRDefault="009D7B0D" w:rsidP="00390154">
                      <w:pPr>
                        <w:pStyle w:val="TITLE2LEFT"/>
                        <w:tabs>
                          <w:tab w:val="left" w:pos="1530"/>
                        </w:tabs>
                        <w:spacing w:before="0" w:after="0" w:line="276" w:lineRule="auto"/>
                        <w:rPr>
                          <w:rFonts w:asciiTheme="minorHAnsi" w:hAnsiTheme="minorHAnsi" w:cstheme="minorHAnsi"/>
                          <w:sz w:val="22"/>
                          <w:szCs w:val="22"/>
                          <w:lang w:val="el-GR"/>
                        </w:rPr>
                      </w:pPr>
                      <w:r>
                        <w:rPr>
                          <w:rFonts w:asciiTheme="minorHAnsi" w:hAnsiTheme="minorHAnsi" w:cstheme="minorHAnsi"/>
                          <w:b/>
                          <w:bCs/>
                          <w:i/>
                          <w:iCs/>
                          <w:color w:val="auto"/>
                          <w:sz w:val="22"/>
                          <w:szCs w:val="22"/>
                          <w:lang w:val="el-GR"/>
                        </w:rPr>
                        <w:t>Στόχοι</w:t>
                      </w:r>
                      <w:r w:rsidRPr="003D0E46">
                        <w:rPr>
                          <w:rFonts w:asciiTheme="minorHAnsi" w:hAnsiTheme="minorHAnsi" w:cstheme="minorHAnsi"/>
                          <w:b/>
                          <w:bCs/>
                          <w:i/>
                          <w:iCs/>
                          <w:color w:val="auto"/>
                          <w:sz w:val="22"/>
                          <w:szCs w:val="22"/>
                          <w:lang w:val="el-GR"/>
                        </w:rPr>
                        <w:t>:</w:t>
                      </w:r>
                      <w:r w:rsidRPr="003D0E46">
                        <w:rPr>
                          <w:rFonts w:asciiTheme="minorHAnsi" w:hAnsiTheme="minorHAnsi" w:cstheme="minorHAnsi"/>
                          <w:b/>
                          <w:bCs/>
                          <w:i/>
                          <w:iCs/>
                          <w:color w:val="auto"/>
                          <w:sz w:val="22"/>
                          <w:szCs w:val="22"/>
                          <w:lang w:val="el-GR"/>
                        </w:rPr>
                        <w:tab/>
                      </w:r>
                    </w:p>
                    <w:p w14:paraId="7E8A37E4" w14:textId="77777777" w:rsidR="009D7B0D" w:rsidRPr="003D0E46" w:rsidRDefault="009D7B0D" w:rsidP="00390154">
                      <w:pPr>
                        <w:autoSpaceDE w:val="0"/>
                        <w:spacing w:after="0" w:line="276" w:lineRule="auto"/>
                        <w:jc w:val="both"/>
                        <w:rPr>
                          <w:rFonts w:cstheme="minorHAnsi"/>
                          <w:sz w:val="22"/>
                          <w:szCs w:val="22"/>
                          <w:lang w:val="el-GR"/>
                        </w:rPr>
                      </w:pPr>
                      <w:r w:rsidRPr="003D0E46">
                        <w:rPr>
                          <w:rFonts w:cstheme="minorHAnsi"/>
                          <w:sz w:val="22"/>
                          <w:szCs w:val="22"/>
                          <w:lang w:val="el-GR"/>
                        </w:rPr>
                        <w:t xml:space="preserve">- </w:t>
                      </w:r>
                      <w:r>
                        <w:rPr>
                          <w:rFonts w:cstheme="minorHAnsi"/>
                          <w:sz w:val="22"/>
                          <w:szCs w:val="22"/>
                          <w:lang w:val="el-GR"/>
                        </w:rPr>
                        <w:t>Ορισμός διάκρισης</w:t>
                      </w:r>
                      <w:r w:rsidRPr="003D0E46">
                        <w:rPr>
                          <w:rFonts w:cstheme="minorHAnsi"/>
                          <w:sz w:val="22"/>
                          <w:szCs w:val="22"/>
                          <w:lang w:val="el-GR"/>
                        </w:rPr>
                        <w:t>.</w:t>
                      </w:r>
                    </w:p>
                    <w:p w14:paraId="178F103B" w14:textId="77777777" w:rsidR="009D7B0D" w:rsidRPr="003D0E46" w:rsidRDefault="009D7B0D" w:rsidP="00390154">
                      <w:pPr>
                        <w:autoSpaceDE w:val="0"/>
                        <w:spacing w:after="0" w:line="276" w:lineRule="auto"/>
                        <w:jc w:val="both"/>
                        <w:rPr>
                          <w:rFonts w:cstheme="minorHAnsi"/>
                          <w:sz w:val="22"/>
                          <w:szCs w:val="22"/>
                          <w:lang w:val="el-GR"/>
                        </w:rPr>
                      </w:pPr>
                      <w:r w:rsidRPr="003D0E46">
                        <w:rPr>
                          <w:rFonts w:cstheme="minorHAnsi"/>
                          <w:sz w:val="22"/>
                          <w:szCs w:val="22"/>
                          <w:lang w:val="el-GR"/>
                        </w:rPr>
                        <w:t xml:space="preserve">- </w:t>
                      </w:r>
                      <w:r>
                        <w:rPr>
                          <w:rFonts w:cstheme="minorHAnsi"/>
                          <w:sz w:val="22"/>
                          <w:szCs w:val="22"/>
                          <w:lang w:val="el-GR"/>
                        </w:rPr>
                        <w:t>Επεξήγηση της διαφοράς μεταξύ διάκρισης και προκαταλήψεων</w:t>
                      </w:r>
                      <w:r w:rsidRPr="003D0E46">
                        <w:rPr>
                          <w:rFonts w:cstheme="minorHAnsi"/>
                          <w:sz w:val="22"/>
                          <w:szCs w:val="22"/>
                          <w:lang w:val="el-GR"/>
                        </w:rPr>
                        <w:t>.</w:t>
                      </w:r>
                    </w:p>
                    <w:p w14:paraId="666E5836" w14:textId="1E1433E6" w:rsidR="009D7B0D" w:rsidRPr="003D0E46" w:rsidRDefault="009D7B0D" w:rsidP="00390154">
                      <w:pPr>
                        <w:autoSpaceDE w:val="0"/>
                        <w:spacing w:after="0" w:line="276" w:lineRule="auto"/>
                        <w:jc w:val="both"/>
                        <w:rPr>
                          <w:rFonts w:cstheme="minorHAnsi"/>
                          <w:sz w:val="22"/>
                          <w:szCs w:val="22"/>
                          <w:lang w:val="el-GR" w:eastAsia="fr-FR"/>
                        </w:rPr>
                      </w:pPr>
                      <w:r w:rsidRPr="003D0E46">
                        <w:rPr>
                          <w:rFonts w:cstheme="minorHAnsi"/>
                          <w:sz w:val="22"/>
                          <w:szCs w:val="22"/>
                          <w:lang w:val="el-GR"/>
                        </w:rPr>
                        <w:t xml:space="preserve">- </w:t>
                      </w:r>
                      <w:r>
                        <w:rPr>
                          <w:rFonts w:cstheme="minorHAnsi"/>
                          <w:sz w:val="22"/>
                          <w:szCs w:val="22"/>
                          <w:lang w:val="el-GR"/>
                        </w:rPr>
                        <w:t>Παροχή εργαλείων στους εκπαιδευόμενους για τον εντοπισμό διακρίσεων</w:t>
                      </w:r>
                      <w:r w:rsidRPr="003D0E46">
                        <w:rPr>
                          <w:rFonts w:cstheme="minorHAnsi"/>
                          <w:sz w:val="22"/>
                          <w:szCs w:val="22"/>
                          <w:lang w:val="el-GR" w:eastAsia="fr-FR"/>
                        </w:rPr>
                        <w:t>.</w:t>
                      </w:r>
                    </w:p>
                    <w:p w14:paraId="323AF2F9" w14:textId="4FFF8583" w:rsidR="009D7B0D" w:rsidRPr="003D0E46" w:rsidRDefault="009D7B0D" w:rsidP="00390154">
                      <w:pPr>
                        <w:autoSpaceDE w:val="0"/>
                        <w:spacing w:after="0" w:line="276" w:lineRule="auto"/>
                        <w:jc w:val="both"/>
                        <w:rPr>
                          <w:rFonts w:eastAsia="Calibri" w:cstheme="minorHAnsi"/>
                          <w:sz w:val="22"/>
                          <w:szCs w:val="22"/>
                          <w:lang w:val="el-GR"/>
                        </w:rPr>
                      </w:pPr>
                      <w:r w:rsidRPr="003D0E46">
                        <w:rPr>
                          <w:rFonts w:eastAsia="Calibri" w:cstheme="minorHAnsi"/>
                          <w:sz w:val="22"/>
                          <w:szCs w:val="22"/>
                          <w:lang w:val="el-GR"/>
                        </w:rPr>
                        <w:t xml:space="preserve">- </w:t>
                      </w:r>
                      <w:r>
                        <w:rPr>
                          <w:rFonts w:eastAsia="Calibri" w:cstheme="minorHAnsi"/>
                          <w:sz w:val="22"/>
                          <w:szCs w:val="22"/>
                          <w:lang w:val="el-GR"/>
                        </w:rPr>
                        <w:t xml:space="preserve">Ευαισθητοποίηση των εκπαιδευομένων για τις επιπτώσεις των </w:t>
                      </w:r>
                      <w:r>
                        <w:rPr>
                          <w:rFonts w:cstheme="minorHAnsi"/>
                          <w:sz w:val="22"/>
                          <w:szCs w:val="22"/>
                          <w:lang w:val="el-GR"/>
                        </w:rPr>
                        <w:t>διακρίσεων</w:t>
                      </w:r>
                      <w:r>
                        <w:rPr>
                          <w:rFonts w:eastAsia="Calibri" w:cstheme="minorHAnsi"/>
                          <w:sz w:val="22"/>
                          <w:szCs w:val="22"/>
                          <w:lang w:val="el-GR"/>
                        </w:rPr>
                        <w:t xml:space="preserve"> στις ζωές των ανθρώπων</w:t>
                      </w:r>
                      <w:r w:rsidRPr="003D0E46">
                        <w:rPr>
                          <w:rFonts w:eastAsia="Calibri" w:cstheme="minorHAnsi"/>
                          <w:sz w:val="22"/>
                          <w:szCs w:val="22"/>
                          <w:lang w:val="el-GR"/>
                        </w:rPr>
                        <w:t>:</w:t>
                      </w:r>
                      <w:r>
                        <w:rPr>
                          <w:rFonts w:eastAsia="Calibri" w:cstheme="minorHAnsi"/>
                          <w:sz w:val="22"/>
                          <w:szCs w:val="22"/>
                          <w:lang w:val="el-GR"/>
                        </w:rPr>
                        <w:t xml:space="preserve"> κοινωνική και οικονομική περιθωριοποίηση</w:t>
                      </w:r>
                      <w:r w:rsidRPr="003D0E46">
                        <w:rPr>
                          <w:rFonts w:eastAsia="Calibri" w:cstheme="minorHAnsi"/>
                          <w:sz w:val="22"/>
                          <w:szCs w:val="22"/>
                          <w:lang w:val="el-GR"/>
                        </w:rPr>
                        <w:t xml:space="preserve">. </w:t>
                      </w:r>
                    </w:p>
                    <w:p w14:paraId="7E7F4D7E" w14:textId="1678405B" w:rsidR="009D7B0D" w:rsidRPr="003D0E46" w:rsidRDefault="009D7B0D" w:rsidP="00390154">
                      <w:pPr>
                        <w:autoSpaceDE w:val="0"/>
                        <w:spacing w:after="0" w:line="276" w:lineRule="auto"/>
                        <w:jc w:val="both"/>
                        <w:rPr>
                          <w:rFonts w:cstheme="minorHAnsi"/>
                          <w:sz w:val="22"/>
                          <w:szCs w:val="22"/>
                          <w:lang w:val="el-GR"/>
                        </w:rPr>
                      </w:pPr>
                      <w:r w:rsidRPr="003D0E46">
                        <w:rPr>
                          <w:rFonts w:cstheme="minorHAnsi"/>
                          <w:sz w:val="22"/>
                          <w:szCs w:val="22"/>
                          <w:lang w:val="el-GR"/>
                        </w:rPr>
                        <w:t xml:space="preserve">- </w:t>
                      </w:r>
                      <w:r>
                        <w:rPr>
                          <w:rFonts w:cstheme="minorHAnsi"/>
                          <w:sz w:val="22"/>
                          <w:szCs w:val="22"/>
                          <w:lang w:val="el-GR"/>
                        </w:rPr>
                        <w:t>Επεξήγηση του πώς οι διακρίσεις επηρεάζουν αρνητικά την εργασία, τόσο των θυμάτων όσο και των θυτών</w:t>
                      </w:r>
                      <w:r w:rsidRPr="003D0E46">
                        <w:rPr>
                          <w:rFonts w:cstheme="minorHAnsi"/>
                          <w:sz w:val="22"/>
                          <w:szCs w:val="22"/>
                          <w:lang w:val="el-GR"/>
                        </w:rPr>
                        <w:t xml:space="preserve">. </w:t>
                      </w:r>
                    </w:p>
                  </w:txbxContent>
                </v:textbox>
                <w10:wrap type="square"/>
              </v:shape>
            </w:pict>
          </mc:Fallback>
        </mc:AlternateContent>
      </w:r>
    </w:p>
    <w:p w14:paraId="09CC8AC3" w14:textId="17DF4B91" w:rsidR="005D323E" w:rsidRPr="00196FC0" w:rsidRDefault="0026611F" w:rsidP="005D323E">
      <w:pPr>
        <w:spacing w:after="0" w:line="276" w:lineRule="auto"/>
        <w:jc w:val="both"/>
        <w:rPr>
          <w:rFonts w:cstheme="minorHAnsi"/>
          <w:sz w:val="22"/>
          <w:szCs w:val="22"/>
          <w:lang w:val="el-GR"/>
        </w:rPr>
      </w:pPr>
      <w:r w:rsidRPr="00196FC0">
        <w:rPr>
          <w:rFonts w:cstheme="minorHAnsi"/>
          <w:b/>
          <w:bCs/>
          <w:i/>
          <w:iCs/>
          <w:sz w:val="22"/>
          <w:szCs w:val="22"/>
          <w:lang w:val="el-GR"/>
        </w:rPr>
        <w:t>Υλικά:</w:t>
      </w:r>
    </w:p>
    <w:p w14:paraId="06F41104" w14:textId="03F7DEBD" w:rsidR="005D323E" w:rsidRPr="00196FC0" w:rsidRDefault="00B01137" w:rsidP="005D323E">
      <w:pPr>
        <w:tabs>
          <w:tab w:val="left" w:pos="1455"/>
        </w:tabs>
        <w:spacing w:after="0" w:line="276" w:lineRule="auto"/>
        <w:jc w:val="both"/>
        <w:rPr>
          <w:rFonts w:cstheme="minorHAnsi"/>
          <w:sz w:val="22"/>
          <w:szCs w:val="22"/>
          <w:lang w:val="el-GR"/>
        </w:rPr>
      </w:pPr>
      <w:r w:rsidRPr="00196FC0">
        <w:rPr>
          <w:rFonts w:cstheme="minorHAnsi"/>
          <w:sz w:val="22"/>
          <w:szCs w:val="22"/>
          <w:lang w:val="el-GR"/>
        </w:rPr>
        <w:t>Προβολέας</w:t>
      </w:r>
      <w:r w:rsidR="005D323E" w:rsidRPr="00196FC0">
        <w:rPr>
          <w:rFonts w:cstheme="minorHAnsi"/>
          <w:sz w:val="22"/>
          <w:szCs w:val="22"/>
          <w:lang w:val="el-GR"/>
        </w:rPr>
        <w:t xml:space="preserve"> </w:t>
      </w:r>
      <w:r w:rsidR="005D323E" w:rsidRPr="00196FC0">
        <w:rPr>
          <w:rFonts w:cstheme="minorHAnsi"/>
          <w:sz w:val="22"/>
          <w:szCs w:val="22"/>
          <w:lang w:val="el-GR"/>
        </w:rPr>
        <w:tab/>
      </w:r>
    </w:p>
    <w:p w14:paraId="5C3D8671" w14:textId="433E08C8" w:rsidR="005D323E" w:rsidRPr="00196FC0" w:rsidRDefault="00B01137" w:rsidP="005D323E">
      <w:pPr>
        <w:spacing w:after="0" w:line="276" w:lineRule="auto"/>
        <w:jc w:val="both"/>
        <w:rPr>
          <w:rFonts w:cstheme="minorHAnsi"/>
          <w:sz w:val="22"/>
          <w:szCs w:val="22"/>
          <w:lang w:val="el-GR"/>
        </w:rPr>
      </w:pPr>
      <w:r w:rsidRPr="00196FC0">
        <w:rPr>
          <w:rFonts w:cstheme="minorHAnsi"/>
          <w:sz w:val="22"/>
          <w:szCs w:val="22"/>
          <w:lang w:val="el-GR"/>
        </w:rPr>
        <w:t>Διαφάνειες</w:t>
      </w:r>
      <w:r w:rsidR="005D323E" w:rsidRPr="00196FC0">
        <w:rPr>
          <w:rFonts w:cstheme="minorHAnsi"/>
          <w:sz w:val="22"/>
          <w:szCs w:val="22"/>
          <w:lang w:val="el-GR"/>
        </w:rPr>
        <w:t xml:space="preserve"> PP 3.1, PP 3.2 &amp; PP 3.3</w:t>
      </w:r>
    </w:p>
    <w:p w14:paraId="3F5B7B89" w14:textId="5ABED59F" w:rsidR="005D323E" w:rsidRPr="00196FC0" w:rsidRDefault="00B01137" w:rsidP="005D323E">
      <w:pPr>
        <w:autoSpaceDE w:val="0"/>
        <w:spacing w:after="0" w:line="276" w:lineRule="auto"/>
        <w:jc w:val="both"/>
        <w:rPr>
          <w:rFonts w:cstheme="minorHAnsi"/>
          <w:sz w:val="22"/>
          <w:szCs w:val="22"/>
          <w:lang w:val="el-GR"/>
        </w:rPr>
      </w:pPr>
      <w:r w:rsidRPr="00196FC0">
        <w:rPr>
          <w:rFonts w:cstheme="minorHAnsi"/>
          <w:sz w:val="22"/>
          <w:szCs w:val="22"/>
          <w:lang w:val="el-GR"/>
        </w:rPr>
        <w:t>Πινακίδα</w:t>
      </w:r>
    </w:p>
    <w:p w14:paraId="339F127C" w14:textId="650ABD1C" w:rsidR="005D323E" w:rsidRPr="00196FC0" w:rsidRDefault="00B01137" w:rsidP="005D323E">
      <w:pPr>
        <w:autoSpaceDE w:val="0"/>
        <w:spacing w:after="0" w:line="276" w:lineRule="auto"/>
        <w:jc w:val="both"/>
        <w:rPr>
          <w:rFonts w:cstheme="minorHAnsi"/>
          <w:sz w:val="22"/>
          <w:szCs w:val="22"/>
          <w:lang w:val="el-GR"/>
        </w:rPr>
      </w:pPr>
      <w:r w:rsidRPr="00196FC0">
        <w:rPr>
          <w:rFonts w:cstheme="minorHAnsi"/>
          <w:sz w:val="22"/>
          <w:szCs w:val="22"/>
          <w:lang w:val="el-GR"/>
        </w:rPr>
        <w:t>Μαρκαδόροι</w:t>
      </w:r>
    </w:p>
    <w:p w14:paraId="7894DF1C" w14:textId="7F9AF0DE" w:rsidR="005D323E" w:rsidRPr="00196FC0" w:rsidRDefault="00B01137" w:rsidP="005D323E">
      <w:pPr>
        <w:autoSpaceDE w:val="0"/>
        <w:spacing w:after="0" w:line="276" w:lineRule="auto"/>
        <w:jc w:val="both"/>
        <w:rPr>
          <w:rFonts w:cstheme="minorHAnsi"/>
          <w:sz w:val="22"/>
          <w:szCs w:val="22"/>
          <w:lang w:val="el-GR"/>
        </w:rPr>
      </w:pPr>
      <w:r w:rsidRPr="00196FC0">
        <w:rPr>
          <w:rFonts w:cstheme="minorHAnsi"/>
          <w:sz w:val="22"/>
          <w:szCs w:val="22"/>
          <w:lang w:val="el-GR"/>
        </w:rPr>
        <w:t>Κάρτες/χαρτί</w:t>
      </w:r>
      <w:r w:rsidR="005D323E" w:rsidRPr="00196FC0">
        <w:rPr>
          <w:rFonts w:cstheme="minorHAnsi"/>
          <w:sz w:val="22"/>
          <w:szCs w:val="22"/>
          <w:lang w:val="el-GR"/>
        </w:rPr>
        <w:t xml:space="preserve"> </w:t>
      </w:r>
    </w:p>
    <w:p w14:paraId="02401AA1" w14:textId="63F1D0C3" w:rsidR="005D323E" w:rsidRPr="00196FC0" w:rsidRDefault="00B01137" w:rsidP="005D323E">
      <w:pPr>
        <w:autoSpaceDE w:val="0"/>
        <w:spacing w:after="0" w:line="276" w:lineRule="auto"/>
        <w:jc w:val="both"/>
        <w:rPr>
          <w:rFonts w:cstheme="minorHAnsi"/>
          <w:sz w:val="22"/>
          <w:szCs w:val="22"/>
          <w:lang w:val="el-GR"/>
        </w:rPr>
      </w:pPr>
      <w:r w:rsidRPr="00196FC0">
        <w:rPr>
          <w:rFonts w:cstheme="minorHAnsi"/>
          <w:sz w:val="22"/>
          <w:szCs w:val="22"/>
          <w:lang w:val="el-GR"/>
        </w:rPr>
        <w:t>Ταινία</w:t>
      </w:r>
    </w:p>
    <w:p w14:paraId="704A43DD" w14:textId="77777777" w:rsidR="005D323E" w:rsidRPr="00196FC0" w:rsidRDefault="005D323E" w:rsidP="005D323E">
      <w:pPr>
        <w:autoSpaceDE w:val="0"/>
        <w:spacing w:after="0" w:line="276" w:lineRule="auto"/>
        <w:jc w:val="both"/>
        <w:rPr>
          <w:rFonts w:cstheme="minorHAnsi"/>
          <w:sz w:val="22"/>
          <w:szCs w:val="22"/>
          <w:lang w:val="el-GR"/>
        </w:rPr>
      </w:pPr>
    </w:p>
    <w:p w14:paraId="6C1A6A06" w14:textId="5F395286" w:rsidR="005D323E" w:rsidRPr="00196FC0" w:rsidRDefault="0026611F" w:rsidP="005D323E">
      <w:pPr>
        <w:pStyle w:val="TITLE2LEFT"/>
        <w:spacing w:before="0" w:after="0" w:line="276" w:lineRule="auto"/>
        <w:rPr>
          <w:rFonts w:asciiTheme="minorHAnsi" w:hAnsiTheme="minorHAnsi" w:cstheme="minorHAnsi"/>
          <w:b/>
          <w:color w:val="auto"/>
          <w:sz w:val="22"/>
          <w:szCs w:val="22"/>
          <w:lang w:val="el-GR"/>
        </w:rPr>
      </w:pPr>
      <w:r w:rsidRPr="00196FC0">
        <w:rPr>
          <w:rFonts w:asciiTheme="minorHAnsi" w:hAnsiTheme="minorHAnsi" w:cstheme="minorHAnsi"/>
          <w:b/>
          <w:color w:val="auto"/>
          <w:sz w:val="22"/>
          <w:szCs w:val="22"/>
          <w:lang w:val="el-GR"/>
        </w:rPr>
        <w:t>ΟΔΗΓΙΕΣ</w:t>
      </w:r>
    </w:p>
    <w:p w14:paraId="4C6258F2" w14:textId="3CFBF2C3" w:rsidR="005D323E" w:rsidRPr="00196FC0" w:rsidRDefault="00B01137" w:rsidP="005D323E">
      <w:pPr>
        <w:pStyle w:val="ListParagraph"/>
        <w:numPr>
          <w:ilvl w:val="0"/>
          <w:numId w:val="24"/>
        </w:numPr>
        <w:autoSpaceDE w:val="0"/>
        <w:spacing w:after="0" w:line="276" w:lineRule="auto"/>
        <w:jc w:val="both"/>
        <w:rPr>
          <w:rFonts w:cstheme="minorHAnsi"/>
          <w:sz w:val="22"/>
          <w:szCs w:val="22"/>
          <w:lang w:val="el-GR"/>
        </w:rPr>
      </w:pPr>
      <w:r w:rsidRPr="00196FC0">
        <w:rPr>
          <w:rFonts w:cstheme="minorHAnsi"/>
          <w:sz w:val="22"/>
          <w:szCs w:val="22"/>
          <w:lang w:val="el-GR"/>
        </w:rPr>
        <w:t>Οι εκπαιδευτές</w:t>
      </w:r>
      <w:r w:rsidR="005D323E" w:rsidRPr="00196FC0">
        <w:rPr>
          <w:rFonts w:cstheme="minorHAnsi"/>
          <w:sz w:val="22"/>
          <w:szCs w:val="22"/>
          <w:lang w:val="el-GR"/>
        </w:rPr>
        <w:t xml:space="preserve"> </w:t>
      </w:r>
      <w:r w:rsidR="0029593B" w:rsidRPr="00196FC0">
        <w:rPr>
          <w:rFonts w:cstheme="minorHAnsi"/>
          <w:sz w:val="22"/>
          <w:szCs w:val="22"/>
          <w:lang w:val="el-GR"/>
        </w:rPr>
        <w:t>ζητούν από την ομάδα να δώσουν τους ορισμούς τους για το τι είναι διάκριση και τους γράφουν στην πινακίδα</w:t>
      </w:r>
      <w:r w:rsidR="005D323E" w:rsidRPr="00196FC0">
        <w:rPr>
          <w:rFonts w:cstheme="minorHAnsi"/>
          <w:sz w:val="22"/>
          <w:szCs w:val="22"/>
          <w:lang w:val="el-GR"/>
        </w:rPr>
        <w:t xml:space="preserve">. </w:t>
      </w:r>
    </w:p>
    <w:p w14:paraId="73FB23FD" w14:textId="2B9EB97A" w:rsidR="005D323E" w:rsidRPr="00196FC0" w:rsidRDefault="0029593B" w:rsidP="005D323E">
      <w:pPr>
        <w:pStyle w:val="ListParagraph"/>
        <w:autoSpaceDE w:val="0"/>
        <w:spacing w:after="0" w:line="276" w:lineRule="auto"/>
        <w:jc w:val="both"/>
        <w:rPr>
          <w:rFonts w:cstheme="minorHAnsi"/>
          <w:sz w:val="22"/>
          <w:szCs w:val="22"/>
          <w:lang w:val="el-GR"/>
        </w:rPr>
      </w:pPr>
      <w:r w:rsidRPr="00196FC0">
        <w:rPr>
          <w:rFonts w:cstheme="minorHAnsi"/>
          <w:sz w:val="22"/>
          <w:szCs w:val="22"/>
          <w:lang w:val="el-GR"/>
        </w:rPr>
        <w:t>Ή</w:t>
      </w:r>
    </w:p>
    <w:p w14:paraId="04A08638" w14:textId="3A779281" w:rsidR="005D323E" w:rsidRPr="00196FC0" w:rsidRDefault="00B01137" w:rsidP="005D323E">
      <w:pPr>
        <w:pStyle w:val="ListParagraph"/>
        <w:autoSpaceDE w:val="0"/>
        <w:spacing w:after="0" w:line="276" w:lineRule="auto"/>
        <w:jc w:val="both"/>
        <w:rPr>
          <w:rFonts w:cstheme="minorHAnsi"/>
          <w:sz w:val="22"/>
          <w:szCs w:val="22"/>
          <w:lang w:val="el-GR"/>
        </w:rPr>
      </w:pPr>
      <w:r w:rsidRPr="00196FC0">
        <w:rPr>
          <w:rFonts w:cstheme="minorHAnsi"/>
          <w:sz w:val="22"/>
          <w:szCs w:val="22"/>
          <w:lang w:val="el-GR"/>
        </w:rPr>
        <w:t>Οι εκπαιδευτές</w:t>
      </w:r>
      <w:r w:rsidR="005D323E" w:rsidRPr="00196FC0">
        <w:rPr>
          <w:rFonts w:cstheme="minorHAnsi"/>
          <w:sz w:val="22"/>
          <w:szCs w:val="22"/>
          <w:lang w:val="el-GR"/>
        </w:rPr>
        <w:t xml:space="preserve"> </w:t>
      </w:r>
      <w:r w:rsidR="00A05CD2" w:rsidRPr="00196FC0">
        <w:rPr>
          <w:rFonts w:cstheme="minorHAnsi"/>
          <w:sz w:val="22"/>
          <w:szCs w:val="22"/>
          <w:lang w:val="el-GR"/>
        </w:rPr>
        <w:t>δίνουν κάρτες/χαρτιά και ζητούν από τους εκπαιδευόμενους να γράψουν τους δικούς τους ορισμούς για τη διάκριση. Οι εκπαιδευτές μαζεύουν τις απαντήσεις και τις αναρτούν στην πινακίδα/τοίχο/πίνακα</w:t>
      </w:r>
      <w:r w:rsidR="005D323E" w:rsidRPr="00196FC0">
        <w:rPr>
          <w:rFonts w:cstheme="minorHAnsi"/>
          <w:sz w:val="22"/>
          <w:szCs w:val="22"/>
          <w:lang w:val="el-GR"/>
        </w:rPr>
        <w:t>.</w:t>
      </w:r>
    </w:p>
    <w:p w14:paraId="1D49B5A3" w14:textId="48A88C2F" w:rsidR="005D323E" w:rsidRPr="00196FC0" w:rsidRDefault="00B01137" w:rsidP="005D323E">
      <w:pPr>
        <w:pStyle w:val="ListParagraph"/>
        <w:numPr>
          <w:ilvl w:val="0"/>
          <w:numId w:val="24"/>
        </w:numPr>
        <w:autoSpaceDE w:val="0"/>
        <w:spacing w:after="0" w:line="276" w:lineRule="auto"/>
        <w:jc w:val="both"/>
        <w:rPr>
          <w:rFonts w:cstheme="minorHAnsi"/>
          <w:sz w:val="22"/>
          <w:szCs w:val="22"/>
          <w:lang w:val="el-GR"/>
        </w:rPr>
      </w:pPr>
      <w:r w:rsidRPr="00196FC0">
        <w:rPr>
          <w:rFonts w:cstheme="minorHAnsi"/>
          <w:sz w:val="22"/>
          <w:szCs w:val="22"/>
          <w:lang w:val="el-GR"/>
        </w:rPr>
        <w:t>Οι εκπαιδευτές</w:t>
      </w:r>
      <w:r w:rsidR="00A05CD2" w:rsidRPr="00196FC0">
        <w:rPr>
          <w:rFonts w:cstheme="minorHAnsi"/>
          <w:sz w:val="22"/>
          <w:szCs w:val="22"/>
          <w:lang w:val="el-GR"/>
        </w:rPr>
        <w:t xml:space="preserve"> συζητούν τις απαντήσεις</w:t>
      </w:r>
      <w:r w:rsidR="005D323E" w:rsidRPr="00196FC0">
        <w:rPr>
          <w:rFonts w:cstheme="minorHAnsi"/>
          <w:sz w:val="22"/>
          <w:szCs w:val="22"/>
          <w:lang w:val="el-GR"/>
        </w:rPr>
        <w:t>.</w:t>
      </w:r>
    </w:p>
    <w:p w14:paraId="2FC9F6E6" w14:textId="46B7BF70" w:rsidR="005D323E" w:rsidRPr="00196FC0" w:rsidRDefault="00B01137" w:rsidP="005D323E">
      <w:pPr>
        <w:pStyle w:val="ListParagraph"/>
        <w:numPr>
          <w:ilvl w:val="0"/>
          <w:numId w:val="24"/>
        </w:numPr>
        <w:autoSpaceDE w:val="0"/>
        <w:spacing w:after="0" w:line="276" w:lineRule="auto"/>
        <w:jc w:val="both"/>
        <w:rPr>
          <w:rFonts w:cstheme="minorHAnsi"/>
          <w:sz w:val="22"/>
          <w:szCs w:val="22"/>
          <w:lang w:val="el-GR"/>
        </w:rPr>
      </w:pPr>
      <w:r w:rsidRPr="00196FC0">
        <w:rPr>
          <w:rFonts w:cstheme="minorHAnsi"/>
          <w:sz w:val="22"/>
          <w:szCs w:val="22"/>
          <w:lang w:val="el-GR"/>
        </w:rPr>
        <w:t>Οι εκπαιδευτές</w:t>
      </w:r>
      <w:r w:rsidR="00A05CD2" w:rsidRPr="00196FC0">
        <w:rPr>
          <w:rFonts w:cstheme="minorHAnsi"/>
          <w:sz w:val="22"/>
          <w:szCs w:val="22"/>
          <w:lang w:val="el-GR"/>
        </w:rPr>
        <w:t xml:space="preserve"> παρουσιάζουν τη διαφάνεια</w:t>
      </w:r>
      <w:r w:rsidR="005D323E" w:rsidRPr="00196FC0">
        <w:rPr>
          <w:rFonts w:cstheme="minorHAnsi"/>
          <w:sz w:val="22"/>
          <w:szCs w:val="22"/>
          <w:lang w:val="el-GR"/>
        </w:rPr>
        <w:t xml:space="preserve"> PP 3.1.  </w:t>
      </w:r>
    </w:p>
    <w:p w14:paraId="7211905F" w14:textId="05961B0F" w:rsidR="005D323E" w:rsidRPr="00196FC0" w:rsidRDefault="00B01137" w:rsidP="005D323E">
      <w:pPr>
        <w:pStyle w:val="ListParagraph"/>
        <w:numPr>
          <w:ilvl w:val="0"/>
          <w:numId w:val="24"/>
        </w:numPr>
        <w:autoSpaceDE w:val="0"/>
        <w:spacing w:after="0" w:line="276" w:lineRule="auto"/>
        <w:jc w:val="both"/>
        <w:rPr>
          <w:rFonts w:cstheme="minorHAnsi"/>
          <w:sz w:val="22"/>
          <w:szCs w:val="22"/>
          <w:lang w:val="el-GR"/>
        </w:rPr>
      </w:pPr>
      <w:r w:rsidRPr="00196FC0">
        <w:rPr>
          <w:rFonts w:cstheme="minorHAnsi"/>
          <w:sz w:val="22"/>
          <w:szCs w:val="22"/>
          <w:lang w:val="el-GR"/>
        </w:rPr>
        <w:t>Οι εκπαιδευτές</w:t>
      </w:r>
      <w:r w:rsidR="00A05CD2" w:rsidRPr="00196FC0">
        <w:rPr>
          <w:rFonts w:cstheme="minorHAnsi"/>
          <w:sz w:val="22"/>
          <w:szCs w:val="22"/>
          <w:lang w:val="el-GR"/>
        </w:rPr>
        <w:t xml:space="preserve"> εξηγούν τη διαφορά μεταξύ διάκρισης και προκαταλήψεων και δείχνουν τη διαφάνεια </w:t>
      </w:r>
      <w:r w:rsidR="005D323E" w:rsidRPr="00196FC0">
        <w:rPr>
          <w:rFonts w:cstheme="minorHAnsi"/>
          <w:sz w:val="22"/>
          <w:szCs w:val="22"/>
          <w:lang w:val="el-GR"/>
        </w:rPr>
        <w:t xml:space="preserve">PP 3.2. </w:t>
      </w:r>
    </w:p>
    <w:p w14:paraId="26DC7CE8" w14:textId="3B988CDC" w:rsidR="005D323E" w:rsidRPr="00196FC0" w:rsidRDefault="00B01137" w:rsidP="005D323E">
      <w:pPr>
        <w:pStyle w:val="ListParagraph"/>
        <w:numPr>
          <w:ilvl w:val="0"/>
          <w:numId w:val="24"/>
        </w:numPr>
        <w:autoSpaceDE w:val="0"/>
        <w:spacing w:after="0" w:line="276" w:lineRule="auto"/>
        <w:jc w:val="both"/>
        <w:rPr>
          <w:rFonts w:cstheme="minorHAnsi"/>
          <w:sz w:val="22"/>
          <w:szCs w:val="22"/>
          <w:lang w:val="el-GR"/>
        </w:rPr>
      </w:pPr>
      <w:r w:rsidRPr="00196FC0">
        <w:rPr>
          <w:rFonts w:cstheme="minorHAnsi"/>
          <w:sz w:val="22"/>
          <w:szCs w:val="22"/>
          <w:lang w:val="el-GR"/>
        </w:rPr>
        <w:t>Οι εκπαιδευτές</w:t>
      </w:r>
      <w:r w:rsidR="00A05CD2" w:rsidRPr="00196FC0">
        <w:rPr>
          <w:rFonts w:cstheme="minorHAnsi"/>
          <w:sz w:val="22"/>
          <w:szCs w:val="22"/>
          <w:lang w:val="el-GR"/>
        </w:rPr>
        <w:t xml:space="preserve"> συζητούν με τους εκπαιδευόμενους συγκεκριμένα περιστατικά </w:t>
      </w:r>
      <w:r w:rsidR="006F5050" w:rsidRPr="00196FC0">
        <w:rPr>
          <w:rFonts w:cstheme="minorHAnsi"/>
          <w:sz w:val="22"/>
          <w:szCs w:val="22"/>
          <w:lang w:val="el-GR"/>
        </w:rPr>
        <w:t>διακρίσεων</w:t>
      </w:r>
      <w:r w:rsidR="00A05CD2" w:rsidRPr="00196FC0">
        <w:rPr>
          <w:rFonts w:cstheme="minorHAnsi"/>
          <w:sz w:val="22"/>
          <w:szCs w:val="22"/>
          <w:lang w:val="el-GR"/>
        </w:rPr>
        <w:t>, βάση της δικής τους εμπειρίας (τόσο των εκπαιδευτών όσο και των εκπαιδευομένων) και/ή περιστατικών που έχουν αναφερθεί στις ειδήσεις</w:t>
      </w:r>
      <w:r w:rsidR="005D323E" w:rsidRPr="00196FC0">
        <w:rPr>
          <w:rFonts w:cstheme="minorHAnsi"/>
          <w:sz w:val="22"/>
          <w:szCs w:val="22"/>
          <w:lang w:val="el-GR"/>
        </w:rPr>
        <w:t>.</w:t>
      </w:r>
    </w:p>
    <w:p w14:paraId="73B09570" w14:textId="4865B7BB" w:rsidR="005D323E" w:rsidRPr="00196FC0" w:rsidRDefault="00B01137" w:rsidP="005D323E">
      <w:pPr>
        <w:pStyle w:val="ListParagraph"/>
        <w:numPr>
          <w:ilvl w:val="0"/>
          <w:numId w:val="24"/>
        </w:numPr>
        <w:autoSpaceDE w:val="0"/>
        <w:spacing w:after="0" w:line="276" w:lineRule="auto"/>
        <w:jc w:val="both"/>
        <w:rPr>
          <w:rFonts w:cstheme="minorHAnsi"/>
          <w:sz w:val="22"/>
          <w:szCs w:val="22"/>
          <w:lang w:val="el-GR"/>
        </w:rPr>
      </w:pPr>
      <w:r w:rsidRPr="00196FC0">
        <w:rPr>
          <w:rFonts w:cstheme="minorHAnsi"/>
          <w:sz w:val="22"/>
          <w:szCs w:val="22"/>
          <w:lang w:val="el-GR"/>
        </w:rPr>
        <w:t>Οι εκπαιδευτές</w:t>
      </w:r>
      <w:r w:rsidR="00A05CD2" w:rsidRPr="00196FC0">
        <w:rPr>
          <w:rFonts w:cstheme="minorHAnsi"/>
          <w:sz w:val="22"/>
          <w:szCs w:val="22"/>
          <w:lang w:val="el-GR"/>
        </w:rPr>
        <w:t xml:space="preserve"> </w:t>
      </w:r>
      <w:r w:rsidR="008808C0" w:rsidRPr="00196FC0">
        <w:rPr>
          <w:rFonts w:cstheme="minorHAnsi"/>
          <w:sz w:val="22"/>
          <w:szCs w:val="22"/>
          <w:lang w:val="el-GR"/>
        </w:rPr>
        <w:t>συζητούν τις διάφορες μορφές της διάκρισης</w:t>
      </w:r>
      <w:r w:rsidR="005D323E" w:rsidRPr="00196FC0">
        <w:rPr>
          <w:rFonts w:cstheme="minorHAnsi"/>
          <w:sz w:val="22"/>
          <w:szCs w:val="22"/>
          <w:lang w:val="el-GR"/>
        </w:rPr>
        <w:t>:</w:t>
      </w:r>
      <w:r w:rsidR="008808C0" w:rsidRPr="00196FC0">
        <w:rPr>
          <w:rFonts w:cstheme="minorHAnsi"/>
          <w:sz w:val="22"/>
          <w:szCs w:val="22"/>
          <w:lang w:val="el-GR"/>
        </w:rPr>
        <w:t xml:space="preserve"> ρατσισμός, σεξισμός, ηλικιακός ρατσισμός, ρατσισμός βάση αναπηρίας, </w:t>
      </w:r>
      <w:proofErr w:type="spellStart"/>
      <w:r w:rsidR="008808C0" w:rsidRPr="00196FC0">
        <w:rPr>
          <w:rFonts w:cstheme="minorHAnsi"/>
          <w:sz w:val="22"/>
          <w:szCs w:val="22"/>
          <w:lang w:val="el-GR"/>
        </w:rPr>
        <w:t>τρανσφοβία</w:t>
      </w:r>
      <w:proofErr w:type="spellEnd"/>
      <w:r w:rsidR="008808C0" w:rsidRPr="00196FC0">
        <w:rPr>
          <w:rFonts w:cstheme="minorHAnsi"/>
          <w:sz w:val="22"/>
          <w:szCs w:val="22"/>
          <w:lang w:val="el-GR"/>
        </w:rPr>
        <w:t xml:space="preserve"> και </w:t>
      </w:r>
      <w:proofErr w:type="spellStart"/>
      <w:r w:rsidR="008808C0" w:rsidRPr="00196FC0">
        <w:rPr>
          <w:rFonts w:cstheme="minorHAnsi"/>
          <w:sz w:val="22"/>
          <w:szCs w:val="22"/>
          <w:lang w:val="el-GR"/>
        </w:rPr>
        <w:t>ομοφοβία</w:t>
      </w:r>
      <w:proofErr w:type="spellEnd"/>
      <w:r w:rsidR="008808C0" w:rsidRPr="00196FC0">
        <w:rPr>
          <w:rFonts w:cstheme="minorHAnsi"/>
          <w:sz w:val="22"/>
          <w:szCs w:val="22"/>
          <w:lang w:val="el-GR"/>
        </w:rPr>
        <w:t xml:space="preserve"> και παρουσιάζουν τη διαφάνεια </w:t>
      </w:r>
      <w:r w:rsidR="005D323E" w:rsidRPr="00196FC0">
        <w:rPr>
          <w:rFonts w:cstheme="minorHAnsi"/>
          <w:sz w:val="22"/>
          <w:szCs w:val="22"/>
          <w:lang w:val="el-GR"/>
        </w:rPr>
        <w:t>PP 3.3.</w:t>
      </w:r>
    </w:p>
    <w:p w14:paraId="5861DCA0" w14:textId="217FF333" w:rsidR="005D323E" w:rsidRPr="00196FC0" w:rsidRDefault="00B01137" w:rsidP="005D323E">
      <w:pPr>
        <w:pStyle w:val="ListParagraph"/>
        <w:numPr>
          <w:ilvl w:val="0"/>
          <w:numId w:val="24"/>
        </w:numPr>
        <w:autoSpaceDE w:val="0"/>
        <w:spacing w:after="0" w:line="276" w:lineRule="auto"/>
        <w:jc w:val="both"/>
        <w:rPr>
          <w:rFonts w:cstheme="minorHAnsi"/>
          <w:sz w:val="22"/>
          <w:szCs w:val="22"/>
          <w:lang w:val="el-GR"/>
        </w:rPr>
      </w:pPr>
      <w:r w:rsidRPr="00196FC0">
        <w:rPr>
          <w:rFonts w:cstheme="minorHAnsi"/>
          <w:sz w:val="22"/>
          <w:szCs w:val="22"/>
          <w:lang w:val="el-GR"/>
        </w:rPr>
        <w:t>Οι εκπαιδευτές</w:t>
      </w:r>
      <w:r w:rsidR="008808C0" w:rsidRPr="00196FC0">
        <w:rPr>
          <w:rFonts w:cstheme="minorHAnsi"/>
          <w:sz w:val="22"/>
          <w:szCs w:val="22"/>
          <w:lang w:val="el-GR"/>
        </w:rPr>
        <w:t xml:space="preserve"> συζητούν τις επιπτώσεις </w:t>
      </w:r>
      <w:r w:rsidR="006F5050" w:rsidRPr="00196FC0">
        <w:rPr>
          <w:rFonts w:cstheme="minorHAnsi"/>
          <w:sz w:val="22"/>
          <w:szCs w:val="22"/>
          <w:lang w:val="el-GR"/>
        </w:rPr>
        <w:t xml:space="preserve">των διακρίσεων </w:t>
      </w:r>
      <w:r w:rsidR="008808C0" w:rsidRPr="00196FC0">
        <w:rPr>
          <w:rFonts w:cstheme="minorHAnsi"/>
          <w:sz w:val="22"/>
          <w:szCs w:val="22"/>
          <w:lang w:val="el-GR"/>
        </w:rPr>
        <w:t>στις ζωές των ανθρώπων, περιλαμβανομένων των κοινωνικών και οικονομικών, αλλά και της περιθωριοποίησης, ενθαρρύνοντας τους συμμετέχοντες να μοιραστούν τις δικές τους εμπειρίες</w:t>
      </w:r>
      <w:r w:rsidR="005D323E" w:rsidRPr="00196FC0">
        <w:rPr>
          <w:rFonts w:cstheme="minorHAnsi"/>
          <w:sz w:val="22"/>
          <w:szCs w:val="22"/>
          <w:lang w:val="el-GR"/>
        </w:rPr>
        <w:t xml:space="preserve">. </w:t>
      </w:r>
      <w:r w:rsidR="006F5050" w:rsidRPr="00196FC0">
        <w:rPr>
          <w:rFonts w:cstheme="minorHAnsi"/>
          <w:sz w:val="22"/>
          <w:szCs w:val="22"/>
          <w:lang w:val="el-GR"/>
        </w:rPr>
        <w:t xml:space="preserve"> </w:t>
      </w:r>
    </w:p>
    <w:p w14:paraId="3D59D88A" w14:textId="5B439BB6" w:rsidR="005D323E" w:rsidRPr="00196FC0" w:rsidRDefault="00B01137" w:rsidP="005D323E">
      <w:pPr>
        <w:pStyle w:val="ListParagraph"/>
        <w:numPr>
          <w:ilvl w:val="0"/>
          <w:numId w:val="24"/>
        </w:numPr>
        <w:autoSpaceDE w:val="0"/>
        <w:spacing w:after="0" w:line="276" w:lineRule="auto"/>
        <w:jc w:val="both"/>
        <w:rPr>
          <w:rFonts w:cstheme="minorHAnsi"/>
          <w:sz w:val="22"/>
          <w:szCs w:val="22"/>
          <w:lang w:val="el-GR"/>
        </w:rPr>
      </w:pPr>
      <w:r w:rsidRPr="00196FC0">
        <w:rPr>
          <w:rFonts w:cstheme="minorHAnsi"/>
          <w:sz w:val="22"/>
          <w:szCs w:val="22"/>
          <w:lang w:val="el-GR"/>
        </w:rPr>
        <w:t>Οι εκπαιδευτές</w:t>
      </w:r>
      <w:r w:rsidR="008808C0" w:rsidRPr="00196FC0">
        <w:rPr>
          <w:rFonts w:cstheme="minorHAnsi"/>
          <w:sz w:val="22"/>
          <w:szCs w:val="22"/>
          <w:lang w:val="el-GR"/>
        </w:rPr>
        <w:t xml:space="preserve"> συζητούν πώς </w:t>
      </w:r>
      <w:r w:rsidR="006F5050" w:rsidRPr="00196FC0">
        <w:rPr>
          <w:rFonts w:cstheme="minorHAnsi"/>
          <w:sz w:val="22"/>
          <w:szCs w:val="22"/>
          <w:lang w:val="el-GR"/>
        </w:rPr>
        <w:t>οι διακρίσεις</w:t>
      </w:r>
      <w:r w:rsidR="008808C0" w:rsidRPr="00196FC0">
        <w:rPr>
          <w:rFonts w:cstheme="minorHAnsi"/>
          <w:sz w:val="22"/>
          <w:szCs w:val="22"/>
          <w:lang w:val="el-GR"/>
        </w:rPr>
        <w:t xml:space="preserve"> επηρεάζ</w:t>
      </w:r>
      <w:r w:rsidR="006F5050" w:rsidRPr="00196FC0">
        <w:rPr>
          <w:rFonts w:cstheme="minorHAnsi"/>
          <w:sz w:val="22"/>
          <w:szCs w:val="22"/>
          <w:lang w:val="el-GR"/>
        </w:rPr>
        <w:t>ουν</w:t>
      </w:r>
      <w:r w:rsidR="008808C0" w:rsidRPr="00196FC0">
        <w:rPr>
          <w:rFonts w:cstheme="minorHAnsi"/>
          <w:sz w:val="22"/>
          <w:szCs w:val="22"/>
          <w:lang w:val="el-GR"/>
        </w:rPr>
        <w:t xml:space="preserve"> αρνητικά την εργασία τόσο των θυμάτων όσο και των θυτών</w:t>
      </w:r>
      <w:r w:rsidR="005D323E" w:rsidRPr="00196FC0">
        <w:rPr>
          <w:rFonts w:cstheme="minorHAnsi"/>
          <w:sz w:val="22"/>
          <w:szCs w:val="22"/>
          <w:lang w:val="el-GR"/>
        </w:rPr>
        <w:t xml:space="preserve">.   </w:t>
      </w:r>
    </w:p>
    <w:p w14:paraId="3AD50DFC" w14:textId="737A8BC1" w:rsidR="005D323E" w:rsidRPr="00196FC0" w:rsidRDefault="00B01137" w:rsidP="005011C0">
      <w:pPr>
        <w:pStyle w:val="ListParagraph"/>
        <w:numPr>
          <w:ilvl w:val="0"/>
          <w:numId w:val="24"/>
        </w:numPr>
        <w:spacing w:after="0" w:line="276" w:lineRule="auto"/>
        <w:jc w:val="both"/>
        <w:rPr>
          <w:rFonts w:eastAsia="Times New Roman" w:cstheme="minorHAnsi"/>
          <w:sz w:val="22"/>
          <w:szCs w:val="22"/>
          <w:lang w:val="el-GR"/>
        </w:rPr>
      </w:pPr>
      <w:r w:rsidRPr="00196FC0">
        <w:rPr>
          <w:rFonts w:cstheme="minorHAnsi"/>
          <w:sz w:val="22"/>
          <w:szCs w:val="22"/>
          <w:lang w:val="el-GR"/>
        </w:rPr>
        <w:t>Οι εκπαιδευτές</w:t>
      </w:r>
      <w:r w:rsidR="00866762" w:rsidRPr="00196FC0">
        <w:rPr>
          <w:rFonts w:cstheme="minorHAnsi"/>
          <w:sz w:val="22"/>
          <w:szCs w:val="22"/>
          <w:lang w:val="el-GR"/>
        </w:rPr>
        <w:t xml:space="preserve"> ενθαρρύνονται να χρησιμοποιήσουν οποιαδήποτε από τις πιο κάτω δραστηριότητες, αναλόγως χρόνου, </w:t>
      </w:r>
      <w:r w:rsidR="00300845" w:rsidRPr="00196FC0">
        <w:rPr>
          <w:rFonts w:cstheme="minorHAnsi"/>
          <w:sz w:val="22"/>
          <w:szCs w:val="22"/>
          <w:lang w:val="el-GR"/>
        </w:rPr>
        <w:t xml:space="preserve">εάν δηλαδή οργανώνουν την εκτεταμένη εκδοχή της </w:t>
      </w:r>
      <w:r w:rsidR="00300845" w:rsidRPr="00196FC0">
        <w:rPr>
          <w:rFonts w:cstheme="minorHAnsi"/>
          <w:sz w:val="22"/>
          <w:szCs w:val="22"/>
          <w:lang w:val="el-GR"/>
        </w:rPr>
        <w:lastRenderedPageBreak/>
        <w:t xml:space="preserve">εκπαίδευσης ή όχι, και πάνω σε οτιδήποτε βρίσκουν χρήσιμο για την ομάδα, λαμβάνοντας υπόψη εάν η ομάδα αποτελείται από </w:t>
      </w:r>
      <w:proofErr w:type="spellStart"/>
      <w:r w:rsidR="00300845" w:rsidRPr="00196FC0">
        <w:rPr>
          <w:rFonts w:cstheme="minorHAnsi"/>
          <w:sz w:val="22"/>
          <w:szCs w:val="22"/>
          <w:lang w:val="el-GR"/>
        </w:rPr>
        <w:t>νεοαφιχθέντες</w:t>
      </w:r>
      <w:proofErr w:type="spellEnd"/>
      <w:r w:rsidR="00300845" w:rsidRPr="00196FC0">
        <w:rPr>
          <w:rFonts w:cstheme="minorHAnsi"/>
          <w:sz w:val="22"/>
          <w:szCs w:val="22"/>
          <w:lang w:val="el-GR"/>
        </w:rPr>
        <w:t xml:space="preserve"> μετανάστες, ή μετανάστες που ήδη βρίσκονται στη χώρα για μεγάλο χρονικό διάστημα. Για την παρούσα εκδοχή της 7ωρης εκπαίδευσης, συνίσταται η χρήση μόνο μιας δραστηριότητας. Για μετανάστες που διαμένουν επί μακρόν στη χώρα υποδοχής και/ή μετανάστες που είναι οργανωμένοι σε συντεχνίες και/ή μετανάστες που είναι </w:t>
      </w:r>
      <w:r w:rsidR="00300845" w:rsidRPr="00196FC0">
        <w:rPr>
          <w:rFonts w:eastAsia="Times New Roman" w:cstheme="minorHAnsi"/>
          <w:sz w:val="22"/>
          <w:szCs w:val="22"/>
          <w:lang w:val="el-GR"/>
        </w:rPr>
        <w:t>δραστήρια μέλη στην κοινότητά τους και/ή δραστηριοποιούνται σε θέματα ένταξης στον χώρο εργασίας</w:t>
      </w:r>
      <w:r w:rsidR="00300845" w:rsidRPr="00196FC0">
        <w:rPr>
          <w:rFonts w:cstheme="minorHAnsi"/>
          <w:sz w:val="22"/>
          <w:szCs w:val="22"/>
          <w:lang w:val="el-GR"/>
        </w:rPr>
        <w:t xml:space="preserve">, προτείνονται όλες οι δραστηριότητες. </w:t>
      </w:r>
      <w:r w:rsidR="005011C0" w:rsidRPr="00196FC0">
        <w:rPr>
          <w:rFonts w:cstheme="minorHAnsi"/>
          <w:sz w:val="22"/>
          <w:szCs w:val="22"/>
          <w:lang w:val="el-GR"/>
        </w:rPr>
        <w:t xml:space="preserve">Για </w:t>
      </w:r>
      <w:proofErr w:type="spellStart"/>
      <w:r w:rsidR="005011C0" w:rsidRPr="00196FC0">
        <w:rPr>
          <w:rFonts w:cstheme="minorHAnsi"/>
          <w:sz w:val="22"/>
          <w:szCs w:val="22"/>
          <w:lang w:val="el-GR"/>
        </w:rPr>
        <w:t>νεοαφιχθέντες</w:t>
      </w:r>
      <w:proofErr w:type="spellEnd"/>
      <w:r w:rsidR="005011C0" w:rsidRPr="00196FC0">
        <w:rPr>
          <w:rFonts w:cstheme="minorHAnsi"/>
          <w:sz w:val="22"/>
          <w:szCs w:val="22"/>
          <w:lang w:val="el-GR"/>
        </w:rPr>
        <w:t xml:space="preserve"> μετανάστες/μετανάστες χωρίς τέτοια πείρα, προτείνονται οι δραστηριότητες Α και/ή Β. Για μετανάστες που διαμένουν επί μακρόν στη χώρα υποδοχής και/ή μετανάστες που είναι οργανωμένοι σε συντεχνίες και/ή μετανάστες που είναι </w:t>
      </w:r>
      <w:r w:rsidR="005011C0" w:rsidRPr="00196FC0">
        <w:rPr>
          <w:rFonts w:eastAsia="Times New Roman" w:cstheme="minorHAnsi"/>
          <w:sz w:val="22"/>
          <w:szCs w:val="22"/>
          <w:lang w:val="el-GR"/>
        </w:rPr>
        <w:t>δραστήρια μέλη στην κοινότητά τους και/ή δραστηριοποιούνται σε θέματα ένταξης στον χώρο εργασίας</w:t>
      </w:r>
      <w:r w:rsidR="005011C0" w:rsidRPr="00196FC0">
        <w:rPr>
          <w:rFonts w:cstheme="minorHAnsi"/>
          <w:sz w:val="22"/>
          <w:szCs w:val="22"/>
          <w:lang w:val="el-GR"/>
        </w:rPr>
        <w:t>, προτείνεται επίσης η δραστηριότητα Γ. Για την 7ωρη εκπαίδευση, συνίσταται η οργάνωση</w:t>
      </w:r>
      <w:r w:rsidR="001A7985" w:rsidRPr="00196FC0">
        <w:rPr>
          <w:rFonts w:cstheme="minorHAnsi"/>
          <w:sz w:val="22"/>
          <w:szCs w:val="22"/>
          <w:lang w:val="el-GR"/>
        </w:rPr>
        <w:t xml:space="preserve"> μόνο μιας δραστηριότητας</w:t>
      </w:r>
      <w:r w:rsidR="005011C0" w:rsidRPr="00196FC0">
        <w:rPr>
          <w:rFonts w:cstheme="minorHAnsi"/>
          <w:sz w:val="22"/>
          <w:szCs w:val="22"/>
          <w:lang w:val="el-GR"/>
        </w:rPr>
        <w:t>.</w:t>
      </w:r>
      <w:r w:rsidR="005D323E" w:rsidRPr="00196FC0">
        <w:rPr>
          <w:rFonts w:eastAsia="Times New Roman" w:cstheme="minorHAnsi"/>
          <w:sz w:val="22"/>
          <w:szCs w:val="22"/>
          <w:lang w:val="el-GR"/>
        </w:rPr>
        <w:t xml:space="preserve"> </w:t>
      </w:r>
    </w:p>
    <w:p w14:paraId="1A864CF3" w14:textId="77777777" w:rsidR="005D323E" w:rsidRPr="00196FC0" w:rsidRDefault="005D323E" w:rsidP="005D323E">
      <w:pPr>
        <w:pStyle w:val="ListParagraph"/>
        <w:autoSpaceDE w:val="0"/>
        <w:spacing w:after="0" w:line="276" w:lineRule="auto"/>
        <w:jc w:val="both"/>
        <w:rPr>
          <w:rFonts w:cstheme="minorHAnsi"/>
          <w:sz w:val="22"/>
          <w:szCs w:val="22"/>
          <w:lang w:val="el-GR"/>
        </w:rPr>
      </w:pPr>
    </w:p>
    <w:p w14:paraId="2D42B5EF" w14:textId="06B94361" w:rsidR="005D323E" w:rsidRPr="00196FC0" w:rsidRDefault="00AC2A51" w:rsidP="00C52750">
      <w:pPr>
        <w:pStyle w:val="ListParagraph1"/>
        <w:pBdr>
          <w:top w:val="single" w:sz="4" w:space="1" w:color="000000"/>
          <w:left w:val="single" w:sz="4" w:space="4" w:color="000000"/>
          <w:bottom w:val="single" w:sz="4" w:space="1" w:color="000000"/>
          <w:right w:val="single" w:sz="4" w:space="4" w:color="000000"/>
        </w:pBdr>
        <w:shd w:val="clear" w:color="auto" w:fill="CDDDE1" w:themeFill="accent5" w:themeFillTint="66"/>
        <w:spacing w:after="0" w:line="276" w:lineRule="auto"/>
        <w:ind w:left="0"/>
        <w:jc w:val="both"/>
        <w:rPr>
          <w:rFonts w:cstheme="minorHAnsi"/>
          <w:sz w:val="22"/>
          <w:szCs w:val="22"/>
          <w:lang w:val="el-GR" w:eastAsia="fr-FR"/>
        </w:rPr>
      </w:pPr>
      <w:r w:rsidRPr="00196FC0">
        <w:rPr>
          <w:rFonts w:cstheme="minorHAnsi"/>
          <w:b/>
          <w:sz w:val="22"/>
          <w:szCs w:val="22"/>
          <w:lang w:val="el-GR"/>
        </w:rPr>
        <w:t>Σημειώσεις για Εκπαιδευτές</w:t>
      </w:r>
      <w:r w:rsidR="005D323E" w:rsidRPr="00196FC0">
        <w:rPr>
          <w:rFonts w:cstheme="minorHAnsi"/>
          <w:b/>
          <w:sz w:val="22"/>
          <w:szCs w:val="22"/>
          <w:lang w:val="el-GR"/>
        </w:rPr>
        <w:t>:</w:t>
      </w:r>
    </w:p>
    <w:p w14:paraId="734A5961" w14:textId="6D72D07A" w:rsidR="005D323E" w:rsidRPr="00196FC0" w:rsidRDefault="00652549" w:rsidP="00C52750">
      <w:pPr>
        <w:pBdr>
          <w:top w:val="single" w:sz="4" w:space="1" w:color="000000"/>
          <w:left w:val="single" w:sz="4" w:space="4" w:color="000000"/>
          <w:bottom w:val="single" w:sz="4" w:space="1" w:color="000000"/>
          <w:right w:val="single" w:sz="4" w:space="4" w:color="000000"/>
        </w:pBdr>
        <w:shd w:val="clear" w:color="auto" w:fill="CDDDE1" w:themeFill="accent5" w:themeFillTint="66"/>
        <w:spacing w:after="0" w:line="276" w:lineRule="auto"/>
        <w:jc w:val="both"/>
        <w:rPr>
          <w:rFonts w:cstheme="minorHAnsi"/>
          <w:sz w:val="22"/>
          <w:szCs w:val="22"/>
          <w:lang w:val="el-GR" w:eastAsia="fr-FR"/>
        </w:rPr>
      </w:pPr>
      <w:r w:rsidRPr="00196FC0">
        <w:rPr>
          <w:rFonts w:cstheme="minorHAnsi"/>
          <w:sz w:val="22"/>
          <w:szCs w:val="22"/>
          <w:lang w:val="el-GR" w:eastAsia="fr-FR"/>
        </w:rPr>
        <w:t>Δ</w:t>
      </w:r>
      <w:r w:rsidR="005011C0" w:rsidRPr="00196FC0">
        <w:rPr>
          <w:rFonts w:cstheme="minorHAnsi"/>
          <w:sz w:val="22"/>
          <w:szCs w:val="22"/>
          <w:lang w:val="el-GR" w:eastAsia="fr-FR"/>
        </w:rPr>
        <w:t xml:space="preserve">ιάκριση μπορεί να </w:t>
      </w:r>
      <w:r w:rsidR="00287923" w:rsidRPr="00196FC0">
        <w:rPr>
          <w:rFonts w:cstheme="minorHAnsi"/>
          <w:sz w:val="22"/>
          <w:szCs w:val="22"/>
          <w:lang w:val="el-GR" w:eastAsia="fr-FR"/>
        </w:rPr>
        <w:t xml:space="preserve">προέλθει από </w:t>
      </w:r>
      <w:r w:rsidRPr="00196FC0">
        <w:rPr>
          <w:rFonts w:cstheme="minorHAnsi"/>
          <w:sz w:val="22"/>
          <w:szCs w:val="22"/>
          <w:lang w:val="el-GR" w:eastAsia="fr-FR"/>
        </w:rPr>
        <w:t>τον οποιοδήποτε, συμπεριλαμβανομένων καλών και νομοταγών ανθρώπων. Συνήθως, οι άνθρωποι που κάνουν διακρίσεις, δε βλέπουν κάτι κακό με τις πράξεις τους. Ο καθοριστικός παράγοντας είναι η προκατάληψη που επηρεάζει την κρίση των ανθρώπων, εμποδίζοντάς τους να αναγνωρίσουν τη ζημιά που μπορεί να προκαλέσουν οι πράξεις τους. Τέτοια προκατάληψη που οδηγεί σε διάκριση, είναι πιο πιθανό να υπάρχει σε περιβάλλον το οποίο δε σέβεται οποιοδήποτε είναι «διαφορετικός», αντιλαμβανόμενο τέτοια διαφορετικότητα ως απειλή. Σε ένα τέτοιο περιβάλλον, οι άνθρωποι δεν κουβαλούν μόνο τις προκαταλήψεις τους αλλά την πεποίθηση ότι η κοινωνία επιτρέπει την επίθεση εναντίο</w:t>
      </w:r>
      <w:r w:rsidR="007B7417" w:rsidRPr="00196FC0">
        <w:rPr>
          <w:rFonts w:cstheme="minorHAnsi"/>
          <w:sz w:val="22"/>
          <w:szCs w:val="22"/>
          <w:lang w:val="el-GR" w:eastAsia="fr-FR"/>
        </w:rPr>
        <w:t>ν</w:t>
      </w:r>
      <w:r w:rsidRPr="00196FC0">
        <w:rPr>
          <w:rFonts w:cstheme="minorHAnsi"/>
          <w:sz w:val="22"/>
          <w:szCs w:val="22"/>
          <w:lang w:val="el-GR" w:eastAsia="fr-FR"/>
        </w:rPr>
        <w:t xml:space="preserve"> συγκεκριμένων ομάδων</w:t>
      </w:r>
      <w:r w:rsidR="005D323E" w:rsidRPr="00196FC0">
        <w:rPr>
          <w:rFonts w:cstheme="minorHAnsi"/>
          <w:sz w:val="22"/>
          <w:szCs w:val="22"/>
          <w:lang w:val="el-GR" w:eastAsia="fr-FR"/>
        </w:rPr>
        <w:t xml:space="preserve">.  </w:t>
      </w:r>
    </w:p>
    <w:p w14:paraId="0653C9FD" w14:textId="408CA732" w:rsidR="005D323E" w:rsidRPr="00196FC0" w:rsidRDefault="00652549" w:rsidP="00C52750">
      <w:pPr>
        <w:pBdr>
          <w:top w:val="single" w:sz="4" w:space="1" w:color="000000"/>
          <w:left w:val="single" w:sz="4" w:space="4" w:color="000000"/>
          <w:bottom w:val="single" w:sz="4" w:space="1" w:color="000000"/>
          <w:right w:val="single" w:sz="4" w:space="4" w:color="000000"/>
        </w:pBdr>
        <w:shd w:val="clear" w:color="auto" w:fill="CDDDE1" w:themeFill="accent5" w:themeFillTint="66"/>
        <w:spacing w:after="0" w:line="276" w:lineRule="auto"/>
        <w:jc w:val="both"/>
        <w:rPr>
          <w:rFonts w:cstheme="minorHAnsi"/>
          <w:sz w:val="22"/>
          <w:szCs w:val="22"/>
          <w:lang w:val="el-GR"/>
        </w:rPr>
      </w:pPr>
      <w:r w:rsidRPr="00196FC0">
        <w:rPr>
          <w:rFonts w:cstheme="minorHAnsi"/>
          <w:sz w:val="22"/>
          <w:szCs w:val="22"/>
          <w:lang w:val="el-GR"/>
        </w:rPr>
        <w:t xml:space="preserve">Ο στόχος της διάκρισης μπορεί να είναι οποιοσδήποτε που </w:t>
      </w:r>
      <w:r w:rsidR="00DC1D57" w:rsidRPr="00196FC0">
        <w:rPr>
          <w:rFonts w:cstheme="minorHAnsi"/>
          <w:sz w:val="22"/>
          <w:szCs w:val="22"/>
          <w:lang w:val="el-GR"/>
        </w:rPr>
        <w:t xml:space="preserve">είναι συνδεδεμένος με ομάδα που </w:t>
      </w:r>
      <w:r w:rsidR="0039269C" w:rsidRPr="00196FC0">
        <w:rPr>
          <w:rFonts w:cstheme="minorHAnsi"/>
          <w:sz w:val="22"/>
          <w:szCs w:val="22"/>
          <w:lang w:val="el-GR"/>
        </w:rPr>
        <w:t xml:space="preserve">μοιράζεται </w:t>
      </w:r>
      <w:r w:rsidR="0013175D" w:rsidRPr="00196FC0">
        <w:rPr>
          <w:rFonts w:cstheme="minorHAnsi"/>
          <w:sz w:val="22"/>
          <w:szCs w:val="22"/>
          <w:lang w:val="el-GR"/>
        </w:rPr>
        <w:t>προστατευόμενο</w:t>
      </w:r>
      <w:r w:rsidR="0039269C" w:rsidRPr="00196FC0">
        <w:rPr>
          <w:rFonts w:cstheme="minorHAnsi"/>
          <w:sz w:val="22"/>
          <w:szCs w:val="22"/>
          <w:lang w:val="el-GR"/>
        </w:rPr>
        <w:t xml:space="preserve"> χαρακτηριστικό ή με </w:t>
      </w:r>
      <w:r w:rsidR="00951A4A" w:rsidRPr="00196FC0">
        <w:rPr>
          <w:rFonts w:cstheme="minorHAnsi"/>
          <w:sz w:val="22"/>
          <w:szCs w:val="22"/>
          <w:lang w:val="el-GR"/>
        </w:rPr>
        <w:t>ευάλωτη ομάδα</w:t>
      </w:r>
      <w:r w:rsidR="005D323E" w:rsidRPr="00196FC0">
        <w:rPr>
          <w:rFonts w:cstheme="minorHAnsi"/>
          <w:sz w:val="22"/>
          <w:szCs w:val="22"/>
          <w:lang w:val="el-GR"/>
        </w:rPr>
        <w:t>.</w:t>
      </w:r>
    </w:p>
    <w:p w14:paraId="5778AA2D" w14:textId="4982A11D" w:rsidR="005D323E" w:rsidRPr="00196FC0" w:rsidRDefault="0013175D" w:rsidP="00C52750">
      <w:pPr>
        <w:pBdr>
          <w:top w:val="single" w:sz="4" w:space="1" w:color="000000"/>
          <w:left w:val="single" w:sz="4" w:space="4" w:color="000000"/>
          <w:bottom w:val="single" w:sz="4" w:space="1" w:color="000000"/>
          <w:right w:val="single" w:sz="4" w:space="4" w:color="000000"/>
        </w:pBdr>
        <w:shd w:val="clear" w:color="auto" w:fill="CDDDE1" w:themeFill="accent5" w:themeFillTint="66"/>
        <w:spacing w:after="0" w:line="276" w:lineRule="auto"/>
        <w:jc w:val="both"/>
        <w:rPr>
          <w:rFonts w:cstheme="minorHAnsi"/>
          <w:sz w:val="22"/>
          <w:szCs w:val="22"/>
          <w:lang w:val="el-GR"/>
        </w:rPr>
      </w:pPr>
      <w:r w:rsidRPr="00196FC0">
        <w:rPr>
          <w:rFonts w:cstheme="minorHAnsi"/>
          <w:sz w:val="22"/>
          <w:szCs w:val="22"/>
          <w:lang w:val="el-GR"/>
        </w:rPr>
        <w:t>Τα θύματα διάκρισης μπορεί να γίνουν στόχος λόγω μιας πραγματικής ή αντιληπτής σύνδεσης με συγκεκριμένη ομάδα</w:t>
      </w:r>
      <w:r w:rsidR="005D323E" w:rsidRPr="00196FC0">
        <w:rPr>
          <w:rFonts w:cstheme="minorHAnsi"/>
          <w:sz w:val="22"/>
          <w:szCs w:val="22"/>
          <w:lang w:val="el-GR"/>
        </w:rPr>
        <w:t xml:space="preserve">. </w:t>
      </w:r>
    </w:p>
    <w:p w14:paraId="4B257430" w14:textId="73295D2B" w:rsidR="005D323E" w:rsidRPr="00196FC0" w:rsidRDefault="0013175D" w:rsidP="00C52750">
      <w:pPr>
        <w:pBdr>
          <w:top w:val="single" w:sz="4" w:space="1" w:color="000000"/>
          <w:left w:val="single" w:sz="4" w:space="4" w:color="000000"/>
          <w:bottom w:val="single" w:sz="4" w:space="1" w:color="000000"/>
          <w:right w:val="single" w:sz="4" w:space="4" w:color="000000"/>
        </w:pBdr>
        <w:shd w:val="clear" w:color="auto" w:fill="CDDDE1" w:themeFill="accent5" w:themeFillTint="66"/>
        <w:spacing w:after="0" w:line="276" w:lineRule="auto"/>
        <w:jc w:val="both"/>
        <w:rPr>
          <w:rFonts w:cstheme="minorHAnsi"/>
          <w:sz w:val="22"/>
          <w:szCs w:val="22"/>
          <w:lang w:val="el-GR"/>
        </w:rPr>
      </w:pPr>
      <w:r w:rsidRPr="00196FC0">
        <w:rPr>
          <w:rFonts w:cstheme="minorHAnsi"/>
          <w:sz w:val="22"/>
          <w:szCs w:val="22"/>
          <w:lang w:val="el-GR"/>
        </w:rPr>
        <w:t xml:space="preserve">Πράξεις </w:t>
      </w:r>
      <w:r w:rsidR="003323B7" w:rsidRPr="00196FC0">
        <w:rPr>
          <w:rFonts w:cstheme="minorHAnsi"/>
          <w:sz w:val="22"/>
          <w:szCs w:val="22"/>
          <w:lang w:val="el-GR"/>
        </w:rPr>
        <w:t>διάκρισης μπορεί να αποτελούν ποινικά αδικήματα μόνο εάν είναι βασισμένες σε προκατάληψη</w:t>
      </w:r>
      <w:r w:rsidR="005D323E" w:rsidRPr="00196FC0">
        <w:rPr>
          <w:rFonts w:cstheme="minorHAnsi"/>
          <w:sz w:val="22"/>
          <w:szCs w:val="22"/>
          <w:lang w:val="el-GR"/>
        </w:rPr>
        <w:t>.</w:t>
      </w:r>
    </w:p>
    <w:p w14:paraId="76E7283B" w14:textId="6A97FF33" w:rsidR="005D323E" w:rsidRPr="00196FC0" w:rsidRDefault="003323B7" w:rsidP="00C52750">
      <w:pPr>
        <w:pBdr>
          <w:top w:val="single" w:sz="4" w:space="1" w:color="000000"/>
          <w:left w:val="single" w:sz="4" w:space="4" w:color="000000"/>
          <w:bottom w:val="single" w:sz="4" w:space="1" w:color="000000"/>
          <w:right w:val="single" w:sz="4" w:space="4" w:color="000000"/>
        </w:pBdr>
        <w:shd w:val="clear" w:color="auto" w:fill="CDDDE1" w:themeFill="accent5" w:themeFillTint="66"/>
        <w:spacing w:after="0" w:line="276" w:lineRule="auto"/>
        <w:jc w:val="both"/>
        <w:rPr>
          <w:rFonts w:cstheme="minorHAnsi"/>
          <w:sz w:val="22"/>
          <w:szCs w:val="22"/>
          <w:lang w:val="el-GR"/>
        </w:rPr>
      </w:pPr>
      <w:r w:rsidRPr="00196FC0">
        <w:rPr>
          <w:rFonts w:cstheme="minorHAnsi"/>
          <w:sz w:val="22"/>
          <w:szCs w:val="22"/>
          <w:lang w:val="el-GR"/>
        </w:rPr>
        <w:t>Άλλες σχετικές έννοιες (που συνίσταται να αναλυθούν στην εκτεταμένη έκδοση του προγράμματος/για εκπαίδευση μεταναστών που διαμένουν επί μακρόν στη χώρα)</w:t>
      </w:r>
      <w:r w:rsidR="00BB3378" w:rsidRPr="00196FC0">
        <w:rPr>
          <w:rFonts w:cstheme="minorHAnsi"/>
          <w:sz w:val="22"/>
          <w:szCs w:val="22"/>
          <w:lang w:val="el-GR"/>
        </w:rPr>
        <w:t>, και που οι εκπαιδευτές μπορούν να τις αναλύσουν εάν έχουν καλή γνώση της σχετικής εθνικής/τοπικής νομοθεσίας είναι</w:t>
      </w:r>
      <w:r w:rsidR="005D323E" w:rsidRPr="00196FC0">
        <w:rPr>
          <w:rFonts w:cstheme="minorHAnsi"/>
          <w:sz w:val="22"/>
          <w:szCs w:val="22"/>
          <w:lang w:val="el-GR"/>
        </w:rPr>
        <w:t>:</w:t>
      </w:r>
    </w:p>
    <w:p w14:paraId="1CFF54A0" w14:textId="33BF9D6F" w:rsidR="005D323E" w:rsidRPr="00196FC0" w:rsidRDefault="00BB3378" w:rsidP="00C52750">
      <w:pPr>
        <w:pBdr>
          <w:top w:val="single" w:sz="4" w:space="1" w:color="000000"/>
          <w:left w:val="single" w:sz="4" w:space="4" w:color="000000"/>
          <w:bottom w:val="single" w:sz="4" w:space="1" w:color="000000"/>
          <w:right w:val="single" w:sz="4" w:space="4" w:color="000000"/>
        </w:pBdr>
        <w:shd w:val="clear" w:color="auto" w:fill="CDDDE1" w:themeFill="accent5" w:themeFillTint="66"/>
        <w:spacing w:after="0" w:line="276" w:lineRule="auto"/>
        <w:jc w:val="both"/>
        <w:rPr>
          <w:rFonts w:cstheme="minorHAnsi"/>
          <w:sz w:val="22"/>
          <w:szCs w:val="22"/>
          <w:lang w:val="el-GR"/>
        </w:rPr>
      </w:pPr>
      <w:r w:rsidRPr="00196FC0">
        <w:rPr>
          <w:rFonts w:cstheme="minorHAnsi"/>
          <w:b/>
          <w:sz w:val="22"/>
          <w:szCs w:val="22"/>
          <w:lang w:val="el-GR"/>
        </w:rPr>
        <w:t>Ρητορική μίσους</w:t>
      </w:r>
      <w:r w:rsidR="005D323E" w:rsidRPr="00196FC0">
        <w:rPr>
          <w:rFonts w:cstheme="minorHAnsi"/>
          <w:sz w:val="22"/>
          <w:szCs w:val="22"/>
          <w:lang w:val="el-GR"/>
        </w:rPr>
        <w:t xml:space="preserve">: </w:t>
      </w:r>
      <w:r w:rsidRPr="00196FC0">
        <w:rPr>
          <w:rFonts w:cstheme="minorHAnsi"/>
          <w:sz w:val="22"/>
          <w:szCs w:val="22"/>
          <w:lang w:val="el-GR"/>
        </w:rPr>
        <w:t>Ρητορική που υποκινεί σε διάκριση και/ή βία ενάντια σε συγκεκριμένη ομάδα. Η ρητορική μίσους μπορεί να είναι πολύπλοκη, αναλόγως του ορισμού στη νομοθεσία κάθε χώρας και έτσι, απαιτείται συγκεκριμένη εκπαίδευση που δεν μπορεί να γίνει στο παρόν εγχειρίδιο</w:t>
      </w:r>
      <w:r w:rsidR="005D323E" w:rsidRPr="00196FC0">
        <w:rPr>
          <w:rFonts w:cstheme="minorHAnsi"/>
          <w:sz w:val="22"/>
          <w:szCs w:val="22"/>
          <w:lang w:val="el-GR"/>
        </w:rPr>
        <w:t>.</w:t>
      </w:r>
    </w:p>
    <w:p w14:paraId="0A5E34E7" w14:textId="0680C1AD" w:rsidR="005D323E" w:rsidRPr="00196FC0" w:rsidRDefault="00BB3378" w:rsidP="00C52750">
      <w:pPr>
        <w:pBdr>
          <w:top w:val="single" w:sz="4" w:space="1" w:color="000000"/>
          <w:left w:val="single" w:sz="4" w:space="4" w:color="000000"/>
          <w:bottom w:val="single" w:sz="4" w:space="1" w:color="000000"/>
          <w:right w:val="single" w:sz="4" w:space="4" w:color="000000"/>
        </w:pBdr>
        <w:shd w:val="clear" w:color="auto" w:fill="CDDDE1" w:themeFill="accent5" w:themeFillTint="66"/>
        <w:spacing w:after="0" w:line="276" w:lineRule="auto"/>
        <w:jc w:val="both"/>
        <w:rPr>
          <w:rFonts w:cstheme="minorHAnsi"/>
          <w:sz w:val="22"/>
          <w:szCs w:val="22"/>
          <w:lang w:val="el-GR"/>
        </w:rPr>
      </w:pPr>
      <w:r w:rsidRPr="00196FC0">
        <w:rPr>
          <w:rFonts w:cstheme="minorHAnsi"/>
          <w:b/>
          <w:sz w:val="22"/>
          <w:szCs w:val="22"/>
          <w:lang w:val="el-GR"/>
        </w:rPr>
        <w:t>Έγκλημα μίσους</w:t>
      </w:r>
      <w:r w:rsidR="005D323E" w:rsidRPr="00196FC0">
        <w:rPr>
          <w:rFonts w:cstheme="minorHAnsi"/>
          <w:b/>
          <w:sz w:val="22"/>
          <w:szCs w:val="22"/>
          <w:lang w:val="el-GR"/>
        </w:rPr>
        <w:t xml:space="preserve">: </w:t>
      </w:r>
      <w:r w:rsidRPr="00196FC0">
        <w:rPr>
          <w:rFonts w:cstheme="minorHAnsi"/>
          <w:sz w:val="22"/>
          <w:szCs w:val="22"/>
          <w:lang w:val="el-GR"/>
        </w:rPr>
        <w:t xml:space="preserve">Οποιοδήποτε </w:t>
      </w:r>
      <w:r w:rsidR="00FC1512" w:rsidRPr="00196FC0">
        <w:rPr>
          <w:rFonts w:cstheme="minorHAnsi"/>
          <w:sz w:val="22"/>
          <w:szCs w:val="22"/>
          <w:lang w:val="el-GR"/>
        </w:rPr>
        <w:t>έγκλημα του κοινού ποινικού κώδικα, το κίνητρο του οποίου ήταν η προκατάληψη εναντίον μιας ομάδας ανθρώπων. Το έγκλημα μίσους απαιτεί επίσης πιο συγκεκριμένη εκπαίδευση</w:t>
      </w:r>
      <w:r w:rsidR="005D323E" w:rsidRPr="00196FC0">
        <w:rPr>
          <w:rFonts w:cstheme="minorHAnsi"/>
          <w:sz w:val="22"/>
          <w:szCs w:val="22"/>
          <w:lang w:val="el-GR"/>
        </w:rPr>
        <w:t xml:space="preserve">. </w:t>
      </w:r>
    </w:p>
    <w:p w14:paraId="5B202CED" w14:textId="77777777" w:rsidR="005D323E" w:rsidRPr="00196FC0" w:rsidRDefault="005D323E" w:rsidP="00C52750">
      <w:pPr>
        <w:pStyle w:val="ListParagraph"/>
        <w:shd w:val="clear" w:color="auto" w:fill="FFFFFF" w:themeFill="background1"/>
        <w:tabs>
          <w:tab w:val="left" w:pos="3555"/>
        </w:tabs>
        <w:autoSpaceDE w:val="0"/>
        <w:spacing w:after="0" w:line="276" w:lineRule="auto"/>
        <w:jc w:val="both"/>
        <w:rPr>
          <w:rFonts w:cstheme="minorHAnsi"/>
          <w:sz w:val="22"/>
          <w:szCs w:val="22"/>
          <w:lang w:val="el-GR"/>
        </w:rPr>
      </w:pPr>
      <w:r w:rsidRPr="00196FC0">
        <w:rPr>
          <w:rFonts w:cstheme="minorHAnsi"/>
          <w:sz w:val="22"/>
          <w:szCs w:val="22"/>
          <w:lang w:val="el-GR"/>
        </w:rPr>
        <w:tab/>
      </w:r>
    </w:p>
    <w:p w14:paraId="4BD04C87" w14:textId="1B7DBEF5" w:rsidR="005D323E" w:rsidRPr="00196FC0" w:rsidRDefault="00AF425F" w:rsidP="005D323E">
      <w:pPr>
        <w:pStyle w:val="TITLE2LEFT"/>
        <w:spacing w:before="0" w:after="0" w:line="276" w:lineRule="auto"/>
        <w:rPr>
          <w:rFonts w:asciiTheme="minorHAnsi" w:hAnsiTheme="minorHAnsi" w:cstheme="minorHAnsi"/>
          <w:b/>
          <w:bCs/>
          <w:i/>
          <w:iCs/>
          <w:sz w:val="22"/>
          <w:szCs w:val="22"/>
          <w:lang w:val="el-GR"/>
        </w:rPr>
      </w:pPr>
      <w:r w:rsidRPr="00196FC0">
        <w:rPr>
          <w:rFonts w:asciiTheme="minorHAnsi" w:hAnsiTheme="minorHAnsi" w:cstheme="minorHAnsi"/>
          <w:b/>
          <w:bCs/>
          <w:color w:val="auto"/>
          <w:sz w:val="22"/>
          <w:szCs w:val="22"/>
          <w:lang w:val="el-GR"/>
        </w:rPr>
        <w:t>Δραστηριότητα</w:t>
      </w:r>
      <w:r w:rsidR="005D323E" w:rsidRPr="00196FC0">
        <w:rPr>
          <w:rFonts w:asciiTheme="minorHAnsi" w:hAnsiTheme="minorHAnsi" w:cstheme="minorHAnsi"/>
          <w:b/>
          <w:bCs/>
          <w:color w:val="auto"/>
          <w:sz w:val="22"/>
          <w:szCs w:val="22"/>
          <w:lang w:val="el-GR"/>
        </w:rPr>
        <w:t xml:space="preserve"> A: </w:t>
      </w:r>
      <w:r w:rsidR="00FC1512" w:rsidRPr="00196FC0">
        <w:rPr>
          <w:rFonts w:asciiTheme="minorHAnsi" w:hAnsiTheme="minorHAnsi" w:cstheme="minorHAnsi"/>
          <w:b/>
          <w:bCs/>
          <w:color w:val="auto"/>
          <w:sz w:val="22"/>
          <w:szCs w:val="22"/>
          <w:lang w:val="el-GR"/>
        </w:rPr>
        <w:t xml:space="preserve">Προσδιορισμός των διαφόρων μορφών </w:t>
      </w:r>
      <w:r w:rsidR="007B7417" w:rsidRPr="00196FC0">
        <w:rPr>
          <w:rFonts w:asciiTheme="minorHAnsi" w:hAnsiTheme="minorHAnsi" w:cstheme="minorHAnsi"/>
          <w:b/>
          <w:bCs/>
          <w:color w:val="auto"/>
          <w:sz w:val="22"/>
          <w:szCs w:val="22"/>
          <w:lang w:val="el-GR"/>
        </w:rPr>
        <w:t>διακρίσεων</w:t>
      </w:r>
      <w:r w:rsidR="00FC1512" w:rsidRPr="00196FC0">
        <w:rPr>
          <w:rFonts w:asciiTheme="minorHAnsi" w:hAnsiTheme="minorHAnsi" w:cstheme="minorHAnsi"/>
          <w:b/>
          <w:bCs/>
          <w:color w:val="auto"/>
          <w:sz w:val="22"/>
          <w:szCs w:val="22"/>
          <w:lang w:val="el-GR"/>
        </w:rPr>
        <w:t xml:space="preserve"> και προστατευόμενα χαρακτηριστικά </w:t>
      </w:r>
    </w:p>
    <w:p w14:paraId="1114C7AA" w14:textId="23AE4FB8" w:rsidR="005D323E" w:rsidRPr="00196FC0" w:rsidRDefault="00FC1512" w:rsidP="005D323E">
      <w:pPr>
        <w:spacing w:after="0" w:line="276" w:lineRule="auto"/>
        <w:jc w:val="both"/>
        <w:rPr>
          <w:rFonts w:cstheme="minorHAnsi"/>
          <w:b/>
          <w:bCs/>
          <w:i/>
          <w:iCs/>
          <w:sz w:val="22"/>
          <w:szCs w:val="22"/>
          <w:lang w:val="el-GR"/>
        </w:rPr>
      </w:pPr>
      <w:r w:rsidRPr="00196FC0">
        <w:rPr>
          <w:rFonts w:cstheme="minorHAnsi"/>
          <w:b/>
          <w:bCs/>
          <w:i/>
          <w:iCs/>
          <w:sz w:val="22"/>
          <w:szCs w:val="22"/>
          <w:lang w:val="el-GR"/>
        </w:rPr>
        <w:t>Χρόνος</w:t>
      </w:r>
      <w:r w:rsidR="005D323E" w:rsidRPr="00196FC0">
        <w:rPr>
          <w:rFonts w:cstheme="minorHAnsi"/>
          <w:b/>
          <w:bCs/>
          <w:i/>
          <w:iCs/>
          <w:sz w:val="22"/>
          <w:szCs w:val="22"/>
          <w:lang w:val="el-GR"/>
        </w:rPr>
        <w:t xml:space="preserve">: </w:t>
      </w:r>
      <w:r w:rsidR="005D323E" w:rsidRPr="00196FC0">
        <w:rPr>
          <w:rFonts w:cstheme="minorHAnsi"/>
          <w:sz w:val="22"/>
          <w:szCs w:val="22"/>
          <w:lang w:val="el-GR"/>
        </w:rPr>
        <w:t xml:space="preserve">20 </w:t>
      </w:r>
      <w:r w:rsidRPr="00196FC0">
        <w:rPr>
          <w:rFonts w:cstheme="minorHAnsi"/>
          <w:sz w:val="22"/>
          <w:szCs w:val="22"/>
          <w:lang w:val="el-GR"/>
        </w:rPr>
        <w:t>λεπτά</w:t>
      </w:r>
    </w:p>
    <w:p w14:paraId="653C7875" w14:textId="24A1746A" w:rsidR="005D323E" w:rsidRPr="00196FC0" w:rsidRDefault="0026611F" w:rsidP="005D323E">
      <w:pPr>
        <w:spacing w:after="0" w:line="276" w:lineRule="auto"/>
        <w:jc w:val="both"/>
        <w:rPr>
          <w:rFonts w:cstheme="minorHAnsi"/>
          <w:bCs/>
          <w:iCs/>
          <w:sz w:val="22"/>
          <w:szCs w:val="22"/>
          <w:lang w:val="el-GR"/>
        </w:rPr>
      </w:pPr>
      <w:r w:rsidRPr="00196FC0">
        <w:rPr>
          <w:rFonts w:cstheme="minorHAnsi"/>
          <w:b/>
          <w:bCs/>
          <w:i/>
          <w:iCs/>
          <w:sz w:val="22"/>
          <w:szCs w:val="22"/>
          <w:lang w:val="el-GR"/>
        </w:rPr>
        <w:t>Υλικά:</w:t>
      </w:r>
      <w:r w:rsidR="005D323E" w:rsidRPr="00196FC0">
        <w:rPr>
          <w:rFonts w:cstheme="minorHAnsi"/>
          <w:b/>
          <w:bCs/>
          <w:i/>
          <w:iCs/>
          <w:sz w:val="22"/>
          <w:szCs w:val="22"/>
          <w:lang w:val="el-GR"/>
        </w:rPr>
        <w:tab/>
      </w:r>
    </w:p>
    <w:p w14:paraId="5BE60714" w14:textId="42011652" w:rsidR="005D323E" w:rsidRPr="00196FC0" w:rsidRDefault="00F96798" w:rsidP="005D323E">
      <w:pPr>
        <w:spacing w:after="0" w:line="276" w:lineRule="auto"/>
        <w:jc w:val="both"/>
        <w:rPr>
          <w:rFonts w:cstheme="minorHAnsi"/>
          <w:bCs/>
          <w:iCs/>
          <w:sz w:val="22"/>
          <w:szCs w:val="22"/>
          <w:lang w:val="el-GR"/>
        </w:rPr>
      </w:pPr>
      <w:r w:rsidRPr="00196FC0">
        <w:rPr>
          <w:rFonts w:cstheme="minorHAnsi"/>
          <w:bCs/>
          <w:iCs/>
          <w:sz w:val="22"/>
          <w:szCs w:val="22"/>
          <w:lang w:val="el-GR"/>
        </w:rPr>
        <w:t>Χαρτί πινακίδας</w:t>
      </w:r>
    </w:p>
    <w:p w14:paraId="22AA7DA8" w14:textId="1C315F56" w:rsidR="005D323E" w:rsidRPr="00196FC0" w:rsidRDefault="00F96798" w:rsidP="005D323E">
      <w:pPr>
        <w:spacing w:after="0" w:line="276" w:lineRule="auto"/>
        <w:jc w:val="both"/>
        <w:rPr>
          <w:rFonts w:cstheme="minorHAnsi"/>
          <w:sz w:val="22"/>
          <w:szCs w:val="22"/>
          <w:lang w:val="el-GR"/>
        </w:rPr>
      </w:pPr>
      <w:r w:rsidRPr="00196FC0">
        <w:rPr>
          <w:rFonts w:cstheme="minorHAnsi"/>
          <w:bCs/>
          <w:iCs/>
          <w:sz w:val="22"/>
          <w:szCs w:val="22"/>
          <w:lang w:val="el-GR"/>
        </w:rPr>
        <w:t>Μαρκαδόροι</w:t>
      </w:r>
    </w:p>
    <w:p w14:paraId="01A36562" w14:textId="76F4C272" w:rsidR="005D323E" w:rsidRPr="00196FC0" w:rsidRDefault="00F96798" w:rsidP="005D323E">
      <w:pPr>
        <w:spacing w:after="0" w:line="276" w:lineRule="auto"/>
        <w:jc w:val="both"/>
        <w:rPr>
          <w:rFonts w:cstheme="minorHAnsi"/>
          <w:sz w:val="22"/>
          <w:szCs w:val="22"/>
          <w:lang w:val="el-GR" w:eastAsia="fr-FR"/>
        </w:rPr>
      </w:pPr>
      <w:r w:rsidRPr="00196FC0">
        <w:rPr>
          <w:rFonts w:cstheme="minorHAnsi"/>
          <w:sz w:val="22"/>
          <w:szCs w:val="22"/>
          <w:lang w:val="el-GR"/>
        </w:rPr>
        <w:t>Προβολέας</w:t>
      </w:r>
    </w:p>
    <w:p w14:paraId="747521C9" w14:textId="4FC189B5" w:rsidR="005D323E" w:rsidRPr="00196FC0" w:rsidRDefault="00F96798" w:rsidP="005D323E">
      <w:pPr>
        <w:autoSpaceDE w:val="0"/>
        <w:spacing w:after="0" w:line="276" w:lineRule="auto"/>
        <w:jc w:val="both"/>
        <w:rPr>
          <w:rFonts w:cstheme="minorHAnsi"/>
          <w:sz w:val="22"/>
          <w:szCs w:val="22"/>
          <w:lang w:val="el-GR"/>
        </w:rPr>
      </w:pPr>
      <w:r w:rsidRPr="00196FC0">
        <w:rPr>
          <w:rFonts w:cstheme="minorHAnsi"/>
          <w:sz w:val="22"/>
          <w:szCs w:val="22"/>
          <w:lang w:val="el-GR" w:eastAsia="fr-FR"/>
        </w:rPr>
        <w:t>Διαφάνεια</w:t>
      </w:r>
      <w:r w:rsidR="005D323E" w:rsidRPr="00196FC0">
        <w:rPr>
          <w:rFonts w:cstheme="minorHAnsi"/>
          <w:sz w:val="22"/>
          <w:szCs w:val="22"/>
          <w:lang w:val="el-GR" w:eastAsia="fr-FR"/>
        </w:rPr>
        <w:t xml:space="preserve"> PPT 3.1</w:t>
      </w:r>
      <w:r w:rsidR="005D323E" w:rsidRPr="00196FC0">
        <w:rPr>
          <w:rFonts w:eastAsia="Batang" w:cstheme="minorHAnsi"/>
          <w:bCs/>
          <w:sz w:val="22"/>
          <w:szCs w:val="22"/>
          <w:lang w:val="el-GR" w:eastAsia="fr-FR"/>
        </w:rPr>
        <w:t xml:space="preserve"> </w:t>
      </w:r>
    </w:p>
    <w:p w14:paraId="4C9E1D46" w14:textId="77777777" w:rsidR="005D323E" w:rsidRPr="00196FC0" w:rsidRDefault="005D323E" w:rsidP="005D323E">
      <w:pPr>
        <w:pStyle w:val="TITLE2LEFT"/>
        <w:spacing w:before="0" w:after="0" w:line="276" w:lineRule="auto"/>
        <w:rPr>
          <w:rFonts w:asciiTheme="minorHAnsi" w:hAnsiTheme="minorHAnsi" w:cstheme="minorHAnsi"/>
          <w:color w:val="auto"/>
          <w:sz w:val="22"/>
          <w:szCs w:val="22"/>
          <w:lang w:val="el-GR"/>
        </w:rPr>
      </w:pPr>
    </w:p>
    <w:p w14:paraId="68D5D22E" w14:textId="1F01C074" w:rsidR="005D323E" w:rsidRPr="00196FC0" w:rsidRDefault="0026611F" w:rsidP="005D323E">
      <w:pPr>
        <w:pStyle w:val="TITLE2LEFT"/>
        <w:spacing w:before="0" w:after="0" w:line="276" w:lineRule="auto"/>
        <w:rPr>
          <w:rFonts w:asciiTheme="minorHAnsi" w:hAnsiTheme="minorHAnsi" w:cstheme="minorHAnsi"/>
          <w:color w:val="auto"/>
          <w:sz w:val="22"/>
          <w:szCs w:val="22"/>
          <w:u w:val="single"/>
          <w:lang w:val="el-GR"/>
        </w:rPr>
      </w:pPr>
      <w:r w:rsidRPr="00196FC0">
        <w:rPr>
          <w:rFonts w:asciiTheme="minorHAnsi" w:hAnsiTheme="minorHAnsi" w:cstheme="minorHAnsi"/>
          <w:color w:val="auto"/>
          <w:sz w:val="22"/>
          <w:szCs w:val="22"/>
          <w:lang w:val="el-GR"/>
        </w:rPr>
        <w:t>ΟΔΗΓΙΕΣ</w:t>
      </w:r>
    </w:p>
    <w:p w14:paraId="6DED210D" w14:textId="5C373600" w:rsidR="005D323E" w:rsidRPr="00196FC0" w:rsidRDefault="00F96798" w:rsidP="005D323E">
      <w:pPr>
        <w:pStyle w:val="TITLE2LEFT"/>
        <w:numPr>
          <w:ilvl w:val="0"/>
          <w:numId w:val="25"/>
        </w:numPr>
        <w:spacing w:before="0" w:after="0" w:line="276" w:lineRule="auto"/>
        <w:rPr>
          <w:rFonts w:asciiTheme="minorHAnsi" w:hAnsiTheme="minorHAnsi" w:cstheme="minorHAnsi"/>
          <w:sz w:val="22"/>
          <w:szCs w:val="22"/>
          <w:lang w:val="el-GR" w:eastAsia="fr-FR"/>
        </w:rPr>
      </w:pPr>
      <w:r w:rsidRPr="00196FC0">
        <w:rPr>
          <w:rFonts w:asciiTheme="minorHAnsi" w:hAnsiTheme="minorHAnsi" w:cstheme="minorHAnsi"/>
          <w:color w:val="auto"/>
          <w:sz w:val="22"/>
          <w:szCs w:val="22"/>
          <w:lang w:val="el-GR"/>
        </w:rPr>
        <w:t>Οι εκπαιδευτές</w:t>
      </w:r>
      <w:r w:rsidR="005D323E" w:rsidRPr="00196FC0">
        <w:rPr>
          <w:rFonts w:asciiTheme="minorHAnsi" w:hAnsiTheme="minorHAnsi" w:cstheme="minorHAnsi"/>
          <w:color w:val="auto"/>
          <w:sz w:val="22"/>
          <w:szCs w:val="22"/>
          <w:lang w:val="el-GR"/>
        </w:rPr>
        <w:t xml:space="preserve"> </w:t>
      </w:r>
      <w:r w:rsidR="008C0067" w:rsidRPr="00196FC0">
        <w:rPr>
          <w:rFonts w:asciiTheme="minorHAnsi" w:hAnsiTheme="minorHAnsi" w:cstheme="minorHAnsi"/>
          <w:color w:val="auto"/>
          <w:sz w:val="22"/>
          <w:szCs w:val="22"/>
          <w:lang w:val="el-GR"/>
        </w:rPr>
        <w:t xml:space="preserve">ζητούν τους συμμετέχοντες </w:t>
      </w:r>
      <w:r w:rsidR="00BF5DF5" w:rsidRPr="00196FC0">
        <w:rPr>
          <w:rFonts w:asciiTheme="minorHAnsi" w:hAnsiTheme="minorHAnsi" w:cstheme="minorHAnsi"/>
          <w:color w:val="auto"/>
          <w:sz w:val="22"/>
          <w:szCs w:val="22"/>
          <w:lang w:val="el-GR"/>
        </w:rPr>
        <w:t>να δώσουν ιδέες για τις διάφορες μορφές διάκρισης</w:t>
      </w:r>
      <w:r w:rsidR="005D323E" w:rsidRPr="00196FC0">
        <w:rPr>
          <w:rFonts w:asciiTheme="minorHAnsi" w:hAnsiTheme="minorHAnsi" w:cstheme="minorHAnsi"/>
          <w:color w:val="auto"/>
          <w:sz w:val="22"/>
          <w:szCs w:val="22"/>
          <w:lang w:val="el-GR"/>
        </w:rPr>
        <w:t>.</w:t>
      </w:r>
    </w:p>
    <w:p w14:paraId="3D19D09B" w14:textId="447CC751" w:rsidR="005D323E" w:rsidRPr="00196FC0" w:rsidRDefault="00F96798" w:rsidP="005D323E">
      <w:pPr>
        <w:pStyle w:val="TITLE2LEFT"/>
        <w:numPr>
          <w:ilvl w:val="0"/>
          <w:numId w:val="25"/>
        </w:numPr>
        <w:spacing w:before="0" w:after="0" w:line="276" w:lineRule="auto"/>
        <w:rPr>
          <w:rFonts w:asciiTheme="minorHAnsi" w:hAnsiTheme="minorHAnsi" w:cstheme="minorHAnsi"/>
          <w:sz w:val="22"/>
          <w:szCs w:val="22"/>
          <w:lang w:val="el-GR" w:eastAsia="fr-FR"/>
        </w:rPr>
      </w:pPr>
      <w:r w:rsidRPr="00196FC0">
        <w:rPr>
          <w:rFonts w:asciiTheme="minorHAnsi" w:hAnsiTheme="minorHAnsi" w:cstheme="minorHAnsi"/>
          <w:color w:val="auto"/>
          <w:sz w:val="22"/>
          <w:szCs w:val="22"/>
          <w:lang w:val="el-GR"/>
        </w:rPr>
        <w:t xml:space="preserve">Οι εκπαιδευτές </w:t>
      </w:r>
      <w:r w:rsidR="00BF5DF5" w:rsidRPr="00196FC0">
        <w:rPr>
          <w:rFonts w:asciiTheme="minorHAnsi" w:hAnsiTheme="minorHAnsi" w:cstheme="minorHAnsi"/>
          <w:color w:val="auto"/>
          <w:sz w:val="22"/>
          <w:szCs w:val="22"/>
          <w:lang w:val="el-GR"/>
        </w:rPr>
        <w:t>γράφουν τις απαντήσεις στην πινακίδα</w:t>
      </w:r>
      <w:r w:rsidR="005D323E" w:rsidRPr="00196FC0">
        <w:rPr>
          <w:rFonts w:asciiTheme="minorHAnsi" w:hAnsiTheme="minorHAnsi" w:cstheme="minorHAnsi"/>
          <w:color w:val="auto"/>
          <w:sz w:val="22"/>
          <w:szCs w:val="22"/>
          <w:lang w:val="el-GR"/>
        </w:rPr>
        <w:t>.</w:t>
      </w:r>
    </w:p>
    <w:p w14:paraId="22649EE8" w14:textId="277B4AAB" w:rsidR="005D323E" w:rsidRPr="00196FC0" w:rsidRDefault="00F96798" w:rsidP="005D323E">
      <w:pPr>
        <w:pStyle w:val="TITLE2LEFT"/>
        <w:numPr>
          <w:ilvl w:val="0"/>
          <w:numId w:val="25"/>
        </w:numPr>
        <w:spacing w:before="0" w:after="0" w:line="276" w:lineRule="auto"/>
        <w:rPr>
          <w:rFonts w:asciiTheme="minorHAnsi" w:hAnsiTheme="minorHAnsi" w:cstheme="minorHAnsi"/>
          <w:sz w:val="22"/>
          <w:szCs w:val="22"/>
          <w:lang w:val="el-GR" w:eastAsia="fr-FR"/>
        </w:rPr>
      </w:pPr>
      <w:r w:rsidRPr="00196FC0">
        <w:rPr>
          <w:rFonts w:asciiTheme="minorHAnsi" w:hAnsiTheme="minorHAnsi" w:cstheme="minorHAnsi"/>
          <w:color w:val="auto"/>
          <w:sz w:val="22"/>
          <w:szCs w:val="22"/>
          <w:lang w:val="el-GR"/>
        </w:rPr>
        <w:t xml:space="preserve">Οι εκπαιδευτές </w:t>
      </w:r>
      <w:r w:rsidR="00BF5DF5" w:rsidRPr="00196FC0">
        <w:rPr>
          <w:rFonts w:asciiTheme="minorHAnsi" w:hAnsiTheme="minorHAnsi" w:cstheme="minorHAnsi"/>
          <w:color w:val="auto"/>
          <w:sz w:val="22"/>
          <w:szCs w:val="22"/>
          <w:lang w:val="el-GR"/>
        </w:rPr>
        <w:t xml:space="preserve">παρουσιάζουν τη διαφάνεια </w:t>
      </w:r>
      <w:r w:rsidR="005D323E" w:rsidRPr="00196FC0">
        <w:rPr>
          <w:rFonts w:asciiTheme="minorHAnsi" w:hAnsiTheme="minorHAnsi" w:cstheme="minorHAnsi"/>
          <w:color w:val="auto"/>
          <w:sz w:val="22"/>
          <w:szCs w:val="22"/>
          <w:lang w:val="el-GR"/>
        </w:rPr>
        <w:t xml:space="preserve">3.1 </w:t>
      </w:r>
      <w:r w:rsidR="00BF5DF5" w:rsidRPr="00196FC0">
        <w:rPr>
          <w:rFonts w:asciiTheme="minorHAnsi" w:hAnsiTheme="minorHAnsi" w:cstheme="minorHAnsi"/>
          <w:color w:val="auto"/>
          <w:sz w:val="22"/>
          <w:szCs w:val="22"/>
          <w:lang w:val="el-GR"/>
        </w:rPr>
        <w:t>και συζητούν την έννοια της διάκρισης και των διαφόρων μορφών της, πηγαίνοντας πίσω και στις απαντήσεις των συμμετεχόντων</w:t>
      </w:r>
      <w:r w:rsidR="005D323E" w:rsidRPr="00196FC0">
        <w:rPr>
          <w:rFonts w:asciiTheme="minorHAnsi" w:hAnsiTheme="minorHAnsi" w:cstheme="minorHAnsi"/>
          <w:color w:val="auto"/>
          <w:sz w:val="22"/>
          <w:szCs w:val="22"/>
          <w:lang w:val="el-GR"/>
        </w:rPr>
        <w:t>.</w:t>
      </w:r>
    </w:p>
    <w:p w14:paraId="0930E088" w14:textId="015C4CA2" w:rsidR="005D323E" w:rsidRPr="00196FC0" w:rsidRDefault="00F96798" w:rsidP="005D323E">
      <w:pPr>
        <w:pStyle w:val="TITLE2LEFT"/>
        <w:numPr>
          <w:ilvl w:val="0"/>
          <w:numId w:val="25"/>
        </w:numPr>
        <w:spacing w:before="0" w:after="0" w:line="276" w:lineRule="auto"/>
        <w:rPr>
          <w:rFonts w:asciiTheme="minorHAnsi" w:hAnsiTheme="minorHAnsi" w:cstheme="minorHAnsi"/>
          <w:sz w:val="22"/>
          <w:szCs w:val="22"/>
          <w:lang w:val="el-GR" w:eastAsia="fr-FR"/>
        </w:rPr>
      </w:pPr>
      <w:r w:rsidRPr="00196FC0">
        <w:rPr>
          <w:rFonts w:asciiTheme="minorHAnsi" w:hAnsiTheme="minorHAnsi" w:cstheme="minorHAnsi"/>
          <w:color w:val="auto"/>
          <w:sz w:val="22"/>
          <w:szCs w:val="22"/>
          <w:lang w:val="el-GR"/>
        </w:rPr>
        <w:t xml:space="preserve">Οι εκπαιδευτές </w:t>
      </w:r>
      <w:r w:rsidR="00BF5DF5" w:rsidRPr="00196FC0">
        <w:rPr>
          <w:rFonts w:asciiTheme="minorHAnsi" w:hAnsiTheme="minorHAnsi" w:cstheme="minorHAnsi"/>
          <w:color w:val="auto"/>
          <w:sz w:val="22"/>
          <w:szCs w:val="22"/>
          <w:lang w:val="el-GR"/>
        </w:rPr>
        <w:t>ρωτούν τους συμμετέχοντες ποιος μπορεί να υπάρξει στόχος</w:t>
      </w:r>
      <w:r w:rsidR="007B7417" w:rsidRPr="00196FC0">
        <w:rPr>
          <w:rFonts w:asciiTheme="minorHAnsi" w:hAnsiTheme="minorHAnsi" w:cstheme="minorHAnsi"/>
          <w:color w:val="auto"/>
          <w:sz w:val="22"/>
          <w:szCs w:val="22"/>
          <w:lang w:val="el-GR"/>
        </w:rPr>
        <w:t xml:space="preserve"> διακρίσεων </w:t>
      </w:r>
      <w:r w:rsidR="00BF5DF5" w:rsidRPr="00196FC0">
        <w:rPr>
          <w:rFonts w:asciiTheme="minorHAnsi" w:hAnsiTheme="minorHAnsi" w:cstheme="minorHAnsi"/>
          <w:color w:val="auto"/>
          <w:sz w:val="22"/>
          <w:szCs w:val="22"/>
          <w:lang w:val="el-GR"/>
        </w:rPr>
        <w:t>και γράφουν τις απαντήσεις στην πινακίδα</w:t>
      </w:r>
      <w:r w:rsidR="005D323E" w:rsidRPr="00196FC0">
        <w:rPr>
          <w:rFonts w:asciiTheme="minorHAnsi" w:hAnsiTheme="minorHAnsi" w:cstheme="minorHAnsi"/>
          <w:sz w:val="22"/>
          <w:szCs w:val="22"/>
          <w:lang w:val="el-GR" w:eastAsia="fr-FR"/>
        </w:rPr>
        <w:t>.</w:t>
      </w:r>
    </w:p>
    <w:p w14:paraId="3322885D" w14:textId="6BD2B01A" w:rsidR="005D323E" w:rsidRPr="00196FC0" w:rsidRDefault="00F96798" w:rsidP="005D323E">
      <w:pPr>
        <w:pStyle w:val="TITLE2LEFT"/>
        <w:numPr>
          <w:ilvl w:val="0"/>
          <w:numId w:val="25"/>
        </w:numPr>
        <w:spacing w:before="0" w:after="0" w:line="276" w:lineRule="auto"/>
        <w:rPr>
          <w:rFonts w:asciiTheme="minorHAnsi" w:hAnsiTheme="minorHAnsi" w:cstheme="minorHAnsi"/>
          <w:sz w:val="22"/>
          <w:szCs w:val="22"/>
          <w:lang w:val="el-GR" w:eastAsia="fr-FR"/>
        </w:rPr>
      </w:pPr>
      <w:r w:rsidRPr="00196FC0">
        <w:rPr>
          <w:rFonts w:asciiTheme="minorHAnsi" w:hAnsiTheme="minorHAnsi" w:cstheme="minorHAnsi"/>
          <w:color w:val="auto"/>
          <w:sz w:val="22"/>
          <w:szCs w:val="22"/>
          <w:lang w:val="el-GR"/>
        </w:rPr>
        <w:t>Οι εκπαιδευτές</w:t>
      </w:r>
      <w:r w:rsidR="00BF5DF5" w:rsidRPr="00196FC0">
        <w:rPr>
          <w:rFonts w:asciiTheme="minorHAnsi" w:hAnsiTheme="minorHAnsi" w:cstheme="minorHAnsi"/>
          <w:color w:val="auto"/>
          <w:sz w:val="22"/>
          <w:szCs w:val="22"/>
          <w:lang w:val="el-GR"/>
        </w:rPr>
        <w:t xml:space="preserve"> συζητούν με την ομάδα προσπαθώντας να προσδιορίσουν προστατευόμενα χαρακτηριστικά βασισμένοι στις πιο πάνω απαντήσεις</w:t>
      </w:r>
      <w:r w:rsidR="005D323E" w:rsidRPr="00196FC0">
        <w:rPr>
          <w:rFonts w:asciiTheme="minorHAnsi" w:hAnsiTheme="minorHAnsi" w:cstheme="minorHAnsi"/>
          <w:color w:val="auto"/>
          <w:sz w:val="22"/>
          <w:szCs w:val="22"/>
          <w:lang w:val="el-GR"/>
        </w:rPr>
        <w:t>.</w:t>
      </w:r>
    </w:p>
    <w:p w14:paraId="6DD8353A" w14:textId="77777777" w:rsidR="0024334B" w:rsidRPr="00196FC0" w:rsidRDefault="0024334B" w:rsidP="0024334B">
      <w:pPr>
        <w:pStyle w:val="TITLE2LEFT"/>
        <w:spacing w:before="0" w:after="0" w:line="276" w:lineRule="auto"/>
        <w:ind w:left="1080"/>
        <w:rPr>
          <w:rFonts w:asciiTheme="minorHAnsi" w:hAnsiTheme="minorHAnsi" w:cstheme="minorHAnsi"/>
          <w:sz w:val="22"/>
          <w:szCs w:val="22"/>
          <w:lang w:val="el-GR" w:eastAsia="fr-FR"/>
        </w:rPr>
      </w:pPr>
    </w:p>
    <w:p w14:paraId="4ED63226" w14:textId="2DE86409" w:rsidR="005D323E" w:rsidRPr="00196FC0" w:rsidRDefault="005D323E" w:rsidP="005D323E">
      <w:pPr>
        <w:tabs>
          <w:tab w:val="left" w:pos="5475"/>
        </w:tabs>
        <w:autoSpaceDE w:val="0"/>
        <w:spacing w:after="0" w:line="276" w:lineRule="auto"/>
        <w:jc w:val="both"/>
        <w:rPr>
          <w:rFonts w:cstheme="minorHAnsi"/>
          <w:sz w:val="22"/>
          <w:szCs w:val="22"/>
          <w:lang w:val="el-GR" w:eastAsia="fr-FR"/>
        </w:rPr>
      </w:pPr>
      <w:r w:rsidRPr="00196FC0">
        <w:rPr>
          <w:rFonts w:cstheme="minorHAnsi"/>
          <w:sz w:val="22"/>
          <w:szCs w:val="22"/>
          <w:lang w:val="el-GR" w:eastAsia="fr-FR"/>
        </w:rPr>
        <w:tab/>
      </w:r>
    </w:p>
    <w:tbl>
      <w:tblPr>
        <w:tblStyle w:val="TableGrid"/>
        <w:tblW w:w="0" w:type="auto"/>
        <w:shd w:val="clear" w:color="auto" w:fill="CDDDE1" w:themeFill="accent5" w:themeFillTint="66"/>
        <w:tblLook w:val="04A0" w:firstRow="1" w:lastRow="0" w:firstColumn="1" w:lastColumn="0" w:noHBand="0" w:noVBand="1"/>
      </w:tblPr>
      <w:tblGrid>
        <w:gridCol w:w="9628"/>
      </w:tblGrid>
      <w:tr w:rsidR="005D323E" w:rsidRPr="009D7B0D" w14:paraId="07C942A3" w14:textId="77777777" w:rsidTr="00C52750">
        <w:tc>
          <w:tcPr>
            <w:tcW w:w="9628" w:type="dxa"/>
            <w:shd w:val="clear" w:color="auto" w:fill="CDDDE1" w:themeFill="accent5" w:themeFillTint="66"/>
          </w:tcPr>
          <w:p w14:paraId="0A4EB7E5" w14:textId="09DEC549" w:rsidR="005D323E" w:rsidRPr="00196FC0" w:rsidRDefault="00AC2A51" w:rsidP="005D323E">
            <w:pPr>
              <w:autoSpaceDE w:val="0"/>
              <w:spacing w:line="276" w:lineRule="auto"/>
              <w:jc w:val="both"/>
              <w:rPr>
                <w:rFonts w:cstheme="minorHAnsi"/>
                <w:sz w:val="22"/>
                <w:szCs w:val="22"/>
                <w:lang w:val="el-GR" w:eastAsia="fr-FR"/>
              </w:rPr>
            </w:pPr>
            <w:r w:rsidRPr="00196FC0">
              <w:rPr>
                <w:rFonts w:cstheme="minorHAnsi"/>
                <w:b/>
                <w:sz w:val="22"/>
                <w:szCs w:val="22"/>
                <w:lang w:val="el-GR" w:eastAsia="fr-FR"/>
              </w:rPr>
              <w:t>Σημειώσεις για Εκπαιδευτές</w:t>
            </w:r>
          </w:p>
          <w:p w14:paraId="08F188BD" w14:textId="01774DA8" w:rsidR="005D323E" w:rsidRPr="00196FC0" w:rsidRDefault="00BF5DF5" w:rsidP="005D323E">
            <w:pPr>
              <w:autoSpaceDE w:val="0"/>
              <w:spacing w:line="276" w:lineRule="auto"/>
              <w:jc w:val="both"/>
              <w:rPr>
                <w:rFonts w:cstheme="minorHAnsi"/>
                <w:sz w:val="22"/>
                <w:szCs w:val="22"/>
                <w:lang w:val="el-GR" w:eastAsia="fr-FR"/>
              </w:rPr>
            </w:pPr>
            <w:r w:rsidRPr="00196FC0">
              <w:rPr>
                <w:rFonts w:cstheme="minorHAnsi"/>
                <w:sz w:val="22"/>
                <w:szCs w:val="22"/>
                <w:lang w:val="el-GR" w:eastAsia="fr-FR"/>
              </w:rPr>
              <w:t>Υπογραμμίστε ότι η προκατάληψη είναι το επίκεντρο των διακρίσεων</w:t>
            </w:r>
            <w:r w:rsidR="005D323E" w:rsidRPr="00196FC0">
              <w:rPr>
                <w:rFonts w:cstheme="minorHAnsi"/>
                <w:sz w:val="22"/>
                <w:szCs w:val="22"/>
                <w:lang w:val="el-GR" w:eastAsia="fr-FR"/>
              </w:rPr>
              <w:t>.</w:t>
            </w:r>
          </w:p>
          <w:p w14:paraId="35176525" w14:textId="179E7C54" w:rsidR="005D323E" w:rsidRPr="00196FC0" w:rsidRDefault="00BF5DF5" w:rsidP="005D323E">
            <w:pPr>
              <w:autoSpaceDE w:val="0"/>
              <w:spacing w:line="276" w:lineRule="auto"/>
              <w:jc w:val="both"/>
              <w:rPr>
                <w:rFonts w:cstheme="minorHAnsi"/>
                <w:sz w:val="22"/>
                <w:szCs w:val="22"/>
                <w:lang w:val="el-GR" w:eastAsia="fr-FR"/>
              </w:rPr>
            </w:pPr>
            <w:r w:rsidRPr="00196FC0">
              <w:rPr>
                <w:rFonts w:cstheme="minorHAnsi"/>
                <w:sz w:val="22"/>
                <w:szCs w:val="22"/>
                <w:lang w:val="el-GR" w:eastAsia="fr-FR"/>
              </w:rPr>
              <w:t xml:space="preserve">Δώστε έμφαση στο γεγονός ότι δεν έχει σημασία εάν κάποιος είναι πράγματι μέλος μιας ομάδας, εφόσον υπάρχει η αντίληψη ότι </w:t>
            </w:r>
            <w:r w:rsidR="002F3F96" w:rsidRPr="00196FC0">
              <w:rPr>
                <w:rFonts w:cstheme="minorHAnsi"/>
                <w:sz w:val="22"/>
                <w:szCs w:val="22"/>
                <w:lang w:val="el-GR" w:eastAsia="fr-FR"/>
              </w:rPr>
              <w:t>αυτό συμβαίνει</w:t>
            </w:r>
            <w:r w:rsidR="005D323E" w:rsidRPr="00196FC0">
              <w:rPr>
                <w:rFonts w:cstheme="minorHAnsi"/>
                <w:sz w:val="22"/>
                <w:szCs w:val="22"/>
                <w:lang w:val="el-GR" w:eastAsia="fr-FR"/>
              </w:rPr>
              <w:t>.</w:t>
            </w:r>
          </w:p>
          <w:p w14:paraId="5D9015E8" w14:textId="7B9E1FB2" w:rsidR="005D323E" w:rsidRPr="00196FC0" w:rsidRDefault="002F3F96" w:rsidP="005D323E">
            <w:pPr>
              <w:autoSpaceDE w:val="0"/>
              <w:spacing w:line="276" w:lineRule="auto"/>
              <w:jc w:val="both"/>
              <w:rPr>
                <w:rFonts w:cstheme="minorHAnsi"/>
                <w:sz w:val="22"/>
                <w:szCs w:val="22"/>
                <w:lang w:val="el-GR" w:eastAsia="fr-FR"/>
              </w:rPr>
            </w:pPr>
            <w:r w:rsidRPr="00196FC0">
              <w:rPr>
                <w:rFonts w:cstheme="minorHAnsi"/>
                <w:sz w:val="22"/>
                <w:szCs w:val="22"/>
                <w:lang w:val="el-GR" w:eastAsia="fr-FR"/>
              </w:rPr>
              <w:t>Οι διακρίσεις επηρεάζουν όχι μόνο το συγκεκριμένο θύμα, αλλά ολόκληρη την ομάδα στην οποία υποτίθεται ότι ανήκει το θύμα, καθώς στέλνει μήνυμα μη ανοχής. Επιπλέον, οι διακρίσεις επηρεάζουν ολόκληρη την κοινότητα/κοινωνία, καθώς δημιουργούν δύο μέτρα και δύο σταθμά, κάτι που οδηγεί σε ανισότητες και απόρριψη του πλουραλισμού</w:t>
            </w:r>
            <w:r w:rsidR="005D323E" w:rsidRPr="00196FC0">
              <w:rPr>
                <w:rFonts w:cstheme="minorHAnsi"/>
                <w:sz w:val="22"/>
                <w:szCs w:val="22"/>
                <w:lang w:val="el-GR" w:eastAsia="fr-FR"/>
              </w:rPr>
              <w:t xml:space="preserve">.  </w:t>
            </w:r>
          </w:p>
          <w:p w14:paraId="7BA53A79" w14:textId="17F39F5E" w:rsidR="005D323E" w:rsidRPr="00196FC0" w:rsidRDefault="006303D0" w:rsidP="005D323E">
            <w:pPr>
              <w:autoSpaceDE w:val="0"/>
              <w:spacing w:line="276" w:lineRule="auto"/>
              <w:jc w:val="both"/>
              <w:rPr>
                <w:rFonts w:cstheme="minorHAnsi"/>
                <w:sz w:val="22"/>
                <w:szCs w:val="22"/>
                <w:lang w:val="el-GR" w:eastAsia="fr-FR"/>
              </w:rPr>
            </w:pPr>
            <w:r w:rsidRPr="00196FC0">
              <w:rPr>
                <w:rFonts w:cstheme="minorHAnsi"/>
                <w:sz w:val="22"/>
                <w:szCs w:val="22"/>
                <w:lang w:val="el-GR" w:eastAsia="fr-FR"/>
              </w:rPr>
              <w:t>Το</w:t>
            </w:r>
            <w:r w:rsidR="00A26E3E" w:rsidRPr="00196FC0">
              <w:rPr>
                <w:rFonts w:cstheme="minorHAnsi"/>
                <w:sz w:val="22"/>
                <w:szCs w:val="22"/>
                <w:lang w:val="el-GR" w:eastAsia="fr-FR"/>
              </w:rPr>
              <w:t xml:space="preserve"> προστατευόμενο χαρακτηριστικό</w:t>
            </w:r>
            <w:r w:rsidRPr="00196FC0">
              <w:rPr>
                <w:rFonts w:cstheme="minorHAnsi"/>
                <w:sz w:val="22"/>
                <w:szCs w:val="22"/>
                <w:lang w:val="el-GR" w:eastAsia="fr-FR"/>
              </w:rPr>
              <w:t xml:space="preserve"> είναι κάτι που μοιράζεται μια ομάδα, όπως φυλή, </w:t>
            </w:r>
            <w:proofErr w:type="spellStart"/>
            <w:r w:rsidRPr="00196FC0">
              <w:rPr>
                <w:rFonts w:cstheme="minorHAnsi"/>
                <w:sz w:val="22"/>
                <w:szCs w:val="22"/>
                <w:lang w:val="el-GR" w:eastAsia="fr-FR"/>
              </w:rPr>
              <w:t>εθνοτική</w:t>
            </w:r>
            <w:proofErr w:type="spellEnd"/>
            <w:r w:rsidRPr="00196FC0">
              <w:rPr>
                <w:rFonts w:cstheme="minorHAnsi"/>
                <w:sz w:val="22"/>
                <w:szCs w:val="22"/>
                <w:lang w:val="el-GR" w:eastAsia="fr-FR"/>
              </w:rPr>
              <w:t xml:space="preserve"> καταγωγή, εθνικότητα, θρησκεία, αναπηρία, ταυτότητα φύλου, σεξουαλικός προσανατολισμός, ή άλλο, κοινό χαρακτηριστικό που είναι σημαντικό ως προς την ταυτότητα. Κάποια από αυτά τα χαρακτηριστικά μπορεί να υπόκεινται σε αλλαγή (εθνικότητα, θρησκεία) και άλλα όχι (χρώμα δέρματος, σεξουαλικός προσανατολισμός). Το κατά πόσον τέτοιο χαρακτηριστικό μπορεί να αλλάξει ή όχι δεν είναι σχετικό και κανένας δεν μπορεί να υποχρεωθεί/πιεστεί να αλλάξει </w:t>
            </w:r>
            <w:r w:rsidR="00D56A91" w:rsidRPr="00196FC0">
              <w:rPr>
                <w:rFonts w:cstheme="minorHAnsi"/>
                <w:sz w:val="22"/>
                <w:szCs w:val="22"/>
                <w:lang w:val="el-GR" w:eastAsia="fr-FR"/>
              </w:rPr>
              <w:t>χαρακτηριστικά της ταυτότητάς του για να γίνει αποδεκτός</w:t>
            </w:r>
            <w:r w:rsidR="005D323E" w:rsidRPr="00196FC0">
              <w:rPr>
                <w:rFonts w:cstheme="minorHAnsi"/>
                <w:sz w:val="22"/>
                <w:szCs w:val="22"/>
                <w:lang w:val="el-GR" w:eastAsia="fr-FR"/>
              </w:rPr>
              <w:t>.</w:t>
            </w:r>
          </w:p>
          <w:p w14:paraId="0CC121F5" w14:textId="6F35C872" w:rsidR="005D323E" w:rsidRPr="00196FC0" w:rsidRDefault="00D56A91" w:rsidP="005D323E">
            <w:pPr>
              <w:autoSpaceDE w:val="0"/>
              <w:spacing w:line="276" w:lineRule="auto"/>
              <w:jc w:val="both"/>
              <w:rPr>
                <w:rFonts w:cstheme="minorHAnsi"/>
                <w:sz w:val="22"/>
                <w:szCs w:val="22"/>
                <w:lang w:val="el-GR" w:eastAsia="fr-FR"/>
              </w:rPr>
            </w:pPr>
            <w:r w:rsidRPr="00196FC0">
              <w:rPr>
                <w:rFonts w:cstheme="minorHAnsi"/>
                <w:sz w:val="22"/>
                <w:szCs w:val="22"/>
                <w:lang w:val="el-GR" w:eastAsia="fr-FR"/>
              </w:rPr>
              <w:t xml:space="preserve">Τα χαρακτηριστικά που προστατεύονται επίσημα, αποφασίζονται από τους νομοθέτες σε κάθε χώρα και οι νομοθεσίες </w:t>
            </w:r>
            <w:r w:rsidR="00711A9F" w:rsidRPr="00196FC0">
              <w:rPr>
                <w:rFonts w:cstheme="minorHAnsi"/>
                <w:sz w:val="22"/>
                <w:szCs w:val="22"/>
                <w:lang w:val="el-GR" w:eastAsia="fr-FR"/>
              </w:rPr>
              <w:t>διαφέρουν από χώρα σε χώρα. Τα χαρακτηριστικά που προστατεύονται συχνά μέσω νομοθεσίας στα κράτη-μέλη της ΕΕ είναι</w:t>
            </w:r>
            <w:r w:rsidR="005D323E" w:rsidRPr="00196FC0">
              <w:rPr>
                <w:rFonts w:cstheme="minorHAnsi"/>
                <w:sz w:val="22"/>
                <w:szCs w:val="22"/>
                <w:lang w:val="el-GR" w:eastAsia="fr-FR"/>
              </w:rPr>
              <w:t>:</w:t>
            </w:r>
            <w:r w:rsidR="00711A9F" w:rsidRPr="00196FC0">
              <w:rPr>
                <w:rFonts w:cstheme="minorHAnsi"/>
                <w:sz w:val="22"/>
                <w:szCs w:val="22"/>
                <w:lang w:val="el-GR" w:eastAsia="fr-FR"/>
              </w:rPr>
              <w:t xml:space="preserve"> φυλή, χρώμα δέρματος, </w:t>
            </w:r>
            <w:proofErr w:type="spellStart"/>
            <w:r w:rsidR="00711A9F" w:rsidRPr="00196FC0">
              <w:rPr>
                <w:rFonts w:cstheme="minorHAnsi"/>
                <w:sz w:val="22"/>
                <w:szCs w:val="22"/>
                <w:lang w:val="el-GR" w:eastAsia="fr-FR"/>
              </w:rPr>
              <w:t>εθνοτική</w:t>
            </w:r>
            <w:proofErr w:type="spellEnd"/>
            <w:r w:rsidR="00711A9F" w:rsidRPr="00196FC0">
              <w:rPr>
                <w:rFonts w:cstheme="minorHAnsi"/>
                <w:sz w:val="22"/>
                <w:szCs w:val="22"/>
                <w:lang w:val="el-GR" w:eastAsia="fr-FR"/>
              </w:rPr>
              <w:t xml:space="preserve"> καταγωγή/εθνικότητα, θρησκεία, αναπηρία, ταυτότητα φύλου, σεξουαλικός προσανατολισμός</w:t>
            </w:r>
            <w:r w:rsidR="005D323E" w:rsidRPr="00196FC0">
              <w:rPr>
                <w:rFonts w:cstheme="minorHAnsi"/>
                <w:sz w:val="22"/>
                <w:szCs w:val="22"/>
                <w:lang w:val="el-GR" w:eastAsia="fr-FR"/>
              </w:rPr>
              <w:t>.</w:t>
            </w:r>
          </w:p>
          <w:p w14:paraId="684059FE" w14:textId="77777777" w:rsidR="005D323E" w:rsidRPr="00196FC0" w:rsidRDefault="005D323E" w:rsidP="005D323E">
            <w:pPr>
              <w:tabs>
                <w:tab w:val="left" w:pos="6045"/>
              </w:tabs>
              <w:autoSpaceDE w:val="0"/>
              <w:spacing w:line="276" w:lineRule="auto"/>
              <w:jc w:val="both"/>
              <w:rPr>
                <w:rFonts w:cstheme="minorHAnsi"/>
                <w:sz w:val="22"/>
                <w:szCs w:val="22"/>
                <w:lang w:val="el-GR" w:eastAsia="fr-FR"/>
              </w:rPr>
            </w:pPr>
            <w:r w:rsidRPr="00196FC0">
              <w:rPr>
                <w:rFonts w:cstheme="minorHAnsi"/>
                <w:sz w:val="22"/>
                <w:szCs w:val="22"/>
                <w:lang w:val="el-GR" w:eastAsia="fr-FR"/>
              </w:rPr>
              <w:tab/>
            </w:r>
          </w:p>
        </w:tc>
      </w:tr>
    </w:tbl>
    <w:p w14:paraId="3253D8B3" w14:textId="4B89A93F" w:rsidR="005D323E" w:rsidRPr="00196FC0" w:rsidRDefault="00AF425F" w:rsidP="005D323E">
      <w:pPr>
        <w:autoSpaceDE w:val="0"/>
        <w:spacing w:after="0" w:line="276" w:lineRule="auto"/>
        <w:jc w:val="both"/>
        <w:rPr>
          <w:rFonts w:eastAsia="Batang" w:cstheme="minorHAnsi"/>
          <w:b/>
          <w:bCs/>
          <w:sz w:val="22"/>
          <w:szCs w:val="22"/>
          <w:lang w:val="el-GR"/>
        </w:rPr>
      </w:pPr>
      <w:r w:rsidRPr="00196FC0">
        <w:rPr>
          <w:rFonts w:eastAsia="Batang" w:cstheme="minorHAnsi"/>
          <w:b/>
          <w:bCs/>
          <w:sz w:val="22"/>
          <w:szCs w:val="22"/>
          <w:lang w:val="el-GR"/>
        </w:rPr>
        <w:t>Δραστηριότητα</w:t>
      </w:r>
      <w:r w:rsidR="005D323E" w:rsidRPr="00196FC0">
        <w:rPr>
          <w:rFonts w:eastAsia="Batang" w:cstheme="minorHAnsi"/>
          <w:b/>
          <w:bCs/>
          <w:sz w:val="22"/>
          <w:szCs w:val="22"/>
          <w:lang w:val="el-GR"/>
        </w:rPr>
        <w:t xml:space="preserve"> B – </w:t>
      </w:r>
      <w:r w:rsidR="00711A9F" w:rsidRPr="00196FC0">
        <w:rPr>
          <w:rFonts w:eastAsia="Batang" w:cstheme="minorHAnsi"/>
          <w:b/>
          <w:bCs/>
          <w:sz w:val="22"/>
          <w:szCs w:val="22"/>
          <w:lang w:val="el-GR"/>
        </w:rPr>
        <w:t>Περιπτωσιολογική μελέτη</w:t>
      </w:r>
    </w:p>
    <w:p w14:paraId="55AD0ACA" w14:textId="4B246C70" w:rsidR="005D323E" w:rsidRPr="00196FC0" w:rsidRDefault="00E30247" w:rsidP="005D323E">
      <w:pPr>
        <w:spacing w:after="0" w:line="276" w:lineRule="auto"/>
        <w:jc w:val="both"/>
        <w:rPr>
          <w:rFonts w:cstheme="minorHAnsi"/>
          <w:b/>
          <w:bCs/>
          <w:i/>
          <w:iCs/>
          <w:sz w:val="22"/>
          <w:szCs w:val="22"/>
          <w:lang w:val="el-GR"/>
        </w:rPr>
      </w:pPr>
      <w:r w:rsidRPr="00196FC0">
        <w:rPr>
          <w:rFonts w:cstheme="minorHAnsi"/>
          <w:b/>
          <w:bCs/>
          <w:i/>
          <w:iCs/>
          <w:sz w:val="22"/>
          <w:szCs w:val="22"/>
          <w:lang w:val="el-GR"/>
        </w:rPr>
        <w:t>Χρόνος</w:t>
      </w:r>
      <w:r w:rsidR="005D323E" w:rsidRPr="00196FC0">
        <w:rPr>
          <w:rFonts w:cstheme="minorHAnsi"/>
          <w:b/>
          <w:bCs/>
          <w:i/>
          <w:iCs/>
          <w:sz w:val="22"/>
          <w:szCs w:val="22"/>
          <w:lang w:val="el-GR"/>
        </w:rPr>
        <w:t xml:space="preserve">: </w:t>
      </w:r>
      <w:r w:rsidR="005D323E" w:rsidRPr="00196FC0">
        <w:rPr>
          <w:rFonts w:cstheme="minorHAnsi"/>
          <w:bCs/>
          <w:iCs/>
          <w:sz w:val="22"/>
          <w:szCs w:val="22"/>
          <w:lang w:val="el-GR"/>
        </w:rPr>
        <w:t>15-</w:t>
      </w:r>
      <w:r w:rsidR="005D323E" w:rsidRPr="00196FC0">
        <w:rPr>
          <w:rFonts w:cstheme="minorHAnsi"/>
          <w:sz w:val="22"/>
          <w:szCs w:val="22"/>
          <w:lang w:val="el-GR"/>
        </w:rPr>
        <w:t xml:space="preserve">20 </w:t>
      </w:r>
      <w:r w:rsidRPr="00196FC0">
        <w:rPr>
          <w:rFonts w:cstheme="minorHAnsi"/>
          <w:sz w:val="22"/>
          <w:szCs w:val="22"/>
          <w:lang w:val="el-GR"/>
        </w:rPr>
        <w:t>λεπτά</w:t>
      </w:r>
    </w:p>
    <w:p w14:paraId="6A83D753" w14:textId="368D6E07" w:rsidR="005D323E" w:rsidRPr="00196FC0" w:rsidRDefault="0026611F" w:rsidP="005D323E">
      <w:pPr>
        <w:spacing w:after="0" w:line="276" w:lineRule="auto"/>
        <w:jc w:val="both"/>
        <w:rPr>
          <w:rFonts w:cstheme="minorHAnsi"/>
          <w:bCs/>
          <w:iCs/>
          <w:sz w:val="22"/>
          <w:szCs w:val="22"/>
          <w:lang w:val="el-GR"/>
        </w:rPr>
      </w:pPr>
      <w:r w:rsidRPr="00196FC0">
        <w:rPr>
          <w:rFonts w:cstheme="minorHAnsi"/>
          <w:b/>
          <w:bCs/>
          <w:i/>
          <w:iCs/>
          <w:sz w:val="22"/>
          <w:szCs w:val="22"/>
          <w:lang w:val="el-GR"/>
        </w:rPr>
        <w:t>Υλικά:</w:t>
      </w:r>
      <w:r w:rsidR="005D323E" w:rsidRPr="00196FC0">
        <w:rPr>
          <w:rFonts w:cstheme="minorHAnsi"/>
          <w:b/>
          <w:bCs/>
          <w:i/>
          <w:iCs/>
          <w:sz w:val="22"/>
          <w:szCs w:val="22"/>
          <w:lang w:val="el-GR"/>
        </w:rPr>
        <w:tab/>
      </w:r>
    </w:p>
    <w:p w14:paraId="5EE8733A" w14:textId="7FBA1228" w:rsidR="005D323E" w:rsidRPr="00196FC0" w:rsidRDefault="00E30247" w:rsidP="005D323E">
      <w:pPr>
        <w:spacing w:after="0" w:line="276" w:lineRule="auto"/>
        <w:jc w:val="both"/>
        <w:rPr>
          <w:rFonts w:cstheme="minorHAnsi"/>
          <w:bCs/>
          <w:iCs/>
          <w:sz w:val="22"/>
          <w:szCs w:val="22"/>
          <w:lang w:val="el-GR"/>
        </w:rPr>
      </w:pPr>
      <w:r w:rsidRPr="00196FC0">
        <w:rPr>
          <w:rFonts w:cstheme="minorHAnsi"/>
          <w:bCs/>
          <w:iCs/>
          <w:sz w:val="22"/>
          <w:szCs w:val="22"/>
          <w:lang w:val="el-GR"/>
        </w:rPr>
        <w:t>Χαρτί πινακίδας</w:t>
      </w:r>
    </w:p>
    <w:p w14:paraId="16995D60" w14:textId="47AA70C9" w:rsidR="005D323E" w:rsidRPr="00196FC0" w:rsidRDefault="00E30247" w:rsidP="005D323E">
      <w:pPr>
        <w:spacing w:after="0" w:line="276" w:lineRule="auto"/>
        <w:jc w:val="both"/>
        <w:rPr>
          <w:rFonts w:cstheme="minorHAnsi"/>
          <w:sz w:val="22"/>
          <w:szCs w:val="22"/>
          <w:lang w:val="el-GR"/>
        </w:rPr>
      </w:pPr>
      <w:r w:rsidRPr="00196FC0">
        <w:rPr>
          <w:rFonts w:cstheme="minorHAnsi"/>
          <w:bCs/>
          <w:iCs/>
          <w:sz w:val="22"/>
          <w:szCs w:val="22"/>
          <w:lang w:val="el-GR"/>
        </w:rPr>
        <w:t>Μαρκαδόροι</w:t>
      </w:r>
    </w:p>
    <w:p w14:paraId="149FF588" w14:textId="63D03700" w:rsidR="005D323E" w:rsidRPr="00196FC0" w:rsidRDefault="00E30247" w:rsidP="005D323E">
      <w:pPr>
        <w:autoSpaceDE w:val="0"/>
        <w:spacing w:after="0" w:line="276" w:lineRule="auto"/>
        <w:jc w:val="both"/>
        <w:rPr>
          <w:rFonts w:cstheme="minorHAnsi"/>
          <w:sz w:val="22"/>
          <w:szCs w:val="22"/>
          <w:lang w:val="el-GR" w:eastAsia="fr-FR"/>
        </w:rPr>
      </w:pPr>
      <w:r w:rsidRPr="00196FC0">
        <w:rPr>
          <w:rFonts w:cstheme="minorHAnsi"/>
          <w:sz w:val="22"/>
          <w:szCs w:val="22"/>
          <w:lang w:val="el-GR" w:eastAsia="fr-FR"/>
        </w:rPr>
        <w:t>Φυλλάδια</w:t>
      </w:r>
      <w:r w:rsidR="005D323E" w:rsidRPr="00196FC0">
        <w:rPr>
          <w:rFonts w:cstheme="minorHAnsi"/>
          <w:sz w:val="22"/>
          <w:szCs w:val="22"/>
          <w:lang w:val="el-GR" w:eastAsia="fr-FR"/>
        </w:rPr>
        <w:t xml:space="preserve"> 3.1 &amp; 3.2 </w:t>
      </w:r>
    </w:p>
    <w:p w14:paraId="579B2B16" w14:textId="77777777" w:rsidR="005D323E" w:rsidRPr="00196FC0" w:rsidRDefault="005D323E" w:rsidP="005D323E">
      <w:pPr>
        <w:pStyle w:val="TITLE2LEFT"/>
        <w:spacing w:before="0" w:after="0" w:line="276" w:lineRule="auto"/>
        <w:rPr>
          <w:rFonts w:asciiTheme="minorHAnsi" w:hAnsiTheme="minorHAnsi" w:cstheme="minorHAnsi"/>
          <w:color w:val="auto"/>
          <w:sz w:val="22"/>
          <w:szCs w:val="22"/>
          <w:lang w:val="el-GR"/>
        </w:rPr>
      </w:pPr>
    </w:p>
    <w:p w14:paraId="76D0CC2C" w14:textId="51D3C31A" w:rsidR="005D323E" w:rsidRPr="00196FC0" w:rsidRDefault="0026611F" w:rsidP="005D323E">
      <w:pPr>
        <w:pStyle w:val="TITLE2LEFT"/>
        <w:spacing w:before="0" w:after="0" w:line="276" w:lineRule="auto"/>
        <w:rPr>
          <w:rFonts w:asciiTheme="minorHAnsi" w:hAnsiTheme="minorHAnsi" w:cstheme="minorHAnsi"/>
          <w:color w:val="auto"/>
          <w:sz w:val="22"/>
          <w:szCs w:val="22"/>
          <w:u w:val="single"/>
          <w:lang w:val="el-GR"/>
        </w:rPr>
      </w:pPr>
      <w:r w:rsidRPr="00196FC0">
        <w:rPr>
          <w:rFonts w:asciiTheme="minorHAnsi" w:hAnsiTheme="minorHAnsi" w:cstheme="minorHAnsi"/>
          <w:color w:val="auto"/>
          <w:sz w:val="22"/>
          <w:szCs w:val="22"/>
          <w:lang w:val="el-GR"/>
        </w:rPr>
        <w:t>ΟΔΗΓΙΕΣ</w:t>
      </w:r>
    </w:p>
    <w:p w14:paraId="4335A460" w14:textId="1113E019" w:rsidR="005D323E" w:rsidRPr="00196FC0" w:rsidRDefault="00E30247" w:rsidP="005D323E">
      <w:pPr>
        <w:pStyle w:val="ListParagraph"/>
        <w:numPr>
          <w:ilvl w:val="0"/>
          <w:numId w:val="26"/>
        </w:numPr>
        <w:autoSpaceDE w:val="0"/>
        <w:spacing w:after="0" w:line="276" w:lineRule="auto"/>
        <w:jc w:val="both"/>
        <w:rPr>
          <w:rFonts w:eastAsia="Batang" w:cstheme="minorHAnsi"/>
          <w:bCs/>
          <w:sz w:val="22"/>
          <w:szCs w:val="22"/>
          <w:lang w:val="el-GR"/>
        </w:rPr>
      </w:pPr>
      <w:r w:rsidRPr="00196FC0">
        <w:rPr>
          <w:rFonts w:eastAsia="Batang" w:cstheme="minorHAnsi"/>
          <w:bCs/>
          <w:sz w:val="22"/>
          <w:szCs w:val="22"/>
          <w:lang w:val="el-GR"/>
        </w:rPr>
        <w:t>Οι εκπαιδευτές δίνουν</w:t>
      </w:r>
      <w:r w:rsidR="005D323E" w:rsidRPr="00196FC0">
        <w:rPr>
          <w:rFonts w:eastAsia="Batang" w:cstheme="minorHAnsi"/>
          <w:bCs/>
          <w:sz w:val="22"/>
          <w:szCs w:val="22"/>
          <w:lang w:val="el-GR"/>
        </w:rPr>
        <w:t xml:space="preserve"> </w:t>
      </w:r>
      <w:r w:rsidRPr="00196FC0">
        <w:rPr>
          <w:rFonts w:eastAsia="Batang" w:cstheme="minorHAnsi"/>
          <w:bCs/>
          <w:sz w:val="22"/>
          <w:szCs w:val="22"/>
          <w:lang w:val="el-GR"/>
        </w:rPr>
        <w:t xml:space="preserve">το φυλλάδιο </w:t>
      </w:r>
      <w:r w:rsidR="005D323E" w:rsidRPr="00196FC0">
        <w:rPr>
          <w:rFonts w:eastAsia="Batang" w:cstheme="minorHAnsi"/>
          <w:bCs/>
          <w:sz w:val="22"/>
          <w:szCs w:val="22"/>
          <w:lang w:val="el-GR"/>
        </w:rPr>
        <w:t>3.1</w:t>
      </w:r>
      <w:r w:rsidRPr="00196FC0">
        <w:rPr>
          <w:rFonts w:eastAsia="Batang" w:cstheme="minorHAnsi"/>
          <w:bCs/>
          <w:sz w:val="22"/>
          <w:szCs w:val="22"/>
          <w:lang w:val="el-GR"/>
        </w:rPr>
        <w:t xml:space="preserve"> ή το διαβάζουν στους συμμετέχοντες και ρωτούν εάν η συμπεριφορά που περιγράφεται μπορεί να θεωρηθεί διάκριση και γιατί, ενθαρρύνοντας τη συζήτηση</w:t>
      </w:r>
      <w:r w:rsidR="005D323E" w:rsidRPr="00196FC0">
        <w:rPr>
          <w:rFonts w:eastAsia="Batang" w:cstheme="minorHAnsi"/>
          <w:bCs/>
          <w:sz w:val="22"/>
          <w:szCs w:val="22"/>
          <w:lang w:val="el-GR"/>
        </w:rPr>
        <w:t xml:space="preserve">. </w:t>
      </w:r>
    </w:p>
    <w:p w14:paraId="7BEFE265" w14:textId="77777777" w:rsidR="005D323E" w:rsidRPr="00196FC0" w:rsidRDefault="005D323E" w:rsidP="005D323E">
      <w:pPr>
        <w:autoSpaceDE w:val="0"/>
        <w:spacing w:after="0" w:line="276" w:lineRule="auto"/>
        <w:jc w:val="both"/>
        <w:rPr>
          <w:rFonts w:eastAsia="Batang" w:cstheme="minorHAnsi"/>
          <w:b/>
          <w:bCs/>
          <w:i/>
          <w:iCs/>
          <w:sz w:val="22"/>
          <w:szCs w:val="22"/>
          <w:lang w:val="el-GR"/>
        </w:rPr>
      </w:pPr>
    </w:p>
    <w:tbl>
      <w:tblPr>
        <w:tblStyle w:val="TableGrid"/>
        <w:tblW w:w="0" w:type="auto"/>
        <w:shd w:val="clear" w:color="auto" w:fill="CDDDE1" w:themeFill="accent5" w:themeFillTint="66"/>
        <w:tblLook w:val="04A0" w:firstRow="1" w:lastRow="0" w:firstColumn="1" w:lastColumn="0" w:noHBand="0" w:noVBand="1"/>
      </w:tblPr>
      <w:tblGrid>
        <w:gridCol w:w="9628"/>
      </w:tblGrid>
      <w:tr w:rsidR="005D323E" w:rsidRPr="009D7B0D" w14:paraId="421FF6C5" w14:textId="77777777" w:rsidTr="00C52750">
        <w:tc>
          <w:tcPr>
            <w:tcW w:w="9628" w:type="dxa"/>
            <w:shd w:val="clear" w:color="auto" w:fill="CDDDE1" w:themeFill="accent5" w:themeFillTint="66"/>
          </w:tcPr>
          <w:p w14:paraId="3CCD2FA2" w14:textId="5FA2F0B5" w:rsidR="005D323E" w:rsidRPr="00196FC0" w:rsidRDefault="00E30247" w:rsidP="005D323E">
            <w:pPr>
              <w:spacing w:line="276" w:lineRule="auto"/>
              <w:jc w:val="both"/>
              <w:rPr>
                <w:rFonts w:eastAsia="Batang" w:cstheme="minorHAnsi"/>
                <w:b/>
                <w:bCs/>
                <w:sz w:val="22"/>
                <w:szCs w:val="22"/>
                <w:lang w:val="el-GR"/>
              </w:rPr>
            </w:pPr>
            <w:r w:rsidRPr="00196FC0">
              <w:rPr>
                <w:rFonts w:eastAsia="Batang" w:cstheme="minorHAnsi"/>
                <w:b/>
                <w:bCs/>
                <w:sz w:val="22"/>
                <w:szCs w:val="22"/>
                <w:lang w:val="el-GR"/>
              </w:rPr>
              <w:lastRenderedPageBreak/>
              <w:t xml:space="preserve">Φυλλάδια </w:t>
            </w:r>
            <w:r w:rsidR="005D323E" w:rsidRPr="00196FC0">
              <w:rPr>
                <w:rFonts w:eastAsia="Batang" w:cstheme="minorHAnsi"/>
                <w:b/>
                <w:bCs/>
                <w:sz w:val="22"/>
                <w:szCs w:val="22"/>
                <w:lang w:val="el-GR"/>
              </w:rPr>
              <w:t>3.1</w:t>
            </w:r>
          </w:p>
          <w:p w14:paraId="26A925E8" w14:textId="5DD979EB" w:rsidR="005D323E" w:rsidRPr="00196FC0" w:rsidRDefault="00E30247" w:rsidP="005D323E">
            <w:pPr>
              <w:spacing w:line="276" w:lineRule="auto"/>
              <w:jc w:val="both"/>
              <w:rPr>
                <w:rFonts w:eastAsia="Batang" w:cstheme="minorHAnsi"/>
                <w:bCs/>
                <w:sz w:val="22"/>
                <w:szCs w:val="22"/>
                <w:lang w:val="el-GR"/>
              </w:rPr>
            </w:pPr>
            <w:r w:rsidRPr="00196FC0">
              <w:rPr>
                <w:rFonts w:eastAsia="Batang" w:cstheme="minorHAnsi"/>
                <w:bCs/>
                <w:sz w:val="22"/>
                <w:szCs w:val="22"/>
                <w:lang w:val="el-GR"/>
              </w:rPr>
              <w:t xml:space="preserve">Ένας άντρας από τη Συρία και ένας άντρας από την Αίγυπτο </w:t>
            </w:r>
            <w:r w:rsidR="007B7417" w:rsidRPr="00196FC0">
              <w:rPr>
                <w:rFonts w:eastAsia="Batang" w:cstheme="minorHAnsi"/>
                <w:bCs/>
                <w:sz w:val="22"/>
                <w:szCs w:val="22"/>
                <w:lang w:val="el-GR"/>
              </w:rPr>
              <w:t>πηγαίνουνε</w:t>
            </w:r>
            <w:r w:rsidRPr="00196FC0">
              <w:rPr>
                <w:rFonts w:eastAsia="Batang" w:cstheme="minorHAnsi"/>
                <w:bCs/>
                <w:sz w:val="22"/>
                <w:szCs w:val="22"/>
                <w:lang w:val="el-GR"/>
              </w:rPr>
              <w:t xml:space="preserve"> σε μια καφετέρια. Η σερβιτόρα έρχεται στο τραπέζι τους και τους λέει ότι «δεν επιτρέπεται η είσοδος στους Άραβες στην καφετέρια αυτή</w:t>
            </w:r>
            <w:r w:rsidR="000A3E4C" w:rsidRPr="00196FC0">
              <w:rPr>
                <w:rFonts w:eastAsia="Batang" w:cstheme="minorHAnsi"/>
                <w:bCs/>
                <w:sz w:val="22"/>
                <w:szCs w:val="22"/>
                <w:lang w:val="el-GR"/>
              </w:rPr>
              <w:t>».</w:t>
            </w:r>
            <w:r w:rsidR="005D323E" w:rsidRPr="00196FC0">
              <w:rPr>
                <w:rFonts w:eastAsia="Batang" w:cstheme="minorHAnsi"/>
                <w:bCs/>
                <w:sz w:val="22"/>
                <w:szCs w:val="22"/>
                <w:lang w:val="el-GR"/>
              </w:rPr>
              <w:t xml:space="preserve"> </w:t>
            </w:r>
          </w:p>
        </w:tc>
      </w:tr>
    </w:tbl>
    <w:p w14:paraId="5F4AB3F6" w14:textId="77777777" w:rsidR="005D323E" w:rsidRPr="00196FC0" w:rsidRDefault="005D323E" w:rsidP="005D323E">
      <w:pPr>
        <w:spacing w:after="0" w:line="276" w:lineRule="auto"/>
        <w:jc w:val="both"/>
        <w:rPr>
          <w:rFonts w:cstheme="minorHAnsi"/>
          <w:sz w:val="22"/>
          <w:szCs w:val="22"/>
          <w:lang w:val="el-GR"/>
        </w:rPr>
      </w:pPr>
    </w:p>
    <w:p w14:paraId="4FE6E0BF" w14:textId="6595825D" w:rsidR="005D323E" w:rsidRPr="00196FC0" w:rsidRDefault="00E30247" w:rsidP="000A3E4C">
      <w:pPr>
        <w:pStyle w:val="ListParagraph"/>
        <w:numPr>
          <w:ilvl w:val="0"/>
          <w:numId w:val="78"/>
        </w:numPr>
        <w:autoSpaceDE w:val="0"/>
        <w:spacing w:after="0" w:line="276" w:lineRule="auto"/>
        <w:jc w:val="both"/>
        <w:rPr>
          <w:rFonts w:eastAsia="Batang" w:cstheme="minorHAnsi"/>
          <w:bCs/>
          <w:sz w:val="22"/>
          <w:szCs w:val="22"/>
          <w:lang w:val="el-GR"/>
        </w:rPr>
      </w:pPr>
      <w:r w:rsidRPr="00196FC0">
        <w:rPr>
          <w:rFonts w:eastAsia="Batang" w:cstheme="minorHAnsi"/>
          <w:bCs/>
          <w:sz w:val="22"/>
          <w:szCs w:val="22"/>
          <w:lang w:val="el-GR"/>
        </w:rPr>
        <w:t>Οι εκπαιδευτές δίνουν</w:t>
      </w:r>
      <w:r w:rsidR="005D323E" w:rsidRPr="00196FC0">
        <w:rPr>
          <w:rFonts w:cstheme="minorHAnsi"/>
          <w:sz w:val="22"/>
          <w:szCs w:val="22"/>
          <w:lang w:val="el-GR"/>
        </w:rPr>
        <w:t xml:space="preserve"> </w:t>
      </w:r>
      <w:r w:rsidR="000A3E4C" w:rsidRPr="00196FC0">
        <w:rPr>
          <w:rFonts w:cstheme="minorHAnsi"/>
          <w:sz w:val="22"/>
          <w:szCs w:val="22"/>
          <w:lang w:val="el-GR"/>
        </w:rPr>
        <w:t>το φυλλάδιο</w:t>
      </w:r>
      <w:r w:rsidR="005D323E" w:rsidRPr="00196FC0">
        <w:rPr>
          <w:rFonts w:cstheme="minorHAnsi"/>
          <w:sz w:val="22"/>
          <w:szCs w:val="22"/>
          <w:lang w:val="el-GR"/>
        </w:rPr>
        <w:t xml:space="preserve"> 3.2 </w:t>
      </w:r>
      <w:r w:rsidR="000A3E4C" w:rsidRPr="00196FC0">
        <w:rPr>
          <w:rFonts w:eastAsia="Batang" w:cstheme="minorHAnsi"/>
          <w:bCs/>
          <w:sz w:val="22"/>
          <w:szCs w:val="22"/>
          <w:lang w:val="el-GR"/>
        </w:rPr>
        <w:t>ή το διαβάζουν στους συμμετέχοντες και ρωτούν εάν η συμπεριφορά που περιγράφεται μπορεί να θεωρηθεί διάκριση και γιατί, ενθαρρύνοντας τη συζήτηση</w:t>
      </w:r>
      <w:r w:rsidR="005D323E" w:rsidRPr="00196FC0">
        <w:rPr>
          <w:rFonts w:cstheme="minorHAnsi"/>
          <w:sz w:val="22"/>
          <w:szCs w:val="22"/>
          <w:lang w:val="el-GR"/>
        </w:rPr>
        <w:t>.</w:t>
      </w:r>
    </w:p>
    <w:p w14:paraId="6748ED4E" w14:textId="77777777" w:rsidR="005D323E" w:rsidRPr="00196FC0" w:rsidRDefault="005D323E" w:rsidP="005D323E">
      <w:pPr>
        <w:spacing w:after="0" w:line="276" w:lineRule="auto"/>
        <w:jc w:val="both"/>
        <w:rPr>
          <w:rFonts w:cstheme="minorHAnsi"/>
          <w:sz w:val="22"/>
          <w:szCs w:val="22"/>
          <w:lang w:val="el-GR"/>
        </w:rPr>
      </w:pPr>
    </w:p>
    <w:tbl>
      <w:tblPr>
        <w:tblStyle w:val="TableGrid"/>
        <w:tblW w:w="0" w:type="auto"/>
        <w:shd w:val="clear" w:color="auto" w:fill="CDDDE1" w:themeFill="accent5" w:themeFillTint="66"/>
        <w:tblLook w:val="04A0" w:firstRow="1" w:lastRow="0" w:firstColumn="1" w:lastColumn="0" w:noHBand="0" w:noVBand="1"/>
      </w:tblPr>
      <w:tblGrid>
        <w:gridCol w:w="9628"/>
      </w:tblGrid>
      <w:tr w:rsidR="005D323E" w:rsidRPr="009D7B0D" w14:paraId="7B00C025" w14:textId="77777777" w:rsidTr="00C52750">
        <w:tc>
          <w:tcPr>
            <w:tcW w:w="9628" w:type="dxa"/>
            <w:shd w:val="clear" w:color="auto" w:fill="CDDDE1" w:themeFill="accent5" w:themeFillTint="66"/>
          </w:tcPr>
          <w:p w14:paraId="73C4B514" w14:textId="69F17C9A" w:rsidR="005D323E" w:rsidRPr="00196FC0" w:rsidRDefault="000A3E4C" w:rsidP="005D323E">
            <w:pPr>
              <w:spacing w:line="276" w:lineRule="auto"/>
              <w:jc w:val="both"/>
              <w:rPr>
                <w:rFonts w:eastAsia="Batang" w:cstheme="minorHAnsi"/>
                <w:b/>
                <w:bCs/>
                <w:sz w:val="22"/>
                <w:szCs w:val="22"/>
                <w:lang w:val="el-GR"/>
              </w:rPr>
            </w:pPr>
            <w:r w:rsidRPr="00196FC0">
              <w:rPr>
                <w:rFonts w:eastAsia="Batang" w:cstheme="minorHAnsi"/>
                <w:b/>
                <w:bCs/>
                <w:sz w:val="22"/>
                <w:szCs w:val="22"/>
                <w:lang w:val="el-GR"/>
              </w:rPr>
              <w:t xml:space="preserve">Φυλλάδιο </w:t>
            </w:r>
            <w:r w:rsidR="005D323E" w:rsidRPr="00196FC0">
              <w:rPr>
                <w:rFonts w:eastAsia="Batang" w:cstheme="minorHAnsi"/>
                <w:b/>
                <w:bCs/>
                <w:sz w:val="22"/>
                <w:szCs w:val="22"/>
                <w:lang w:val="el-GR"/>
              </w:rPr>
              <w:t>3.2</w:t>
            </w:r>
          </w:p>
          <w:p w14:paraId="5C63C81C" w14:textId="16547AE5" w:rsidR="005D323E" w:rsidRPr="00196FC0" w:rsidRDefault="000A3E4C" w:rsidP="005D323E">
            <w:pPr>
              <w:spacing w:line="276" w:lineRule="auto"/>
              <w:jc w:val="both"/>
              <w:rPr>
                <w:rFonts w:cstheme="minorHAnsi"/>
                <w:sz w:val="22"/>
                <w:szCs w:val="22"/>
                <w:lang w:val="el-GR"/>
              </w:rPr>
            </w:pPr>
            <w:r w:rsidRPr="00196FC0">
              <w:rPr>
                <w:rFonts w:eastAsia="Batang" w:cstheme="minorHAnsi"/>
                <w:bCs/>
                <w:sz w:val="22"/>
                <w:szCs w:val="22"/>
                <w:lang w:val="el-GR"/>
              </w:rPr>
              <w:t>Δύο Άραβες μπαίνουν σε μια καφετέρια κρατώντας χέρια με ενωμένα δάχτυλα. Κάθονται και ο ένας γέρνει τον ώμο του στον άλλο. Είναι φίλοι και αυτοί είναι συνηθισμένοι τρόπο έκφρασης φιλικής αγάπης μεταξύ Αράβων ανδρών. Η σερβιτόρα έρχεται στο τραπέζι τους και τους λέει ότι «δεν επιτρέπεται η είσοδος στους ομοφυλόφιλους στην καφετέρια αυτή».</w:t>
            </w:r>
          </w:p>
        </w:tc>
      </w:tr>
    </w:tbl>
    <w:p w14:paraId="66D853CF" w14:textId="77777777" w:rsidR="005D323E" w:rsidRPr="00196FC0" w:rsidRDefault="005D323E" w:rsidP="005D323E">
      <w:pPr>
        <w:spacing w:after="0" w:line="276" w:lineRule="auto"/>
        <w:jc w:val="both"/>
        <w:rPr>
          <w:rFonts w:cstheme="minorHAnsi"/>
          <w:sz w:val="22"/>
          <w:szCs w:val="22"/>
          <w:lang w:val="el-GR"/>
        </w:rPr>
      </w:pPr>
    </w:p>
    <w:tbl>
      <w:tblPr>
        <w:tblStyle w:val="TableGrid"/>
        <w:tblW w:w="0" w:type="auto"/>
        <w:shd w:val="clear" w:color="auto" w:fill="CDDDE1" w:themeFill="accent5" w:themeFillTint="66"/>
        <w:tblLook w:val="04A0" w:firstRow="1" w:lastRow="0" w:firstColumn="1" w:lastColumn="0" w:noHBand="0" w:noVBand="1"/>
      </w:tblPr>
      <w:tblGrid>
        <w:gridCol w:w="9628"/>
      </w:tblGrid>
      <w:tr w:rsidR="005D323E" w:rsidRPr="009D7B0D" w14:paraId="24F74C32" w14:textId="77777777" w:rsidTr="00C52750">
        <w:tc>
          <w:tcPr>
            <w:tcW w:w="9628" w:type="dxa"/>
            <w:shd w:val="clear" w:color="auto" w:fill="CDDDE1" w:themeFill="accent5" w:themeFillTint="66"/>
          </w:tcPr>
          <w:p w14:paraId="6296D881" w14:textId="27E1C5F9" w:rsidR="005D323E" w:rsidRPr="00196FC0" w:rsidRDefault="00AC2A51" w:rsidP="005D323E">
            <w:pPr>
              <w:spacing w:line="276" w:lineRule="auto"/>
              <w:jc w:val="both"/>
              <w:rPr>
                <w:rFonts w:cstheme="minorHAnsi"/>
                <w:b/>
                <w:sz w:val="22"/>
                <w:szCs w:val="22"/>
                <w:lang w:val="el-GR" w:eastAsia="fr-FR"/>
              </w:rPr>
            </w:pPr>
            <w:r w:rsidRPr="00196FC0">
              <w:rPr>
                <w:rFonts w:cstheme="minorHAnsi"/>
                <w:b/>
                <w:sz w:val="22"/>
                <w:szCs w:val="22"/>
                <w:lang w:val="el-GR" w:eastAsia="fr-FR"/>
              </w:rPr>
              <w:t>Σημειώσεις για Εκπαιδευτές</w:t>
            </w:r>
          </w:p>
          <w:p w14:paraId="1B609928" w14:textId="222A98E9" w:rsidR="000D24D9" w:rsidRPr="00196FC0" w:rsidRDefault="000D24D9" w:rsidP="000D24D9">
            <w:pPr>
              <w:autoSpaceDE w:val="0"/>
              <w:spacing w:line="276" w:lineRule="auto"/>
              <w:jc w:val="both"/>
              <w:rPr>
                <w:rFonts w:cstheme="minorHAnsi"/>
                <w:sz w:val="22"/>
                <w:szCs w:val="22"/>
                <w:lang w:val="el-GR" w:eastAsia="fr-FR"/>
              </w:rPr>
            </w:pPr>
            <w:r w:rsidRPr="00196FC0">
              <w:rPr>
                <w:rFonts w:cstheme="minorHAnsi"/>
                <w:sz w:val="22"/>
                <w:szCs w:val="22"/>
                <w:lang w:val="el-GR" w:eastAsia="fr-FR"/>
              </w:rPr>
              <w:t>Δώστε ξανά έμφαση ότι η προκατάληψη είναι το επίκεντρο των διακρίσεων και ότι δεν έχει σημασία εάν κάποιος/οι είναι πράγματι μέλος/η μιας ομάδας, εφόσον υπάρχει η αντίληψη ότι αυτό συμβαίνει.</w:t>
            </w:r>
          </w:p>
          <w:p w14:paraId="2EF526A0" w14:textId="420131F4" w:rsidR="005D323E" w:rsidRPr="00196FC0" w:rsidRDefault="000D24D9" w:rsidP="005D323E">
            <w:pPr>
              <w:spacing w:line="276" w:lineRule="auto"/>
              <w:jc w:val="both"/>
              <w:rPr>
                <w:rFonts w:cstheme="minorHAnsi"/>
                <w:sz w:val="22"/>
                <w:szCs w:val="22"/>
                <w:lang w:val="el-GR" w:eastAsia="fr-FR"/>
              </w:rPr>
            </w:pPr>
            <w:r w:rsidRPr="00196FC0">
              <w:rPr>
                <w:rFonts w:cstheme="minorHAnsi"/>
                <w:sz w:val="22"/>
                <w:szCs w:val="22"/>
                <w:lang w:val="el-GR" w:eastAsia="fr-FR"/>
              </w:rPr>
              <w:t xml:space="preserve">Συζητήστε την πολλαπλή διάκριση (ρατσισμός και </w:t>
            </w:r>
            <w:proofErr w:type="spellStart"/>
            <w:r w:rsidRPr="00196FC0">
              <w:rPr>
                <w:rFonts w:cstheme="minorHAnsi"/>
                <w:sz w:val="22"/>
                <w:szCs w:val="22"/>
                <w:lang w:val="el-GR" w:eastAsia="fr-FR"/>
              </w:rPr>
              <w:t>ομοφοβία</w:t>
            </w:r>
            <w:proofErr w:type="spellEnd"/>
            <w:r w:rsidR="005D323E" w:rsidRPr="00196FC0">
              <w:rPr>
                <w:rFonts w:cstheme="minorHAnsi"/>
                <w:sz w:val="22"/>
                <w:szCs w:val="22"/>
                <w:lang w:val="el-GR" w:eastAsia="fr-FR"/>
              </w:rPr>
              <w:t>).</w:t>
            </w:r>
          </w:p>
          <w:p w14:paraId="0DD7A590" w14:textId="274831E4" w:rsidR="005D323E" w:rsidRPr="00196FC0" w:rsidRDefault="000D24D9" w:rsidP="005D323E">
            <w:pPr>
              <w:spacing w:line="276" w:lineRule="auto"/>
              <w:jc w:val="both"/>
              <w:rPr>
                <w:rFonts w:cstheme="minorHAnsi"/>
                <w:sz w:val="22"/>
                <w:szCs w:val="22"/>
                <w:lang w:val="el-GR" w:eastAsia="fr-FR"/>
              </w:rPr>
            </w:pPr>
            <w:r w:rsidRPr="00196FC0">
              <w:rPr>
                <w:rFonts w:cstheme="minorHAnsi"/>
                <w:sz w:val="22"/>
                <w:szCs w:val="22"/>
                <w:lang w:val="el-GR" w:eastAsia="fr-FR"/>
              </w:rPr>
              <w:t xml:space="preserve">Συζητήστε όχι μόνο τις πράξεις της διάκρισης, αλλά επίσης και τα συναισθήματα των θυμάτων </w:t>
            </w:r>
            <w:r w:rsidR="008A47B5" w:rsidRPr="00196FC0">
              <w:rPr>
                <w:rFonts w:cstheme="minorHAnsi"/>
                <w:sz w:val="22"/>
                <w:szCs w:val="22"/>
                <w:lang w:val="el-GR" w:eastAsia="fr-FR"/>
              </w:rPr>
              <w:t>και το πώς τέτοια περιστατικά μπορεί να επηρεάσουν τις ζωές τους (για παράδειγμα, με τη δημιουργία συναισθημάτων απογοήτευσης, λύπης, αποστροφής για τους άλλους, αποφυγής δημόσιων χώρων, αμηχανία και ανασφάλεια για τον εαυτό τους, απομάκρυνση από τη δική τους κουλτούρα, κτλ.</w:t>
            </w:r>
            <w:r w:rsidR="005D323E" w:rsidRPr="00196FC0">
              <w:rPr>
                <w:rFonts w:cstheme="minorHAnsi"/>
                <w:sz w:val="22"/>
                <w:szCs w:val="22"/>
                <w:lang w:val="el-GR" w:eastAsia="fr-FR"/>
              </w:rPr>
              <w:t>)</w:t>
            </w:r>
          </w:p>
        </w:tc>
      </w:tr>
    </w:tbl>
    <w:p w14:paraId="3E32ED8F" w14:textId="77777777" w:rsidR="005D323E" w:rsidRPr="00196FC0" w:rsidRDefault="005D323E" w:rsidP="005D323E">
      <w:pPr>
        <w:spacing w:after="0" w:line="276" w:lineRule="auto"/>
        <w:jc w:val="both"/>
        <w:rPr>
          <w:rFonts w:cstheme="minorHAnsi"/>
          <w:sz w:val="22"/>
          <w:szCs w:val="22"/>
          <w:lang w:val="el-GR"/>
        </w:rPr>
      </w:pPr>
    </w:p>
    <w:p w14:paraId="42D06728" w14:textId="77777777" w:rsidR="005D323E" w:rsidRPr="00196FC0" w:rsidRDefault="005D323E" w:rsidP="005D323E">
      <w:pPr>
        <w:autoSpaceDE w:val="0"/>
        <w:spacing w:after="0" w:line="276" w:lineRule="auto"/>
        <w:jc w:val="both"/>
        <w:rPr>
          <w:rFonts w:eastAsia="Batang" w:cstheme="minorHAnsi"/>
          <w:b/>
          <w:bCs/>
          <w:sz w:val="22"/>
          <w:szCs w:val="22"/>
          <w:lang w:val="el-GR"/>
        </w:rPr>
      </w:pPr>
    </w:p>
    <w:p w14:paraId="50124C10" w14:textId="43E617C4" w:rsidR="005D323E" w:rsidRPr="00196FC0" w:rsidRDefault="00AF425F" w:rsidP="005D323E">
      <w:pPr>
        <w:autoSpaceDE w:val="0"/>
        <w:spacing w:after="0" w:line="276" w:lineRule="auto"/>
        <w:jc w:val="both"/>
        <w:rPr>
          <w:rFonts w:eastAsia="Batang" w:cstheme="minorHAnsi"/>
          <w:b/>
          <w:bCs/>
          <w:sz w:val="22"/>
          <w:szCs w:val="22"/>
          <w:lang w:val="el-GR"/>
        </w:rPr>
      </w:pPr>
      <w:r w:rsidRPr="00196FC0">
        <w:rPr>
          <w:rFonts w:eastAsia="Batang" w:cstheme="minorHAnsi"/>
          <w:b/>
          <w:bCs/>
          <w:sz w:val="22"/>
          <w:szCs w:val="22"/>
          <w:lang w:val="el-GR"/>
        </w:rPr>
        <w:t>Δραστηριότητα</w:t>
      </w:r>
      <w:r w:rsidR="005D323E" w:rsidRPr="00196FC0">
        <w:rPr>
          <w:rFonts w:eastAsia="Batang" w:cstheme="minorHAnsi"/>
          <w:b/>
          <w:bCs/>
          <w:sz w:val="22"/>
          <w:szCs w:val="22"/>
          <w:lang w:val="el-GR"/>
        </w:rPr>
        <w:t xml:space="preserve"> </w:t>
      </w:r>
      <w:r w:rsidR="005D76C1" w:rsidRPr="00196FC0">
        <w:rPr>
          <w:rFonts w:eastAsia="Batang" w:cstheme="minorHAnsi"/>
          <w:b/>
          <w:bCs/>
          <w:sz w:val="22"/>
          <w:szCs w:val="22"/>
          <w:lang w:val="el-GR"/>
        </w:rPr>
        <w:t>Γ</w:t>
      </w:r>
      <w:r w:rsidR="005D323E" w:rsidRPr="00196FC0">
        <w:rPr>
          <w:rFonts w:eastAsia="Batang" w:cstheme="minorHAnsi"/>
          <w:b/>
          <w:bCs/>
          <w:sz w:val="22"/>
          <w:szCs w:val="22"/>
          <w:lang w:val="el-GR"/>
        </w:rPr>
        <w:t xml:space="preserve"> – </w:t>
      </w:r>
      <w:r w:rsidR="008A47B5" w:rsidRPr="00196FC0">
        <w:rPr>
          <w:rFonts w:eastAsia="Batang" w:cstheme="minorHAnsi"/>
          <w:b/>
          <w:bCs/>
          <w:sz w:val="22"/>
          <w:szCs w:val="22"/>
          <w:lang w:val="el-GR"/>
        </w:rPr>
        <w:t>Περιπτωσιολογική μελέτη</w:t>
      </w:r>
    </w:p>
    <w:p w14:paraId="68FCD62E" w14:textId="6E0E9D99" w:rsidR="005D323E" w:rsidRPr="00196FC0" w:rsidRDefault="008A47B5" w:rsidP="005D323E">
      <w:pPr>
        <w:spacing w:after="0" w:line="276" w:lineRule="auto"/>
        <w:jc w:val="both"/>
        <w:rPr>
          <w:rFonts w:cstheme="minorHAnsi"/>
          <w:b/>
          <w:bCs/>
          <w:i/>
          <w:iCs/>
          <w:sz w:val="22"/>
          <w:szCs w:val="22"/>
          <w:lang w:val="el-GR"/>
        </w:rPr>
      </w:pPr>
      <w:r w:rsidRPr="00196FC0">
        <w:rPr>
          <w:rFonts w:cstheme="minorHAnsi"/>
          <w:b/>
          <w:bCs/>
          <w:i/>
          <w:iCs/>
          <w:sz w:val="22"/>
          <w:szCs w:val="22"/>
          <w:lang w:val="el-GR"/>
        </w:rPr>
        <w:t>Χρόνος</w:t>
      </w:r>
      <w:r w:rsidR="005D323E" w:rsidRPr="00196FC0">
        <w:rPr>
          <w:rFonts w:cstheme="minorHAnsi"/>
          <w:b/>
          <w:bCs/>
          <w:i/>
          <w:iCs/>
          <w:sz w:val="22"/>
          <w:szCs w:val="22"/>
          <w:lang w:val="el-GR"/>
        </w:rPr>
        <w:t xml:space="preserve">: </w:t>
      </w:r>
      <w:r w:rsidR="005D323E" w:rsidRPr="00196FC0">
        <w:rPr>
          <w:rFonts w:cstheme="minorHAnsi"/>
          <w:sz w:val="22"/>
          <w:szCs w:val="22"/>
          <w:lang w:val="el-GR"/>
        </w:rPr>
        <w:t xml:space="preserve">20-40 </w:t>
      </w:r>
      <w:r w:rsidRPr="00196FC0">
        <w:rPr>
          <w:rFonts w:cstheme="minorHAnsi"/>
          <w:sz w:val="22"/>
          <w:szCs w:val="22"/>
          <w:lang w:val="el-GR"/>
        </w:rPr>
        <w:t>λεπτά</w:t>
      </w:r>
    </w:p>
    <w:p w14:paraId="46B190C8" w14:textId="4E1509B9" w:rsidR="005D323E" w:rsidRPr="00196FC0" w:rsidRDefault="0026611F" w:rsidP="005D323E">
      <w:pPr>
        <w:spacing w:after="0" w:line="276" w:lineRule="auto"/>
        <w:jc w:val="both"/>
        <w:rPr>
          <w:rFonts w:cstheme="minorHAnsi"/>
          <w:bCs/>
          <w:iCs/>
          <w:sz w:val="22"/>
          <w:szCs w:val="22"/>
          <w:lang w:val="el-GR"/>
        </w:rPr>
      </w:pPr>
      <w:r w:rsidRPr="00196FC0">
        <w:rPr>
          <w:rFonts w:cstheme="minorHAnsi"/>
          <w:b/>
          <w:bCs/>
          <w:i/>
          <w:iCs/>
          <w:sz w:val="22"/>
          <w:szCs w:val="22"/>
          <w:lang w:val="el-GR"/>
        </w:rPr>
        <w:t>Υλικά:</w:t>
      </w:r>
      <w:r w:rsidR="005D323E" w:rsidRPr="00196FC0">
        <w:rPr>
          <w:rFonts w:cstheme="minorHAnsi"/>
          <w:b/>
          <w:bCs/>
          <w:i/>
          <w:iCs/>
          <w:sz w:val="22"/>
          <w:szCs w:val="22"/>
          <w:lang w:val="el-GR"/>
        </w:rPr>
        <w:tab/>
      </w:r>
    </w:p>
    <w:p w14:paraId="250C1BFA" w14:textId="664E351B" w:rsidR="005D323E" w:rsidRPr="00196FC0" w:rsidRDefault="008A47B5" w:rsidP="005D323E">
      <w:pPr>
        <w:spacing w:after="0" w:line="276" w:lineRule="auto"/>
        <w:jc w:val="both"/>
        <w:rPr>
          <w:rFonts w:cstheme="minorHAnsi"/>
          <w:bCs/>
          <w:iCs/>
          <w:sz w:val="22"/>
          <w:szCs w:val="22"/>
          <w:lang w:val="el-GR"/>
        </w:rPr>
      </w:pPr>
      <w:r w:rsidRPr="00196FC0">
        <w:rPr>
          <w:rFonts w:cstheme="minorHAnsi"/>
          <w:bCs/>
          <w:iCs/>
          <w:sz w:val="22"/>
          <w:szCs w:val="22"/>
          <w:lang w:val="el-GR"/>
        </w:rPr>
        <w:t>Χαρτί πινακίδας</w:t>
      </w:r>
    </w:p>
    <w:p w14:paraId="5C9A1F0F" w14:textId="7D59177D" w:rsidR="005D323E" w:rsidRPr="00196FC0" w:rsidRDefault="00E30247" w:rsidP="005D323E">
      <w:pPr>
        <w:spacing w:after="0" w:line="276" w:lineRule="auto"/>
        <w:jc w:val="both"/>
        <w:rPr>
          <w:rFonts w:cstheme="minorHAnsi"/>
          <w:sz w:val="22"/>
          <w:szCs w:val="22"/>
          <w:lang w:val="el-GR"/>
        </w:rPr>
      </w:pPr>
      <w:r w:rsidRPr="00196FC0">
        <w:rPr>
          <w:rFonts w:cstheme="minorHAnsi"/>
          <w:bCs/>
          <w:iCs/>
          <w:sz w:val="22"/>
          <w:szCs w:val="22"/>
          <w:lang w:val="el-GR"/>
        </w:rPr>
        <w:t>Μαρκαδόροι</w:t>
      </w:r>
    </w:p>
    <w:p w14:paraId="1FA6691A" w14:textId="4065CDE1" w:rsidR="005D323E" w:rsidRPr="00196FC0" w:rsidRDefault="008A47B5" w:rsidP="005D323E">
      <w:pPr>
        <w:autoSpaceDE w:val="0"/>
        <w:spacing w:after="0" w:line="276" w:lineRule="auto"/>
        <w:jc w:val="both"/>
        <w:rPr>
          <w:rFonts w:cstheme="minorHAnsi"/>
          <w:sz w:val="22"/>
          <w:szCs w:val="22"/>
          <w:lang w:val="el-GR" w:eastAsia="fr-FR"/>
        </w:rPr>
      </w:pPr>
      <w:r w:rsidRPr="00196FC0">
        <w:rPr>
          <w:rFonts w:cstheme="minorHAnsi"/>
          <w:sz w:val="22"/>
          <w:szCs w:val="22"/>
          <w:lang w:val="el-GR" w:eastAsia="fr-FR"/>
        </w:rPr>
        <w:t>Φυλλάδια</w:t>
      </w:r>
      <w:r w:rsidR="005D323E" w:rsidRPr="00196FC0">
        <w:rPr>
          <w:rFonts w:cstheme="minorHAnsi"/>
          <w:sz w:val="22"/>
          <w:szCs w:val="22"/>
          <w:lang w:val="el-GR" w:eastAsia="fr-FR"/>
        </w:rPr>
        <w:t xml:space="preserve"> 3.1 &amp; 3.2</w:t>
      </w:r>
    </w:p>
    <w:p w14:paraId="4E1ADE70" w14:textId="3186414C" w:rsidR="005D323E" w:rsidRPr="00196FC0" w:rsidRDefault="008A47B5" w:rsidP="005D323E">
      <w:pPr>
        <w:autoSpaceDE w:val="0"/>
        <w:spacing w:after="0" w:line="276" w:lineRule="auto"/>
        <w:jc w:val="both"/>
        <w:rPr>
          <w:rFonts w:cstheme="minorHAnsi"/>
          <w:sz w:val="22"/>
          <w:szCs w:val="22"/>
          <w:lang w:val="el-GR" w:eastAsia="fr-FR"/>
        </w:rPr>
      </w:pPr>
      <w:r w:rsidRPr="00196FC0">
        <w:rPr>
          <w:rFonts w:cstheme="minorHAnsi"/>
          <w:sz w:val="22"/>
          <w:szCs w:val="22"/>
          <w:lang w:val="el-GR" w:eastAsia="fr-FR"/>
        </w:rPr>
        <w:t>Σημειωματάρια</w:t>
      </w:r>
    </w:p>
    <w:p w14:paraId="77D46047" w14:textId="377239FE" w:rsidR="005D323E" w:rsidRPr="00196FC0" w:rsidRDefault="008A47B5" w:rsidP="005D323E">
      <w:pPr>
        <w:autoSpaceDE w:val="0"/>
        <w:spacing w:after="0" w:line="276" w:lineRule="auto"/>
        <w:jc w:val="both"/>
        <w:rPr>
          <w:rFonts w:cstheme="minorHAnsi"/>
          <w:sz w:val="22"/>
          <w:szCs w:val="22"/>
          <w:lang w:val="el-GR" w:eastAsia="fr-FR"/>
        </w:rPr>
      </w:pPr>
      <w:r w:rsidRPr="00196FC0">
        <w:rPr>
          <w:rFonts w:cstheme="minorHAnsi"/>
          <w:sz w:val="22"/>
          <w:szCs w:val="22"/>
          <w:lang w:val="el-GR" w:eastAsia="fr-FR"/>
        </w:rPr>
        <w:t>Στυλό</w:t>
      </w:r>
    </w:p>
    <w:p w14:paraId="71F74948" w14:textId="7F55051A" w:rsidR="005D323E" w:rsidRPr="00196FC0" w:rsidRDefault="0026611F" w:rsidP="005D323E">
      <w:pPr>
        <w:pStyle w:val="TITLE2LEFT"/>
        <w:spacing w:before="0" w:after="0" w:line="276" w:lineRule="auto"/>
        <w:rPr>
          <w:rFonts w:asciiTheme="minorHAnsi" w:hAnsiTheme="minorHAnsi" w:cstheme="minorHAnsi"/>
          <w:color w:val="auto"/>
          <w:sz w:val="22"/>
          <w:szCs w:val="22"/>
          <w:u w:val="single"/>
          <w:lang w:val="el-GR"/>
        </w:rPr>
      </w:pPr>
      <w:r w:rsidRPr="00196FC0">
        <w:rPr>
          <w:rFonts w:asciiTheme="minorHAnsi" w:hAnsiTheme="minorHAnsi" w:cstheme="minorHAnsi"/>
          <w:color w:val="auto"/>
          <w:sz w:val="22"/>
          <w:szCs w:val="22"/>
          <w:lang w:val="el-GR"/>
        </w:rPr>
        <w:t>ΟΔΗΓΙΕΣ</w:t>
      </w:r>
    </w:p>
    <w:p w14:paraId="36C34E63" w14:textId="4A643285" w:rsidR="005D323E" w:rsidRPr="00196FC0" w:rsidRDefault="00CD141F" w:rsidP="005D323E">
      <w:pPr>
        <w:pStyle w:val="ListParagraph"/>
        <w:numPr>
          <w:ilvl w:val="0"/>
          <w:numId w:val="27"/>
        </w:numPr>
        <w:autoSpaceDE w:val="0"/>
        <w:spacing w:after="0" w:line="276" w:lineRule="auto"/>
        <w:jc w:val="both"/>
        <w:rPr>
          <w:rFonts w:eastAsia="Batang" w:cstheme="minorHAnsi"/>
          <w:bCs/>
          <w:sz w:val="22"/>
          <w:szCs w:val="22"/>
          <w:lang w:val="el-GR"/>
        </w:rPr>
      </w:pPr>
      <w:r w:rsidRPr="00196FC0">
        <w:rPr>
          <w:rFonts w:eastAsia="Batang" w:cstheme="minorHAnsi"/>
          <w:bCs/>
          <w:sz w:val="22"/>
          <w:szCs w:val="22"/>
          <w:lang w:val="el-GR"/>
        </w:rPr>
        <w:t>Οι εκπαιδευτές</w:t>
      </w:r>
      <w:r w:rsidR="005D323E" w:rsidRPr="00196FC0">
        <w:rPr>
          <w:rFonts w:eastAsia="Batang" w:cstheme="minorHAnsi"/>
          <w:bCs/>
          <w:sz w:val="22"/>
          <w:szCs w:val="22"/>
          <w:lang w:val="el-GR"/>
        </w:rPr>
        <w:t xml:space="preserve"> </w:t>
      </w:r>
      <w:r w:rsidRPr="00196FC0">
        <w:rPr>
          <w:rFonts w:eastAsia="Batang" w:cstheme="minorHAnsi"/>
          <w:bCs/>
          <w:sz w:val="22"/>
          <w:szCs w:val="22"/>
          <w:lang w:val="el-GR"/>
        </w:rPr>
        <w:t xml:space="preserve">ζητούν από τους συμμετέχοντες να </w:t>
      </w:r>
      <w:r w:rsidR="00611409" w:rsidRPr="00196FC0">
        <w:rPr>
          <w:rFonts w:eastAsia="Batang" w:cstheme="minorHAnsi"/>
          <w:bCs/>
          <w:sz w:val="22"/>
          <w:szCs w:val="22"/>
          <w:lang w:val="el-GR"/>
        </w:rPr>
        <w:t>χωριστούν σε ομάδες των 3-5</w:t>
      </w:r>
      <w:r w:rsidR="005D323E" w:rsidRPr="00196FC0">
        <w:rPr>
          <w:rFonts w:eastAsia="Batang" w:cstheme="minorHAnsi"/>
          <w:bCs/>
          <w:sz w:val="22"/>
          <w:szCs w:val="22"/>
          <w:lang w:val="el-GR"/>
        </w:rPr>
        <w:t>.</w:t>
      </w:r>
    </w:p>
    <w:p w14:paraId="7DA2EFEC" w14:textId="497D6054" w:rsidR="005D323E" w:rsidRPr="00196FC0" w:rsidRDefault="00CD141F" w:rsidP="005D323E">
      <w:pPr>
        <w:pStyle w:val="ListParagraph"/>
        <w:numPr>
          <w:ilvl w:val="0"/>
          <w:numId w:val="27"/>
        </w:numPr>
        <w:autoSpaceDE w:val="0"/>
        <w:spacing w:after="0" w:line="276" w:lineRule="auto"/>
        <w:jc w:val="both"/>
        <w:rPr>
          <w:rFonts w:eastAsia="Batang" w:cstheme="minorHAnsi"/>
          <w:bCs/>
          <w:sz w:val="22"/>
          <w:szCs w:val="22"/>
          <w:lang w:val="el-GR"/>
        </w:rPr>
      </w:pPr>
      <w:r w:rsidRPr="00196FC0">
        <w:rPr>
          <w:rFonts w:eastAsia="Batang" w:cstheme="minorHAnsi"/>
          <w:bCs/>
          <w:sz w:val="22"/>
          <w:szCs w:val="22"/>
          <w:lang w:val="el-GR"/>
        </w:rPr>
        <w:t>Οι εκπαιδευτές</w:t>
      </w:r>
      <w:r w:rsidR="00611409" w:rsidRPr="00196FC0">
        <w:rPr>
          <w:rFonts w:eastAsia="Batang" w:cstheme="minorHAnsi"/>
          <w:bCs/>
          <w:sz w:val="22"/>
          <w:szCs w:val="22"/>
          <w:lang w:val="el-GR"/>
        </w:rPr>
        <w:t xml:space="preserve"> διανείμουν το φ</w:t>
      </w:r>
      <w:r w:rsidR="008A47B5" w:rsidRPr="00196FC0">
        <w:rPr>
          <w:rFonts w:eastAsia="Batang" w:cstheme="minorHAnsi"/>
          <w:bCs/>
          <w:sz w:val="22"/>
          <w:szCs w:val="22"/>
          <w:lang w:val="el-GR"/>
        </w:rPr>
        <w:t>υλλάδιο</w:t>
      </w:r>
      <w:r w:rsidR="005D323E" w:rsidRPr="00196FC0">
        <w:rPr>
          <w:rFonts w:eastAsia="Batang" w:cstheme="minorHAnsi"/>
          <w:bCs/>
          <w:sz w:val="22"/>
          <w:szCs w:val="22"/>
          <w:lang w:val="el-GR"/>
        </w:rPr>
        <w:t xml:space="preserve"> 3.3 </w:t>
      </w:r>
      <w:r w:rsidR="00611409" w:rsidRPr="00196FC0">
        <w:rPr>
          <w:rFonts w:eastAsia="Batang" w:cstheme="minorHAnsi"/>
          <w:bCs/>
          <w:sz w:val="22"/>
          <w:szCs w:val="22"/>
          <w:lang w:val="el-GR"/>
        </w:rPr>
        <w:t xml:space="preserve">στους συμμετέχοντες και τους ζητούν να το συζητήσουν με την ομάδα. Οι </w:t>
      </w:r>
      <w:r w:rsidRPr="00196FC0">
        <w:rPr>
          <w:rFonts w:eastAsia="Batang" w:cstheme="minorHAnsi"/>
          <w:bCs/>
          <w:sz w:val="22"/>
          <w:szCs w:val="22"/>
          <w:lang w:val="el-GR"/>
        </w:rPr>
        <w:t>εκπαιδευτές</w:t>
      </w:r>
      <w:r w:rsidR="00611409" w:rsidRPr="00196FC0">
        <w:rPr>
          <w:rFonts w:eastAsia="Batang" w:cstheme="minorHAnsi"/>
          <w:bCs/>
          <w:sz w:val="22"/>
          <w:szCs w:val="22"/>
          <w:lang w:val="el-GR"/>
        </w:rPr>
        <w:t xml:space="preserve"> ενθαρρύνουν τις ομάδες να συζητήσουν ιδιαίτερα οποιαδήποτε </w:t>
      </w:r>
      <w:r w:rsidR="00564B42" w:rsidRPr="00196FC0">
        <w:rPr>
          <w:rFonts w:eastAsia="Batang" w:cstheme="minorHAnsi"/>
          <w:bCs/>
          <w:sz w:val="22"/>
          <w:szCs w:val="22"/>
          <w:lang w:val="el-GR"/>
        </w:rPr>
        <w:t>περιστατικά διάκρισης/προκατάληψης/στερεοτύπων που μπορούν να εντοπίσουν στην ιστορία</w:t>
      </w:r>
      <w:r w:rsidR="005D323E" w:rsidRPr="00196FC0">
        <w:rPr>
          <w:rFonts w:eastAsia="Batang" w:cstheme="minorHAnsi"/>
          <w:bCs/>
          <w:sz w:val="22"/>
          <w:szCs w:val="22"/>
          <w:lang w:val="el-GR"/>
        </w:rPr>
        <w:t>.</w:t>
      </w:r>
    </w:p>
    <w:p w14:paraId="6EDB2745" w14:textId="0389FF75" w:rsidR="005D323E" w:rsidRPr="00196FC0" w:rsidRDefault="00CD141F" w:rsidP="005D323E">
      <w:pPr>
        <w:pStyle w:val="ListParagraph"/>
        <w:numPr>
          <w:ilvl w:val="0"/>
          <w:numId w:val="27"/>
        </w:numPr>
        <w:autoSpaceDE w:val="0"/>
        <w:spacing w:after="0" w:line="276" w:lineRule="auto"/>
        <w:jc w:val="both"/>
        <w:rPr>
          <w:rFonts w:eastAsia="Batang" w:cstheme="minorHAnsi"/>
          <w:bCs/>
          <w:sz w:val="22"/>
          <w:szCs w:val="22"/>
          <w:lang w:val="el-GR"/>
        </w:rPr>
      </w:pPr>
      <w:r w:rsidRPr="00196FC0">
        <w:rPr>
          <w:rFonts w:eastAsia="Batang" w:cstheme="minorHAnsi"/>
          <w:bCs/>
          <w:sz w:val="22"/>
          <w:szCs w:val="22"/>
          <w:lang w:val="el-GR"/>
        </w:rPr>
        <w:t>Οι εκπαιδευτές</w:t>
      </w:r>
      <w:r w:rsidR="00564B42" w:rsidRPr="00196FC0">
        <w:rPr>
          <w:rFonts w:eastAsia="Batang" w:cstheme="minorHAnsi"/>
          <w:bCs/>
          <w:sz w:val="22"/>
          <w:szCs w:val="22"/>
          <w:lang w:val="el-GR"/>
        </w:rPr>
        <w:t xml:space="preserve"> ζητούν από τις ομάδες να παρουσιάσουν τα </w:t>
      </w:r>
      <w:r w:rsidR="00B52BEE" w:rsidRPr="00196FC0">
        <w:rPr>
          <w:rFonts w:eastAsia="Batang" w:cstheme="minorHAnsi"/>
          <w:bCs/>
          <w:sz w:val="22"/>
          <w:szCs w:val="22"/>
          <w:lang w:val="el-GR"/>
        </w:rPr>
        <w:t>ευρήματά τους</w:t>
      </w:r>
      <w:r w:rsidR="005D323E" w:rsidRPr="00196FC0">
        <w:rPr>
          <w:rFonts w:eastAsia="Batang" w:cstheme="minorHAnsi"/>
          <w:bCs/>
          <w:sz w:val="22"/>
          <w:szCs w:val="22"/>
          <w:lang w:val="el-GR"/>
        </w:rPr>
        <w:t>.</w:t>
      </w:r>
    </w:p>
    <w:p w14:paraId="687E69B1" w14:textId="34CB9241" w:rsidR="005D323E" w:rsidRPr="00196FC0" w:rsidRDefault="00CD141F" w:rsidP="005D323E">
      <w:pPr>
        <w:pStyle w:val="ListParagraph"/>
        <w:numPr>
          <w:ilvl w:val="0"/>
          <w:numId w:val="27"/>
        </w:numPr>
        <w:autoSpaceDE w:val="0"/>
        <w:spacing w:after="0" w:line="276" w:lineRule="auto"/>
        <w:jc w:val="both"/>
        <w:rPr>
          <w:rFonts w:eastAsia="Batang" w:cstheme="minorHAnsi"/>
          <w:bCs/>
          <w:sz w:val="22"/>
          <w:szCs w:val="22"/>
          <w:lang w:val="el-GR"/>
        </w:rPr>
      </w:pPr>
      <w:r w:rsidRPr="00196FC0">
        <w:rPr>
          <w:rFonts w:eastAsia="Batang" w:cstheme="minorHAnsi"/>
          <w:bCs/>
          <w:sz w:val="22"/>
          <w:szCs w:val="22"/>
          <w:lang w:val="el-GR"/>
        </w:rPr>
        <w:t>Οι εκπαιδευτές</w:t>
      </w:r>
      <w:r w:rsidR="00B52BEE" w:rsidRPr="00196FC0">
        <w:rPr>
          <w:rFonts w:eastAsia="Batang" w:cstheme="minorHAnsi"/>
          <w:bCs/>
          <w:sz w:val="22"/>
          <w:szCs w:val="22"/>
          <w:lang w:val="el-GR"/>
        </w:rPr>
        <w:t xml:space="preserve"> συζητούν τα ευρήματα των ομάδων και προσθέτουν σε αυτά εάν είναι αναγκαίο</w:t>
      </w:r>
      <w:r w:rsidR="005D323E" w:rsidRPr="00196FC0">
        <w:rPr>
          <w:rFonts w:eastAsia="Batang" w:cstheme="minorHAnsi"/>
          <w:bCs/>
          <w:sz w:val="22"/>
          <w:szCs w:val="22"/>
          <w:lang w:val="el-GR"/>
        </w:rPr>
        <w:t xml:space="preserve">.  </w:t>
      </w:r>
    </w:p>
    <w:p w14:paraId="54A98D3B" w14:textId="77777777" w:rsidR="005D323E" w:rsidRPr="00196FC0" w:rsidRDefault="005D323E" w:rsidP="005D323E">
      <w:pPr>
        <w:autoSpaceDE w:val="0"/>
        <w:spacing w:after="0" w:line="276" w:lineRule="auto"/>
        <w:jc w:val="both"/>
        <w:rPr>
          <w:rFonts w:eastAsia="Batang" w:cstheme="minorHAnsi"/>
          <w:b/>
          <w:bCs/>
          <w:i/>
          <w:iCs/>
          <w:sz w:val="22"/>
          <w:szCs w:val="22"/>
          <w:lang w:val="el-GR"/>
        </w:rPr>
      </w:pPr>
    </w:p>
    <w:tbl>
      <w:tblPr>
        <w:tblStyle w:val="TableGrid"/>
        <w:tblW w:w="0" w:type="auto"/>
        <w:shd w:val="clear" w:color="auto" w:fill="CDDDE1" w:themeFill="accent5" w:themeFillTint="66"/>
        <w:tblLook w:val="04A0" w:firstRow="1" w:lastRow="0" w:firstColumn="1" w:lastColumn="0" w:noHBand="0" w:noVBand="1"/>
      </w:tblPr>
      <w:tblGrid>
        <w:gridCol w:w="9628"/>
      </w:tblGrid>
      <w:tr w:rsidR="005D323E" w:rsidRPr="009D7B0D" w14:paraId="0E854FD8" w14:textId="77777777" w:rsidTr="00C52750">
        <w:tc>
          <w:tcPr>
            <w:tcW w:w="9628" w:type="dxa"/>
            <w:shd w:val="clear" w:color="auto" w:fill="CDDDE1" w:themeFill="accent5" w:themeFillTint="66"/>
          </w:tcPr>
          <w:p w14:paraId="079BF9C9" w14:textId="65B768D7" w:rsidR="005D323E" w:rsidRPr="00196FC0" w:rsidRDefault="008A47B5" w:rsidP="005D323E">
            <w:pPr>
              <w:spacing w:line="276" w:lineRule="auto"/>
              <w:jc w:val="both"/>
              <w:rPr>
                <w:rFonts w:eastAsia="Batang" w:cstheme="minorHAnsi"/>
                <w:b/>
                <w:bCs/>
                <w:sz w:val="22"/>
                <w:szCs w:val="22"/>
                <w:lang w:val="el-GR"/>
              </w:rPr>
            </w:pPr>
            <w:r w:rsidRPr="00196FC0">
              <w:rPr>
                <w:rFonts w:eastAsia="Batang" w:cstheme="minorHAnsi"/>
                <w:b/>
                <w:bCs/>
                <w:sz w:val="22"/>
                <w:szCs w:val="22"/>
                <w:lang w:val="el-GR"/>
              </w:rPr>
              <w:t>Φυλλάδιο</w:t>
            </w:r>
            <w:r w:rsidR="005D323E" w:rsidRPr="00196FC0">
              <w:rPr>
                <w:rFonts w:eastAsia="Batang" w:cstheme="minorHAnsi"/>
                <w:b/>
                <w:bCs/>
                <w:sz w:val="22"/>
                <w:szCs w:val="22"/>
                <w:lang w:val="el-GR"/>
              </w:rPr>
              <w:t xml:space="preserve"> 3.3</w:t>
            </w:r>
          </w:p>
          <w:p w14:paraId="05CA5656" w14:textId="3E3FFC07" w:rsidR="005D323E" w:rsidRPr="00196FC0" w:rsidRDefault="00B52BEE" w:rsidP="005D323E">
            <w:pPr>
              <w:spacing w:line="276" w:lineRule="auto"/>
              <w:jc w:val="both"/>
              <w:rPr>
                <w:rFonts w:eastAsia="Batang" w:cstheme="minorHAnsi"/>
                <w:bCs/>
                <w:sz w:val="22"/>
                <w:szCs w:val="22"/>
                <w:lang w:val="el-GR"/>
              </w:rPr>
            </w:pPr>
            <w:r w:rsidRPr="00196FC0">
              <w:rPr>
                <w:rFonts w:eastAsia="Batang" w:cstheme="minorHAnsi"/>
                <w:bCs/>
                <w:sz w:val="22"/>
                <w:szCs w:val="22"/>
                <w:lang w:val="el-GR"/>
              </w:rPr>
              <w:t xml:space="preserve">Η </w:t>
            </w:r>
            <w:proofErr w:type="spellStart"/>
            <w:r w:rsidR="005D323E" w:rsidRPr="00196FC0">
              <w:rPr>
                <w:rFonts w:eastAsia="Batang" w:cstheme="minorHAnsi"/>
                <w:bCs/>
                <w:sz w:val="22"/>
                <w:szCs w:val="22"/>
                <w:lang w:val="el-GR"/>
              </w:rPr>
              <w:t>Amina</w:t>
            </w:r>
            <w:proofErr w:type="spellEnd"/>
            <w:r w:rsidR="005D323E" w:rsidRPr="00196FC0">
              <w:rPr>
                <w:rFonts w:eastAsia="Batang" w:cstheme="minorHAnsi"/>
                <w:bCs/>
                <w:sz w:val="22"/>
                <w:szCs w:val="22"/>
                <w:lang w:val="el-GR"/>
              </w:rPr>
              <w:t xml:space="preserve"> </w:t>
            </w:r>
            <w:r w:rsidRPr="00196FC0">
              <w:rPr>
                <w:rFonts w:eastAsia="Batang" w:cstheme="minorHAnsi"/>
                <w:bCs/>
                <w:sz w:val="22"/>
                <w:szCs w:val="22"/>
                <w:lang w:val="el-GR"/>
              </w:rPr>
              <w:t xml:space="preserve">είναι από την Αιθιοπία. </w:t>
            </w:r>
            <w:r w:rsidR="00EA25BC" w:rsidRPr="00196FC0">
              <w:rPr>
                <w:rFonts w:eastAsia="Batang" w:cstheme="minorHAnsi"/>
                <w:bCs/>
                <w:sz w:val="22"/>
                <w:szCs w:val="22"/>
                <w:lang w:val="el-GR"/>
              </w:rPr>
              <w:t xml:space="preserve">Ήρθε στην </w:t>
            </w:r>
            <w:r w:rsidR="00FF5FF8" w:rsidRPr="00196FC0">
              <w:rPr>
                <w:rFonts w:eastAsia="Batang" w:cstheme="minorHAnsi"/>
                <w:bCs/>
                <w:sz w:val="22"/>
                <w:szCs w:val="22"/>
                <w:lang w:val="el-GR"/>
              </w:rPr>
              <w:t>Ελλάδα</w:t>
            </w:r>
            <w:r w:rsidR="00EA25BC" w:rsidRPr="00196FC0">
              <w:rPr>
                <w:rFonts w:eastAsia="Batang" w:cstheme="minorHAnsi"/>
                <w:bCs/>
                <w:sz w:val="22"/>
                <w:szCs w:val="22"/>
                <w:lang w:val="el-GR"/>
              </w:rPr>
              <w:t xml:space="preserve"> με άδεια εργασίας ως οικιακή βοηθός. Δούλευε ως τέτοια για δύο χρόνια, Εντωμεταξύ, γνώρισε τον </w:t>
            </w:r>
            <w:proofErr w:type="spellStart"/>
            <w:r w:rsidR="005D323E" w:rsidRPr="00196FC0">
              <w:rPr>
                <w:rFonts w:eastAsia="Batang" w:cstheme="minorHAnsi"/>
                <w:bCs/>
                <w:sz w:val="22"/>
                <w:szCs w:val="22"/>
                <w:lang w:val="el-GR"/>
              </w:rPr>
              <w:t>Ahmed</w:t>
            </w:r>
            <w:proofErr w:type="spellEnd"/>
            <w:r w:rsidR="005D323E" w:rsidRPr="00196FC0">
              <w:rPr>
                <w:rFonts w:eastAsia="Batang" w:cstheme="minorHAnsi"/>
                <w:bCs/>
                <w:sz w:val="22"/>
                <w:szCs w:val="22"/>
                <w:lang w:val="el-GR"/>
              </w:rPr>
              <w:t>,</w:t>
            </w:r>
            <w:r w:rsidR="00EA25BC" w:rsidRPr="00196FC0">
              <w:rPr>
                <w:rFonts w:eastAsia="Batang" w:cstheme="minorHAnsi"/>
                <w:bCs/>
                <w:sz w:val="22"/>
                <w:szCs w:val="22"/>
                <w:lang w:val="el-GR"/>
              </w:rPr>
              <w:t xml:space="preserve"> ο οποίος είναι μετανάστης και ξεκίνησαν να έχουν σχέση. Η</w:t>
            </w:r>
            <w:r w:rsidR="005D323E" w:rsidRPr="00196FC0">
              <w:rPr>
                <w:rFonts w:eastAsia="Batang" w:cstheme="minorHAnsi"/>
                <w:bCs/>
                <w:sz w:val="22"/>
                <w:szCs w:val="22"/>
                <w:lang w:val="el-GR"/>
              </w:rPr>
              <w:t xml:space="preserve"> </w:t>
            </w:r>
            <w:proofErr w:type="spellStart"/>
            <w:r w:rsidR="005D323E" w:rsidRPr="00196FC0">
              <w:rPr>
                <w:rFonts w:eastAsia="Batang" w:cstheme="minorHAnsi"/>
                <w:bCs/>
                <w:sz w:val="22"/>
                <w:szCs w:val="22"/>
                <w:lang w:val="el-GR"/>
              </w:rPr>
              <w:t>Amina</w:t>
            </w:r>
            <w:proofErr w:type="spellEnd"/>
            <w:r w:rsidR="00EA25BC" w:rsidRPr="00196FC0">
              <w:rPr>
                <w:rFonts w:eastAsia="Batang" w:cstheme="minorHAnsi"/>
                <w:bCs/>
                <w:sz w:val="22"/>
                <w:szCs w:val="22"/>
                <w:lang w:val="el-GR"/>
              </w:rPr>
              <w:t xml:space="preserve"> έμεινε έγκυος και το είπε στον εργοδότη της, ο οποίος της είπε ότι δεν μπορεί να </w:t>
            </w:r>
            <w:r w:rsidR="00EA25BC" w:rsidRPr="00196FC0">
              <w:rPr>
                <w:rFonts w:eastAsia="Batang" w:cstheme="minorHAnsi"/>
                <w:bCs/>
                <w:sz w:val="22"/>
                <w:szCs w:val="22"/>
                <w:lang w:val="el-GR"/>
              </w:rPr>
              <w:lastRenderedPageBreak/>
              <w:t xml:space="preserve">συνεχίσει να δουλεύει για αυτούς πλέον και </w:t>
            </w:r>
            <w:r w:rsidR="0007121F" w:rsidRPr="00196FC0">
              <w:rPr>
                <w:rFonts w:eastAsia="Batang" w:cstheme="minorHAnsi"/>
                <w:bCs/>
                <w:sz w:val="22"/>
                <w:szCs w:val="22"/>
                <w:lang w:val="el-GR"/>
              </w:rPr>
              <w:t>την απέλυσε</w:t>
            </w:r>
            <w:r w:rsidR="00EA25BC" w:rsidRPr="00196FC0">
              <w:rPr>
                <w:rFonts w:eastAsia="Batang" w:cstheme="minorHAnsi"/>
                <w:bCs/>
                <w:sz w:val="22"/>
                <w:szCs w:val="22"/>
                <w:lang w:val="el-GR"/>
              </w:rPr>
              <w:t>. Προσπάθησε να βρει άλλο εργοδότη αλλά αυτό ήταν αδύνατο, καθώς κανένας δεν ήθελε να προσλάβει μια έγκυο γυναίκα</w:t>
            </w:r>
            <w:r w:rsidR="005D323E" w:rsidRPr="00196FC0">
              <w:rPr>
                <w:rFonts w:eastAsia="Batang" w:cstheme="minorHAnsi"/>
                <w:bCs/>
                <w:sz w:val="22"/>
                <w:szCs w:val="22"/>
                <w:lang w:val="el-GR"/>
              </w:rPr>
              <w:t>.</w:t>
            </w:r>
            <w:r w:rsidR="005D323E" w:rsidRPr="00196FC0">
              <w:rPr>
                <w:rStyle w:val="FootnoteReference"/>
                <w:rFonts w:eastAsia="Batang" w:cstheme="minorHAnsi"/>
                <w:bCs/>
                <w:sz w:val="22"/>
                <w:szCs w:val="22"/>
                <w:lang w:val="el-GR"/>
              </w:rPr>
              <w:footnoteReference w:id="1"/>
            </w:r>
            <w:r w:rsidR="005D323E" w:rsidRPr="00196FC0">
              <w:rPr>
                <w:rFonts w:eastAsia="Batang" w:cstheme="minorHAnsi"/>
                <w:bCs/>
                <w:sz w:val="22"/>
                <w:szCs w:val="22"/>
                <w:lang w:val="el-GR"/>
              </w:rPr>
              <w:t xml:space="preserve"> </w:t>
            </w:r>
            <w:r w:rsidR="00EA25BC" w:rsidRPr="00196FC0">
              <w:rPr>
                <w:rFonts w:eastAsia="Batang" w:cstheme="minorHAnsi"/>
                <w:bCs/>
                <w:sz w:val="22"/>
                <w:szCs w:val="22"/>
                <w:lang w:val="el-GR"/>
              </w:rPr>
              <w:t xml:space="preserve">Έτσι, μετατράπηκε σε </w:t>
            </w:r>
            <w:r w:rsidR="00692122" w:rsidRPr="00196FC0">
              <w:rPr>
                <w:rFonts w:eastAsia="Batang" w:cstheme="minorHAnsi"/>
                <w:bCs/>
                <w:sz w:val="22"/>
                <w:szCs w:val="22"/>
                <w:lang w:val="el-GR"/>
              </w:rPr>
              <w:t xml:space="preserve">άτυπη </w:t>
            </w:r>
            <w:r w:rsidR="00EA25BC" w:rsidRPr="00196FC0">
              <w:rPr>
                <w:rFonts w:eastAsia="Batang" w:cstheme="minorHAnsi"/>
                <w:bCs/>
                <w:sz w:val="22"/>
                <w:szCs w:val="22"/>
                <w:lang w:val="el-GR"/>
              </w:rPr>
              <w:t xml:space="preserve">μετανάστρια. Η </w:t>
            </w:r>
            <w:proofErr w:type="spellStart"/>
            <w:r w:rsidR="005D323E" w:rsidRPr="00196FC0">
              <w:rPr>
                <w:rFonts w:eastAsia="Batang" w:cstheme="minorHAnsi"/>
                <w:bCs/>
                <w:sz w:val="22"/>
                <w:szCs w:val="22"/>
                <w:lang w:val="el-GR"/>
              </w:rPr>
              <w:t>Amina</w:t>
            </w:r>
            <w:proofErr w:type="spellEnd"/>
            <w:r w:rsidR="00EA25BC" w:rsidRPr="00196FC0">
              <w:rPr>
                <w:rFonts w:eastAsia="Batang" w:cstheme="minorHAnsi"/>
                <w:bCs/>
                <w:sz w:val="22"/>
                <w:szCs w:val="22"/>
                <w:lang w:val="el-GR"/>
              </w:rPr>
              <w:t xml:space="preserve"> μετά μετακόμισε με τον σύντροφό της, ο οποίος ζει σε ένα μικρό χωριό. Το παιδί τους, η </w:t>
            </w:r>
            <w:proofErr w:type="spellStart"/>
            <w:r w:rsidR="005D323E" w:rsidRPr="00196FC0">
              <w:rPr>
                <w:rFonts w:eastAsia="Batang" w:cstheme="minorHAnsi"/>
                <w:bCs/>
                <w:sz w:val="22"/>
                <w:szCs w:val="22"/>
                <w:lang w:val="el-GR"/>
              </w:rPr>
              <w:t>Myriam</w:t>
            </w:r>
            <w:proofErr w:type="spellEnd"/>
            <w:r w:rsidR="005D323E" w:rsidRPr="00196FC0">
              <w:rPr>
                <w:rFonts w:eastAsia="Batang" w:cstheme="minorHAnsi"/>
                <w:bCs/>
                <w:sz w:val="22"/>
                <w:szCs w:val="22"/>
                <w:lang w:val="el-GR"/>
              </w:rPr>
              <w:t>,</w:t>
            </w:r>
            <w:r w:rsidR="00EA25BC" w:rsidRPr="00196FC0">
              <w:rPr>
                <w:rFonts w:eastAsia="Batang" w:cstheme="minorHAnsi"/>
                <w:bCs/>
                <w:sz w:val="22"/>
                <w:szCs w:val="22"/>
                <w:lang w:val="el-GR"/>
              </w:rPr>
              <w:t xml:space="preserve"> γεννήθηκε λίγο αργότερα</w:t>
            </w:r>
            <w:r w:rsidR="005D323E" w:rsidRPr="00196FC0">
              <w:rPr>
                <w:rFonts w:eastAsia="Batang" w:cstheme="minorHAnsi"/>
                <w:bCs/>
                <w:sz w:val="22"/>
                <w:szCs w:val="22"/>
                <w:lang w:val="el-GR"/>
              </w:rPr>
              <w:t>.</w:t>
            </w:r>
          </w:p>
          <w:p w14:paraId="3E5ECB34" w14:textId="77777777" w:rsidR="005D323E" w:rsidRPr="00196FC0" w:rsidRDefault="005D323E" w:rsidP="005D323E">
            <w:pPr>
              <w:spacing w:line="276" w:lineRule="auto"/>
              <w:jc w:val="both"/>
              <w:rPr>
                <w:rFonts w:eastAsia="Batang" w:cstheme="minorHAnsi"/>
                <w:bCs/>
                <w:sz w:val="22"/>
                <w:szCs w:val="22"/>
                <w:lang w:val="el-GR"/>
              </w:rPr>
            </w:pPr>
          </w:p>
          <w:p w14:paraId="55A658F0" w14:textId="236F12DF" w:rsidR="005D323E" w:rsidRPr="00196FC0" w:rsidRDefault="00EA25BC" w:rsidP="005D323E">
            <w:pPr>
              <w:spacing w:line="276" w:lineRule="auto"/>
              <w:jc w:val="both"/>
              <w:rPr>
                <w:rFonts w:eastAsia="Batang" w:cstheme="minorHAnsi"/>
                <w:bCs/>
                <w:sz w:val="22"/>
                <w:szCs w:val="22"/>
                <w:lang w:val="el-GR"/>
              </w:rPr>
            </w:pPr>
            <w:r w:rsidRPr="00196FC0">
              <w:rPr>
                <w:rFonts w:eastAsia="Batang" w:cstheme="minorHAnsi"/>
                <w:bCs/>
                <w:sz w:val="22"/>
                <w:szCs w:val="22"/>
                <w:lang w:val="el-GR"/>
              </w:rPr>
              <w:t xml:space="preserve">Ο </w:t>
            </w:r>
            <w:proofErr w:type="spellStart"/>
            <w:r w:rsidR="005D323E" w:rsidRPr="00196FC0">
              <w:rPr>
                <w:rFonts w:eastAsia="Batang" w:cstheme="minorHAnsi"/>
                <w:bCs/>
                <w:sz w:val="22"/>
                <w:szCs w:val="22"/>
                <w:lang w:val="el-GR"/>
              </w:rPr>
              <w:t>Ahmed</w:t>
            </w:r>
            <w:proofErr w:type="spellEnd"/>
            <w:r w:rsidR="005D323E" w:rsidRPr="00196FC0">
              <w:rPr>
                <w:rFonts w:eastAsia="Batang" w:cstheme="minorHAnsi"/>
                <w:bCs/>
                <w:sz w:val="22"/>
                <w:szCs w:val="22"/>
                <w:lang w:val="el-GR"/>
              </w:rPr>
              <w:t xml:space="preserve"> </w:t>
            </w:r>
            <w:r w:rsidRPr="00196FC0">
              <w:rPr>
                <w:rFonts w:eastAsia="Batang" w:cstheme="minorHAnsi"/>
                <w:bCs/>
                <w:sz w:val="22"/>
                <w:szCs w:val="22"/>
                <w:lang w:val="el-GR"/>
              </w:rPr>
              <w:t xml:space="preserve">είναι </w:t>
            </w:r>
            <w:proofErr w:type="spellStart"/>
            <w:r w:rsidRPr="00196FC0">
              <w:rPr>
                <w:rFonts w:eastAsia="Batang" w:cstheme="minorHAnsi"/>
                <w:bCs/>
                <w:sz w:val="22"/>
                <w:szCs w:val="22"/>
                <w:lang w:val="el-GR"/>
              </w:rPr>
              <w:t>αιτητής</w:t>
            </w:r>
            <w:proofErr w:type="spellEnd"/>
            <w:r w:rsidRPr="00196FC0">
              <w:rPr>
                <w:rFonts w:eastAsia="Batang" w:cstheme="minorHAnsi"/>
                <w:bCs/>
                <w:sz w:val="22"/>
                <w:szCs w:val="22"/>
                <w:lang w:val="el-GR"/>
              </w:rPr>
              <w:t xml:space="preserve"> πολιτικού ασύλου και πήγε στην Υπηρεσία Ασύλου και Μετανάστευσης για να ζητήσει να εγγραφεί η </w:t>
            </w:r>
            <w:proofErr w:type="spellStart"/>
            <w:r w:rsidR="005D323E" w:rsidRPr="00196FC0">
              <w:rPr>
                <w:rFonts w:eastAsia="Batang" w:cstheme="minorHAnsi"/>
                <w:bCs/>
                <w:sz w:val="22"/>
                <w:szCs w:val="22"/>
                <w:lang w:val="el-GR"/>
              </w:rPr>
              <w:t>Amina</w:t>
            </w:r>
            <w:proofErr w:type="spellEnd"/>
            <w:r w:rsidR="005D323E" w:rsidRPr="00196FC0">
              <w:rPr>
                <w:rFonts w:eastAsia="Batang" w:cstheme="minorHAnsi"/>
                <w:bCs/>
                <w:sz w:val="22"/>
                <w:szCs w:val="22"/>
                <w:lang w:val="el-GR"/>
              </w:rPr>
              <w:t xml:space="preserve"> </w:t>
            </w:r>
            <w:r w:rsidRPr="00196FC0">
              <w:rPr>
                <w:rFonts w:eastAsia="Batang" w:cstheme="minorHAnsi"/>
                <w:bCs/>
                <w:sz w:val="22"/>
                <w:szCs w:val="22"/>
                <w:lang w:val="el-GR"/>
              </w:rPr>
              <w:t>και η</w:t>
            </w:r>
            <w:r w:rsidR="005D323E" w:rsidRPr="00196FC0">
              <w:rPr>
                <w:rFonts w:eastAsia="Batang" w:cstheme="minorHAnsi"/>
                <w:bCs/>
                <w:sz w:val="22"/>
                <w:szCs w:val="22"/>
                <w:lang w:val="el-GR"/>
              </w:rPr>
              <w:t xml:space="preserve"> </w:t>
            </w:r>
            <w:proofErr w:type="spellStart"/>
            <w:r w:rsidR="005D323E" w:rsidRPr="00196FC0">
              <w:rPr>
                <w:rFonts w:eastAsia="Batang" w:cstheme="minorHAnsi"/>
                <w:bCs/>
                <w:sz w:val="22"/>
                <w:szCs w:val="22"/>
                <w:lang w:val="el-GR"/>
              </w:rPr>
              <w:t>Myriam</w:t>
            </w:r>
            <w:proofErr w:type="spellEnd"/>
            <w:r w:rsidRPr="00196FC0">
              <w:rPr>
                <w:rFonts w:eastAsia="Batang" w:cstheme="minorHAnsi"/>
                <w:bCs/>
                <w:sz w:val="22"/>
                <w:szCs w:val="22"/>
                <w:lang w:val="el-GR"/>
              </w:rPr>
              <w:t xml:space="preserve"> στον φάκελό του. Η Υπηρεσία δέχτηκε να εγγράψει την </w:t>
            </w:r>
            <w:proofErr w:type="spellStart"/>
            <w:r w:rsidR="005D323E" w:rsidRPr="00196FC0">
              <w:rPr>
                <w:rFonts w:eastAsia="Batang" w:cstheme="minorHAnsi"/>
                <w:bCs/>
                <w:sz w:val="22"/>
                <w:szCs w:val="22"/>
                <w:lang w:val="el-GR"/>
              </w:rPr>
              <w:t>Myriam</w:t>
            </w:r>
            <w:proofErr w:type="spellEnd"/>
            <w:r w:rsidR="005D323E" w:rsidRPr="00196FC0">
              <w:rPr>
                <w:rFonts w:eastAsia="Batang" w:cstheme="minorHAnsi"/>
                <w:bCs/>
                <w:sz w:val="22"/>
                <w:szCs w:val="22"/>
                <w:lang w:val="el-GR"/>
              </w:rPr>
              <w:t xml:space="preserve"> </w:t>
            </w:r>
            <w:r w:rsidRPr="00196FC0">
              <w:rPr>
                <w:rFonts w:eastAsia="Batang" w:cstheme="minorHAnsi"/>
                <w:bCs/>
                <w:sz w:val="22"/>
                <w:szCs w:val="22"/>
                <w:lang w:val="el-GR"/>
              </w:rPr>
              <w:t>αλλά όχι την</w:t>
            </w:r>
            <w:r w:rsidR="005D323E" w:rsidRPr="00196FC0">
              <w:rPr>
                <w:rFonts w:eastAsia="Batang" w:cstheme="minorHAnsi"/>
                <w:bCs/>
                <w:sz w:val="22"/>
                <w:szCs w:val="22"/>
                <w:lang w:val="el-GR"/>
              </w:rPr>
              <w:t xml:space="preserve"> </w:t>
            </w:r>
            <w:proofErr w:type="spellStart"/>
            <w:r w:rsidR="005D323E" w:rsidRPr="00196FC0">
              <w:rPr>
                <w:rFonts w:eastAsia="Batang" w:cstheme="minorHAnsi"/>
                <w:bCs/>
                <w:sz w:val="22"/>
                <w:szCs w:val="22"/>
                <w:lang w:val="el-GR"/>
              </w:rPr>
              <w:t>Amina</w:t>
            </w:r>
            <w:proofErr w:type="spellEnd"/>
            <w:r w:rsidR="005D323E" w:rsidRPr="00196FC0">
              <w:rPr>
                <w:rFonts w:eastAsia="Batang" w:cstheme="minorHAnsi"/>
                <w:bCs/>
                <w:sz w:val="22"/>
                <w:szCs w:val="22"/>
                <w:lang w:val="el-GR"/>
              </w:rPr>
              <w:t>.</w:t>
            </w:r>
            <w:r w:rsidR="005D323E" w:rsidRPr="00196FC0">
              <w:rPr>
                <w:rStyle w:val="FootnoteReference"/>
                <w:rFonts w:eastAsia="Batang" w:cstheme="minorHAnsi"/>
                <w:bCs/>
                <w:sz w:val="22"/>
                <w:szCs w:val="22"/>
                <w:lang w:val="el-GR"/>
              </w:rPr>
              <w:footnoteReference w:id="2"/>
            </w:r>
            <w:r w:rsidR="005D323E" w:rsidRPr="00196FC0">
              <w:rPr>
                <w:rFonts w:eastAsia="Batang" w:cstheme="minorHAnsi"/>
                <w:bCs/>
                <w:sz w:val="22"/>
                <w:szCs w:val="22"/>
                <w:lang w:val="el-GR"/>
              </w:rPr>
              <w:t xml:space="preserve"> </w:t>
            </w:r>
            <w:r w:rsidRPr="00196FC0">
              <w:rPr>
                <w:rFonts w:eastAsia="Batang" w:cstheme="minorHAnsi"/>
                <w:bCs/>
                <w:sz w:val="22"/>
                <w:szCs w:val="22"/>
                <w:lang w:val="el-GR"/>
              </w:rPr>
              <w:t xml:space="preserve">Του είπαν ότι θα μπορούσε να </w:t>
            </w:r>
            <w:r w:rsidR="00F22A0D" w:rsidRPr="00196FC0">
              <w:rPr>
                <w:rFonts w:eastAsia="Batang" w:cstheme="minorHAnsi"/>
                <w:bCs/>
                <w:sz w:val="22"/>
                <w:szCs w:val="22"/>
                <w:lang w:val="el-GR"/>
              </w:rPr>
              <w:t>εγγραφεί εάν ήταν παντρεμένοι</w:t>
            </w:r>
            <w:r w:rsidR="005D323E" w:rsidRPr="00196FC0">
              <w:rPr>
                <w:rFonts w:eastAsia="Batang" w:cstheme="minorHAnsi"/>
                <w:bCs/>
                <w:sz w:val="22"/>
                <w:szCs w:val="22"/>
                <w:lang w:val="el-GR"/>
              </w:rPr>
              <w:t>.</w:t>
            </w:r>
            <w:r w:rsidR="005D323E" w:rsidRPr="00196FC0">
              <w:rPr>
                <w:rStyle w:val="FootnoteReference"/>
                <w:rFonts w:eastAsia="Batang" w:cstheme="minorHAnsi"/>
                <w:bCs/>
                <w:sz w:val="22"/>
                <w:szCs w:val="22"/>
                <w:lang w:val="el-GR"/>
              </w:rPr>
              <w:footnoteReference w:id="3"/>
            </w:r>
            <w:r w:rsidR="005D323E" w:rsidRPr="00196FC0">
              <w:rPr>
                <w:rFonts w:eastAsia="Batang" w:cstheme="minorHAnsi"/>
                <w:bCs/>
                <w:sz w:val="22"/>
                <w:szCs w:val="22"/>
                <w:lang w:val="el-GR"/>
              </w:rPr>
              <w:t xml:space="preserve"> </w:t>
            </w:r>
            <w:r w:rsidR="00F22A0D" w:rsidRPr="00196FC0">
              <w:rPr>
                <w:rFonts w:eastAsia="Batang" w:cstheme="minorHAnsi"/>
                <w:bCs/>
                <w:sz w:val="22"/>
                <w:szCs w:val="22"/>
                <w:lang w:val="el-GR"/>
              </w:rPr>
              <w:t xml:space="preserve">Η </w:t>
            </w:r>
            <w:proofErr w:type="spellStart"/>
            <w:r w:rsidR="005D323E" w:rsidRPr="00196FC0">
              <w:rPr>
                <w:rFonts w:eastAsia="Batang" w:cstheme="minorHAnsi"/>
                <w:bCs/>
                <w:sz w:val="22"/>
                <w:szCs w:val="22"/>
                <w:lang w:val="el-GR"/>
              </w:rPr>
              <w:t>Amina</w:t>
            </w:r>
            <w:proofErr w:type="spellEnd"/>
            <w:r w:rsidR="005D323E" w:rsidRPr="00196FC0">
              <w:rPr>
                <w:rFonts w:eastAsia="Batang" w:cstheme="minorHAnsi"/>
                <w:bCs/>
                <w:sz w:val="22"/>
                <w:szCs w:val="22"/>
                <w:lang w:val="el-GR"/>
              </w:rPr>
              <w:t xml:space="preserve"> </w:t>
            </w:r>
            <w:r w:rsidR="00F22A0D" w:rsidRPr="00196FC0">
              <w:rPr>
                <w:rFonts w:eastAsia="Batang" w:cstheme="minorHAnsi"/>
                <w:bCs/>
                <w:sz w:val="22"/>
                <w:szCs w:val="22"/>
                <w:lang w:val="el-GR"/>
              </w:rPr>
              <w:t>και ο</w:t>
            </w:r>
            <w:r w:rsidR="005D323E" w:rsidRPr="00196FC0">
              <w:rPr>
                <w:rFonts w:eastAsia="Batang" w:cstheme="minorHAnsi"/>
                <w:bCs/>
                <w:sz w:val="22"/>
                <w:szCs w:val="22"/>
                <w:lang w:val="el-GR"/>
              </w:rPr>
              <w:t xml:space="preserve"> </w:t>
            </w:r>
            <w:proofErr w:type="spellStart"/>
            <w:r w:rsidR="005D323E" w:rsidRPr="00196FC0">
              <w:rPr>
                <w:rFonts w:eastAsia="Batang" w:cstheme="minorHAnsi"/>
                <w:bCs/>
                <w:sz w:val="22"/>
                <w:szCs w:val="22"/>
                <w:lang w:val="el-GR"/>
              </w:rPr>
              <w:t>Ahmed</w:t>
            </w:r>
            <w:proofErr w:type="spellEnd"/>
            <w:r w:rsidR="005D323E" w:rsidRPr="00196FC0">
              <w:rPr>
                <w:rFonts w:eastAsia="Batang" w:cstheme="minorHAnsi"/>
                <w:bCs/>
                <w:sz w:val="22"/>
                <w:szCs w:val="22"/>
                <w:lang w:val="el-GR"/>
              </w:rPr>
              <w:t xml:space="preserve"> </w:t>
            </w:r>
            <w:r w:rsidR="00F22A0D" w:rsidRPr="00196FC0">
              <w:rPr>
                <w:rFonts w:eastAsia="Batang" w:cstheme="minorHAnsi"/>
                <w:bCs/>
                <w:sz w:val="22"/>
                <w:szCs w:val="22"/>
                <w:lang w:val="el-GR"/>
              </w:rPr>
              <w:t xml:space="preserve">τέλεσαν μουσουλμανικό γάμο αλλά η Υπηρεσία Ασύλου δε δέχτηκε να εγγράψει την </w:t>
            </w:r>
            <w:proofErr w:type="spellStart"/>
            <w:r w:rsidR="005D323E" w:rsidRPr="00196FC0">
              <w:rPr>
                <w:rFonts w:eastAsia="Batang" w:cstheme="minorHAnsi"/>
                <w:bCs/>
                <w:sz w:val="22"/>
                <w:szCs w:val="22"/>
                <w:lang w:val="el-GR"/>
              </w:rPr>
              <w:t>Amina</w:t>
            </w:r>
            <w:proofErr w:type="spellEnd"/>
            <w:r w:rsidR="00F22A0D" w:rsidRPr="00196FC0">
              <w:rPr>
                <w:rFonts w:eastAsia="Batang" w:cstheme="minorHAnsi"/>
                <w:bCs/>
                <w:sz w:val="22"/>
                <w:szCs w:val="22"/>
                <w:lang w:val="el-GR"/>
              </w:rPr>
              <w:t xml:space="preserve"> επειδή ο γάμος τους ήταν ισλαμικός</w:t>
            </w:r>
            <w:r w:rsidR="005D323E" w:rsidRPr="00196FC0">
              <w:rPr>
                <w:rFonts w:eastAsia="Batang" w:cstheme="minorHAnsi"/>
                <w:bCs/>
                <w:sz w:val="22"/>
                <w:szCs w:val="22"/>
                <w:lang w:val="el-GR"/>
              </w:rPr>
              <w:t>.</w:t>
            </w:r>
            <w:r w:rsidR="005D323E" w:rsidRPr="00196FC0">
              <w:rPr>
                <w:rStyle w:val="FootnoteReference"/>
                <w:rFonts w:eastAsia="Batang" w:cstheme="minorHAnsi"/>
                <w:bCs/>
                <w:sz w:val="22"/>
                <w:szCs w:val="22"/>
                <w:lang w:val="el-GR"/>
              </w:rPr>
              <w:footnoteReference w:id="4"/>
            </w:r>
            <w:r w:rsidR="005D323E" w:rsidRPr="00196FC0">
              <w:rPr>
                <w:rFonts w:eastAsia="Batang" w:cstheme="minorHAnsi"/>
                <w:bCs/>
                <w:sz w:val="22"/>
                <w:szCs w:val="22"/>
                <w:lang w:val="el-GR"/>
              </w:rPr>
              <w:t xml:space="preserve"> </w:t>
            </w:r>
            <w:r w:rsidR="00F22A0D" w:rsidRPr="00196FC0">
              <w:rPr>
                <w:rFonts w:eastAsia="Batang" w:cstheme="minorHAnsi"/>
                <w:bCs/>
                <w:sz w:val="22"/>
                <w:szCs w:val="22"/>
                <w:lang w:val="el-GR"/>
              </w:rPr>
              <w:t xml:space="preserve">Η </w:t>
            </w:r>
            <w:proofErr w:type="spellStart"/>
            <w:r w:rsidR="005D323E" w:rsidRPr="00196FC0">
              <w:rPr>
                <w:rFonts w:eastAsia="Batang" w:cstheme="minorHAnsi"/>
                <w:bCs/>
                <w:sz w:val="22"/>
                <w:szCs w:val="22"/>
                <w:lang w:val="el-GR"/>
              </w:rPr>
              <w:t>Amina</w:t>
            </w:r>
            <w:proofErr w:type="spellEnd"/>
            <w:r w:rsidR="005D323E" w:rsidRPr="00196FC0">
              <w:rPr>
                <w:rFonts w:eastAsia="Batang" w:cstheme="minorHAnsi"/>
                <w:bCs/>
                <w:sz w:val="22"/>
                <w:szCs w:val="22"/>
                <w:lang w:val="el-GR"/>
              </w:rPr>
              <w:t xml:space="preserve"> </w:t>
            </w:r>
            <w:r w:rsidR="00F22A0D" w:rsidRPr="00196FC0">
              <w:rPr>
                <w:rFonts w:eastAsia="Batang" w:cstheme="minorHAnsi"/>
                <w:bCs/>
                <w:sz w:val="22"/>
                <w:szCs w:val="22"/>
                <w:lang w:val="el-GR"/>
              </w:rPr>
              <w:t>και ο</w:t>
            </w:r>
            <w:r w:rsidR="005D323E" w:rsidRPr="00196FC0">
              <w:rPr>
                <w:rFonts w:eastAsia="Batang" w:cstheme="minorHAnsi"/>
                <w:bCs/>
                <w:sz w:val="22"/>
                <w:szCs w:val="22"/>
                <w:lang w:val="el-GR"/>
              </w:rPr>
              <w:t xml:space="preserve"> </w:t>
            </w:r>
            <w:proofErr w:type="spellStart"/>
            <w:r w:rsidR="005D323E" w:rsidRPr="00196FC0">
              <w:rPr>
                <w:rFonts w:eastAsia="Batang" w:cstheme="minorHAnsi"/>
                <w:bCs/>
                <w:sz w:val="22"/>
                <w:szCs w:val="22"/>
                <w:lang w:val="el-GR"/>
              </w:rPr>
              <w:t>Ahmed</w:t>
            </w:r>
            <w:proofErr w:type="spellEnd"/>
            <w:r w:rsidR="005D323E" w:rsidRPr="00196FC0">
              <w:rPr>
                <w:rFonts w:eastAsia="Batang" w:cstheme="minorHAnsi"/>
                <w:bCs/>
                <w:sz w:val="22"/>
                <w:szCs w:val="22"/>
                <w:lang w:val="el-GR"/>
              </w:rPr>
              <w:t xml:space="preserve"> </w:t>
            </w:r>
            <w:r w:rsidR="00F22A0D" w:rsidRPr="00196FC0">
              <w:rPr>
                <w:rFonts w:eastAsia="Batang" w:cstheme="minorHAnsi"/>
                <w:bCs/>
                <w:sz w:val="22"/>
                <w:szCs w:val="22"/>
                <w:lang w:val="el-GR"/>
              </w:rPr>
              <w:t xml:space="preserve">προσπάθησαν να τελέσουν πολιτικό γάμο αλλά ήταν αδύνατο, καθώς οι δήμοι τους ζητούσαν να υποβάλουν </w:t>
            </w:r>
            <w:r w:rsidR="00EB415C" w:rsidRPr="00196FC0">
              <w:rPr>
                <w:rFonts w:eastAsia="Batang" w:cstheme="minorHAnsi"/>
                <w:bCs/>
                <w:sz w:val="22"/>
                <w:szCs w:val="22"/>
                <w:lang w:val="el-GR"/>
              </w:rPr>
              <w:t xml:space="preserve">έγκυρες άδειες παραμονής και για τους δύο, και η </w:t>
            </w:r>
            <w:proofErr w:type="spellStart"/>
            <w:r w:rsidR="005D323E" w:rsidRPr="00196FC0">
              <w:rPr>
                <w:rFonts w:eastAsia="Batang" w:cstheme="minorHAnsi"/>
                <w:bCs/>
                <w:sz w:val="22"/>
                <w:szCs w:val="22"/>
                <w:lang w:val="el-GR"/>
              </w:rPr>
              <w:t>Amina</w:t>
            </w:r>
            <w:proofErr w:type="spellEnd"/>
            <w:r w:rsidR="00EB415C" w:rsidRPr="00196FC0">
              <w:rPr>
                <w:rFonts w:eastAsia="Batang" w:cstheme="minorHAnsi"/>
                <w:bCs/>
                <w:sz w:val="22"/>
                <w:szCs w:val="22"/>
                <w:lang w:val="el-GR"/>
              </w:rPr>
              <w:t xml:space="preserve"> ήταν χωρίς έγγραφα. Ως αποτέλεσμα η </w:t>
            </w:r>
            <w:proofErr w:type="spellStart"/>
            <w:r w:rsidR="005D323E" w:rsidRPr="00196FC0">
              <w:rPr>
                <w:rFonts w:eastAsia="Batang" w:cstheme="minorHAnsi"/>
                <w:bCs/>
                <w:sz w:val="22"/>
                <w:szCs w:val="22"/>
                <w:lang w:val="el-GR"/>
              </w:rPr>
              <w:t>Amina</w:t>
            </w:r>
            <w:proofErr w:type="spellEnd"/>
            <w:r w:rsidR="005D323E" w:rsidRPr="00196FC0">
              <w:rPr>
                <w:rFonts w:eastAsia="Batang" w:cstheme="minorHAnsi"/>
                <w:bCs/>
                <w:sz w:val="22"/>
                <w:szCs w:val="22"/>
                <w:lang w:val="el-GR"/>
              </w:rPr>
              <w:t xml:space="preserve"> </w:t>
            </w:r>
            <w:r w:rsidR="00EB415C" w:rsidRPr="00196FC0">
              <w:rPr>
                <w:rFonts w:eastAsia="Batang" w:cstheme="minorHAnsi"/>
                <w:bCs/>
                <w:sz w:val="22"/>
                <w:szCs w:val="22"/>
                <w:lang w:val="el-GR"/>
              </w:rPr>
              <w:t xml:space="preserve">παρέμεινε </w:t>
            </w:r>
            <w:r w:rsidR="001C5845" w:rsidRPr="00196FC0">
              <w:rPr>
                <w:rFonts w:eastAsia="Batang" w:cstheme="minorHAnsi"/>
                <w:bCs/>
                <w:sz w:val="22"/>
                <w:szCs w:val="22"/>
                <w:lang w:val="el-GR"/>
              </w:rPr>
              <w:t>άτυπη</w:t>
            </w:r>
            <w:r w:rsidR="00EB415C" w:rsidRPr="00196FC0">
              <w:rPr>
                <w:rFonts w:eastAsia="Batang" w:cstheme="minorHAnsi"/>
                <w:bCs/>
                <w:sz w:val="22"/>
                <w:szCs w:val="22"/>
                <w:lang w:val="el-GR"/>
              </w:rPr>
              <w:t xml:space="preserve"> και χωρίς </w:t>
            </w:r>
            <w:r w:rsidR="00D7541C" w:rsidRPr="00196FC0">
              <w:rPr>
                <w:rFonts w:eastAsia="Batang" w:cstheme="minorHAnsi"/>
                <w:bCs/>
                <w:sz w:val="22"/>
                <w:szCs w:val="22"/>
                <w:lang w:val="el-GR"/>
              </w:rPr>
              <w:t xml:space="preserve">βασικά κοινωνικά δικαιώματα, περιλαμβανομένου του δικαιώματος πρόσβασης </w:t>
            </w:r>
            <w:r w:rsidR="004C6E68" w:rsidRPr="00196FC0">
              <w:rPr>
                <w:rFonts w:eastAsia="Batang" w:cstheme="minorHAnsi"/>
                <w:bCs/>
                <w:sz w:val="22"/>
                <w:szCs w:val="22"/>
                <w:lang w:val="el-GR"/>
              </w:rPr>
              <w:t>σε δωρεάν δημόσιες υπηρεσίες υγείας</w:t>
            </w:r>
            <w:r w:rsidR="005D323E" w:rsidRPr="00196FC0">
              <w:rPr>
                <w:rFonts w:eastAsia="Batang" w:cstheme="minorHAnsi"/>
                <w:bCs/>
                <w:sz w:val="22"/>
                <w:szCs w:val="22"/>
                <w:lang w:val="el-GR"/>
              </w:rPr>
              <w:t>.</w:t>
            </w:r>
            <w:r w:rsidR="005D323E" w:rsidRPr="00196FC0">
              <w:rPr>
                <w:rStyle w:val="FootnoteReference"/>
                <w:rFonts w:eastAsia="Batang" w:cstheme="minorHAnsi"/>
                <w:bCs/>
                <w:sz w:val="22"/>
                <w:szCs w:val="22"/>
                <w:lang w:val="el-GR"/>
              </w:rPr>
              <w:footnoteReference w:id="5"/>
            </w:r>
            <w:r w:rsidR="004C6E68" w:rsidRPr="00196FC0">
              <w:rPr>
                <w:rFonts w:eastAsia="Batang" w:cstheme="minorHAnsi"/>
                <w:bCs/>
                <w:sz w:val="22"/>
                <w:szCs w:val="22"/>
                <w:lang w:val="el-GR"/>
              </w:rPr>
              <w:t xml:space="preserve"> Όταν γέννησε, χρεώθηκε </w:t>
            </w:r>
            <w:r w:rsidR="007C4315" w:rsidRPr="00196FC0">
              <w:rPr>
                <w:rFonts w:eastAsia="Batang" w:cstheme="minorHAnsi"/>
                <w:bCs/>
                <w:sz w:val="22"/>
                <w:szCs w:val="22"/>
                <w:lang w:val="el-GR"/>
              </w:rPr>
              <w:t>με το ποσό των</w:t>
            </w:r>
            <w:r w:rsidR="005D323E" w:rsidRPr="00196FC0">
              <w:rPr>
                <w:rFonts w:eastAsia="Batang" w:cstheme="minorHAnsi"/>
                <w:bCs/>
                <w:sz w:val="22"/>
                <w:szCs w:val="22"/>
                <w:lang w:val="el-GR"/>
              </w:rPr>
              <w:t xml:space="preserve"> €2700</w:t>
            </w:r>
            <w:r w:rsidR="007C4315" w:rsidRPr="00196FC0">
              <w:rPr>
                <w:rFonts w:eastAsia="Batang" w:cstheme="minorHAnsi"/>
                <w:bCs/>
                <w:sz w:val="22"/>
                <w:szCs w:val="22"/>
                <w:lang w:val="el-GR"/>
              </w:rPr>
              <w:t xml:space="preserve"> για τα έξοδα του τοκετού και της παραμονής στο νοσοκομείο. Πρόσφατα, κάποιος συμβούλεψε την </w:t>
            </w:r>
            <w:proofErr w:type="spellStart"/>
            <w:r w:rsidR="005D323E" w:rsidRPr="00196FC0">
              <w:rPr>
                <w:rFonts w:eastAsia="Batang" w:cstheme="minorHAnsi"/>
                <w:bCs/>
                <w:sz w:val="22"/>
                <w:szCs w:val="22"/>
                <w:lang w:val="el-GR"/>
              </w:rPr>
              <w:t>Amina</w:t>
            </w:r>
            <w:proofErr w:type="spellEnd"/>
            <w:r w:rsidR="007C4315" w:rsidRPr="00196FC0">
              <w:rPr>
                <w:rFonts w:eastAsia="Batang" w:cstheme="minorHAnsi"/>
                <w:bCs/>
                <w:sz w:val="22"/>
                <w:szCs w:val="22"/>
                <w:lang w:val="el-GR"/>
              </w:rPr>
              <w:t xml:space="preserve"> και </w:t>
            </w:r>
            <w:r w:rsidR="00E868F8" w:rsidRPr="00196FC0">
              <w:rPr>
                <w:rFonts w:eastAsia="Batang" w:cstheme="minorHAnsi"/>
                <w:bCs/>
                <w:sz w:val="22"/>
                <w:szCs w:val="22"/>
                <w:lang w:val="el-GR"/>
              </w:rPr>
              <w:t xml:space="preserve">υπέβαλε δική της αίτηση για άσυλο, ανεξάρτητα από τον </w:t>
            </w:r>
            <w:proofErr w:type="spellStart"/>
            <w:r w:rsidR="005D323E" w:rsidRPr="00196FC0">
              <w:rPr>
                <w:rFonts w:eastAsia="Batang" w:cstheme="minorHAnsi"/>
                <w:bCs/>
                <w:sz w:val="22"/>
                <w:szCs w:val="22"/>
                <w:lang w:val="el-GR"/>
              </w:rPr>
              <w:t>Ahmed</w:t>
            </w:r>
            <w:proofErr w:type="spellEnd"/>
            <w:r w:rsidR="00E868F8" w:rsidRPr="00196FC0">
              <w:rPr>
                <w:rFonts w:eastAsia="Batang" w:cstheme="minorHAnsi"/>
                <w:bCs/>
                <w:sz w:val="22"/>
                <w:szCs w:val="22"/>
                <w:lang w:val="el-GR"/>
              </w:rPr>
              <w:t>, έτσι ώστε να νομιμοποιήσει το δικό της καθεστώς παραμονής</w:t>
            </w:r>
            <w:r w:rsidR="005D323E" w:rsidRPr="00196FC0">
              <w:rPr>
                <w:rFonts w:eastAsia="Batang" w:cstheme="minorHAnsi"/>
                <w:bCs/>
                <w:sz w:val="22"/>
                <w:szCs w:val="22"/>
                <w:lang w:val="el-GR"/>
              </w:rPr>
              <w:t>.</w:t>
            </w:r>
          </w:p>
          <w:p w14:paraId="69AEE13A" w14:textId="77777777" w:rsidR="005D323E" w:rsidRPr="00196FC0" w:rsidRDefault="005D323E" w:rsidP="005D323E">
            <w:pPr>
              <w:spacing w:line="276" w:lineRule="auto"/>
              <w:jc w:val="both"/>
              <w:rPr>
                <w:rFonts w:eastAsia="Batang" w:cstheme="minorHAnsi"/>
                <w:bCs/>
                <w:sz w:val="22"/>
                <w:szCs w:val="22"/>
                <w:lang w:val="el-GR"/>
              </w:rPr>
            </w:pPr>
          </w:p>
          <w:p w14:paraId="75035971" w14:textId="7CE794B5" w:rsidR="005D323E" w:rsidRPr="00196FC0" w:rsidRDefault="00E868F8" w:rsidP="005D323E">
            <w:pPr>
              <w:spacing w:line="276" w:lineRule="auto"/>
              <w:jc w:val="both"/>
              <w:rPr>
                <w:rFonts w:eastAsia="Batang" w:cstheme="minorHAnsi"/>
                <w:bCs/>
                <w:sz w:val="22"/>
                <w:szCs w:val="22"/>
                <w:lang w:val="el-GR"/>
              </w:rPr>
            </w:pPr>
            <w:r w:rsidRPr="00196FC0">
              <w:rPr>
                <w:rFonts w:eastAsia="Batang" w:cstheme="minorHAnsi"/>
                <w:bCs/>
                <w:sz w:val="22"/>
                <w:szCs w:val="22"/>
                <w:lang w:val="el-GR"/>
              </w:rPr>
              <w:t xml:space="preserve">Ο </w:t>
            </w:r>
            <w:proofErr w:type="spellStart"/>
            <w:r w:rsidR="005D323E" w:rsidRPr="00196FC0">
              <w:rPr>
                <w:rFonts w:eastAsia="Batang" w:cstheme="minorHAnsi"/>
                <w:bCs/>
                <w:sz w:val="22"/>
                <w:szCs w:val="22"/>
                <w:lang w:val="el-GR"/>
              </w:rPr>
              <w:t>Ahmed</w:t>
            </w:r>
            <w:proofErr w:type="spellEnd"/>
            <w:r w:rsidRPr="00196FC0">
              <w:rPr>
                <w:rFonts w:eastAsia="Batang" w:cstheme="minorHAnsi"/>
                <w:bCs/>
                <w:sz w:val="22"/>
                <w:szCs w:val="22"/>
                <w:lang w:val="el-GR"/>
              </w:rPr>
              <w:t xml:space="preserve"> δουλεύει σε μια φάρμα στο χωριό και ο μηνιαίος του μισθός είναι </w:t>
            </w:r>
            <w:r w:rsidR="005D323E" w:rsidRPr="00196FC0">
              <w:rPr>
                <w:rFonts w:eastAsia="Batang" w:cstheme="minorHAnsi"/>
                <w:bCs/>
                <w:sz w:val="22"/>
                <w:szCs w:val="22"/>
                <w:lang w:val="el-GR"/>
              </w:rPr>
              <w:t>€390,</w:t>
            </w:r>
            <w:r w:rsidRPr="00196FC0">
              <w:rPr>
                <w:rFonts w:eastAsia="Batang" w:cstheme="minorHAnsi"/>
                <w:bCs/>
                <w:sz w:val="22"/>
                <w:szCs w:val="22"/>
                <w:lang w:val="el-GR"/>
              </w:rPr>
              <w:t xml:space="preserve"> σύμφωνα με τη σχετική Συλλογική Σύμβαση για τους αγρότες στη γεωργική και κτηνοτροφική </w:t>
            </w:r>
            <w:r w:rsidR="00AB31E9" w:rsidRPr="00196FC0">
              <w:rPr>
                <w:rFonts w:eastAsia="Batang" w:cstheme="minorHAnsi"/>
                <w:bCs/>
                <w:sz w:val="22"/>
                <w:szCs w:val="22"/>
                <w:lang w:val="el-GR"/>
              </w:rPr>
              <w:t xml:space="preserve">βιομηχανία. Ως </w:t>
            </w:r>
            <w:proofErr w:type="spellStart"/>
            <w:r w:rsidR="00AB31E9" w:rsidRPr="00196FC0">
              <w:rPr>
                <w:rFonts w:eastAsia="Batang" w:cstheme="minorHAnsi"/>
                <w:bCs/>
                <w:sz w:val="22"/>
                <w:szCs w:val="22"/>
                <w:lang w:val="el-GR"/>
              </w:rPr>
              <w:t>αιτητής</w:t>
            </w:r>
            <w:proofErr w:type="spellEnd"/>
            <w:r w:rsidR="00AB31E9" w:rsidRPr="00196FC0">
              <w:rPr>
                <w:rFonts w:eastAsia="Batang" w:cstheme="minorHAnsi"/>
                <w:bCs/>
                <w:sz w:val="22"/>
                <w:szCs w:val="22"/>
                <w:lang w:val="el-GR"/>
              </w:rPr>
              <w:t xml:space="preserve"> πολιτικού ασύλου, ο </w:t>
            </w:r>
            <w:proofErr w:type="spellStart"/>
            <w:r w:rsidR="005D323E" w:rsidRPr="00196FC0">
              <w:rPr>
                <w:rFonts w:eastAsia="Batang" w:cstheme="minorHAnsi"/>
                <w:bCs/>
                <w:sz w:val="22"/>
                <w:szCs w:val="22"/>
                <w:lang w:val="el-GR"/>
              </w:rPr>
              <w:t>Ahmed</w:t>
            </w:r>
            <w:proofErr w:type="spellEnd"/>
            <w:r w:rsidR="005D323E" w:rsidRPr="00196FC0">
              <w:rPr>
                <w:rFonts w:eastAsia="Batang" w:cstheme="minorHAnsi"/>
                <w:bCs/>
                <w:sz w:val="22"/>
                <w:szCs w:val="22"/>
                <w:lang w:val="el-GR"/>
              </w:rPr>
              <w:t xml:space="preserve"> </w:t>
            </w:r>
            <w:r w:rsidR="00AB31E9" w:rsidRPr="00196FC0">
              <w:rPr>
                <w:rFonts w:eastAsia="Batang" w:cstheme="minorHAnsi"/>
                <w:bCs/>
                <w:sz w:val="22"/>
                <w:szCs w:val="22"/>
                <w:lang w:val="el-GR"/>
              </w:rPr>
              <w:t>έχει περιορισμένη πρόσβαση στην αγορά εργασίας και βασικά μπορεί να εργαστεί μόνο ως ανειδίκευτος εργάτης στη γεωργική βιομηχανία</w:t>
            </w:r>
            <w:r w:rsidR="005D323E" w:rsidRPr="00196FC0">
              <w:rPr>
                <w:rFonts w:eastAsia="Batang" w:cstheme="minorHAnsi"/>
                <w:bCs/>
                <w:sz w:val="22"/>
                <w:szCs w:val="22"/>
                <w:lang w:val="el-GR"/>
              </w:rPr>
              <w:t>.</w:t>
            </w:r>
            <w:r w:rsidR="005D323E" w:rsidRPr="00196FC0">
              <w:rPr>
                <w:rStyle w:val="FootnoteReference"/>
                <w:rFonts w:eastAsia="Batang" w:cstheme="minorHAnsi"/>
                <w:bCs/>
                <w:sz w:val="22"/>
                <w:szCs w:val="22"/>
                <w:lang w:val="el-GR"/>
              </w:rPr>
              <w:footnoteReference w:id="6"/>
            </w:r>
            <w:r w:rsidR="005D323E" w:rsidRPr="00196FC0">
              <w:rPr>
                <w:rFonts w:eastAsia="Batang" w:cstheme="minorHAnsi"/>
                <w:bCs/>
                <w:sz w:val="22"/>
                <w:szCs w:val="22"/>
                <w:lang w:val="el-GR"/>
              </w:rPr>
              <w:t xml:space="preserve"> </w:t>
            </w:r>
          </w:p>
          <w:p w14:paraId="1C8B290E" w14:textId="77777777" w:rsidR="005D323E" w:rsidRPr="00196FC0" w:rsidRDefault="005D323E" w:rsidP="005D323E">
            <w:pPr>
              <w:spacing w:line="276" w:lineRule="auto"/>
              <w:jc w:val="both"/>
              <w:rPr>
                <w:rFonts w:eastAsia="Batang" w:cstheme="minorHAnsi"/>
                <w:bCs/>
                <w:sz w:val="22"/>
                <w:szCs w:val="22"/>
                <w:lang w:val="el-GR"/>
              </w:rPr>
            </w:pPr>
          </w:p>
          <w:p w14:paraId="21B2D23C" w14:textId="30330AE0" w:rsidR="005D323E" w:rsidRPr="00196FC0" w:rsidRDefault="00AB31E9" w:rsidP="005D323E">
            <w:pPr>
              <w:spacing w:line="276" w:lineRule="auto"/>
              <w:jc w:val="both"/>
              <w:rPr>
                <w:rFonts w:eastAsia="Batang" w:cstheme="minorHAnsi"/>
                <w:bCs/>
                <w:sz w:val="22"/>
                <w:szCs w:val="22"/>
                <w:lang w:val="el-GR"/>
              </w:rPr>
            </w:pPr>
            <w:r w:rsidRPr="00196FC0">
              <w:rPr>
                <w:rFonts w:eastAsia="Batang" w:cstheme="minorHAnsi"/>
                <w:bCs/>
                <w:sz w:val="22"/>
                <w:szCs w:val="22"/>
                <w:lang w:val="el-GR"/>
              </w:rPr>
              <w:t>Η οικογένεια δεν έχει πρόσβαση σε κοινωνικές παροχές. Σύμφωνα με τον νόμο για το Ελάχιστο Εγγυημένο Εισόδημα, μόνο Κύπριοι, Ευρωπαίοι πολίτες, άτομα υπό καθεστώς προστασίας, αναγνωρισμένοι πρόσφυγες και θύματα εμπορίας ανθρώπων μπορούν να υποβάλουν αίτηση</w:t>
            </w:r>
            <w:r w:rsidR="005D323E" w:rsidRPr="00196FC0">
              <w:rPr>
                <w:rFonts w:eastAsia="Batang" w:cstheme="minorHAnsi"/>
                <w:bCs/>
                <w:sz w:val="22"/>
                <w:szCs w:val="22"/>
                <w:lang w:val="el-GR"/>
              </w:rPr>
              <w:t>.</w:t>
            </w:r>
            <w:r w:rsidR="005D323E" w:rsidRPr="00196FC0">
              <w:rPr>
                <w:rStyle w:val="FootnoteReference"/>
                <w:rFonts w:eastAsia="Batang" w:cstheme="minorHAnsi"/>
                <w:bCs/>
                <w:sz w:val="22"/>
                <w:szCs w:val="22"/>
                <w:lang w:val="el-GR"/>
              </w:rPr>
              <w:footnoteReference w:id="7"/>
            </w:r>
            <w:r w:rsidR="005D323E" w:rsidRPr="00196FC0">
              <w:rPr>
                <w:rFonts w:eastAsia="Batang" w:cstheme="minorHAnsi"/>
                <w:bCs/>
                <w:sz w:val="22"/>
                <w:szCs w:val="22"/>
                <w:lang w:val="el-GR"/>
              </w:rPr>
              <w:t xml:space="preserve"> </w:t>
            </w:r>
            <w:r w:rsidRPr="00196FC0">
              <w:rPr>
                <w:rFonts w:eastAsia="Batang" w:cstheme="minorHAnsi"/>
                <w:bCs/>
                <w:sz w:val="22"/>
                <w:szCs w:val="22"/>
                <w:lang w:val="el-GR"/>
              </w:rPr>
              <w:t xml:space="preserve">Οι </w:t>
            </w:r>
            <w:proofErr w:type="spellStart"/>
            <w:r w:rsidRPr="00196FC0">
              <w:rPr>
                <w:rFonts w:eastAsia="Batang" w:cstheme="minorHAnsi"/>
                <w:bCs/>
                <w:sz w:val="22"/>
                <w:szCs w:val="22"/>
                <w:lang w:val="el-GR"/>
              </w:rPr>
              <w:t>αιτητές</w:t>
            </w:r>
            <w:proofErr w:type="spellEnd"/>
            <w:r w:rsidRPr="00196FC0">
              <w:rPr>
                <w:rFonts w:eastAsia="Batang" w:cstheme="minorHAnsi"/>
                <w:bCs/>
                <w:sz w:val="22"/>
                <w:szCs w:val="22"/>
                <w:lang w:val="el-GR"/>
              </w:rPr>
              <w:t xml:space="preserve"> πολιτικού ασύλου δικαιούνται </w:t>
            </w:r>
            <w:r w:rsidR="00B123F6" w:rsidRPr="00196FC0">
              <w:rPr>
                <w:rFonts w:eastAsia="Batang" w:cstheme="minorHAnsi"/>
                <w:bCs/>
                <w:sz w:val="22"/>
                <w:szCs w:val="22"/>
                <w:lang w:val="el-GR"/>
              </w:rPr>
              <w:t xml:space="preserve">υλικής βοήθειας δεδομένου ότι είναι άνεργοι και προσπαθούν να βρουν εργασία, αλλά ο </w:t>
            </w:r>
            <w:proofErr w:type="spellStart"/>
            <w:r w:rsidR="005D323E" w:rsidRPr="00196FC0">
              <w:rPr>
                <w:rFonts w:eastAsia="Batang" w:cstheme="minorHAnsi"/>
                <w:bCs/>
                <w:sz w:val="22"/>
                <w:szCs w:val="22"/>
                <w:lang w:val="el-GR"/>
              </w:rPr>
              <w:t>Ahmed</w:t>
            </w:r>
            <w:proofErr w:type="spellEnd"/>
            <w:r w:rsidR="00B123F6" w:rsidRPr="00196FC0">
              <w:rPr>
                <w:rFonts w:eastAsia="Batang" w:cstheme="minorHAnsi"/>
                <w:bCs/>
                <w:sz w:val="22"/>
                <w:szCs w:val="22"/>
                <w:lang w:val="el-GR"/>
              </w:rPr>
              <w:t xml:space="preserve"> δουλεύει και έτσι, η οικογένεια δεν μπορεί να αιτηθεί τέτοιας βοήθειας. Επιπρόσθετα, δεν μπορούν να αιτηθούν για </w:t>
            </w:r>
            <w:r w:rsidR="00567AB5" w:rsidRPr="00196FC0">
              <w:rPr>
                <w:rFonts w:eastAsia="Batang" w:cstheme="minorHAnsi"/>
                <w:bCs/>
                <w:sz w:val="22"/>
                <w:szCs w:val="22"/>
                <w:lang w:val="el-GR"/>
              </w:rPr>
              <w:t xml:space="preserve">επίδομα μητρότητας ή για επίδομα μονογονεϊκής οικογένειας, καθώς σύμφωνα με τον νόμο, οι μετανάστες μπορούν να </w:t>
            </w:r>
            <w:r w:rsidR="0089726D" w:rsidRPr="00196FC0">
              <w:rPr>
                <w:rFonts w:eastAsia="Batang" w:cstheme="minorHAnsi"/>
                <w:bCs/>
                <w:sz w:val="22"/>
                <w:szCs w:val="22"/>
                <w:lang w:val="el-GR"/>
              </w:rPr>
              <w:t>αιτηθούν για τέτοια ωφελήματα μόνο εάν έχουν έγκυρο καθεστώς νόμιμου κατοίκου για ελάχιστη περίοδο 5 χρονών</w:t>
            </w:r>
            <w:r w:rsidR="005D323E" w:rsidRPr="00196FC0">
              <w:rPr>
                <w:rFonts w:eastAsia="Batang" w:cstheme="minorHAnsi"/>
                <w:bCs/>
                <w:sz w:val="22"/>
                <w:szCs w:val="22"/>
                <w:lang w:val="el-GR"/>
              </w:rPr>
              <w:t>.</w:t>
            </w:r>
            <w:r w:rsidR="005D323E" w:rsidRPr="00196FC0">
              <w:rPr>
                <w:rStyle w:val="FootnoteReference"/>
                <w:rFonts w:eastAsia="Batang" w:cstheme="minorHAnsi"/>
                <w:bCs/>
                <w:sz w:val="22"/>
                <w:szCs w:val="22"/>
                <w:lang w:val="el-GR"/>
              </w:rPr>
              <w:footnoteReference w:id="8"/>
            </w:r>
            <w:r w:rsidR="005D323E" w:rsidRPr="00196FC0">
              <w:rPr>
                <w:rFonts w:eastAsia="Batang" w:cstheme="minorHAnsi"/>
                <w:bCs/>
                <w:sz w:val="22"/>
                <w:szCs w:val="22"/>
                <w:lang w:val="el-GR"/>
              </w:rPr>
              <w:t xml:space="preserve"> </w:t>
            </w:r>
            <w:r w:rsidR="0089726D" w:rsidRPr="00196FC0">
              <w:rPr>
                <w:rFonts w:eastAsia="Batang" w:cstheme="minorHAnsi"/>
                <w:bCs/>
                <w:sz w:val="22"/>
                <w:szCs w:val="22"/>
                <w:lang w:val="el-GR"/>
              </w:rPr>
              <w:t xml:space="preserve">Εκτός αυτού, ο σχετικός νόμος </w:t>
            </w:r>
            <w:r w:rsidR="009A3E4A" w:rsidRPr="00196FC0">
              <w:rPr>
                <w:rFonts w:eastAsia="Batang" w:cstheme="minorHAnsi"/>
                <w:bCs/>
                <w:sz w:val="22"/>
                <w:szCs w:val="22"/>
                <w:lang w:val="el-GR"/>
              </w:rPr>
              <w:t xml:space="preserve">καθορίζει ως μονογονεϊκές οικογένειες τις οικογένειες που έχουν τουλάχιστον ένα ανήλικο τέκνο που ζει μόνο με </w:t>
            </w:r>
            <w:r w:rsidR="009A3E4A" w:rsidRPr="00196FC0">
              <w:rPr>
                <w:rFonts w:eastAsia="Batang" w:cstheme="minorHAnsi"/>
                <w:bCs/>
                <w:sz w:val="22"/>
                <w:szCs w:val="22"/>
                <w:lang w:val="el-GR"/>
              </w:rPr>
              <w:lastRenderedPageBreak/>
              <w:t>ένα από τους γονείς. Τέτοιες οικογένειες πρέπει να υποβάλουν διάταγμα δικαστηρίου για την κηδεμονία του παιδιού και για διατροφή, προς απόδειξη</w:t>
            </w:r>
            <w:r w:rsidR="005D323E" w:rsidRPr="00196FC0">
              <w:rPr>
                <w:rFonts w:eastAsia="Batang" w:cstheme="minorHAnsi"/>
                <w:bCs/>
                <w:sz w:val="22"/>
                <w:szCs w:val="22"/>
                <w:lang w:val="el-GR"/>
              </w:rPr>
              <w:t>.</w:t>
            </w:r>
            <w:r w:rsidR="005D323E" w:rsidRPr="00196FC0">
              <w:rPr>
                <w:rStyle w:val="FootnoteReference"/>
                <w:rFonts w:eastAsia="Batang" w:cstheme="minorHAnsi"/>
                <w:bCs/>
                <w:sz w:val="22"/>
                <w:szCs w:val="22"/>
                <w:lang w:val="el-GR"/>
              </w:rPr>
              <w:footnoteReference w:id="9"/>
            </w:r>
            <w:r w:rsidR="005D323E" w:rsidRPr="00196FC0">
              <w:rPr>
                <w:rFonts w:eastAsia="Batang" w:cstheme="minorHAnsi"/>
                <w:bCs/>
                <w:sz w:val="22"/>
                <w:szCs w:val="22"/>
                <w:lang w:val="el-GR"/>
              </w:rPr>
              <w:t xml:space="preserve"> </w:t>
            </w:r>
            <w:r w:rsidR="007E130D" w:rsidRPr="00196FC0">
              <w:rPr>
                <w:rFonts w:eastAsia="Batang" w:cstheme="minorHAnsi"/>
                <w:bCs/>
                <w:sz w:val="22"/>
                <w:szCs w:val="22"/>
                <w:lang w:val="el-GR"/>
              </w:rPr>
              <w:t xml:space="preserve">Η οικογένεια της </w:t>
            </w:r>
            <w:proofErr w:type="spellStart"/>
            <w:r w:rsidR="005D323E" w:rsidRPr="00196FC0">
              <w:rPr>
                <w:rFonts w:eastAsia="Batang" w:cstheme="minorHAnsi"/>
                <w:bCs/>
                <w:sz w:val="22"/>
                <w:szCs w:val="22"/>
                <w:lang w:val="el-GR"/>
              </w:rPr>
              <w:t>Amina</w:t>
            </w:r>
            <w:proofErr w:type="spellEnd"/>
            <w:r w:rsidR="007E130D" w:rsidRPr="00196FC0">
              <w:rPr>
                <w:rFonts w:eastAsia="Batang" w:cstheme="minorHAnsi"/>
                <w:bCs/>
                <w:sz w:val="22"/>
                <w:szCs w:val="22"/>
                <w:lang w:val="el-GR"/>
              </w:rPr>
              <w:t xml:space="preserve"> και του</w:t>
            </w:r>
            <w:r w:rsidR="005D323E" w:rsidRPr="00196FC0">
              <w:rPr>
                <w:rFonts w:eastAsia="Batang" w:cstheme="minorHAnsi"/>
                <w:bCs/>
                <w:sz w:val="22"/>
                <w:szCs w:val="22"/>
                <w:lang w:val="el-GR"/>
              </w:rPr>
              <w:t xml:space="preserve"> </w:t>
            </w:r>
            <w:proofErr w:type="spellStart"/>
            <w:r w:rsidR="005D323E" w:rsidRPr="00196FC0">
              <w:rPr>
                <w:rFonts w:eastAsia="Batang" w:cstheme="minorHAnsi"/>
                <w:bCs/>
                <w:sz w:val="22"/>
                <w:szCs w:val="22"/>
                <w:lang w:val="el-GR"/>
              </w:rPr>
              <w:t>Ahmed</w:t>
            </w:r>
            <w:proofErr w:type="spellEnd"/>
            <w:r w:rsidR="007E130D" w:rsidRPr="00196FC0">
              <w:rPr>
                <w:rFonts w:eastAsia="Batang" w:cstheme="minorHAnsi"/>
                <w:bCs/>
                <w:sz w:val="22"/>
                <w:szCs w:val="22"/>
                <w:lang w:val="el-GR"/>
              </w:rPr>
              <w:t xml:space="preserve"> </w:t>
            </w:r>
            <w:r w:rsidR="001C5499" w:rsidRPr="00196FC0">
              <w:rPr>
                <w:rFonts w:eastAsia="Batang" w:cstheme="minorHAnsi"/>
                <w:bCs/>
                <w:sz w:val="22"/>
                <w:szCs w:val="22"/>
                <w:lang w:val="el-GR"/>
              </w:rPr>
              <w:t xml:space="preserve">δεν ικανοποιεί </w:t>
            </w:r>
            <w:r w:rsidR="008E0E7B" w:rsidRPr="00196FC0">
              <w:rPr>
                <w:rFonts w:eastAsia="Batang" w:cstheme="minorHAnsi"/>
                <w:bCs/>
                <w:sz w:val="22"/>
                <w:szCs w:val="22"/>
                <w:lang w:val="el-GR"/>
              </w:rPr>
              <w:t xml:space="preserve">καμιά </w:t>
            </w:r>
            <w:r w:rsidR="001C5499" w:rsidRPr="00196FC0">
              <w:rPr>
                <w:rFonts w:eastAsia="Batang" w:cstheme="minorHAnsi"/>
                <w:bCs/>
                <w:sz w:val="22"/>
                <w:szCs w:val="22"/>
                <w:lang w:val="el-GR"/>
              </w:rPr>
              <w:t xml:space="preserve">από </w:t>
            </w:r>
            <w:r w:rsidR="008E0E7B" w:rsidRPr="00196FC0">
              <w:rPr>
                <w:rFonts w:eastAsia="Batang" w:cstheme="minorHAnsi"/>
                <w:bCs/>
                <w:sz w:val="22"/>
                <w:szCs w:val="22"/>
                <w:lang w:val="el-GR"/>
              </w:rPr>
              <w:t>τις απαιτήσεις</w:t>
            </w:r>
            <w:r w:rsidR="005D323E" w:rsidRPr="00196FC0">
              <w:rPr>
                <w:rFonts w:eastAsia="Batang" w:cstheme="minorHAnsi"/>
                <w:bCs/>
                <w:sz w:val="22"/>
                <w:szCs w:val="22"/>
                <w:lang w:val="el-GR"/>
              </w:rPr>
              <w:t>.</w:t>
            </w:r>
          </w:p>
          <w:p w14:paraId="6437FA99" w14:textId="77777777" w:rsidR="005D323E" w:rsidRPr="00196FC0" w:rsidRDefault="005D323E" w:rsidP="005D323E">
            <w:pPr>
              <w:spacing w:line="276" w:lineRule="auto"/>
              <w:jc w:val="both"/>
              <w:rPr>
                <w:rFonts w:eastAsia="Batang" w:cstheme="minorHAnsi"/>
                <w:bCs/>
                <w:sz w:val="22"/>
                <w:szCs w:val="22"/>
                <w:lang w:val="el-GR"/>
              </w:rPr>
            </w:pPr>
          </w:p>
          <w:p w14:paraId="52959F44" w14:textId="016F8BE8" w:rsidR="005D323E" w:rsidRPr="00196FC0" w:rsidRDefault="00F34580" w:rsidP="005D323E">
            <w:pPr>
              <w:spacing w:line="276" w:lineRule="auto"/>
              <w:jc w:val="both"/>
              <w:rPr>
                <w:rFonts w:eastAsia="Batang" w:cstheme="minorHAnsi"/>
                <w:bCs/>
                <w:sz w:val="22"/>
                <w:szCs w:val="22"/>
                <w:lang w:val="el-GR"/>
              </w:rPr>
            </w:pPr>
            <w:r w:rsidRPr="00196FC0">
              <w:rPr>
                <w:rFonts w:eastAsia="Batang" w:cstheme="minorHAnsi"/>
                <w:bCs/>
                <w:sz w:val="22"/>
                <w:szCs w:val="22"/>
                <w:lang w:val="el-GR"/>
              </w:rPr>
              <w:t xml:space="preserve">Οι δυσκολίες που αντιμετωπίζει η οικογένεια δεν περιορίζονται σε </w:t>
            </w:r>
            <w:r w:rsidR="00425BC4" w:rsidRPr="00196FC0">
              <w:rPr>
                <w:rFonts w:eastAsia="Batang" w:cstheme="minorHAnsi"/>
                <w:bCs/>
                <w:sz w:val="22"/>
                <w:szCs w:val="22"/>
                <w:lang w:val="el-GR"/>
              </w:rPr>
              <w:t xml:space="preserve">οικονομικά θέματα. Το χωριό που μένουν είναι πολύ συντηρητικό και οι υπόλοιποι κάτοικοι είναι πολύ εχθρικοί, ιδιαίτερα προς την </w:t>
            </w:r>
            <w:proofErr w:type="spellStart"/>
            <w:r w:rsidR="005D323E" w:rsidRPr="00196FC0">
              <w:rPr>
                <w:rFonts w:eastAsia="Batang" w:cstheme="minorHAnsi"/>
                <w:bCs/>
                <w:sz w:val="22"/>
                <w:szCs w:val="22"/>
                <w:lang w:val="el-GR"/>
              </w:rPr>
              <w:t>Amina</w:t>
            </w:r>
            <w:proofErr w:type="spellEnd"/>
            <w:r w:rsidR="005D323E" w:rsidRPr="00196FC0">
              <w:rPr>
                <w:rFonts w:eastAsia="Batang" w:cstheme="minorHAnsi"/>
                <w:bCs/>
                <w:sz w:val="22"/>
                <w:szCs w:val="22"/>
                <w:lang w:val="el-GR"/>
              </w:rPr>
              <w:t>.</w:t>
            </w:r>
            <w:r w:rsidR="00425BC4" w:rsidRPr="00196FC0">
              <w:rPr>
                <w:rFonts w:eastAsia="Batang" w:cstheme="minorHAnsi"/>
                <w:bCs/>
                <w:sz w:val="22"/>
                <w:szCs w:val="22"/>
                <w:lang w:val="el-GR"/>
              </w:rPr>
              <w:t xml:space="preserve"> Ο</w:t>
            </w:r>
            <w:r w:rsidR="005D323E" w:rsidRPr="00196FC0">
              <w:rPr>
                <w:rFonts w:eastAsia="Batang" w:cstheme="minorHAnsi"/>
                <w:bCs/>
                <w:sz w:val="22"/>
                <w:szCs w:val="22"/>
                <w:lang w:val="el-GR"/>
              </w:rPr>
              <w:t xml:space="preserve"> </w:t>
            </w:r>
            <w:proofErr w:type="spellStart"/>
            <w:r w:rsidR="005D323E" w:rsidRPr="00196FC0">
              <w:rPr>
                <w:rFonts w:eastAsia="Batang" w:cstheme="minorHAnsi"/>
                <w:bCs/>
                <w:sz w:val="22"/>
                <w:szCs w:val="22"/>
                <w:lang w:val="el-GR"/>
              </w:rPr>
              <w:t>Ahmed</w:t>
            </w:r>
            <w:proofErr w:type="spellEnd"/>
            <w:r w:rsidR="00425BC4" w:rsidRPr="00196FC0">
              <w:rPr>
                <w:rFonts w:eastAsia="Batang" w:cstheme="minorHAnsi"/>
                <w:bCs/>
                <w:sz w:val="22"/>
                <w:szCs w:val="22"/>
                <w:lang w:val="el-GR"/>
              </w:rPr>
              <w:t xml:space="preserve"> ζούσε εκεί πολύ πριν η </w:t>
            </w:r>
            <w:proofErr w:type="spellStart"/>
            <w:r w:rsidR="005D323E" w:rsidRPr="00196FC0">
              <w:rPr>
                <w:rFonts w:eastAsia="Batang" w:cstheme="minorHAnsi"/>
                <w:bCs/>
                <w:sz w:val="22"/>
                <w:szCs w:val="22"/>
                <w:lang w:val="el-GR"/>
              </w:rPr>
              <w:t>Amina</w:t>
            </w:r>
            <w:proofErr w:type="spellEnd"/>
            <w:r w:rsidR="00425BC4" w:rsidRPr="00196FC0">
              <w:rPr>
                <w:rFonts w:eastAsia="Batang" w:cstheme="minorHAnsi"/>
                <w:bCs/>
                <w:sz w:val="22"/>
                <w:szCs w:val="22"/>
                <w:lang w:val="el-GR"/>
              </w:rPr>
              <w:t xml:space="preserve"> </w:t>
            </w:r>
            <w:r w:rsidR="00847044" w:rsidRPr="00196FC0">
              <w:rPr>
                <w:rFonts w:eastAsia="Batang" w:cstheme="minorHAnsi"/>
                <w:bCs/>
                <w:sz w:val="22"/>
                <w:szCs w:val="22"/>
                <w:lang w:val="el-GR"/>
              </w:rPr>
              <w:t>μετακομίσει</w:t>
            </w:r>
            <w:r w:rsidR="00425BC4" w:rsidRPr="00196FC0">
              <w:rPr>
                <w:rFonts w:eastAsia="Batang" w:cstheme="minorHAnsi"/>
                <w:bCs/>
                <w:sz w:val="22"/>
                <w:szCs w:val="22"/>
                <w:lang w:val="el-GR"/>
              </w:rPr>
              <w:t xml:space="preserve"> μαζί του. Οι κάτοικοι του χωριού δεν ήταν ιδιαίτερα υποστηρικτικοί με αυτόν αλλά οι περισσότεροι τουλάχιστον τον χαιρετούσαν και του μιλούσαν. Μια φορά προσπάθησε να πάει σε μια καφετέρια του χωριού αλλά η σερβιτόρα του είπ</w:t>
            </w:r>
            <w:r w:rsidR="00F327F0" w:rsidRPr="00196FC0">
              <w:rPr>
                <w:rFonts w:eastAsia="Batang" w:cstheme="minorHAnsi"/>
                <w:bCs/>
                <w:sz w:val="22"/>
                <w:szCs w:val="22"/>
                <w:lang w:val="el-GR"/>
              </w:rPr>
              <w:t>ε</w:t>
            </w:r>
            <w:r w:rsidR="00425BC4" w:rsidRPr="00196FC0">
              <w:rPr>
                <w:rFonts w:eastAsia="Batang" w:cstheme="minorHAnsi"/>
                <w:bCs/>
                <w:sz w:val="22"/>
                <w:szCs w:val="22"/>
                <w:lang w:val="el-GR"/>
              </w:rPr>
              <w:t xml:space="preserve"> «δεν επιτρέπονται Άραβες ή μαύροι».</w:t>
            </w:r>
            <w:r w:rsidR="005D323E" w:rsidRPr="00196FC0">
              <w:rPr>
                <w:rStyle w:val="FootnoteReference"/>
                <w:rFonts w:eastAsia="Batang" w:cstheme="minorHAnsi"/>
                <w:bCs/>
                <w:sz w:val="22"/>
                <w:szCs w:val="22"/>
                <w:lang w:val="el-GR"/>
              </w:rPr>
              <w:footnoteReference w:id="10"/>
            </w:r>
            <w:r w:rsidR="005D323E" w:rsidRPr="00196FC0">
              <w:rPr>
                <w:rFonts w:eastAsia="Batang" w:cstheme="minorHAnsi"/>
                <w:bCs/>
                <w:sz w:val="22"/>
                <w:szCs w:val="22"/>
                <w:lang w:val="el-GR"/>
              </w:rPr>
              <w:t xml:space="preserve"> </w:t>
            </w:r>
            <w:r w:rsidR="00425BC4" w:rsidRPr="00196FC0">
              <w:rPr>
                <w:rFonts w:eastAsia="Batang" w:cstheme="minorHAnsi"/>
                <w:bCs/>
                <w:sz w:val="22"/>
                <w:szCs w:val="22"/>
                <w:lang w:val="el-GR"/>
              </w:rPr>
              <w:t xml:space="preserve">Ο </w:t>
            </w:r>
            <w:proofErr w:type="spellStart"/>
            <w:r w:rsidR="005D323E" w:rsidRPr="00196FC0">
              <w:rPr>
                <w:rFonts w:eastAsia="Batang" w:cstheme="minorHAnsi"/>
                <w:bCs/>
                <w:sz w:val="22"/>
                <w:szCs w:val="22"/>
                <w:lang w:val="el-GR"/>
              </w:rPr>
              <w:t>Ahmed</w:t>
            </w:r>
            <w:proofErr w:type="spellEnd"/>
            <w:r w:rsidR="005D323E" w:rsidRPr="00196FC0">
              <w:rPr>
                <w:rFonts w:eastAsia="Batang" w:cstheme="minorHAnsi"/>
                <w:bCs/>
                <w:sz w:val="22"/>
                <w:szCs w:val="22"/>
                <w:lang w:val="el-GR"/>
              </w:rPr>
              <w:t xml:space="preserve"> </w:t>
            </w:r>
            <w:r w:rsidR="00425BC4" w:rsidRPr="00196FC0">
              <w:rPr>
                <w:rFonts w:eastAsia="Batang" w:cstheme="minorHAnsi"/>
                <w:bCs/>
                <w:sz w:val="22"/>
                <w:szCs w:val="22"/>
                <w:lang w:val="el-GR"/>
              </w:rPr>
              <w:t xml:space="preserve">ένιωσε πικρία αλλά συμβιβάστηκε, καθώς μπορούσα να πάει στην άλλη καφετέρια. Η </w:t>
            </w:r>
            <w:proofErr w:type="spellStart"/>
            <w:r w:rsidR="005D323E" w:rsidRPr="00196FC0">
              <w:rPr>
                <w:rFonts w:eastAsia="Batang" w:cstheme="minorHAnsi"/>
                <w:bCs/>
                <w:sz w:val="22"/>
                <w:szCs w:val="22"/>
                <w:lang w:val="el-GR"/>
              </w:rPr>
              <w:t>Amina</w:t>
            </w:r>
            <w:proofErr w:type="spellEnd"/>
            <w:r w:rsidR="00425BC4" w:rsidRPr="00196FC0">
              <w:rPr>
                <w:rFonts w:eastAsia="Batang" w:cstheme="minorHAnsi"/>
                <w:bCs/>
                <w:sz w:val="22"/>
                <w:szCs w:val="22"/>
                <w:lang w:val="el-GR"/>
              </w:rPr>
              <w:t xml:space="preserve"> δεν μπορούσε να πάει πουθενά καθώς μόνο άντρες πάνε στην άλλη καφετέρια. Δεν της αρνήθηκαν είσοδο αλλά δεν προσπάθησε ποτέ να πάει, καθώς ήξερε ότι μόνο οι άντρες περνούσαν τον χρόνο τους σε τέτοια παραδοσιακά καφενεία και δεν είδε ποτέ γυναίκα να κάθεται εκεί. Ήξερε ότι οι γυναίκες γενικά δεν είναι</w:t>
            </w:r>
            <w:r w:rsidR="00DF245A" w:rsidRPr="00196FC0">
              <w:rPr>
                <w:rFonts w:eastAsia="Batang" w:cstheme="minorHAnsi"/>
                <w:bCs/>
                <w:sz w:val="22"/>
                <w:szCs w:val="22"/>
                <w:lang w:val="el-GR"/>
              </w:rPr>
              <w:t xml:space="preserve"> ευπρόσδεκτες σε παραδοσιακά καφενεία.</w:t>
            </w:r>
            <w:r w:rsidR="005D323E" w:rsidRPr="00196FC0">
              <w:rPr>
                <w:rStyle w:val="FootnoteReference"/>
                <w:rFonts w:eastAsia="Batang" w:cstheme="minorHAnsi"/>
                <w:bCs/>
                <w:sz w:val="22"/>
                <w:szCs w:val="22"/>
                <w:lang w:val="el-GR"/>
              </w:rPr>
              <w:footnoteReference w:id="11"/>
            </w:r>
            <w:r w:rsidR="005D323E" w:rsidRPr="00196FC0">
              <w:rPr>
                <w:rFonts w:eastAsia="Batang" w:cstheme="minorHAnsi"/>
                <w:bCs/>
                <w:sz w:val="22"/>
                <w:szCs w:val="22"/>
                <w:lang w:val="el-GR"/>
              </w:rPr>
              <w:t xml:space="preserve"> </w:t>
            </w:r>
            <w:r w:rsidR="00DF245A" w:rsidRPr="00196FC0">
              <w:rPr>
                <w:rFonts w:eastAsia="Batang" w:cstheme="minorHAnsi"/>
                <w:bCs/>
                <w:sz w:val="22"/>
                <w:szCs w:val="22"/>
                <w:lang w:val="el-GR"/>
              </w:rPr>
              <w:t xml:space="preserve">Δεν προσπάθησε ποτέ να πάει στην άλλη καφετέρια που είναι πιο μοντέρνα και με παιδότοπο, καθώς ο </w:t>
            </w:r>
            <w:proofErr w:type="spellStart"/>
            <w:r w:rsidR="005D323E" w:rsidRPr="00196FC0">
              <w:rPr>
                <w:rFonts w:eastAsia="Batang" w:cstheme="minorHAnsi"/>
                <w:bCs/>
                <w:sz w:val="22"/>
                <w:szCs w:val="22"/>
                <w:lang w:val="el-GR"/>
              </w:rPr>
              <w:t>Ahmed</w:t>
            </w:r>
            <w:proofErr w:type="spellEnd"/>
            <w:r w:rsidR="005D323E" w:rsidRPr="00196FC0">
              <w:rPr>
                <w:rFonts w:eastAsia="Batang" w:cstheme="minorHAnsi"/>
                <w:bCs/>
                <w:sz w:val="22"/>
                <w:szCs w:val="22"/>
                <w:lang w:val="el-GR"/>
              </w:rPr>
              <w:t xml:space="preserve"> </w:t>
            </w:r>
            <w:r w:rsidR="00DF245A" w:rsidRPr="00196FC0">
              <w:rPr>
                <w:rFonts w:eastAsia="Batang" w:cstheme="minorHAnsi"/>
                <w:bCs/>
                <w:sz w:val="22"/>
                <w:szCs w:val="22"/>
                <w:lang w:val="el-GR"/>
              </w:rPr>
              <w:t xml:space="preserve">της είπε για την εμπειρία που είχε εκεί. Ως αποτέλεσμα η </w:t>
            </w:r>
            <w:proofErr w:type="spellStart"/>
            <w:r w:rsidR="005D323E" w:rsidRPr="00196FC0">
              <w:rPr>
                <w:rFonts w:eastAsia="Batang" w:cstheme="minorHAnsi"/>
                <w:bCs/>
                <w:sz w:val="22"/>
                <w:szCs w:val="22"/>
                <w:lang w:val="el-GR"/>
              </w:rPr>
              <w:t>Amina</w:t>
            </w:r>
            <w:proofErr w:type="spellEnd"/>
            <w:r w:rsidR="00DF245A" w:rsidRPr="00196FC0">
              <w:rPr>
                <w:rFonts w:eastAsia="Batang" w:cstheme="minorHAnsi"/>
                <w:bCs/>
                <w:sz w:val="22"/>
                <w:szCs w:val="22"/>
                <w:lang w:val="el-GR"/>
              </w:rPr>
              <w:t xml:space="preserve"> έπρεπε να μείνει σπίτι με το παιδί</w:t>
            </w:r>
            <w:r w:rsidR="005D323E" w:rsidRPr="00196FC0">
              <w:rPr>
                <w:rFonts w:eastAsia="Batang" w:cstheme="minorHAnsi"/>
                <w:bCs/>
                <w:sz w:val="22"/>
                <w:szCs w:val="22"/>
                <w:lang w:val="el-GR"/>
              </w:rPr>
              <w:t xml:space="preserve">. </w:t>
            </w:r>
          </w:p>
          <w:p w14:paraId="510BCBD1" w14:textId="77777777" w:rsidR="005D323E" w:rsidRPr="00196FC0" w:rsidRDefault="005D323E" w:rsidP="005D323E">
            <w:pPr>
              <w:spacing w:line="276" w:lineRule="auto"/>
              <w:jc w:val="both"/>
              <w:rPr>
                <w:rFonts w:eastAsia="Batang" w:cstheme="minorHAnsi"/>
                <w:bCs/>
                <w:sz w:val="22"/>
                <w:szCs w:val="22"/>
                <w:lang w:val="el-GR"/>
              </w:rPr>
            </w:pPr>
          </w:p>
          <w:p w14:paraId="4C970224" w14:textId="0F1BB82A" w:rsidR="005D323E" w:rsidRPr="00196FC0" w:rsidRDefault="001A31C2" w:rsidP="005D323E">
            <w:pPr>
              <w:spacing w:line="276" w:lineRule="auto"/>
              <w:jc w:val="both"/>
              <w:rPr>
                <w:rFonts w:eastAsia="Batang" w:cstheme="minorHAnsi"/>
                <w:bCs/>
                <w:sz w:val="22"/>
                <w:szCs w:val="22"/>
                <w:lang w:val="el-GR"/>
              </w:rPr>
            </w:pPr>
            <w:r w:rsidRPr="00196FC0">
              <w:rPr>
                <w:rFonts w:eastAsia="Batang" w:cstheme="minorHAnsi"/>
                <w:bCs/>
                <w:sz w:val="22"/>
                <w:szCs w:val="22"/>
                <w:lang w:val="el-GR"/>
              </w:rPr>
              <w:t xml:space="preserve">Σε κάθε περίπτωση, η </w:t>
            </w:r>
            <w:proofErr w:type="spellStart"/>
            <w:r w:rsidR="005D323E" w:rsidRPr="00196FC0">
              <w:rPr>
                <w:rFonts w:eastAsia="Batang" w:cstheme="minorHAnsi"/>
                <w:bCs/>
                <w:sz w:val="22"/>
                <w:szCs w:val="22"/>
                <w:lang w:val="el-GR"/>
              </w:rPr>
              <w:t>Amina</w:t>
            </w:r>
            <w:proofErr w:type="spellEnd"/>
            <w:r w:rsidR="005D323E" w:rsidRPr="00196FC0">
              <w:rPr>
                <w:rFonts w:eastAsia="Batang" w:cstheme="minorHAnsi"/>
                <w:bCs/>
                <w:sz w:val="22"/>
                <w:szCs w:val="22"/>
                <w:lang w:val="el-GR"/>
              </w:rPr>
              <w:t xml:space="preserve"> </w:t>
            </w:r>
            <w:r w:rsidR="002F26E8" w:rsidRPr="00196FC0">
              <w:rPr>
                <w:rFonts w:eastAsia="Batang" w:cstheme="minorHAnsi"/>
                <w:bCs/>
                <w:sz w:val="22"/>
                <w:szCs w:val="22"/>
                <w:lang w:val="el-GR"/>
              </w:rPr>
              <w:t xml:space="preserve">δεν νιώθει ασφαλής να φύγει από το σπίτι γενικά. Οι άνθρωποι του χωριού κάνουν ξεκάθαρο ότι δεν τη συμπαθούν. Γνωρίζει ότι δεν εγκρίνουν το γεγονός ότι έκανε παιδί εκτός γάμου – ήταν ήδη έγκυος όταν μετακόμισε με τον </w:t>
            </w:r>
            <w:proofErr w:type="spellStart"/>
            <w:r w:rsidR="005D323E" w:rsidRPr="00196FC0">
              <w:rPr>
                <w:rFonts w:eastAsia="Batang" w:cstheme="minorHAnsi"/>
                <w:bCs/>
                <w:sz w:val="22"/>
                <w:szCs w:val="22"/>
                <w:lang w:val="el-GR"/>
              </w:rPr>
              <w:t>Ahmed</w:t>
            </w:r>
            <w:proofErr w:type="spellEnd"/>
            <w:r w:rsidR="005D323E" w:rsidRPr="00196FC0">
              <w:rPr>
                <w:rFonts w:eastAsia="Batang" w:cstheme="minorHAnsi"/>
                <w:bCs/>
                <w:sz w:val="22"/>
                <w:szCs w:val="22"/>
                <w:lang w:val="el-GR"/>
              </w:rPr>
              <w:t>.</w:t>
            </w:r>
            <w:r w:rsidR="005D323E" w:rsidRPr="00196FC0">
              <w:rPr>
                <w:rStyle w:val="FootnoteReference"/>
                <w:rFonts w:eastAsia="Batang" w:cstheme="minorHAnsi"/>
                <w:bCs/>
                <w:sz w:val="22"/>
                <w:szCs w:val="22"/>
                <w:lang w:val="el-GR"/>
              </w:rPr>
              <w:footnoteReference w:id="12"/>
            </w:r>
            <w:r w:rsidR="002F26E8" w:rsidRPr="00196FC0">
              <w:rPr>
                <w:rFonts w:eastAsia="Batang" w:cstheme="minorHAnsi"/>
                <w:bCs/>
                <w:sz w:val="22"/>
                <w:szCs w:val="22"/>
                <w:lang w:val="el-GR"/>
              </w:rPr>
              <w:t xml:space="preserve"> Κάποιοι άνθρωποι είπαν στον </w:t>
            </w:r>
            <w:proofErr w:type="spellStart"/>
            <w:r w:rsidR="005D323E" w:rsidRPr="00196FC0">
              <w:rPr>
                <w:rFonts w:eastAsia="Batang" w:cstheme="minorHAnsi"/>
                <w:bCs/>
                <w:sz w:val="22"/>
                <w:szCs w:val="22"/>
                <w:lang w:val="el-GR"/>
              </w:rPr>
              <w:t>Ahmed</w:t>
            </w:r>
            <w:proofErr w:type="spellEnd"/>
            <w:r w:rsidR="002F26E8" w:rsidRPr="00196FC0">
              <w:rPr>
                <w:rFonts w:eastAsia="Batang" w:cstheme="minorHAnsi"/>
                <w:bCs/>
                <w:sz w:val="22"/>
                <w:szCs w:val="22"/>
                <w:lang w:val="el-GR"/>
              </w:rPr>
              <w:t xml:space="preserve"> να ελέγξει εάν είναι ο βιολογικός πατέρας του παιδιού. Μπορεί να τους ακούσει να την αποκαλούν </w:t>
            </w:r>
            <w:r w:rsidR="005D323E" w:rsidRPr="00196FC0">
              <w:rPr>
                <w:rFonts w:eastAsia="Batang" w:cstheme="minorHAnsi"/>
                <w:bCs/>
                <w:sz w:val="22"/>
                <w:szCs w:val="22"/>
                <w:lang w:val="el-GR"/>
              </w:rPr>
              <w:t>“</w:t>
            </w:r>
            <w:r w:rsidR="002F26E8" w:rsidRPr="00196FC0">
              <w:rPr>
                <w:rFonts w:eastAsia="Batang" w:cstheme="minorHAnsi"/>
                <w:bCs/>
                <w:sz w:val="22"/>
                <w:szCs w:val="22"/>
                <w:lang w:val="el-GR"/>
              </w:rPr>
              <w:t>μαύρη</w:t>
            </w:r>
            <w:r w:rsidR="005D323E" w:rsidRPr="00196FC0">
              <w:rPr>
                <w:rFonts w:eastAsia="Batang" w:cstheme="minorHAnsi"/>
                <w:bCs/>
                <w:sz w:val="22"/>
                <w:szCs w:val="22"/>
                <w:lang w:val="el-GR"/>
              </w:rPr>
              <w:t>”</w:t>
            </w:r>
            <w:r w:rsidR="005D323E" w:rsidRPr="00196FC0">
              <w:rPr>
                <w:rStyle w:val="FootnoteReference"/>
                <w:rFonts w:eastAsia="Batang" w:cstheme="minorHAnsi"/>
                <w:bCs/>
                <w:sz w:val="22"/>
                <w:szCs w:val="22"/>
                <w:lang w:val="el-GR"/>
              </w:rPr>
              <w:footnoteReference w:id="13"/>
            </w:r>
            <w:r w:rsidR="005D323E" w:rsidRPr="00196FC0">
              <w:rPr>
                <w:rFonts w:eastAsia="Batang" w:cstheme="minorHAnsi"/>
                <w:bCs/>
                <w:sz w:val="22"/>
                <w:szCs w:val="22"/>
                <w:lang w:val="el-GR"/>
              </w:rPr>
              <w:t xml:space="preserve"> </w:t>
            </w:r>
            <w:r w:rsidR="002F26E8" w:rsidRPr="00196FC0">
              <w:rPr>
                <w:rFonts w:eastAsia="Batang" w:cstheme="minorHAnsi"/>
                <w:bCs/>
                <w:sz w:val="22"/>
                <w:szCs w:val="22"/>
                <w:lang w:val="el-GR"/>
              </w:rPr>
              <w:t>και</w:t>
            </w:r>
            <w:r w:rsidR="005D323E" w:rsidRPr="00196FC0">
              <w:rPr>
                <w:rFonts w:eastAsia="Batang" w:cstheme="minorHAnsi"/>
                <w:bCs/>
                <w:sz w:val="22"/>
                <w:szCs w:val="22"/>
                <w:lang w:val="el-GR"/>
              </w:rPr>
              <w:t xml:space="preserve"> “</w:t>
            </w:r>
            <w:r w:rsidR="002F26E8" w:rsidRPr="00196FC0">
              <w:rPr>
                <w:rFonts w:eastAsia="Batang" w:cstheme="minorHAnsi"/>
                <w:bCs/>
                <w:sz w:val="22"/>
                <w:szCs w:val="22"/>
                <w:lang w:val="el-GR"/>
              </w:rPr>
              <w:t>βρώμικη</w:t>
            </w:r>
            <w:r w:rsidR="005D323E" w:rsidRPr="00196FC0">
              <w:rPr>
                <w:rFonts w:eastAsia="Batang" w:cstheme="minorHAnsi"/>
                <w:bCs/>
                <w:sz w:val="22"/>
                <w:szCs w:val="22"/>
                <w:lang w:val="el-GR"/>
              </w:rPr>
              <w:t>”</w:t>
            </w:r>
            <w:r w:rsidR="005D323E" w:rsidRPr="00196FC0">
              <w:rPr>
                <w:rStyle w:val="FootnoteReference"/>
                <w:rFonts w:eastAsia="Batang" w:cstheme="minorHAnsi"/>
                <w:bCs/>
                <w:sz w:val="22"/>
                <w:szCs w:val="22"/>
                <w:lang w:val="el-GR"/>
              </w:rPr>
              <w:footnoteReference w:id="14"/>
            </w:r>
            <w:r w:rsidR="002F26E8" w:rsidRPr="00196FC0">
              <w:rPr>
                <w:rFonts w:eastAsia="Batang" w:cstheme="minorHAnsi"/>
                <w:bCs/>
                <w:sz w:val="22"/>
                <w:szCs w:val="22"/>
                <w:lang w:val="el-GR"/>
              </w:rPr>
              <w:t xml:space="preserve">. Ακόμα πιο σημαντικό είναι το γεγονός ότι τελευταία την κατηγορούν για διαρρήξεις και κλοπές. Τους τελευταίους 6 μήνες, υπήρξαν περισσότερες από 15 διαρρήξεις στο χωριό και πολλοί κατηγορούν την </w:t>
            </w:r>
            <w:proofErr w:type="spellStart"/>
            <w:r w:rsidR="005D323E" w:rsidRPr="00196FC0">
              <w:rPr>
                <w:rFonts w:eastAsia="Batang" w:cstheme="minorHAnsi"/>
                <w:bCs/>
                <w:sz w:val="22"/>
                <w:szCs w:val="22"/>
                <w:lang w:val="el-GR"/>
              </w:rPr>
              <w:t>Amina</w:t>
            </w:r>
            <w:proofErr w:type="spellEnd"/>
            <w:r w:rsidR="002F26E8" w:rsidRPr="00196FC0">
              <w:rPr>
                <w:rFonts w:eastAsia="Batang" w:cstheme="minorHAnsi"/>
                <w:bCs/>
                <w:sz w:val="22"/>
                <w:szCs w:val="22"/>
                <w:lang w:val="el-GR"/>
              </w:rPr>
              <w:t xml:space="preserve">. Μετά την τελευταία διάρρηξη, η </w:t>
            </w:r>
            <w:proofErr w:type="spellStart"/>
            <w:r w:rsidR="005D323E" w:rsidRPr="00196FC0">
              <w:rPr>
                <w:rFonts w:eastAsia="Batang" w:cstheme="minorHAnsi"/>
                <w:bCs/>
                <w:sz w:val="22"/>
                <w:szCs w:val="22"/>
                <w:lang w:val="el-GR"/>
              </w:rPr>
              <w:t>Amina</w:t>
            </w:r>
            <w:proofErr w:type="spellEnd"/>
            <w:r w:rsidR="002F26E8" w:rsidRPr="00196FC0">
              <w:rPr>
                <w:rFonts w:eastAsia="Batang" w:cstheme="minorHAnsi"/>
                <w:bCs/>
                <w:sz w:val="22"/>
                <w:szCs w:val="22"/>
                <w:lang w:val="el-GR"/>
              </w:rPr>
              <w:t xml:space="preserve"> συνελήφθη από την αστυνομία και κρατήθηκε με διάταγμα δικαστηρίου για 2 μέρες, μετά που ο γείτονάς της βρήκε το σπίτι του παραβιασμένο με φαγητό να λείπει από το ψυγείο. Εκείνος και άλλος ένας γείτονας είχαν πει στην αστυνομία ότι υποψιάζονταν την </w:t>
            </w:r>
            <w:proofErr w:type="spellStart"/>
            <w:r w:rsidR="005D323E" w:rsidRPr="00196FC0">
              <w:rPr>
                <w:rFonts w:eastAsia="Batang" w:cstheme="minorHAnsi"/>
                <w:bCs/>
                <w:sz w:val="22"/>
                <w:szCs w:val="22"/>
                <w:lang w:val="el-GR"/>
              </w:rPr>
              <w:t>Amina</w:t>
            </w:r>
            <w:proofErr w:type="spellEnd"/>
            <w:r w:rsidR="005D323E" w:rsidRPr="00196FC0">
              <w:rPr>
                <w:rStyle w:val="FootnoteReference"/>
                <w:rFonts w:eastAsia="Batang" w:cstheme="minorHAnsi"/>
                <w:bCs/>
                <w:sz w:val="22"/>
                <w:szCs w:val="22"/>
                <w:lang w:val="el-GR"/>
              </w:rPr>
              <w:footnoteReference w:id="15"/>
            </w:r>
            <w:r w:rsidR="002F26E8" w:rsidRPr="00196FC0">
              <w:rPr>
                <w:rFonts w:eastAsia="Batang" w:cstheme="minorHAnsi"/>
                <w:bCs/>
                <w:sz w:val="22"/>
                <w:szCs w:val="22"/>
                <w:lang w:val="el-GR"/>
              </w:rPr>
              <w:t xml:space="preserve"> και η αστυνομία τη συνέλαβε αμέσως και ζήτησε την έκδοση </w:t>
            </w:r>
            <w:r w:rsidR="00221BB1" w:rsidRPr="00196FC0">
              <w:rPr>
                <w:rFonts w:eastAsia="Batang" w:cstheme="minorHAnsi"/>
                <w:bCs/>
                <w:sz w:val="22"/>
                <w:szCs w:val="22"/>
                <w:lang w:val="el-GR"/>
              </w:rPr>
              <w:t xml:space="preserve">διατάγματος κράτησης από το δικαστήρια για </w:t>
            </w:r>
            <w:r w:rsidR="00D537EA" w:rsidRPr="00196FC0">
              <w:rPr>
                <w:rFonts w:eastAsia="Batang" w:cstheme="minorHAnsi"/>
                <w:bCs/>
                <w:sz w:val="22"/>
                <w:szCs w:val="22"/>
                <w:lang w:val="el-GR"/>
              </w:rPr>
              <w:t>να διεξάγει έρευνα.</w:t>
            </w:r>
            <w:r w:rsidR="005D323E" w:rsidRPr="00196FC0">
              <w:rPr>
                <w:rStyle w:val="FootnoteReference"/>
                <w:rFonts w:eastAsia="Batang" w:cstheme="minorHAnsi"/>
                <w:bCs/>
                <w:sz w:val="22"/>
                <w:szCs w:val="22"/>
                <w:lang w:val="el-GR"/>
              </w:rPr>
              <w:footnoteReference w:id="16"/>
            </w:r>
            <w:r w:rsidR="005D323E" w:rsidRPr="00196FC0">
              <w:rPr>
                <w:rFonts w:eastAsia="Batang" w:cstheme="minorHAnsi"/>
                <w:bCs/>
                <w:sz w:val="22"/>
                <w:szCs w:val="22"/>
                <w:lang w:val="el-GR"/>
              </w:rPr>
              <w:t xml:space="preserve"> </w:t>
            </w:r>
            <w:r w:rsidR="00D537EA" w:rsidRPr="00196FC0">
              <w:rPr>
                <w:rFonts w:eastAsia="Batang" w:cstheme="minorHAnsi"/>
                <w:bCs/>
                <w:sz w:val="22"/>
                <w:szCs w:val="22"/>
                <w:lang w:val="el-GR"/>
              </w:rPr>
              <w:t>Ο δικαστής ενέκρινε το διάταγμα της αστυνομίας αμέσως</w:t>
            </w:r>
            <w:r w:rsidR="005D323E" w:rsidRPr="00196FC0">
              <w:rPr>
                <w:rFonts w:eastAsia="Batang" w:cstheme="minorHAnsi"/>
                <w:bCs/>
                <w:sz w:val="22"/>
                <w:szCs w:val="22"/>
                <w:lang w:val="el-GR"/>
              </w:rPr>
              <w:t>.</w:t>
            </w:r>
            <w:r w:rsidR="005D323E" w:rsidRPr="00196FC0">
              <w:rPr>
                <w:rStyle w:val="FootnoteReference"/>
                <w:rFonts w:eastAsia="Batang" w:cstheme="minorHAnsi"/>
                <w:bCs/>
                <w:sz w:val="22"/>
                <w:szCs w:val="22"/>
                <w:lang w:val="el-GR"/>
              </w:rPr>
              <w:footnoteReference w:id="17"/>
            </w:r>
            <w:r w:rsidR="005D323E" w:rsidRPr="00196FC0">
              <w:rPr>
                <w:rFonts w:eastAsia="Batang" w:cstheme="minorHAnsi"/>
                <w:bCs/>
                <w:sz w:val="22"/>
                <w:szCs w:val="22"/>
                <w:lang w:val="el-GR"/>
              </w:rPr>
              <w:t xml:space="preserve"> </w:t>
            </w:r>
            <w:r w:rsidR="00D537EA" w:rsidRPr="00196FC0">
              <w:rPr>
                <w:rFonts w:eastAsia="Batang" w:cstheme="minorHAnsi"/>
                <w:bCs/>
                <w:sz w:val="22"/>
                <w:szCs w:val="22"/>
                <w:lang w:val="el-GR"/>
              </w:rPr>
              <w:t xml:space="preserve">Το παιδί πήγε σε </w:t>
            </w:r>
            <w:r w:rsidR="00E0756F" w:rsidRPr="00196FC0">
              <w:rPr>
                <w:rFonts w:eastAsia="Batang" w:cstheme="minorHAnsi"/>
                <w:bCs/>
                <w:sz w:val="22"/>
                <w:szCs w:val="22"/>
                <w:lang w:val="el-GR"/>
              </w:rPr>
              <w:t xml:space="preserve">χώρο διαμονής για ασυνόδευτους ανήλικους ενόσω η </w:t>
            </w:r>
            <w:proofErr w:type="spellStart"/>
            <w:r w:rsidR="005D323E" w:rsidRPr="00196FC0">
              <w:rPr>
                <w:rFonts w:eastAsia="Batang" w:cstheme="minorHAnsi"/>
                <w:bCs/>
                <w:sz w:val="22"/>
                <w:szCs w:val="22"/>
                <w:lang w:val="el-GR"/>
              </w:rPr>
              <w:t>Amina</w:t>
            </w:r>
            <w:proofErr w:type="spellEnd"/>
            <w:r w:rsidR="00E0756F" w:rsidRPr="00196FC0">
              <w:rPr>
                <w:rFonts w:eastAsia="Batang" w:cstheme="minorHAnsi"/>
                <w:bCs/>
                <w:sz w:val="22"/>
                <w:szCs w:val="22"/>
                <w:lang w:val="el-GR"/>
              </w:rPr>
              <w:t xml:space="preserve"> ήταν υπό κράτηση. Η </w:t>
            </w:r>
            <w:proofErr w:type="spellStart"/>
            <w:r w:rsidR="005D323E" w:rsidRPr="00196FC0">
              <w:rPr>
                <w:rFonts w:eastAsia="Batang" w:cstheme="minorHAnsi"/>
                <w:bCs/>
                <w:sz w:val="22"/>
                <w:szCs w:val="22"/>
                <w:lang w:val="el-GR"/>
              </w:rPr>
              <w:t>Amina</w:t>
            </w:r>
            <w:proofErr w:type="spellEnd"/>
            <w:r w:rsidR="00E0756F" w:rsidRPr="00196FC0">
              <w:rPr>
                <w:rFonts w:eastAsia="Batang" w:cstheme="minorHAnsi"/>
                <w:bCs/>
                <w:sz w:val="22"/>
                <w:szCs w:val="22"/>
                <w:lang w:val="el-GR"/>
              </w:rPr>
              <w:t xml:space="preserve"> αφέθηκε ελεύθερη μετά από 2 μέρες καθώς η αστυνομία δε βρήκε στοιχεία </w:t>
            </w:r>
            <w:r w:rsidR="00E0756F" w:rsidRPr="00196FC0">
              <w:rPr>
                <w:rFonts w:eastAsia="Batang" w:cstheme="minorHAnsi"/>
                <w:bCs/>
                <w:sz w:val="22"/>
                <w:szCs w:val="22"/>
                <w:lang w:val="el-GR"/>
              </w:rPr>
              <w:lastRenderedPageBreak/>
              <w:t xml:space="preserve">και έκλεισε την υπόθεση. Η </w:t>
            </w:r>
            <w:proofErr w:type="spellStart"/>
            <w:r w:rsidR="005D323E" w:rsidRPr="00196FC0">
              <w:rPr>
                <w:rFonts w:eastAsia="Batang" w:cstheme="minorHAnsi"/>
                <w:bCs/>
                <w:sz w:val="22"/>
                <w:szCs w:val="22"/>
                <w:lang w:val="el-GR"/>
              </w:rPr>
              <w:t>Myriam</w:t>
            </w:r>
            <w:proofErr w:type="spellEnd"/>
            <w:r w:rsidR="00E0756F" w:rsidRPr="00196FC0">
              <w:rPr>
                <w:rFonts w:eastAsia="Batang" w:cstheme="minorHAnsi"/>
                <w:bCs/>
                <w:sz w:val="22"/>
                <w:szCs w:val="22"/>
                <w:lang w:val="el-GR"/>
              </w:rPr>
              <w:t xml:space="preserve"> είπε στην </w:t>
            </w:r>
            <w:proofErr w:type="spellStart"/>
            <w:r w:rsidR="005D323E" w:rsidRPr="00196FC0">
              <w:rPr>
                <w:rFonts w:eastAsia="Batang" w:cstheme="minorHAnsi"/>
                <w:bCs/>
                <w:sz w:val="22"/>
                <w:szCs w:val="22"/>
                <w:lang w:val="el-GR"/>
              </w:rPr>
              <w:t>Amina</w:t>
            </w:r>
            <w:proofErr w:type="spellEnd"/>
            <w:r w:rsidR="00E0756F" w:rsidRPr="00196FC0">
              <w:rPr>
                <w:rFonts w:eastAsia="Batang" w:cstheme="minorHAnsi"/>
                <w:bCs/>
                <w:sz w:val="22"/>
                <w:szCs w:val="22"/>
                <w:lang w:val="el-GR"/>
              </w:rPr>
              <w:t xml:space="preserve"> ότι μια γυναίκα που δουλεύει στον χώρο διαμονής την είχε χαστουκίσει και τραβήξει τα μαλλιά της δύο φορές. Η </w:t>
            </w:r>
            <w:proofErr w:type="spellStart"/>
            <w:r w:rsidR="005D323E" w:rsidRPr="00196FC0">
              <w:rPr>
                <w:rFonts w:eastAsia="Batang" w:cstheme="minorHAnsi"/>
                <w:bCs/>
                <w:sz w:val="22"/>
                <w:szCs w:val="22"/>
                <w:lang w:val="el-GR"/>
              </w:rPr>
              <w:t>Myriam</w:t>
            </w:r>
            <w:proofErr w:type="spellEnd"/>
            <w:r w:rsidR="00E0756F" w:rsidRPr="00196FC0">
              <w:rPr>
                <w:rFonts w:eastAsia="Batang" w:cstheme="minorHAnsi"/>
                <w:bCs/>
                <w:sz w:val="22"/>
                <w:szCs w:val="22"/>
                <w:lang w:val="el-GR"/>
              </w:rPr>
              <w:t xml:space="preserve"> είχε τραύμα στο κεφάλι όταν την πήρε πίσω η </w:t>
            </w:r>
            <w:proofErr w:type="spellStart"/>
            <w:r w:rsidR="005D323E" w:rsidRPr="00196FC0">
              <w:rPr>
                <w:rFonts w:eastAsia="Batang" w:cstheme="minorHAnsi"/>
                <w:bCs/>
                <w:sz w:val="22"/>
                <w:szCs w:val="22"/>
                <w:lang w:val="el-GR"/>
              </w:rPr>
              <w:t>Amina</w:t>
            </w:r>
            <w:proofErr w:type="spellEnd"/>
            <w:r w:rsidR="00E0756F" w:rsidRPr="00196FC0">
              <w:rPr>
                <w:rFonts w:eastAsia="Batang" w:cstheme="minorHAnsi"/>
                <w:bCs/>
                <w:sz w:val="22"/>
                <w:szCs w:val="22"/>
                <w:lang w:val="el-GR"/>
              </w:rPr>
              <w:t xml:space="preserve">, και είπε στη μητέρα της ότι είχε πέσει κάτω καθώς έπαιζε με τα άλλα παιδιά. Μετά την απελευθέρωση της </w:t>
            </w:r>
            <w:proofErr w:type="spellStart"/>
            <w:r w:rsidR="005D323E" w:rsidRPr="00196FC0">
              <w:rPr>
                <w:rFonts w:eastAsia="Batang" w:cstheme="minorHAnsi"/>
                <w:bCs/>
                <w:sz w:val="22"/>
                <w:szCs w:val="22"/>
                <w:lang w:val="el-GR"/>
              </w:rPr>
              <w:t>Amina</w:t>
            </w:r>
            <w:proofErr w:type="spellEnd"/>
            <w:r w:rsidR="00E0756F" w:rsidRPr="00196FC0">
              <w:rPr>
                <w:rFonts w:eastAsia="Batang" w:cstheme="minorHAnsi"/>
                <w:bCs/>
                <w:sz w:val="22"/>
                <w:szCs w:val="22"/>
                <w:lang w:val="el-GR"/>
              </w:rPr>
              <w:t>, οι Κύπριοι κάτοικοι του χωριού ζήτησαν από τον κοινοτάρχη να συγκαλέσει συνάντηση για το πώς να την αναγκάσουν να φύγει από το χωριό</w:t>
            </w:r>
            <w:r w:rsidR="00B70C14" w:rsidRPr="00196FC0">
              <w:rPr>
                <w:rFonts w:eastAsia="Batang" w:cstheme="minorHAnsi"/>
                <w:bCs/>
                <w:sz w:val="22"/>
                <w:szCs w:val="22"/>
                <w:lang w:val="el-GR"/>
              </w:rPr>
              <w:t>, και αυτός το έκανε</w:t>
            </w:r>
            <w:r w:rsidR="005D323E" w:rsidRPr="00196FC0">
              <w:rPr>
                <w:rFonts w:eastAsia="Batang" w:cstheme="minorHAnsi"/>
                <w:bCs/>
                <w:sz w:val="22"/>
                <w:szCs w:val="22"/>
                <w:lang w:val="el-GR"/>
              </w:rPr>
              <w:t>.</w:t>
            </w:r>
            <w:r w:rsidR="005D323E" w:rsidRPr="00196FC0">
              <w:rPr>
                <w:rStyle w:val="FootnoteReference"/>
                <w:rFonts w:eastAsia="Batang" w:cstheme="minorHAnsi"/>
                <w:bCs/>
                <w:sz w:val="22"/>
                <w:szCs w:val="22"/>
                <w:lang w:val="el-GR"/>
              </w:rPr>
              <w:footnoteReference w:id="18"/>
            </w:r>
            <w:r w:rsidR="005D323E" w:rsidRPr="00196FC0">
              <w:rPr>
                <w:rFonts w:eastAsia="Batang" w:cstheme="minorHAnsi"/>
                <w:bCs/>
                <w:sz w:val="22"/>
                <w:szCs w:val="22"/>
                <w:lang w:val="el-GR"/>
              </w:rPr>
              <w:t xml:space="preserve"> </w:t>
            </w:r>
            <w:r w:rsidR="00E0756F" w:rsidRPr="00196FC0">
              <w:rPr>
                <w:rFonts w:eastAsia="Batang" w:cstheme="minorHAnsi"/>
                <w:bCs/>
                <w:sz w:val="22"/>
                <w:szCs w:val="22"/>
                <w:lang w:val="el-GR"/>
              </w:rPr>
              <w:t>Οι περισσότεροι ήταν πεπεισμένοι ότι ήταν αυτή που έκανε όλες τις διαρρήξεις, παρόλο που η αστυνομία δεν μπόρεσε να βρει κανένα ενοχοποιητικό στοιχείο εναντίον της</w:t>
            </w:r>
            <w:r w:rsidR="005D323E" w:rsidRPr="00196FC0">
              <w:rPr>
                <w:rFonts w:eastAsia="Batang" w:cstheme="minorHAnsi"/>
                <w:bCs/>
                <w:sz w:val="22"/>
                <w:szCs w:val="22"/>
                <w:lang w:val="el-GR"/>
              </w:rPr>
              <w:t>.</w:t>
            </w:r>
          </w:p>
          <w:p w14:paraId="583A0A86" w14:textId="77777777" w:rsidR="005D323E" w:rsidRPr="00196FC0" w:rsidRDefault="005D323E" w:rsidP="005D323E">
            <w:pPr>
              <w:spacing w:line="276" w:lineRule="auto"/>
              <w:jc w:val="both"/>
              <w:rPr>
                <w:rFonts w:eastAsia="Batang" w:cstheme="minorHAnsi"/>
                <w:bCs/>
                <w:sz w:val="22"/>
                <w:szCs w:val="22"/>
                <w:lang w:val="el-GR"/>
              </w:rPr>
            </w:pPr>
            <w:r w:rsidRPr="00196FC0">
              <w:rPr>
                <w:rFonts w:eastAsia="Batang" w:cstheme="minorHAnsi"/>
                <w:bCs/>
                <w:sz w:val="22"/>
                <w:szCs w:val="22"/>
                <w:lang w:val="el-GR"/>
              </w:rPr>
              <w:t xml:space="preserve">    </w:t>
            </w:r>
          </w:p>
          <w:p w14:paraId="45B2A2A7" w14:textId="41184ADB" w:rsidR="005D323E" w:rsidRPr="00196FC0" w:rsidRDefault="001D4230" w:rsidP="005D323E">
            <w:pPr>
              <w:spacing w:line="276" w:lineRule="auto"/>
              <w:jc w:val="both"/>
              <w:rPr>
                <w:rFonts w:eastAsia="Batang" w:cstheme="minorHAnsi"/>
                <w:bCs/>
                <w:sz w:val="22"/>
                <w:szCs w:val="22"/>
                <w:lang w:val="el-GR"/>
              </w:rPr>
            </w:pPr>
            <w:r w:rsidRPr="00196FC0">
              <w:rPr>
                <w:rFonts w:eastAsia="Batang" w:cstheme="minorHAnsi"/>
                <w:bCs/>
                <w:sz w:val="22"/>
                <w:szCs w:val="22"/>
                <w:lang w:val="el-GR"/>
              </w:rPr>
              <w:t xml:space="preserve">Μετά από το περιστατικό αυτό, η </w:t>
            </w:r>
            <w:proofErr w:type="spellStart"/>
            <w:r w:rsidR="005D323E" w:rsidRPr="00196FC0">
              <w:rPr>
                <w:rFonts w:eastAsia="Batang" w:cstheme="minorHAnsi"/>
                <w:bCs/>
                <w:sz w:val="22"/>
                <w:szCs w:val="22"/>
                <w:lang w:val="el-GR"/>
              </w:rPr>
              <w:t>Amina</w:t>
            </w:r>
            <w:proofErr w:type="spellEnd"/>
            <w:r w:rsidRPr="00196FC0">
              <w:rPr>
                <w:rFonts w:eastAsia="Batang" w:cstheme="minorHAnsi"/>
                <w:bCs/>
                <w:sz w:val="22"/>
                <w:szCs w:val="22"/>
                <w:lang w:val="el-GR"/>
              </w:rPr>
              <w:t xml:space="preserve"> είναι τρομοκρατημένη. Δε νιώθει καθόλου ασφαλής. Ο </w:t>
            </w:r>
            <w:proofErr w:type="spellStart"/>
            <w:r w:rsidR="005D323E" w:rsidRPr="00196FC0">
              <w:rPr>
                <w:rFonts w:eastAsia="Batang" w:cstheme="minorHAnsi"/>
                <w:bCs/>
                <w:sz w:val="22"/>
                <w:szCs w:val="22"/>
                <w:lang w:val="el-GR"/>
              </w:rPr>
              <w:t>Ahmed</w:t>
            </w:r>
            <w:proofErr w:type="spellEnd"/>
            <w:r w:rsidRPr="00196FC0">
              <w:rPr>
                <w:rFonts w:eastAsia="Batang" w:cstheme="minorHAnsi"/>
                <w:bCs/>
                <w:sz w:val="22"/>
                <w:szCs w:val="22"/>
                <w:lang w:val="el-GR"/>
              </w:rPr>
              <w:t xml:space="preserve"> φοβάται επίσης. Οι περισσότεροι σταμάτησαν να τον χαιρετούν μετά από τη σύλληψη της </w:t>
            </w:r>
            <w:proofErr w:type="spellStart"/>
            <w:r w:rsidR="005D323E" w:rsidRPr="00196FC0">
              <w:rPr>
                <w:rFonts w:eastAsia="Batang" w:cstheme="minorHAnsi"/>
                <w:bCs/>
                <w:sz w:val="22"/>
                <w:szCs w:val="22"/>
                <w:lang w:val="el-GR"/>
              </w:rPr>
              <w:t>Amina</w:t>
            </w:r>
            <w:proofErr w:type="spellEnd"/>
            <w:r w:rsidR="00BA2DEC" w:rsidRPr="00196FC0">
              <w:rPr>
                <w:rFonts w:eastAsia="Batang" w:cstheme="minorHAnsi"/>
                <w:bCs/>
                <w:sz w:val="22"/>
                <w:szCs w:val="22"/>
                <w:lang w:val="el-GR"/>
              </w:rPr>
              <w:t xml:space="preserve"> </w:t>
            </w:r>
            <w:r w:rsidRPr="00196FC0">
              <w:rPr>
                <w:rFonts w:eastAsia="Batang" w:cstheme="minorHAnsi"/>
                <w:bCs/>
                <w:sz w:val="22"/>
                <w:szCs w:val="22"/>
                <w:lang w:val="el-GR"/>
              </w:rPr>
              <w:t>και γνωρίζει ότι όλο το χωριό είναι εναντίον τους.</w:t>
            </w:r>
            <w:r w:rsidR="005D323E" w:rsidRPr="00196FC0">
              <w:rPr>
                <w:rFonts w:eastAsia="Batang" w:cstheme="minorHAnsi"/>
                <w:bCs/>
                <w:sz w:val="22"/>
                <w:szCs w:val="22"/>
                <w:lang w:val="el-GR"/>
              </w:rPr>
              <w:t xml:space="preserve">            </w:t>
            </w:r>
          </w:p>
          <w:p w14:paraId="7116B0B0" w14:textId="77777777" w:rsidR="005D323E" w:rsidRPr="00196FC0" w:rsidRDefault="005D323E" w:rsidP="005D323E">
            <w:pPr>
              <w:spacing w:line="276" w:lineRule="auto"/>
              <w:jc w:val="both"/>
              <w:rPr>
                <w:rFonts w:eastAsia="Batang" w:cstheme="minorHAnsi"/>
                <w:bCs/>
                <w:sz w:val="22"/>
                <w:szCs w:val="22"/>
                <w:lang w:val="el-GR"/>
              </w:rPr>
            </w:pPr>
          </w:p>
        </w:tc>
      </w:tr>
    </w:tbl>
    <w:p w14:paraId="2B54C758" w14:textId="77777777" w:rsidR="005D323E" w:rsidRPr="00196FC0" w:rsidRDefault="005D323E" w:rsidP="005D323E">
      <w:pPr>
        <w:pStyle w:val="ListParagraph1"/>
        <w:spacing w:after="0" w:line="276" w:lineRule="auto"/>
        <w:ind w:left="0"/>
        <w:jc w:val="both"/>
        <w:rPr>
          <w:rFonts w:cstheme="minorHAnsi"/>
          <w:b/>
          <w:sz w:val="22"/>
          <w:szCs w:val="22"/>
          <w:lang w:val="el-GR"/>
        </w:rPr>
        <w:sectPr w:rsidR="005D323E" w:rsidRPr="00196FC0" w:rsidSect="001726CD">
          <w:headerReference w:type="even" r:id="rId20"/>
          <w:headerReference w:type="default" r:id="rId21"/>
          <w:footerReference w:type="default" r:id="rId22"/>
          <w:headerReference w:type="first" r:id="rId23"/>
          <w:pgSz w:w="11906" w:h="16838"/>
          <w:pgMar w:top="1134" w:right="1134" w:bottom="1134" w:left="1134" w:header="720" w:footer="720" w:gutter="0"/>
          <w:pgNumType w:start="0"/>
          <w:cols w:space="720"/>
          <w:titlePg/>
          <w:docGrid w:linePitch="360"/>
        </w:sectPr>
      </w:pPr>
    </w:p>
    <w:p w14:paraId="6E704572" w14:textId="77777777" w:rsidR="005D323E" w:rsidRPr="00196FC0" w:rsidRDefault="005D323E" w:rsidP="005D323E">
      <w:pPr>
        <w:pStyle w:val="ListParagraph1"/>
        <w:spacing w:after="0" w:line="276" w:lineRule="auto"/>
        <w:ind w:left="0"/>
        <w:jc w:val="both"/>
        <w:rPr>
          <w:rFonts w:cstheme="minorHAnsi"/>
          <w:b/>
          <w:sz w:val="22"/>
          <w:szCs w:val="22"/>
          <w:lang w:val="el-GR"/>
        </w:rPr>
        <w:sectPr w:rsidR="005D323E" w:rsidRPr="00196FC0" w:rsidSect="007A5DAB">
          <w:type w:val="continuous"/>
          <w:pgSz w:w="11906" w:h="16838"/>
          <w:pgMar w:top="1134" w:right="1134" w:bottom="1134" w:left="1134" w:header="720" w:footer="720" w:gutter="0"/>
          <w:cols w:space="720"/>
          <w:docGrid w:linePitch="360"/>
        </w:sectPr>
      </w:pPr>
    </w:p>
    <w:tbl>
      <w:tblPr>
        <w:tblStyle w:val="TableGrid"/>
        <w:tblW w:w="0" w:type="auto"/>
        <w:shd w:val="clear" w:color="auto" w:fill="CDDDE1" w:themeFill="accent5" w:themeFillTint="66"/>
        <w:tblLook w:val="04A0" w:firstRow="1" w:lastRow="0" w:firstColumn="1" w:lastColumn="0" w:noHBand="0" w:noVBand="1"/>
      </w:tblPr>
      <w:tblGrid>
        <w:gridCol w:w="9628"/>
      </w:tblGrid>
      <w:tr w:rsidR="005D323E" w:rsidRPr="009D7B0D" w14:paraId="4043B6F8" w14:textId="77777777" w:rsidTr="00C52750">
        <w:tc>
          <w:tcPr>
            <w:tcW w:w="9628" w:type="dxa"/>
            <w:shd w:val="clear" w:color="auto" w:fill="CDDDE1" w:themeFill="accent5" w:themeFillTint="66"/>
          </w:tcPr>
          <w:p w14:paraId="64251562" w14:textId="4CDDF9E2" w:rsidR="005D323E" w:rsidRPr="00196FC0" w:rsidRDefault="00B01137" w:rsidP="005D323E">
            <w:pPr>
              <w:pStyle w:val="ListParagraph1"/>
              <w:spacing w:after="0" w:line="276" w:lineRule="auto"/>
              <w:ind w:left="0"/>
              <w:jc w:val="both"/>
              <w:rPr>
                <w:rFonts w:cstheme="minorHAnsi"/>
                <w:b/>
                <w:sz w:val="22"/>
                <w:szCs w:val="22"/>
                <w:lang w:val="el-GR"/>
              </w:rPr>
            </w:pPr>
            <w:r w:rsidRPr="00196FC0">
              <w:rPr>
                <w:rFonts w:cstheme="minorHAnsi"/>
                <w:b/>
                <w:sz w:val="22"/>
                <w:szCs w:val="22"/>
                <w:lang w:val="el-GR"/>
              </w:rPr>
              <w:lastRenderedPageBreak/>
              <w:t>Υποσ</w:t>
            </w:r>
            <w:r w:rsidR="00AC2A51" w:rsidRPr="00196FC0">
              <w:rPr>
                <w:rFonts w:cstheme="minorHAnsi"/>
                <w:b/>
                <w:sz w:val="22"/>
                <w:szCs w:val="22"/>
                <w:lang w:val="el-GR"/>
              </w:rPr>
              <w:t>ημειώσεις για Εκπαιδευτές</w:t>
            </w:r>
          </w:p>
          <w:p w14:paraId="7DB22AE3" w14:textId="21F157C1" w:rsidR="005D323E" w:rsidRPr="00196FC0" w:rsidRDefault="00F45BCB" w:rsidP="005D323E">
            <w:pPr>
              <w:pStyle w:val="FootnoteText"/>
              <w:rPr>
                <w:sz w:val="22"/>
                <w:szCs w:val="22"/>
                <w:lang w:val="el-GR"/>
              </w:rPr>
            </w:pPr>
            <w:r w:rsidRPr="00196FC0">
              <w:rPr>
                <w:sz w:val="14"/>
                <w:szCs w:val="22"/>
                <w:lang w:val="el-GR"/>
              </w:rPr>
              <w:t>1</w:t>
            </w:r>
            <w:r w:rsidRPr="00196FC0">
              <w:rPr>
                <w:sz w:val="22"/>
                <w:szCs w:val="22"/>
                <w:lang w:val="el-GR"/>
              </w:rPr>
              <w:t xml:space="preserve"> </w:t>
            </w:r>
            <w:r w:rsidR="00EE17E1" w:rsidRPr="00196FC0">
              <w:rPr>
                <w:sz w:val="22"/>
                <w:szCs w:val="22"/>
                <w:lang w:val="el-GR"/>
              </w:rPr>
              <w:t>Διάκριση λόγω φύλου/σεξισμός, διάκριση στον χώρο εργασίας/απασχόλησης</w:t>
            </w:r>
            <w:r w:rsidR="005D323E" w:rsidRPr="00196FC0">
              <w:rPr>
                <w:sz w:val="22"/>
                <w:szCs w:val="22"/>
                <w:lang w:val="el-GR"/>
              </w:rPr>
              <w:t>.</w:t>
            </w:r>
          </w:p>
          <w:p w14:paraId="372441F3" w14:textId="6BCC48C8" w:rsidR="005D323E" w:rsidRPr="00196FC0" w:rsidRDefault="005D323E" w:rsidP="005D323E">
            <w:pPr>
              <w:pStyle w:val="FootnoteText"/>
              <w:rPr>
                <w:sz w:val="22"/>
                <w:szCs w:val="22"/>
                <w:lang w:val="el-GR"/>
              </w:rPr>
            </w:pPr>
            <w:r w:rsidRPr="00196FC0">
              <w:rPr>
                <w:rStyle w:val="FootnoteReference"/>
                <w:sz w:val="22"/>
                <w:szCs w:val="22"/>
                <w:lang w:val="el-GR"/>
              </w:rPr>
              <w:t>2</w:t>
            </w:r>
            <w:r w:rsidRPr="00196FC0">
              <w:rPr>
                <w:sz w:val="22"/>
                <w:szCs w:val="22"/>
                <w:lang w:val="el-GR"/>
              </w:rPr>
              <w:t xml:space="preserve"> </w:t>
            </w:r>
            <w:r w:rsidR="0087561A" w:rsidRPr="00196FC0">
              <w:rPr>
                <w:sz w:val="22"/>
                <w:szCs w:val="22"/>
                <w:lang w:val="el-GR"/>
              </w:rPr>
              <w:t>Διάκριση λόγω φύλου/σεξισμός, διάκριση στην απασχόληση/ πρόσληψη</w:t>
            </w:r>
            <w:r w:rsidRPr="00196FC0">
              <w:rPr>
                <w:sz w:val="22"/>
                <w:szCs w:val="22"/>
                <w:lang w:val="el-GR"/>
              </w:rPr>
              <w:t>.</w:t>
            </w:r>
          </w:p>
          <w:p w14:paraId="0502C7F2" w14:textId="6818C64A" w:rsidR="005D323E" w:rsidRPr="00196FC0" w:rsidRDefault="005D323E" w:rsidP="005D323E">
            <w:pPr>
              <w:pStyle w:val="FootnoteText"/>
              <w:rPr>
                <w:sz w:val="22"/>
                <w:szCs w:val="22"/>
                <w:lang w:val="el-GR"/>
              </w:rPr>
            </w:pPr>
            <w:r w:rsidRPr="00196FC0">
              <w:rPr>
                <w:rStyle w:val="FootnoteReference"/>
                <w:sz w:val="22"/>
                <w:szCs w:val="22"/>
                <w:lang w:val="el-GR"/>
              </w:rPr>
              <w:t xml:space="preserve">3 </w:t>
            </w:r>
            <w:r w:rsidR="0087561A" w:rsidRPr="00196FC0">
              <w:rPr>
                <w:sz w:val="22"/>
                <w:szCs w:val="22"/>
                <w:lang w:val="el-GR"/>
              </w:rPr>
              <w:t>Θεσμική διάκριση</w:t>
            </w:r>
            <w:r w:rsidRPr="00196FC0">
              <w:rPr>
                <w:sz w:val="22"/>
                <w:szCs w:val="22"/>
                <w:lang w:val="el-GR"/>
              </w:rPr>
              <w:t>.</w:t>
            </w:r>
          </w:p>
          <w:p w14:paraId="56BD3906" w14:textId="1533534C" w:rsidR="005D323E" w:rsidRPr="00196FC0" w:rsidRDefault="005D323E" w:rsidP="005D323E">
            <w:pPr>
              <w:pStyle w:val="FootnoteText"/>
              <w:ind w:left="0" w:firstLine="0"/>
              <w:rPr>
                <w:sz w:val="22"/>
                <w:szCs w:val="22"/>
                <w:lang w:val="el-GR"/>
              </w:rPr>
            </w:pPr>
            <w:r w:rsidRPr="00196FC0">
              <w:rPr>
                <w:rStyle w:val="FootnoteReference"/>
                <w:sz w:val="22"/>
                <w:szCs w:val="22"/>
                <w:lang w:val="el-GR"/>
              </w:rPr>
              <w:t xml:space="preserve">4 </w:t>
            </w:r>
            <w:r w:rsidR="0087561A" w:rsidRPr="00196FC0">
              <w:rPr>
                <w:sz w:val="22"/>
                <w:szCs w:val="22"/>
                <w:lang w:val="el-GR"/>
              </w:rPr>
              <w:t>Διάκριση εναντίον άγαμων ζευγαριών/ Θεσμική διάκριση</w:t>
            </w:r>
            <w:r w:rsidRPr="00196FC0">
              <w:rPr>
                <w:sz w:val="22"/>
                <w:szCs w:val="22"/>
                <w:lang w:val="el-GR"/>
              </w:rPr>
              <w:t>.</w:t>
            </w:r>
          </w:p>
          <w:p w14:paraId="3441782B" w14:textId="4025F78F" w:rsidR="005D323E" w:rsidRPr="00196FC0" w:rsidRDefault="005D323E" w:rsidP="005D323E">
            <w:pPr>
              <w:pStyle w:val="FootnoteText"/>
              <w:ind w:left="0" w:firstLine="0"/>
              <w:rPr>
                <w:sz w:val="22"/>
                <w:szCs w:val="22"/>
                <w:lang w:val="el-GR"/>
              </w:rPr>
            </w:pPr>
            <w:r w:rsidRPr="00196FC0">
              <w:rPr>
                <w:rStyle w:val="FootnoteReference"/>
                <w:sz w:val="22"/>
                <w:szCs w:val="22"/>
                <w:lang w:val="el-GR"/>
              </w:rPr>
              <w:t xml:space="preserve">5 </w:t>
            </w:r>
            <w:r w:rsidR="0087561A" w:rsidRPr="00196FC0">
              <w:rPr>
                <w:sz w:val="22"/>
                <w:szCs w:val="22"/>
                <w:lang w:val="el-GR"/>
              </w:rPr>
              <w:t>Θρησκευτική διάκριση / Θεσμική διάκριση</w:t>
            </w:r>
            <w:r w:rsidRPr="00196FC0">
              <w:rPr>
                <w:sz w:val="22"/>
                <w:szCs w:val="22"/>
                <w:lang w:val="el-GR"/>
              </w:rPr>
              <w:t xml:space="preserve">.  </w:t>
            </w:r>
          </w:p>
          <w:p w14:paraId="4EABCD0E" w14:textId="736718CF" w:rsidR="005D323E" w:rsidRPr="00196FC0" w:rsidRDefault="005D323E" w:rsidP="005D323E">
            <w:pPr>
              <w:pStyle w:val="FootnoteText"/>
              <w:ind w:left="0" w:firstLine="0"/>
              <w:rPr>
                <w:sz w:val="22"/>
                <w:szCs w:val="22"/>
                <w:lang w:val="el-GR"/>
              </w:rPr>
            </w:pPr>
            <w:r w:rsidRPr="00196FC0">
              <w:rPr>
                <w:rStyle w:val="FootnoteReference"/>
                <w:sz w:val="22"/>
                <w:szCs w:val="22"/>
                <w:lang w:val="el-GR"/>
              </w:rPr>
              <w:t>6</w:t>
            </w:r>
            <w:r w:rsidRPr="00196FC0">
              <w:rPr>
                <w:sz w:val="22"/>
                <w:szCs w:val="22"/>
                <w:lang w:val="el-GR"/>
              </w:rPr>
              <w:t xml:space="preserve"> </w:t>
            </w:r>
            <w:r w:rsidR="0087561A" w:rsidRPr="00196FC0">
              <w:rPr>
                <w:sz w:val="22"/>
                <w:szCs w:val="22"/>
                <w:lang w:val="el-GR"/>
              </w:rPr>
              <w:t>Θεσμική διάκριση</w:t>
            </w:r>
            <w:r w:rsidRPr="00196FC0">
              <w:rPr>
                <w:sz w:val="22"/>
                <w:szCs w:val="22"/>
                <w:lang w:val="el-GR"/>
              </w:rPr>
              <w:t>.</w:t>
            </w:r>
          </w:p>
          <w:p w14:paraId="2FE67E35" w14:textId="5892D3FC" w:rsidR="005D323E" w:rsidRPr="00196FC0" w:rsidRDefault="005D323E" w:rsidP="005D323E">
            <w:pPr>
              <w:pStyle w:val="FootnoteText"/>
              <w:ind w:left="0" w:firstLine="0"/>
              <w:rPr>
                <w:sz w:val="22"/>
                <w:szCs w:val="22"/>
                <w:lang w:val="el-GR"/>
              </w:rPr>
            </w:pPr>
            <w:r w:rsidRPr="00196FC0">
              <w:rPr>
                <w:rStyle w:val="FootnoteReference"/>
                <w:sz w:val="22"/>
                <w:szCs w:val="22"/>
                <w:lang w:val="el-GR"/>
              </w:rPr>
              <w:t xml:space="preserve">7 </w:t>
            </w:r>
            <w:r w:rsidR="0087561A" w:rsidRPr="00196FC0">
              <w:rPr>
                <w:sz w:val="22"/>
                <w:szCs w:val="22"/>
                <w:lang w:val="el-GR"/>
              </w:rPr>
              <w:t>Θεσμική διάκριση/ διάκριση στην απασχόληση</w:t>
            </w:r>
            <w:r w:rsidRPr="00196FC0">
              <w:rPr>
                <w:sz w:val="22"/>
                <w:szCs w:val="22"/>
                <w:lang w:val="el-GR"/>
              </w:rPr>
              <w:t>.</w:t>
            </w:r>
          </w:p>
          <w:p w14:paraId="38849537" w14:textId="3B147FA7" w:rsidR="005D323E" w:rsidRPr="00196FC0" w:rsidRDefault="005D323E" w:rsidP="005D323E">
            <w:pPr>
              <w:pStyle w:val="FootnoteText"/>
              <w:ind w:left="0" w:firstLine="0"/>
              <w:rPr>
                <w:sz w:val="22"/>
                <w:szCs w:val="22"/>
                <w:lang w:val="el-GR"/>
              </w:rPr>
            </w:pPr>
            <w:r w:rsidRPr="00196FC0">
              <w:rPr>
                <w:rStyle w:val="FootnoteReference"/>
                <w:sz w:val="22"/>
                <w:szCs w:val="22"/>
                <w:lang w:val="el-GR"/>
              </w:rPr>
              <w:t xml:space="preserve">8 </w:t>
            </w:r>
            <w:r w:rsidR="0087561A" w:rsidRPr="00196FC0">
              <w:rPr>
                <w:sz w:val="22"/>
                <w:szCs w:val="22"/>
                <w:lang w:val="el-GR"/>
              </w:rPr>
              <w:t>Θεσμική διάκριση / έμμεση διάκριση / διάκριση λόγω εθνικότητας και φυλής / ρατσισμός</w:t>
            </w:r>
            <w:r w:rsidRPr="00196FC0">
              <w:rPr>
                <w:sz w:val="22"/>
                <w:szCs w:val="22"/>
                <w:lang w:val="el-GR"/>
              </w:rPr>
              <w:t xml:space="preserve">. </w:t>
            </w:r>
          </w:p>
          <w:p w14:paraId="515D3047" w14:textId="6D304E49" w:rsidR="005D323E" w:rsidRPr="00196FC0" w:rsidRDefault="005D323E" w:rsidP="005D323E">
            <w:pPr>
              <w:pStyle w:val="FootnoteText"/>
              <w:ind w:left="0" w:firstLine="0"/>
              <w:rPr>
                <w:sz w:val="22"/>
                <w:szCs w:val="22"/>
                <w:lang w:val="el-GR"/>
              </w:rPr>
            </w:pPr>
            <w:r w:rsidRPr="00196FC0">
              <w:rPr>
                <w:rStyle w:val="FootnoteReference"/>
                <w:sz w:val="22"/>
                <w:szCs w:val="22"/>
                <w:lang w:val="el-GR"/>
              </w:rPr>
              <w:t>9</w:t>
            </w:r>
            <w:r w:rsidRPr="00196FC0">
              <w:rPr>
                <w:sz w:val="22"/>
                <w:szCs w:val="22"/>
                <w:lang w:val="el-GR"/>
              </w:rPr>
              <w:t xml:space="preserve"> </w:t>
            </w:r>
            <w:r w:rsidR="0087561A" w:rsidRPr="00196FC0">
              <w:rPr>
                <w:sz w:val="22"/>
                <w:szCs w:val="22"/>
                <w:lang w:val="el-GR"/>
              </w:rPr>
              <w:t>Θεσμική διάκριση / έμμεση διάκριση / διάκριση λόγω εθνικότητας και φυλής / ρατσισμός</w:t>
            </w:r>
            <w:r w:rsidRPr="00196FC0">
              <w:rPr>
                <w:sz w:val="22"/>
                <w:szCs w:val="22"/>
                <w:lang w:val="el-GR"/>
              </w:rPr>
              <w:t>.</w:t>
            </w:r>
          </w:p>
          <w:p w14:paraId="7F11F0B3" w14:textId="2FA06F9E" w:rsidR="005D323E" w:rsidRPr="00196FC0" w:rsidRDefault="005D323E" w:rsidP="005D323E">
            <w:pPr>
              <w:pStyle w:val="FootnoteText"/>
              <w:ind w:left="0" w:firstLine="0"/>
              <w:rPr>
                <w:sz w:val="22"/>
                <w:szCs w:val="22"/>
                <w:lang w:val="el-GR"/>
              </w:rPr>
            </w:pPr>
            <w:r w:rsidRPr="00196FC0">
              <w:rPr>
                <w:rStyle w:val="FootnoteReference"/>
                <w:sz w:val="22"/>
                <w:szCs w:val="22"/>
                <w:lang w:val="el-GR"/>
              </w:rPr>
              <w:t>10</w:t>
            </w:r>
            <w:r w:rsidRPr="00196FC0">
              <w:rPr>
                <w:sz w:val="22"/>
                <w:szCs w:val="22"/>
                <w:lang w:val="el-GR"/>
              </w:rPr>
              <w:t xml:space="preserve"> </w:t>
            </w:r>
            <w:r w:rsidR="001420DD" w:rsidRPr="00196FC0">
              <w:rPr>
                <w:sz w:val="22"/>
                <w:szCs w:val="22"/>
                <w:lang w:val="el-GR"/>
              </w:rPr>
              <w:t xml:space="preserve">Είναι ενδιαφέρον να θυμόμαστε ότι όταν ο </w:t>
            </w:r>
            <w:proofErr w:type="spellStart"/>
            <w:r w:rsidRPr="00196FC0">
              <w:rPr>
                <w:sz w:val="22"/>
                <w:szCs w:val="22"/>
                <w:lang w:val="el-GR"/>
              </w:rPr>
              <w:t>Ahmed</w:t>
            </w:r>
            <w:proofErr w:type="spellEnd"/>
            <w:r w:rsidRPr="00196FC0">
              <w:rPr>
                <w:sz w:val="22"/>
                <w:szCs w:val="22"/>
                <w:lang w:val="el-GR"/>
              </w:rPr>
              <w:t xml:space="preserve"> </w:t>
            </w:r>
            <w:r w:rsidR="001420DD" w:rsidRPr="00196FC0">
              <w:rPr>
                <w:sz w:val="22"/>
                <w:szCs w:val="22"/>
                <w:lang w:val="el-GR"/>
              </w:rPr>
              <w:t xml:space="preserve">ζήτησε να εγγράψει την </w:t>
            </w:r>
            <w:proofErr w:type="spellStart"/>
            <w:r w:rsidRPr="00196FC0">
              <w:rPr>
                <w:sz w:val="22"/>
                <w:szCs w:val="22"/>
                <w:lang w:val="el-GR"/>
              </w:rPr>
              <w:t>Amina</w:t>
            </w:r>
            <w:proofErr w:type="spellEnd"/>
            <w:r w:rsidR="001420DD" w:rsidRPr="00196FC0">
              <w:rPr>
                <w:sz w:val="22"/>
                <w:szCs w:val="22"/>
                <w:lang w:val="el-GR"/>
              </w:rPr>
              <w:t xml:space="preserve"> στον φάκελο ασύλου του ως </w:t>
            </w:r>
            <w:r w:rsidR="00CD5805" w:rsidRPr="00196FC0">
              <w:rPr>
                <w:sz w:val="22"/>
                <w:szCs w:val="22"/>
                <w:lang w:val="el-GR"/>
              </w:rPr>
              <w:t>τ</w:t>
            </w:r>
            <w:r w:rsidR="001420DD" w:rsidRPr="00196FC0">
              <w:rPr>
                <w:sz w:val="22"/>
                <w:szCs w:val="22"/>
                <w:lang w:val="el-GR"/>
              </w:rPr>
              <w:t>η σύντροφό του, το κράτος αρνήθηκε επειδή δεν τους αναγνώριζε ως οικογένεια – δεν ήταν παντρεμένοι/ ο γάμος τους δεν ήταν αναγνωρισμένος. Όμως, εδώ, το κράτος τους αναγνωρίζει ως οικογένεια έτσι ώστε να τους αρνηθεί πρόσβαση στο επίδομα μονογονεϊκής οικογένειας. Το κράτος τους αναγνωρίζει ως οικογένεια ή όχι επιλεκτικά, σύμφωνα με τα συμφέροντά του και για να τους αρνηθεί πρόσβαση στα δικαιώματά τους</w:t>
            </w:r>
            <w:r w:rsidRPr="00196FC0">
              <w:rPr>
                <w:sz w:val="22"/>
                <w:szCs w:val="22"/>
                <w:lang w:val="el-GR"/>
              </w:rPr>
              <w:t xml:space="preserve">.  </w:t>
            </w:r>
          </w:p>
          <w:p w14:paraId="6E4C0C38" w14:textId="0D79E4BF" w:rsidR="005D323E" w:rsidRPr="00196FC0" w:rsidRDefault="005D323E" w:rsidP="005D323E">
            <w:pPr>
              <w:pStyle w:val="FootnoteText"/>
              <w:ind w:left="0" w:firstLine="0"/>
              <w:rPr>
                <w:sz w:val="22"/>
                <w:szCs w:val="22"/>
                <w:lang w:val="el-GR"/>
              </w:rPr>
            </w:pPr>
            <w:r w:rsidRPr="00196FC0">
              <w:rPr>
                <w:rStyle w:val="FootnoteReference"/>
                <w:sz w:val="22"/>
                <w:szCs w:val="22"/>
                <w:lang w:val="el-GR"/>
              </w:rPr>
              <w:t xml:space="preserve">11 </w:t>
            </w:r>
            <w:r w:rsidR="001420DD" w:rsidRPr="00196FC0">
              <w:rPr>
                <w:sz w:val="22"/>
                <w:szCs w:val="22"/>
                <w:lang w:val="el-GR"/>
              </w:rPr>
              <w:t>Διάκριση λόγω εθνικότητας, φυλής και χρώματος δέρματος / ρατσισμός</w:t>
            </w:r>
            <w:r w:rsidRPr="00196FC0">
              <w:rPr>
                <w:sz w:val="22"/>
                <w:szCs w:val="22"/>
                <w:lang w:val="el-GR"/>
              </w:rPr>
              <w:t>.</w:t>
            </w:r>
          </w:p>
          <w:p w14:paraId="767DB0A9" w14:textId="5F31EEF0" w:rsidR="005D323E" w:rsidRPr="00196FC0" w:rsidRDefault="005D323E" w:rsidP="005D323E">
            <w:pPr>
              <w:pStyle w:val="FootnoteText"/>
              <w:ind w:left="0" w:firstLine="0"/>
              <w:rPr>
                <w:sz w:val="22"/>
                <w:szCs w:val="22"/>
                <w:lang w:val="el-GR"/>
              </w:rPr>
            </w:pPr>
            <w:r w:rsidRPr="00196FC0">
              <w:rPr>
                <w:rStyle w:val="FootnoteReference"/>
                <w:sz w:val="22"/>
                <w:szCs w:val="22"/>
                <w:lang w:val="el-GR"/>
              </w:rPr>
              <w:t xml:space="preserve">12 </w:t>
            </w:r>
            <w:r w:rsidR="0087561A" w:rsidRPr="00196FC0">
              <w:rPr>
                <w:sz w:val="22"/>
                <w:szCs w:val="22"/>
                <w:lang w:val="el-GR"/>
              </w:rPr>
              <w:t>Διάκριση λόγω φύλου/σεξισμός</w:t>
            </w:r>
            <w:r w:rsidRPr="00196FC0">
              <w:rPr>
                <w:sz w:val="22"/>
                <w:szCs w:val="22"/>
                <w:lang w:val="el-GR"/>
              </w:rPr>
              <w:t>.</w:t>
            </w:r>
          </w:p>
          <w:p w14:paraId="4EEF2806" w14:textId="3CFEA46C" w:rsidR="005D323E" w:rsidRPr="00196FC0" w:rsidRDefault="005D323E" w:rsidP="005D323E">
            <w:pPr>
              <w:pStyle w:val="FootnoteText"/>
              <w:ind w:left="0" w:firstLine="0"/>
              <w:rPr>
                <w:sz w:val="22"/>
                <w:szCs w:val="22"/>
                <w:lang w:val="el-GR"/>
              </w:rPr>
            </w:pPr>
            <w:r w:rsidRPr="00196FC0">
              <w:rPr>
                <w:rStyle w:val="FootnoteReference"/>
                <w:sz w:val="22"/>
                <w:szCs w:val="22"/>
                <w:lang w:val="el-GR"/>
              </w:rPr>
              <w:t xml:space="preserve">13 </w:t>
            </w:r>
            <w:r w:rsidR="0087561A" w:rsidRPr="00196FC0">
              <w:rPr>
                <w:sz w:val="22"/>
                <w:szCs w:val="22"/>
                <w:lang w:val="el-GR"/>
              </w:rPr>
              <w:t>Διάκριση λόγω φύλου/σεξισμός</w:t>
            </w:r>
            <w:r w:rsidR="00C341A9" w:rsidRPr="00196FC0">
              <w:rPr>
                <w:sz w:val="22"/>
                <w:szCs w:val="22"/>
                <w:lang w:val="el-GR"/>
              </w:rPr>
              <w:t>.</w:t>
            </w:r>
          </w:p>
          <w:p w14:paraId="47DF45EC" w14:textId="613A7B54" w:rsidR="005D323E" w:rsidRPr="00196FC0" w:rsidRDefault="005D323E" w:rsidP="005D323E">
            <w:pPr>
              <w:pStyle w:val="FootnoteText"/>
              <w:ind w:left="0" w:firstLine="0"/>
              <w:rPr>
                <w:sz w:val="22"/>
                <w:szCs w:val="22"/>
                <w:lang w:val="el-GR"/>
              </w:rPr>
            </w:pPr>
            <w:r w:rsidRPr="00196FC0">
              <w:rPr>
                <w:rStyle w:val="FootnoteReference"/>
                <w:sz w:val="22"/>
                <w:szCs w:val="22"/>
                <w:lang w:val="el-GR"/>
              </w:rPr>
              <w:t>14</w:t>
            </w:r>
            <w:r w:rsidRPr="00196FC0">
              <w:rPr>
                <w:rFonts w:eastAsia="Batang" w:cstheme="minorHAnsi"/>
                <w:bCs/>
                <w:sz w:val="22"/>
                <w:szCs w:val="22"/>
                <w:lang w:val="el-GR"/>
              </w:rPr>
              <w:t xml:space="preserve"> </w:t>
            </w:r>
            <w:r w:rsidR="00C341A9" w:rsidRPr="00196FC0">
              <w:rPr>
                <w:rFonts w:eastAsia="Batang" w:cstheme="minorHAnsi"/>
                <w:bCs/>
                <w:sz w:val="22"/>
                <w:szCs w:val="22"/>
                <w:lang w:val="el-GR"/>
              </w:rPr>
              <w:t>Σημαίνει κυριολεκτικά «</w:t>
            </w:r>
            <w:r w:rsidR="005A388A" w:rsidRPr="00196FC0">
              <w:rPr>
                <w:sz w:val="22"/>
                <w:szCs w:val="22"/>
                <w:lang w:val="el-GR"/>
              </w:rPr>
              <w:t>μαύρη γυναίκα</w:t>
            </w:r>
            <w:r w:rsidRPr="00196FC0">
              <w:rPr>
                <w:sz w:val="22"/>
                <w:szCs w:val="22"/>
                <w:lang w:val="el-GR"/>
              </w:rPr>
              <w:t xml:space="preserve">” </w:t>
            </w:r>
            <w:r w:rsidR="005A388A" w:rsidRPr="00196FC0">
              <w:rPr>
                <w:sz w:val="22"/>
                <w:szCs w:val="22"/>
                <w:lang w:val="el-GR"/>
              </w:rPr>
              <w:t>αλλά στα Ελληνικά χρησιμοποιείται με υποτιμητικό τρόπο</w:t>
            </w:r>
            <w:r w:rsidRPr="00196FC0">
              <w:rPr>
                <w:sz w:val="22"/>
                <w:szCs w:val="22"/>
                <w:lang w:val="el-GR"/>
              </w:rPr>
              <w:t>.</w:t>
            </w:r>
          </w:p>
          <w:p w14:paraId="5B8A3D1C" w14:textId="09432339" w:rsidR="005D323E" w:rsidRPr="00196FC0" w:rsidRDefault="005D323E" w:rsidP="005D323E">
            <w:pPr>
              <w:pStyle w:val="FootnoteText"/>
              <w:ind w:left="0" w:firstLine="0"/>
              <w:rPr>
                <w:sz w:val="22"/>
                <w:szCs w:val="22"/>
                <w:lang w:val="el-GR"/>
              </w:rPr>
            </w:pPr>
            <w:r w:rsidRPr="00196FC0">
              <w:rPr>
                <w:rStyle w:val="FootnoteReference"/>
                <w:sz w:val="22"/>
                <w:szCs w:val="22"/>
                <w:lang w:val="el-GR"/>
              </w:rPr>
              <w:t>15</w:t>
            </w:r>
            <w:r w:rsidRPr="00196FC0">
              <w:rPr>
                <w:sz w:val="22"/>
                <w:szCs w:val="22"/>
                <w:lang w:val="el-GR"/>
              </w:rPr>
              <w:t xml:space="preserve"> </w:t>
            </w:r>
            <w:r w:rsidR="00F74140" w:rsidRPr="00196FC0">
              <w:rPr>
                <w:sz w:val="22"/>
                <w:szCs w:val="22"/>
                <w:lang w:val="el-GR"/>
              </w:rPr>
              <w:t>«Βρώμικη γυναίκα»</w:t>
            </w:r>
            <w:r w:rsidRPr="00196FC0">
              <w:rPr>
                <w:sz w:val="22"/>
                <w:szCs w:val="22"/>
                <w:lang w:val="el-GR"/>
              </w:rPr>
              <w:t xml:space="preserve"> –</w:t>
            </w:r>
            <w:r w:rsidR="00F74140" w:rsidRPr="00196FC0">
              <w:rPr>
                <w:sz w:val="22"/>
                <w:szCs w:val="22"/>
                <w:lang w:val="el-GR"/>
              </w:rPr>
              <w:t xml:space="preserve"> χρησιμοποιείται κυριολεκτικά για να πούμε ότι κάποιος «δεν είναι καθαρός»</w:t>
            </w:r>
            <w:r w:rsidRPr="00196FC0">
              <w:rPr>
                <w:sz w:val="22"/>
                <w:szCs w:val="22"/>
                <w:lang w:val="el-GR"/>
              </w:rPr>
              <w:t xml:space="preserve"> </w:t>
            </w:r>
            <w:r w:rsidR="0019461C" w:rsidRPr="00196FC0">
              <w:rPr>
                <w:sz w:val="22"/>
                <w:szCs w:val="22"/>
                <w:lang w:val="el-GR"/>
              </w:rPr>
              <w:t>και μεταφορικά για να πούμε ότι κάποιος δεν είναι «αγνός» και, όταν χρησιμοποιείται για γυναίκα, σημαίνει επίσης ότι είναι «ανήθικη» και «βρώμικη».</w:t>
            </w:r>
          </w:p>
          <w:p w14:paraId="615734DC" w14:textId="46FB36D4" w:rsidR="005D323E" w:rsidRPr="00196FC0" w:rsidRDefault="005D323E" w:rsidP="005D323E">
            <w:pPr>
              <w:pStyle w:val="ListParagraph1"/>
              <w:spacing w:after="0" w:line="276" w:lineRule="auto"/>
              <w:ind w:left="0"/>
              <w:jc w:val="both"/>
              <w:rPr>
                <w:sz w:val="22"/>
                <w:szCs w:val="22"/>
                <w:lang w:val="el-GR"/>
              </w:rPr>
            </w:pPr>
            <w:r w:rsidRPr="00196FC0">
              <w:rPr>
                <w:rStyle w:val="FootnoteReference"/>
                <w:sz w:val="22"/>
                <w:szCs w:val="22"/>
                <w:lang w:val="el-GR"/>
              </w:rPr>
              <w:t>16</w:t>
            </w:r>
            <w:r w:rsidRPr="00196FC0">
              <w:rPr>
                <w:sz w:val="22"/>
                <w:szCs w:val="22"/>
                <w:lang w:val="el-GR"/>
              </w:rPr>
              <w:t xml:space="preserve"> </w:t>
            </w:r>
            <w:r w:rsidR="0087561A" w:rsidRPr="00196FC0">
              <w:rPr>
                <w:sz w:val="22"/>
                <w:szCs w:val="22"/>
                <w:lang w:val="el-GR"/>
              </w:rPr>
              <w:t>Διάκριση λόγω φύλου/σεξισμός / διάκριση λόγω εθνικότητας και φυλής / ρατσισμός /</w:t>
            </w:r>
            <w:r w:rsidRPr="00196FC0">
              <w:rPr>
                <w:sz w:val="22"/>
                <w:szCs w:val="22"/>
                <w:lang w:val="el-GR"/>
              </w:rPr>
              <w:t xml:space="preserve"> </w:t>
            </w:r>
            <w:r w:rsidR="00AA0BC6" w:rsidRPr="00196FC0">
              <w:rPr>
                <w:sz w:val="22"/>
                <w:szCs w:val="22"/>
                <w:lang w:val="el-GR"/>
              </w:rPr>
              <w:t xml:space="preserve">διάκριση λόγω οικονομικού και κοινωνικού υπόβαθρου / </w:t>
            </w:r>
            <w:proofErr w:type="spellStart"/>
            <w:r w:rsidR="00954B9B" w:rsidRPr="00196FC0">
              <w:rPr>
                <w:sz w:val="22"/>
                <w:szCs w:val="22"/>
                <w:lang w:val="el-GR"/>
              </w:rPr>
              <w:t>ταξισμός</w:t>
            </w:r>
            <w:proofErr w:type="spellEnd"/>
            <w:r w:rsidRPr="00196FC0">
              <w:rPr>
                <w:sz w:val="22"/>
                <w:szCs w:val="22"/>
                <w:lang w:val="el-GR"/>
              </w:rPr>
              <w:t>.</w:t>
            </w:r>
          </w:p>
          <w:p w14:paraId="6993C605" w14:textId="200D0757" w:rsidR="005D323E" w:rsidRPr="00196FC0" w:rsidRDefault="005D323E" w:rsidP="005D323E">
            <w:pPr>
              <w:pStyle w:val="FootnoteText"/>
              <w:ind w:left="0" w:firstLine="0"/>
              <w:rPr>
                <w:sz w:val="22"/>
                <w:szCs w:val="22"/>
                <w:lang w:val="el-GR"/>
              </w:rPr>
            </w:pPr>
            <w:r w:rsidRPr="00196FC0">
              <w:rPr>
                <w:rStyle w:val="FootnoteReference"/>
                <w:sz w:val="22"/>
                <w:szCs w:val="22"/>
                <w:lang w:val="el-GR"/>
              </w:rPr>
              <w:t xml:space="preserve">17 </w:t>
            </w:r>
            <w:r w:rsidR="0087561A" w:rsidRPr="00196FC0">
              <w:rPr>
                <w:sz w:val="22"/>
                <w:szCs w:val="22"/>
                <w:lang w:val="el-GR"/>
              </w:rPr>
              <w:t>Διάκριση λόγω φύλου/σεξισμός / διάκριση λόγω εθνικότητας και φυλής / ρατσισμός /</w:t>
            </w:r>
            <w:r w:rsidRPr="00196FC0">
              <w:rPr>
                <w:sz w:val="22"/>
                <w:szCs w:val="22"/>
                <w:lang w:val="el-GR"/>
              </w:rPr>
              <w:t xml:space="preserve"> </w:t>
            </w:r>
            <w:r w:rsidR="00AA0BC6" w:rsidRPr="00196FC0">
              <w:rPr>
                <w:sz w:val="22"/>
                <w:szCs w:val="22"/>
                <w:lang w:val="el-GR"/>
              </w:rPr>
              <w:t xml:space="preserve">διάκριση λόγω οικονομικού και κοινωνικού υπόβαθρου / </w:t>
            </w:r>
            <w:proofErr w:type="spellStart"/>
            <w:r w:rsidR="00954B9B" w:rsidRPr="00196FC0">
              <w:rPr>
                <w:sz w:val="22"/>
                <w:szCs w:val="22"/>
                <w:lang w:val="el-GR"/>
              </w:rPr>
              <w:t>ταξισμός</w:t>
            </w:r>
            <w:proofErr w:type="spellEnd"/>
            <w:r w:rsidR="00954B9B" w:rsidRPr="00196FC0">
              <w:rPr>
                <w:sz w:val="22"/>
                <w:szCs w:val="22"/>
                <w:lang w:val="el-GR"/>
              </w:rPr>
              <w:t xml:space="preserve"> </w:t>
            </w:r>
            <w:r w:rsidR="00AA0BC6" w:rsidRPr="00196FC0">
              <w:rPr>
                <w:sz w:val="22"/>
                <w:szCs w:val="22"/>
                <w:lang w:val="el-GR"/>
              </w:rPr>
              <w:t>/ θεσμική διάκριση</w:t>
            </w:r>
            <w:r w:rsidRPr="00196FC0">
              <w:rPr>
                <w:sz w:val="22"/>
                <w:szCs w:val="22"/>
                <w:lang w:val="el-GR"/>
              </w:rPr>
              <w:t>.</w:t>
            </w:r>
          </w:p>
          <w:p w14:paraId="65208F72" w14:textId="2DB980DD" w:rsidR="005D323E" w:rsidRPr="00196FC0" w:rsidRDefault="005D323E" w:rsidP="005D323E">
            <w:pPr>
              <w:pStyle w:val="ListParagraph1"/>
              <w:spacing w:after="0" w:line="276" w:lineRule="auto"/>
              <w:ind w:left="0"/>
              <w:jc w:val="both"/>
              <w:rPr>
                <w:rFonts w:cstheme="minorHAnsi"/>
                <w:b/>
                <w:sz w:val="22"/>
                <w:szCs w:val="22"/>
                <w:lang w:val="el-GR"/>
              </w:rPr>
            </w:pPr>
            <w:r w:rsidRPr="00196FC0">
              <w:rPr>
                <w:rStyle w:val="FootnoteReference"/>
                <w:sz w:val="22"/>
                <w:szCs w:val="22"/>
                <w:lang w:val="el-GR"/>
              </w:rPr>
              <w:t xml:space="preserve">18 </w:t>
            </w:r>
            <w:r w:rsidR="0087561A" w:rsidRPr="00196FC0">
              <w:rPr>
                <w:sz w:val="22"/>
                <w:szCs w:val="22"/>
                <w:lang w:val="el-GR"/>
              </w:rPr>
              <w:t>Διάκριση λόγω φύλου/σεξισμός</w:t>
            </w:r>
            <w:r w:rsidR="00AA0BC6" w:rsidRPr="00196FC0">
              <w:rPr>
                <w:sz w:val="22"/>
                <w:szCs w:val="22"/>
                <w:lang w:val="el-GR"/>
              </w:rPr>
              <w:t xml:space="preserve"> /</w:t>
            </w:r>
            <w:r w:rsidRPr="00196FC0">
              <w:rPr>
                <w:sz w:val="22"/>
                <w:szCs w:val="22"/>
                <w:lang w:val="el-GR"/>
              </w:rPr>
              <w:t xml:space="preserve"> </w:t>
            </w:r>
            <w:r w:rsidR="00AA0BC6" w:rsidRPr="00196FC0">
              <w:rPr>
                <w:sz w:val="22"/>
                <w:szCs w:val="22"/>
                <w:lang w:val="el-GR"/>
              </w:rPr>
              <w:t>διάκριση λόγω εθνικότητας και φυλής / ρατσισμός /</w:t>
            </w:r>
            <w:r w:rsidRPr="00196FC0">
              <w:rPr>
                <w:sz w:val="22"/>
                <w:szCs w:val="22"/>
                <w:lang w:val="el-GR"/>
              </w:rPr>
              <w:t xml:space="preserve"> </w:t>
            </w:r>
            <w:r w:rsidR="00AA0BC6" w:rsidRPr="00196FC0">
              <w:rPr>
                <w:sz w:val="22"/>
                <w:szCs w:val="22"/>
                <w:lang w:val="el-GR"/>
              </w:rPr>
              <w:t xml:space="preserve">διάκριση λόγω οικονομικού και κοινωνικού υπόβαθρου / </w:t>
            </w:r>
            <w:proofErr w:type="spellStart"/>
            <w:r w:rsidR="00954B9B" w:rsidRPr="00196FC0">
              <w:rPr>
                <w:sz w:val="22"/>
                <w:szCs w:val="22"/>
                <w:lang w:val="el-GR"/>
              </w:rPr>
              <w:t>ταξισμός</w:t>
            </w:r>
            <w:proofErr w:type="spellEnd"/>
            <w:r w:rsidR="00954B9B" w:rsidRPr="00196FC0">
              <w:rPr>
                <w:sz w:val="22"/>
                <w:szCs w:val="22"/>
                <w:lang w:val="el-GR"/>
              </w:rPr>
              <w:t xml:space="preserve"> </w:t>
            </w:r>
            <w:r w:rsidR="00AA0BC6" w:rsidRPr="00196FC0">
              <w:rPr>
                <w:sz w:val="22"/>
                <w:szCs w:val="22"/>
                <w:lang w:val="el-GR"/>
              </w:rPr>
              <w:t>/ θεσμική διάκριση</w:t>
            </w:r>
            <w:r w:rsidRPr="00196FC0">
              <w:rPr>
                <w:sz w:val="22"/>
                <w:szCs w:val="22"/>
                <w:lang w:val="el-GR"/>
              </w:rPr>
              <w:t>.</w:t>
            </w:r>
          </w:p>
          <w:p w14:paraId="2D2BFC41" w14:textId="5A5753C5" w:rsidR="005D323E" w:rsidRPr="00196FC0" w:rsidRDefault="005D323E" w:rsidP="005D323E">
            <w:pPr>
              <w:pStyle w:val="FootnoteText"/>
              <w:ind w:left="0" w:firstLine="0"/>
              <w:rPr>
                <w:sz w:val="22"/>
                <w:szCs w:val="22"/>
                <w:lang w:val="el-GR"/>
              </w:rPr>
            </w:pPr>
            <w:r w:rsidRPr="00196FC0">
              <w:rPr>
                <w:rStyle w:val="FootnoteReference"/>
                <w:sz w:val="22"/>
                <w:szCs w:val="22"/>
                <w:lang w:val="el-GR"/>
              </w:rPr>
              <w:t xml:space="preserve">19 </w:t>
            </w:r>
            <w:r w:rsidR="00AA0BC6" w:rsidRPr="00196FC0">
              <w:rPr>
                <w:sz w:val="22"/>
                <w:szCs w:val="22"/>
                <w:lang w:val="el-GR"/>
              </w:rPr>
              <w:t xml:space="preserve">Καταναγκαστικός διαχωρισμός παιδιού από τη μητέρα του. </w:t>
            </w:r>
          </w:p>
          <w:p w14:paraId="0B791C6A" w14:textId="7E984C15" w:rsidR="005D323E" w:rsidRPr="00196FC0" w:rsidRDefault="005D323E" w:rsidP="005D323E">
            <w:pPr>
              <w:pStyle w:val="ListParagraph1"/>
              <w:spacing w:after="0" w:line="276" w:lineRule="auto"/>
              <w:ind w:left="0"/>
              <w:jc w:val="both"/>
              <w:rPr>
                <w:rFonts w:cstheme="minorHAnsi"/>
                <w:b/>
                <w:sz w:val="22"/>
                <w:szCs w:val="22"/>
                <w:lang w:val="el-GR"/>
              </w:rPr>
            </w:pPr>
            <w:r w:rsidRPr="00196FC0">
              <w:rPr>
                <w:rStyle w:val="FootnoteReference"/>
                <w:sz w:val="22"/>
                <w:szCs w:val="22"/>
                <w:lang w:val="el-GR"/>
              </w:rPr>
              <w:t xml:space="preserve">20 </w:t>
            </w:r>
            <w:r w:rsidR="0087561A" w:rsidRPr="00196FC0">
              <w:rPr>
                <w:sz w:val="22"/>
                <w:szCs w:val="22"/>
                <w:lang w:val="el-GR"/>
              </w:rPr>
              <w:t>Διάκριση λόγω φύλου/σεξισμός /</w:t>
            </w:r>
            <w:r w:rsidRPr="00196FC0">
              <w:rPr>
                <w:sz w:val="22"/>
                <w:szCs w:val="22"/>
                <w:lang w:val="el-GR"/>
              </w:rPr>
              <w:t xml:space="preserve"> </w:t>
            </w:r>
            <w:r w:rsidR="0087561A" w:rsidRPr="00196FC0">
              <w:rPr>
                <w:sz w:val="22"/>
                <w:szCs w:val="22"/>
                <w:lang w:val="el-GR"/>
              </w:rPr>
              <w:t>διάκριση λόγω εθνικότητας και φυλής / ρατσισμός</w:t>
            </w:r>
            <w:r w:rsidR="00AA0BC6" w:rsidRPr="00196FC0">
              <w:rPr>
                <w:sz w:val="22"/>
                <w:szCs w:val="22"/>
                <w:lang w:val="el-GR"/>
              </w:rPr>
              <w:t xml:space="preserve"> / διάκριση λόγω οικονομικού και κοινωνικού υπόβαθρου / </w:t>
            </w:r>
            <w:proofErr w:type="spellStart"/>
            <w:r w:rsidR="00954B9B" w:rsidRPr="00196FC0">
              <w:rPr>
                <w:sz w:val="22"/>
                <w:szCs w:val="22"/>
                <w:lang w:val="el-GR"/>
              </w:rPr>
              <w:t>ταξισμός</w:t>
            </w:r>
            <w:proofErr w:type="spellEnd"/>
            <w:r w:rsidR="00954B9B" w:rsidRPr="00196FC0">
              <w:rPr>
                <w:sz w:val="22"/>
                <w:szCs w:val="22"/>
                <w:lang w:val="el-GR"/>
              </w:rPr>
              <w:t xml:space="preserve"> </w:t>
            </w:r>
            <w:r w:rsidR="00AA0BC6" w:rsidRPr="00196FC0">
              <w:rPr>
                <w:sz w:val="22"/>
                <w:szCs w:val="22"/>
                <w:lang w:val="el-GR"/>
              </w:rPr>
              <w:t>/</w:t>
            </w:r>
            <w:r w:rsidRPr="00196FC0">
              <w:rPr>
                <w:sz w:val="22"/>
                <w:szCs w:val="22"/>
                <w:lang w:val="el-GR"/>
              </w:rPr>
              <w:t xml:space="preserve"> </w:t>
            </w:r>
            <w:r w:rsidR="00AA0BC6" w:rsidRPr="00196FC0">
              <w:rPr>
                <w:sz w:val="22"/>
                <w:szCs w:val="22"/>
                <w:lang w:val="el-GR"/>
              </w:rPr>
              <w:t>θεσμική διάκριση</w:t>
            </w:r>
            <w:r w:rsidRPr="00196FC0">
              <w:rPr>
                <w:sz w:val="22"/>
                <w:szCs w:val="22"/>
                <w:lang w:val="el-GR"/>
              </w:rPr>
              <w:t>.</w:t>
            </w:r>
          </w:p>
        </w:tc>
      </w:tr>
    </w:tbl>
    <w:p w14:paraId="00CF253C" w14:textId="77777777" w:rsidR="005D323E" w:rsidRPr="00196FC0" w:rsidRDefault="005D323E" w:rsidP="005D323E">
      <w:pPr>
        <w:pStyle w:val="ListParagraph1"/>
        <w:spacing w:after="0" w:line="276" w:lineRule="auto"/>
        <w:ind w:left="0"/>
        <w:jc w:val="both"/>
        <w:rPr>
          <w:rFonts w:cstheme="minorHAnsi"/>
          <w:sz w:val="22"/>
          <w:szCs w:val="22"/>
          <w:lang w:val="el-GR"/>
        </w:rPr>
      </w:pPr>
    </w:p>
    <w:p w14:paraId="25D419CF" w14:textId="77777777" w:rsidR="005D323E" w:rsidRPr="00196FC0" w:rsidRDefault="005D323E" w:rsidP="005D323E">
      <w:pPr>
        <w:pStyle w:val="ListParagraph1"/>
        <w:spacing w:after="0" w:line="276" w:lineRule="auto"/>
        <w:ind w:left="0"/>
        <w:jc w:val="both"/>
        <w:rPr>
          <w:rFonts w:cstheme="minorHAnsi"/>
          <w:sz w:val="22"/>
          <w:szCs w:val="22"/>
          <w:lang w:val="el-GR"/>
        </w:rPr>
      </w:pPr>
    </w:p>
    <w:tbl>
      <w:tblPr>
        <w:tblStyle w:val="TableGrid"/>
        <w:tblW w:w="0" w:type="auto"/>
        <w:shd w:val="clear" w:color="auto" w:fill="CDDDE1" w:themeFill="accent5" w:themeFillTint="66"/>
        <w:tblLook w:val="04A0" w:firstRow="1" w:lastRow="0" w:firstColumn="1" w:lastColumn="0" w:noHBand="0" w:noVBand="1"/>
      </w:tblPr>
      <w:tblGrid>
        <w:gridCol w:w="9628"/>
      </w:tblGrid>
      <w:tr w:rsidR="005D323E" w:rsidRPr="009D7B0D" w14:paraId="0172098E" w14:textId="77777777" w:rsidTr="00C52750">
        <w:tc>
          <w:tcPr>
            <w:tcW w:w="9628" w:type="dxa"/>
            <w:shd w:val="clear" w:color="auto" w:fill="CDDDE1" w:themeFill="accent5" w:themeFillTint="66"/>
          </w:tcPr>
          <w:p w14:paraId="54EED7B7" w14:textId="76B59D76" w:rsidR="005D323E" w:rsidRPr="00196FC0" w:rsidRDefault="008F03EA" w:rsidP="005D323E">
            <w:pPr>
              <w:pStyle w:val="ListParagraph1"/>
              <w:spacing w:after="0" w:line="276" w:lineRule="auto"/>
              <w:ind w:left="0"/>
              <w:jc w:val="both"/>
              <w:rPr>
                <w:rFonts w:cstheme="minorHAnsi"/>
                <w:b/>
                <w:sz w:val="22"/>
                <w:szCs w:val="22"/>
                <w:lang w:val="el-GR"/>
              </w:rPr>
            </w:pPr>
            <w:r w:rsidRPr="00196FC0">
              <w:rPr>
                <w:rFonts w:cstheme="minorHAnsi"/>
                <w:b/>
                <w:sz w:val="22"/>
                <w:szCs w:val="22"/>
                <w:lang w:val="el-GR"/>
              </w:rPr>
              <w:t>Σημειώσεις για Εκπαιδευτές</w:t>
            </w:r>
          </w:p>
          <w:p w14:paraId="69D671B0" w14:textId="373F916A" w:rsidR="005D323E" w:rsidRPr="00196FC0" w:rsidRDefault="006E6BAF" w:rsidP="005D323E">
            <w:pPr>
              <w:pStyle w:val="ListParagraph1"/>
              <w:spacing w:after="0" w:line="276" w:lineRule="auto"/>
              <w:ind w:left="0"/>
              <w:jc w:val="both"/>
              <w:rPr>
                <w:rFonts w:cstheme="minorHAnsi"/>
                <w:sz w:val="22"/>
                <w:szCs w:val="22"/>
                <w:lang w:val="el-GR"/>
              </w:rPr>
            </w:pPr>
            <w:r w:rsidRPr="00196FC0">
              <w:rPr>
                <w:rFonts w:cstheme="minorHAnsi"/>
                <w:sz w:val="22"/>
                <w:szCs w:val="22"/>
                <w:lang w:val="el-GR" w:eastAsia="fr-FR"/>
              </w:rPr>
              <w:t>Δώστε ξανά έμφαση ότι η προκατάληψη είναι το επίκεντρο των διακρίσεων και ότι δεν έχει σημασία εάν κάποιος/οι είναι πράγματι μέλος/η μιας ομάδας, εφόσον υπάρχει η αντίληψη ότι αυτό συμβαίνει</w:t>
            </w:r>
            <w:r w:rsidR="005D323E" w:rsidRPr="00196FC0">
              <w:rPr>
                <w:rFonts w:cstheme="minorHAnsi"/>
                <w:sz w:val="22"/>
                <w:szCs w:val="22"/>
                <w:lang w:val="el-GR"/>
              </w:rPr>
              <w:t xml:space="preserve">. </w:t>
            </w:r>
            <w:r w:rsidRPr="00196FC0">
              <w:rPr>
                <w:rFonts w:cstheme="minorHAnsi"/>
                <w:sz w:val="22"/>
                <w:szCs w:val="22"/>
                <w:lang w:val="el-GR"/>
              </w:rPr>
              <w:t xml:space="preserve">Οι  άνθρωποι στο χωριό δεν ήξεραν εάν η </w:t>
            </w:r>
            <w:proofErr w:type="spellStart"/>
            <w:r w:rsidR="005D323E" w:rsidRPr="00196FC0">
              <w:rPr>
                <w:rFonts w:cstheme="minorHAnsi"/>
                <w:sz w:val="22"/>
                <w:szCs w:val="22"/>
                <w:lang w:val="el-GR"/>
              </w:rPr>
              <w:t>Amina</w:t>
            </w:r>
            <w:proofErr w:type="spellEnd"/>
            <w:r w:rsidR="005D323E" w:rsidRPr="00196FC0">
              <w:rPr>
                <w:rFonts w:cstheme="minorHAnsi"/>
                <w:sz w:val="22"/>
                <w:szCs w:val="22"/>
                <w:lang w:val="el-GR"/>
              </w:rPr>
              <w:t xml:space="preserve"> </w:t>
            </w:r>
            <w:r w:rsidRPr="00196FC0">
              <w:rPr>
                <w:rFonts w:cstheme="minorHAnsi"/>
                <w:sz w:val="22"/>
                <w:szCs w:val="22"/>
                <w:lang w:val="el-GR"/>
              </w:rPr>
              <w:t>και ο</w:t>
            </w:r>
            <w:r w:rsidR="005D323E" w:rsidRPr="00196FC0">
              <w:rPr>
                <w:rFonts w:cstheme="minorHAnsi"/>
                <w:sz w:val="22"/>
                <w:szCs w:val="22"/>
                <w:lang w:val="el-GR"/>
              </w:rPr>
              <w:t xml:space="preserve"> </w:t>
            </w:r>
            <w:proofErr w:type="spellStart"/>
            <w:r w:rsidR="005D323E" w:rsidRPr="00196FC0">
              <w:rPr>
                <w:rFonts w:cstheme="minorHAnsi"/>
                <w:sz w:val="22"/>
                <w:szCs w:val="22"/>
                <w:lang w:val="el-GR"/>
              </w:rPr>
              <w:t>Ahmed</w:t>
            </w:r>
            <w:proofErr w:type="spellEnd"/>
            <w:r w:rsidRPr="00196FC0">
              <w:rPr>
                <w:rFonts w:cstheme="minorHAnsi"/>
                <w:sz w:val="22"/>
                <w:szCs w:val="22"/>
                <w:lang w:val="el-GR"/>
              </w:rPr>
              <w:t xml:space="preserve"> ήταν παντρεμένοι όταν η </w:t>
            </w:r>
            <w:proofErr w:type="spellStart"/>
            <w:r w:rsidR="005D323E" w:rsidRPr="00196FC0">
              <w:rPr>
                <w:rFonts w:cstheme="minorHAnsi"/>
                <w:sz w:val="22"/>
                <w:szCs w:val="22"/>
                <w:lang w:val="el-GR"/>
              </w:rPr>
              <w:t>Amina</w:t>
            </w:r>
            <w:proofErr w:type="spellEnd"/>
            <w:r w:rsidRPr="00196FC0">
              <w:rPr>
                <w:rFonts w:cstheme="minorHAnsi"/>
                <w:sz w:val="22"/>
                <w:szCs w:val="22"/>
                <w:lang w:val="el-GR"/>
              </w:rPr>
              <w:t xml:space="preserve"> ήταν έγκυος</w:t>
            </w:r>
            <w:r w:rsidR="005D323E" w:rsidRPr="00196FC0">
              <w:rPr>
                <w:rFonts w:cstheme="minorHAnsi"/>
                <w:sz w:val="22"/>
                <w:szCs w:val="22"/>
                <w:lang w:val="el-GR"/>
              </w:rPr>
              <w:t xml:space="preserve">. </w:t>
            </w:r>
          </w:p>
          <w:p w14:paraId="62D46C2A" w14:textId="4EC3FED3" w:rsidR="005D323E" w:rsidRPr="00196FC0" w:rsidRDefault="006E6BAF" w:rsidP="005D323E">
            <w:pPr>
              <w:pStyle w:val="ListParagraph1"/>
              <w:spacing w:after="0" w:line="276" w:lineRule="auto"/>
              <w:ind w:left="0"/>
              <w:jc w:val="both"/>
              <w:rPr>
                <w:rFonts w:cstheme="minorHAnsi"/>
                <w:sz w:val="22"/>
                <w:szCs w:val="22"/>
                <w:lang w:val="el-GR"/>
              </w:rPr>
            </w:pPr>
            <w:r w:rsidRPr="00196FC0">
              <w:rPr>
                <w:rFonts w:cstheme="minorHAnsi"/>
                <w:sz w:val="22"/>
                <w:szCs w:val="22"/>
                <w:lang w:val="el-GR"/>
              </w:rPr>
              <w:t xml:space="preserve">Συζητήστε τις πολλαπλές διακρίσεις και πώς αυτές συγκλίνουν </w:t>
            </w:r>
            <w:r w:rsidR="005D323E" w:rsidRPr="00196FC0">
              <w:rPr>
                <w:rFonts w:cstheme="minorHAnsi"/>
                <w:sz w:val="22"/>
                <w:szCs w:val="22"/>
                <w:lang w:val="el-GR"/>
              </w:rPr>
              <w:t>(</w:t>
            </w:r>
            <w:r w:rsidRPr="00196FC0">
              <w:rPr>
                <w:rFonts w:cstheme="minorHAnsi"/>
                <w:sz w:val="22"/>
                <w:szCs w:val="22"/>
                <w:lang w:val="el-GR"/>
              </w:rPr>
              <w:t>ρατσισμός, σεξισμός, διάκριση εναντίον ανύπαντρων ζευγαριών, θεσμική διάκριση, έμμεση διάκριση κτλ. – δέστε υποσημειώσεις για εκπαιδευτές</w:t>
            </w:r>
            <w:r w:rsidR="005D323E" w:rsidRPr="00196FC0">
              <w:rPr>
                <w:rFonts w:cstheme="minorHAnsi"/>
                <w:sz w:val="22"/>
                <w:szCs w:val="22"/>
                <w:lang w:val="el-GR"/>
              </w:rPr>
              <w:t>).</w:t>
            </w:r>
          </w:p>
          <w:p w14:paraId="0A46716F" w14:textId="4830347C" w:rsidR="005D323E" w:rsidRPr="00196FC0" w:rsidRDefault="007A14FF" w:rsidP="005D323E">
            <w:pPr>
              <w:pStyle w:val="ListParagraph1"/>
              <w:spacing w:after="0" w:line="276" w:lineRule="auto"/>
              <w:ind w:left="0"/>
              <w:jc w:val="both"/>
              <w:rPr>
                <w:rFonts w:cstheme="minorHAnsi"/>
                <w:sz w:val="22"/>
                <w:szCs w:val="22"/>
                <w:lang w:val="el-GR"/>
              </w:rPr>
            </w:pPr>
            <w:r w:rsidRPr="00196FC0">
              <w:rPr>
                <w:rFonts w:cstheme="minorHAnsi"/>
                <w:sz w:val="22"/>
                <w:szCs w:val="22"/>
                <w:lang w:val="el-GR"/>
              </w:rPr>
              <w:t xml:space="preserve">Συζητήστε επίσης όχι μόνο τις πράξεις διάκρισης αλλά και τα συναισθήματα των θυμάτων και το πώς τέτοια </w:t>
            </w:r>
            <w:r w:rsidR="00FD15C0" w:rsidRPr="00196FC0">
              <w:rPr>
                <w:rFonts w:cstheme="minorHAnsi"/>
                <w:sz w:val="22"/>
                <w:szCs w:val="22"/>
                <w:lang w:val="el-GR"/>
              </w:rPr>
              <w:t xml:space="preserve">περιστατικά μπορούν να επηρεάσουν τη ζωή τους (για παράδειγμα η δημιουργία συναισθημάτων απογοήτευσης, </w:t>
            </w:r>
            <w:r w:rsidR="00FD15C0" w:rsidRPr="00196FC0">
              <w:rPr>
                <w:rFonts w:cstheme="minorHAnsi"/>
                <w:sz w:val="22"/>
                <w:szCs w:val="22"/>
                <w:lang w:val="el-GR" w:eastAsia="fr-FR"/>
              </w:rPr>
              <w:t>λύπης, αποστροφής για τους άλλους, αποφυγής δημόσιων χώρων, αμηχανία και ανασφάλεια για τον εαυτό τους, απομάκρυνση από τη δική τους κουλτούρα, διαχωρισμός της οικογένειας</w:t>
            </w:r>
            <w:r w:rsidR="005D323E" w:rsidRPr="00196FC0">
              <w:rPr>
                <w:rFonts w:cstheme="minorHAnsi"/>
                <w:sz w:val="22"/>
                <w:szCs w:val="22"/>
                <w:lang w:val="el-GR"/>
              </w:rPr>
              <w:t xml:space="preserve">, </w:t>
            </w:r>
            <w:r w:rsidR="00FD15C0" w:rsidRPr="00196FC0">
              <w:rPr>
                <w:rFonts w:cstheme="minorHAnsi"/>
                <w:sz w:val="22"/>
                <w:szCs w:val="22"/>
                <w:lang w:val="el-GR"/>
              </w:rPr>
              <w:t>φταίξιμο του εαυτού</w:t>
            </w:r>
            <w:r w:rsidR="000F3FBA" w:rsidRPr="00196FC0">
              <w:rPr>
                <w:rFonts w:cstheme="minorHAnsi"/>
                <w:sz w:val="22"/>
                <w:szCs w:val="22"/>
                <w:lang w:val="el-GR"/>
              </w:rPr>
              <w:t xml:space="preserve"> τους</w:t>
            </w:r>
            <w:r w:rsidR="00FD15C0" w:rsidRPr="00196FC0">
              <w:rPr>
                <w:rFonts w:cstheme="minorHAnsi"/>
                <w:sz w:val="22"/>
                <w:szCs w:val="22"/>
                <w:lang w:val="el-GR"/>
              </w:rPr>
              <w:t xml:space="preserve">, στίγμα, </w:t>
            </w:r>
            <w:proofErr w:type="spellStart"/>
            <w:r w:rsidR="00FD15C0" w:rsidRPr="00196FC0">
              <w:rPr>
                <w:rFonts w:cstheme="minorHAnsi"/>
                <w:sz w:val="22"/>
                <w:szCs w:val="22"/>
                <w:lang w:val="el-GR"/>
              </w:rPr>
              <w:t>στοχοποίηση</w:t>
            </w:r>
            <w:proofErr w:type="spellEnd"/>
            <w:r w:rsidR="00FD15C0" w:rsidRPr="00196FC0">
              <w:rPr>
                <w:rFonts w:cstheme="minorHAnsi"/>
                <w:sz w:val="22"/>
                <w:szCs w:val="22"/>
                <w:lang w:val="el-GR"/>
              </w:rPr>
              <w:t>, μετατροπή σε</w:t>
            </w:r>
            <w:r w:rsidR="000F3FBA" w:rsidRPr="00196FC0">
              <w:rPr>
                <w:rFonts w:cstheme="minorHAnsi"/>
                <w:sz w:val="22"/>
                <w:szCs w:val="22"/>
                <w:lang w:val="el-GR"/>
              </w:rPr>
              <w:t xml:space="preserve"> άτυπους</w:t>
            </w:r>
            <w:r w:rsidR="00FD15C0" w:rsidRPr="00196FC0">
              <w:rPr>
                <w:rFonts w:cstheme="minorHAnsi"/>
                <w:sz w:val="22"/>
                <w:szCs w:val="22"/>
                <w:lang w:val="el-GR"/>
              </w:rPr>
              <w:t xml:space="preserve"> μετανάστες, </w:t>
            </w:r>
            <w:proofErr w:type="spellStart"/>
            <w:r w:rsidR="00FD15C0" w:rsidRPr="00196FC0">
              <w:rPr>
                <w:rFonts w:cstheme="minorHAnsi"/>
                <w:sz w:val="22"/>
                <w:szCs w:val="22"/>
                <w:lang w:val="el-GR"/>
              </w:rPr>
              <w:t>θυματοποίηση</w:t>
            </w:r>
            <w:proofErr w:type="spellEnd"/>
            <w:r w:rsidR="00FD15C0" w:rsidRPr="00196FC0">
              <w:rPr>
                <w:rFonts w:cstheme="minorHAnsi"/>
                <w:sz w:val="22"/>
                <w:szCs w:val="22"/>
                <w:lang w:val="el-GR"/>
              </w:rPr>
              <w:t>, ποινικοποίηση, στέρηση δικαιωμάτων του παιδιού, απομόνωση, περιθωριοποίηση κτλ.</w:t>
            </w:r>
            <w:r w:rsidR="005D323E" w:rsidRPr="00196FC0">
              <w:rPr>
                <w:rFonts w:cstheme="minorHAnsi"/>
                <w:sz w:val="22"/>
                <w:szCs w:val="22"/>
                <w:lang w:val="el-GR"/>
              </w:rPr>
              <w:t>)</w:t>
            </w:r>
          </w:p>
          <w:p w14:paraId="4B7A718F" w14:textId="0F96574E" w:rsidR="005D323E" w:rsidRPr="00196FC0" w:rsidRDefault="00C84E8B" w:rsidP="005D323E">
            <w:pPr>
              <w:pStyle w:val="ListParagraph1"/>
              <w:spacing w:after="0" w:line="276" w:lineRule="auto"/>
              <w:ind w:left="0"/>
              <w:jc w:val="both"/>
              <w:rPr>
                <w:rFonts w:cstheme="minorHAnsi"/>
                <w:sz w:val="22"/>
                <w:szCs w:val="22"/>
                <w:lang w:val="el-GR"/>
              </w:rPr>
            </w:pPr>
            <w:r w:rsidRPr="00196FC0">
              <w:rPr>
                <w:rFonts w:cstheme="minorHAnsi"/>
                <w:sz w:val="22"/>
                <w:szCs w:val="22"/>
                <w:lang w:val="el-GR"/>
              </w:rPr>
              <w:t>Συζητήστε το πώς τα στερεότυπα και οι προκαταλήψεις μπορούν να οδηγήσουν σε δι</w:t>
            </w:r>
            <w:r w:rsidR="004C786B" w:rsidRPr="00196FC0">
              <w:rPr>
                <w:rFonts w:cstheme="minorHAnsi"/>
                <w:sz w:val="22"/>
                <w:szCs w:val="22"/>
                <w:lang w:val="el-GR"/>
              </w:rPr>
              <w:t>ακρίσεις</w:t>
            </w:r>
            <w:r w:rsidR="005D323E" w:rsidRPr="00196FC0">
              <w:rPr>
                <w:rFonts w:cstheme="minorHAnsi"/>
                <w:sz w:val="22"/>
                <w:szCs w:val="22"/>
                <w:lang w:val="el-GR"/>
              </w:rPr>
              <w:t xml:space="preserve">. </w:t>
            </w:r>
          </w:p>
          <w:p w14:paraId="33636AAB" w14:textId="5890B260" w:rsidR="005D323E" w:rsidRPr="00196FC0" w:rsidRDefault="00C84E8B" w:rsidP="005D323E">
            <w:pPr>
              <w:pStyle w:val="ListParagraph1"/>
              <w:spacing w:after="0" w:line="276" w:lineRule="auto"/>
              <w:ind w:left="0"/>
              <w:jc w:val="both"/>
              <w:rPr>
                <w:rFonts w:cstheme="minorHAnsi"/>
                <w:sz w:val="22"/>
                <w:szCs w:val="22"/>
                <w:lang w:val="el-GR"/>
              </w:rPr>
            </w:pPr>
            <w:r w:rsidRPr="00196FC0">
              <w:rPr>
                <w:rFonts w:cstheme="minorHAnsi"/>
                <w:sz w:val="22"/>
                <w:szCs w:val="22"/>
                <w:lang w:val="el-GR"/>
              </w:rPr>
              <w:lastRenderedPageBreak/>
              <w:t>Συζητήστε το πόσο ευάλωτοι είναι κάποιοι και το πώς αυτό μπορεί να αυξήσει τα περιστατικά πολλαπλ</w:t>
            </w:r>
            <w:r w:rsidR="00212D1E" w:rsidRPr="00196FC0">
              <w:rPr>
                <w:rFonts w:cstheme="minorHAnsi"/>
                <w:sz w:val="22"/>
                <w:szCs w:val="22"/>
                <w:lang w:val="el-GR"/>
              </w:rPr>
              <w:t>ών διακρίσεων</w:t>
            </w:r>
            <w:r w:rsidR="005D323E" w:rsidRPr="00196FC0">
              <w:rPr>
                <w:rFonts w:cstheme="minorHAnsi"/>
                <w:sz w:val="22"/>
                <w:szCs w:val="22"/>
                <w:lang w:val="el-GR"/>
              </w:rPr>
              <w:t>.</w:t>
            </w:r>
          </w:p>
          <w:p w14:paraId="07FFF54C" w14:textId="13545ED9" w:rsidR="005D323E" w:rsidRPr="00196FC0" w:rsidRDefault="00C84E8B" w:rsidP="00C84E8B">
            <w:pPr>
              <w:pStyle w:val="ListParagraph1"/>
              <w:spacing w:after="0" w:line="276" w:lineRule="auto"/>
              <w:ind w:left="0"/>
              <w:jc w:val="both"/>
              <w:rPr>
                <w:rFonts w:cstheme="minorHAnsi"/>
                <w:sz w:val="22"/>
                <w:szCs w:val="22"/>
                <w:lang w:val="el-GR"/>
              </w:rPr>
            </w:pPr>
            <w:r w:rsidRPr="00196FC0">
              <w:rPr>
                <w:rFonts w:cstheme="minorHAnsi"/>
                <w:sz w:val="22"/>
                <w:szCs w:val="22"/>
                <w:lang w:val="el-GR"/>
              </w:rPr>
              <w:t xml:space="preserve">Συζητήστε το πώς τα πράγματα θα μπορούσαν να είναι διαφορετικά για την </w:t>
            </w:r>
            <w:proofErr w:type="spellStart"/>
            <w:r w:rsidR="005D323E" w:rsidRPr="00196FC0">
              <w:rPr>
                <w:rFonts w:cstheme="minorHAnsi"/>
                <w:sz w:val="22"/>
                <w:szCs w:val="22"/>
                <w:lang w:val="el-GR"/>
              </w:rPr>
              <w:t>Amina</w:t>
            </w:r>
            <w:proofErr w:type="spellEnd"/>
            <w:r w:rsidRPr="00196FC0">
              <w:rPr>
                <w:rFonts w:cstheme="minorHAnsi"/>
                <w:sz w:val="22"/>
                <w:szCs w:val="22"/>
                <w:lang w:val="el-GR"/>
              </w:rPr>
              <w:t xml:space="preserve"> και την οικογένειά της. Για παράδειγμα, εάν η </w:t>
            </w:r>
            <w:proofErr w:type="spellStart"/>
            <w:r w:rsidR="005D323E" w:rsidRPr="00196FC0">
              <w:rPr>
                <w:rFonts w:cstheme="minorHAnsi"/>
                <w:sz w:val="22"/>
                <w:szCs w:val="22"/>
                <w:lang w:val="el-GR"/>
              </w:rPr>
              <w:t>Amina</w:t>
            </w:r>
            <w:proofErr w:type="spellEnd"/>
            <w:r w:rsidRPr="00196FC0">
              <w:rPr>
                <w:rFonts w:cstheme="minorHAnsi"/>
                <w:sz w:val="22"/>
                <w:szCs w:val="22"/>
                <w:lang w:val="el-GR"/>
              </w:rPr>
              <w:t xml:space="preserve"> δεν είχε απολυθεί παράνομα ή εάν το κράτος τους είχε στηρίξει</w:t>
            </w:r>
            <w:r w:rsidR="005D323E" w:rsidRPr="00196FC0">
              <w:rPr>
                <w:rFonts w:cstheme="minorHAnsi"/>
                <w:sz w:val="22"/>
                <w:szCs w:val="22"/>
                <w:lang w:val="el-GR"/>
              </w:rPr>
              <w:t xml:space="preserve">.  </w:t>
            </w:r>
          </w:p>
        </w:tc>
      </w:tr>
    </w:tbl>
    <w:p w14:paraId="0EE52EC2" w14:textId="77777777" w:rsidR="005D323E" w:rsidRPr="00196FC0" w:rsidRDefault="005D323E" w:rsidP="005D323E">
      <w:pPr>
        <w:pStyle w:val="ListParagraph1"/>
        <w:spacing w:after="0" w:line="276" w:lineRule="auto"/>
        <w:ind w:left="0"/>
        <w:jc w:val="both"/>
        <w:rPr>
          <w:rFonts w:cstheme="minorHAnsi"/>
          <w:sz w:val="22"/>
          <w:szCs w:val="22"/>
          <w:lang w:val="el-GR"/>
        </w:rPr>
      </w:pPr>
    </w:p>
    <w:p w14:paraId="1D618ECE" w14:textId="77777777" w:rsidR="001726CD" w:rsidRPr="00196FC0" w:rsidRDefault="001726CD">
      <w:pPr>
        <w:rPr>
          <w:rFonts w:cstheme="minorHAnsi"/>
          <w:b/>
          <w:bCs/>
          <w:caps/>
          <w:sz w:val="22"/>
          <w:szCs w:val="22"/>
          <w:lang w:val="el-GR"/>
        </w:rPr>
      </w:pPr>
      <w:r w:rsidRPr="00196FC0">
        <w:rPr>
          <w:rFonts w:cstheme="minorHAnsi"/>
          <w:sz w:val="22"/>
          <w:szCs w:val="22"/>
          <w:lang w:val="el-GR"/>
        </w:rPr>
        <w:br w:type="page"/>
      </w:r>
    </w:p>
    <w:p w14:paraId="34F26806" w14:textId="795D7E62" w:rsidR="006B7223" w:rsidRPr="00196FC0" w:rsidRDefault="00390154" w:rsidP="000F6C90">
      <w:pPr>
        <w:pStyle w:val="Heading1"/>
        <w:rPr>
          <w:lang w:val="el-GR"/>
        </w:rPr>
      </w:pPr>
      <w:bookmarkStart w:id="10" w:name="_Toc6236309"/>
      <w:r w:rsidRPr="00196FC0">
        <w:rPr>
          <w:lang w:val="el-GR"/>
        </w:rPr>
        <w:lastRenderedPageBreak/>
        <w:t>ΕΝΟΤΗΤΑ</w:t>
      </w:r>
      <w:r w:rsidR="006B7223" w:rsidRPr="00196FC0">
        <w:rPr>
          <w:lang w:val="el-GR"/>
        </w:rPr>
        <w:t xml:space="preserve"> 5: </w:t>
      </w:r>
      <w:r w:rsidRPr="00196FC0">
        <w:rPr>
          <w:lang w:val="el-GR"/>
        </w:rPr>
        <w:t>ΔΙΑΦΟΡΕΤΙΚΟΤΗΤΑ ΚΑΙ ΟΙΚΟΝΟΜΙΚΗ ΔΡΑΣΤΗΡΙΟΤΗΤΑ</w:t>
      </w:r>
      <w:bookmarkEnd w:id="10"/>
    </w:p>
    <w:p w14:paraId="18FCD1AA" w14:textId="77777777" w:rsidR="00967030" w:rsidRPr="00196FC0" w:rsidRDefault="00967030" w:rsidP="00967030">
      <w:pPr>
        <w:tabs>
          <w:tab w:val="left" w:pos="5400"/>
          <w:tab w:val="left" w:pos="6525"/>
        </w:tabs>
        <w:spacing w:after="0" w:line="276" w:lineRule="auto"/>
        <w:jc w:val="both"/>
        <w:rPr>
          <w:rFonts w:cstheme="minorHAnsi"/>
          <w:b/>
          <w:sz w:val="22"/>
          <w:szCs w:val="22"/>
          <w:lang w:val="el-GR"/>
        </w:rPr>
      </w:pPr>
    </w:p>
    <w:p w14:paraId="50F2BBF4" w14:textId="4D57E055" w:rsidR="00967030" w:rsidRPr="00196FC0" w:rsidRDefault="006A03B8" w:rsidP="00967030">
      <w:pPr>
        <w:tabs>
          <w:tab w:val="left" w:pos="5400"/>
          <w:tab w:val="left" w:pos="6525"/>
        </w:tabs>
        <w:spacing w:after="0" w:line="276" w:lineRule="auto"/>
        <w:jc w:val="both"/>
        <w:rPr>
          <w:rFonts w:cstheme="minorHAnsi"/>
          <w:b/>
          <w:sz w:val="22"/>
          <w:szCs w:val="22"/>
          <w:lang w:val="el-GR"/>
        </w:rPr>
      </w:pPr>
      <w:r w:rsidRPr="00196FC0">
        <w:rPr>
          <w:rFonts w:cstheme="minorHAnsi"/>
          <w:b/>
          <w:sz w:val="22"/>
          <w:szCs w:val="22"/>
          <w:lang w:val="el-GR"/>
        </w:rPr>
        <w:t>Η ενότητα αυτή συνίσταται για εκπαίδευση μεταναστών που διαμένουν επί μακρόν στη χώρα υποδοχής και/ή είναι δραστήρια μέλη της κοινότητας</w:t>
      </w:r>
      <w:r w:rsidR="00967030" w:rsidRPr="00196FC0">
        <w:rPr>
          <w:rFonts w:cstheme="minorHAnsi"/>
          <w:b/>
          <w:sz w:val="22"/>
          <w:szCs w:val="22"/>
          <w:lang w:val="el-GR"/>
        </w:rPr>
        <w:t>.</w:t>
      </w:r>
    </w:p>
    <w:p w14:paraId="143C7727" w14:textId="4CD0842C" w:rsidR="00967030" w:rsidRPr="00196FC0" w:rsidRDefault="00191264" w:rsidP="00956430">
      <w:pPr>
        <w:pStyle w:val="TITLE2LEFT"/>
        <w:spacing w:before="0" w:after="0" w:line="276" w:lineRule="auto"/>
        <w:rPr>
          <w:rFonts w:asciiTheme="minorHAnsi" w:hAnsiTheme="minorHAnsi" w:cstheme="minorHAnsi"/>
          <w:b/>
          <w:bCs/>
          <w:i/>
          <w:iCs/>
          <w:color w:val="auto"/>
          <w:sz w:val="22"/>
          <w:szCs w:val="22"/>
          <w:lang w:val="el-GR"/>
        </w:rPr>
      </w:pPr>
      <w:r w:rsidRPr="00196FC0">
        <w:rPr>
          <w:noProof/>
          <w:lang w:val="tr-TR" w:eastAsia="tr-TR"/>
        </w:rPr>
        <mc:AlternateContent>
          <mc:Choice Requires="wps">
            <w:drawing>
              <wp:anchor distT="0" distB="0" distL="114300" distR="114300" simplePos="0" relativeHeight="251680768" behindDoc="0" locked="0" layoutInCell="1" allowOverlap="1" wp14:anchorId="492EA26D" wp14:editId="6612D6AF">
                <wp:simplePos x="0" y="0"/>
                <wp:positionH relativeFrom="column">
                  <wp:posOffset>3175</wp:posOffset>
                </wp:positionH>
                <wp:positionV relativeFrom="paragraph">
                  <wp:posOffset>192405</wp:posOffset>
                </wp:positionV>
                <wp:extent cx="6106160" cy="1828800"/>
                <wp:effectExtent l="0" t="0" r="27940" b="25400"/>
                <wp:wrapSquare wrapText="bothSides"/>
                <wp:docPr id="9" name="Text Box 9"/>
                <wp:cNvGraphicFramePr/>
                <a:graphic xmlns:a="http://schemas.openxmlformats.org/drawingml/2006/main">
                  <a:graphicData uri="http://schemas.microsoft.com/office/word/2010/wordprocessingShape">
                    <wps:wsp>
                      <wps:cNvSpPr txBox="1"/>
                      <wps:spPr>
                        <a:xfrm>
                          <a:off x="0" y="0"/>
                          <a:ext cx="6106160" cy="18288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4E0D2BB0" w14:textId="1097FB4E" w:rsidR="009D7B0D" w:rsidRPr="003D0E46" w:rsidRDefault="009D7B0D" w:rsidP="00956430">
                            <w:pPr>
                              <w:pStyle w:val="TITLE2LEFT"/>
                              <w:spacing w:before="0" w:after="0" w:line="276" w:lineRule="auto"/>
                              <w:rPr>
                                <w:rFonts w:asciiTheme="minorHAnsi" w:hAnsiTheme="minorHAnsi" w:cstheme="minorHAnsi"/>
                                <w:b/>
                                <w:bCs/>
                                <w:i/>
                                <w:iCs/>
                                <w:color w:val="auto"/>
                                <w:sz w:val="22"/>
                                <w:szCs w:val="22"/>
                                <w:lang w:val="el-GR" w:eastAsia="fr-FR"/>
                              </w:rPr>
                            </w:pPr>
                            <w:r>
                              <w:rPr>
                                <w:rFonts w:asciiTheme="minorHAnsi" w:hAnsiTheme="minorHAnsi" w:cstheme="minorHAnsi"/>
                                <w:b/>
                                <w:bCs/>
                                <w:i/>
                                <w:iCs/>
                                <w:color w:val="auto"/>
                                <w:sz w:val="22"/>
                                <w:szCs w:val="22"/>
                                <w:lang w:val="el-GR"/>
                              </w:rPr>
                              <w:t>Χρόνος</w:t>
                            </w:r>
                            <w:r w:rsidRPr="003D0E46">
                              <w:rPr>
                                <w:rFonts w:asciiTheme="minorHAnsi" w:hAnsiTheme="minorHAnsi" w:cstheme="minorHAnsi"/>
                                <w:b/>
                                <w:bCs/>
                                <w:i/>
                                <w:iCs/>
                                <w:color w:val="auto"/>
                                <w:sz w:val="22"/>
                                <w:szCs w:val="22"/>
                                <w:lang w:val="el-GR"/>
                              </w:rPr>
                              <w:t>:</w:t>
                            </w:r>
                            <w:r w:rsidRPr="003D0E46">
                              <w:rPr>
                                <w:rFonts w:asciiTheme="minorHAnsi" w:hAnsiTheme="minorHAnsi" w:cstheme="minorHAnsi"/>
                                <w:color w:val="auto"/>
                                <w:sz w:val="22"/>
                                <w:szCs w:val="22"/>
                                <w:lang w:val="el-GR"/>
                              </w:rPr>
                              <w:t xml:space="preserve"> 1 </w:t>
                            </w:r>
                            <w:r>
                              <w:rPr>
                                <w:rFonts w:asciiTheme="minorHAnsi" w:hAnsiTheme="minorHAnsi" w:cstheme="minorHAnsi"/>
                                <w:color w:val="auto"/>
                                <w:sz w:val="22"/>
                                <w:szCs w:val="22"/>
                                <w:lang w:val="el-GR"/>
                              </w:rPr>
                              <w:t>ώρα</w:t>
                            </w:r>
                            <w:r w:rsidRPr="003D0E46">
                              <w:rPr>
                                <w:rFonts w:asciiTheme="minorHAnsi" w:hAnsiTheme="minorHAnsi" w:cstheme="minorHAnsi"/>
                                <w:color w:val="auto"/>
                                <w:sz w:val="22"/>
                                <w:szCs w:val="22"/>
                                <w:lang w:val="el-GR"/>
                              </w:rPr>
                              <w:t xml:space="preserve"> </w:t>
                            </w:r>
                          </w:p>
                          <w:p w14:paraId="5F838E31" w14:textId="77777777" w:rsidR="009D7B0D" w:rsidRPr="003D0E46" w:rsidRDefault="009D7B0D" w:rsidP="00390154">
                            <w:pPr>
                              <w:pStyle w:val="TITLE2LEFT"/>
                              <w:spacing w:before="0" w:after="0" w:line="276" w:lineRule="auto"/>
                              <w:rPr>
                                <w:rFonts w:asciiTheme="minorHAnsi" w:hAnsiTheme="minorHAnsi" w:cstheme="minorHAnsi"/>
                                <w:sz w:val="22"/>
                                <w:szCs w:val="22"/>
                                <w:lang w:val="el-GR"/>
                              </w:rPr>
                            </w:pPr>
                            <w:r>
                              <w:rPr>
                                <w:rFonts w:asciiTheme="minorHAnsi" w:hAnsiTheme="minorHAnsi" w:cstheme="minorHAnsi"/>
                                <w:b/>
                                <w:bCs/>
                                <w:i/>
                                <w:iCs/>
                                <w:color w:val="auto"/>
                                <w:sz w:val="22"/>
                                <w:szCs w:val="22"/>
                                <w:lang w:val="el-GR"/>
                              </w:rPr>
                              <w:t>Στόχοι</w:t>
                            </w:r>
                            <w:r w:rsidRPr="003D0E46">
                              <w:rPr>
                                <w:rFonts w:asciiTheme="minorHAnsi" w:hAnsiTheme="minorHAnsi" w:cstheme="minorHAnsi"/>
                                <w:b/>
                                <w:bCs/>
                                <w:i/>
                                <w:iCs/>
                                <w:color w:val="auto"/>
                                <w:sz w:val="22"/>
                                <w:szCs w:val="22"/>
                                <w:lang w:val="el-GR" w:eastAsia="fr-FR"/>
                              </w:rPr>
                              <w:t>:</w:t>
                            </w:r>
                          </w:p>
                          <w:p w14:paraId="54F2D700" w14:textId="77777777" w:rsidR="009D7B0D" w:rsidRPr="003D0E46" w:rsidRDefault="009D7B0D" w:rsidP="00390154">
                            <w:pPr>
                              <w:pStyle w:val="Title1"/>
                              <w:spacing w:after="0" w:line="276" w:lineRule="auto"/>
                              <w:jc w:val="both"/>
                              <w:rPr>
                                <w:rFonts w:cstheme="minorHAnsi"/>
                                <w:b w:val="0"/>
                                <w:color w:val="auto"/>
                                <w:sz w:val="22"/>
                                <w:szCs w:val="22"/>
                                <w:lang w:val="el-GR"/>
                              </w:rPr>
                            </w:pPr>
                            <w:r w:rsidRPr="003D0E46">
                              <w:rPr>
                                <w:rFonts w:cstheme="minorHAnsi"/>
                                <w:b w:val="0"/>
                                <w:bCs w:val="0"/>
                                <w:caps w:val="0"/>
                                <w:color w:val="auto"/>
                                <w:sz w:val="22"/>
                                <w:szCs w:val="22"/>
                                <w:lang w:val="el-GR"/>
                              </w:rPr>
                              <w:t>-</w:t>
                            </w:r>
                            <w:r w:rsidRPr="003D0E46">
                              <w:rPr>
                                <w:rFonts w:cstheme="minorHAnsi"/>
                                <w:b w:val="0"/>
                                <w:caps w:val="0"/>
                                <w:color w:val="auto"/>
                                <w:sz w:val="22"/>
                                <w:szCs w:val="22"/>
                                <w:lang w:val="el-GR"/>
                              </w:rPr>
                              <w:t xml:space="preserve"> </w:t>
                            </w:r>
                            <w:r>
                              <w:rPr>
                                <w:rFonts w:cstheme="minorHAnsi"/>
                                <w:b w:val="0"/>
                                <w:caps w:val="0"/>
                                <w:color w:val="auto"/>
                                <w:sz w:val="22"/>
                                <w:szCs w:val="22"/>
                                <w:lang w:val="el-GR"/>
                              </w:rPr>
                              <w:t>Εισαγωγή στη σημασία της διαφορετικότητας στην αγορά εργασίας</w:t>
                            </w:r>
                            <w:r w:rsidRPr="003D0E46">
                              <w:rPr>
                                <w:rFonts w:cstheme="minorHAnsi"/>
                                <w:b w:val="0"/>
                                <w:caps w:val="0"/>
                                <w:color w:val="auto"/>
                                <w:sz w:val="22"/>
                                <w:szCs w:val="22"/>
                                <w:lang w:val="el-GR"/>
                              </w:rPr>
                              <w:t>.</w:t>
                            </w:r>
                          </w:p>
                          <w:p w14:paraId="032EF5BE" w14:textId="77777777" w:rsidR="009D7B0D" w:rsidRPr="003D0E46" w:rsidRDefault="009D7B0D" w:rsidP="00390154">
                            <w:pPr>
                              <w:pStyle w:val="Title1"/>
                              <w:spacing w:after="0" w:line="276" w:lineRule="auto"/>
                              <w:jc w:val="both"/>
                              <w:rPr>
                                <w:rFonts w:cstheme="minorHAnsi"/>
                                <w:b w:val="0"/>
                                <w:color w:val="auto"/>
                                <w:sz w:val="22"/>
                                <w:szCs w:val="22"/>
                                <w:lang w:val="el-GR"/>
                              </w:rPr>
                            </w:pPr>
                            <w:r w:rsidRPr="003D0E46">
                              <w:rPr>
                                <w:rFonts w:cstheme="minorHAnsi"/>
                                <w:b w:val="0"/>
                                <w:caps w:val="0"/>
                                <w:color w:val="auto"/>
                                <w:sz w:val="22"/>
                                <w:szCs w:val="22"/>
                                <w:lang w:val="el-GR"/>
                              </w:rPr>
                              <w:t xml:space="preserve">- </w:t>
                            </w:r>
                            <w:r>
                              <w:rPr>
                                <w:rFonts w:cstheme="minorHAnsi"/>
                                <w:b w:val="0"/>
                                <w:caps w:val="0"/>
                                <w:color w:val="auto"/>
                                <w:sz w:val="22"/>
                                <w:szCs w:val="22"/>
                                <w:lang w:val="el-GR"/>
                              </w:rPr>
                              <w:t>Εισαγωγή στη σημασία της διαφορετικότητας στον επιχειρηματικό κόσμο</w:t>
                            </w:r>
                            <w:r w:rsidRPr="003D0E46">
                              <w:rPr>
                                <w:rFonts w:cstheme="minorHAnsi"/>
                                <w:b w:val="0"/>
                                <w:caps w:val="0"/>
                                <w:color w:val="auto"/>
                                <w:sz w:val="22"/>
                                <w:szCs w:val="22"/>
                                <w:lang w:val="el-GR"/>
                              </w:rPr>
                              <w:t>.</w:t>
                            </w:r>
                          </w:p>
                          <w:p w14:paraId="3B962C3A" w14:textId="31AB518B" w:rsidR="009D7B0D" w:rsidRPr="005A5BE4" w:rsidRDefault="009D7B0D" w:rsidP="00390154">
                            <w:pPr>
                              <w:pStyle w:val="Title1"/>
                              <w:spacing w:after="0" w:line="276" w:lineRule="auto"/>
                              <w:jc w:val="both"/>
                              <w:rPr>
                                <w:rFonts w:cstheme="minorHAnsi"/>
                                <w:b w:val="0"/>
                                <w:color w:val="auto"/>
                                <w:sz w:val="22"/>
                                <w:szCs w:val="22"/>
                                <w:lang w:val="el-GR"/>
                              </w:rPr>
                            </w:pPr>
                            <w:r w:rsidRPr="003D0E46">
                              <w:rPr>
                                <w:rFonts w:cstheme="minorHAnsi"/>
                                <w:b w:val="0"/>
                                <w:caps w:val="0"/>
                                <w:color w:val="auto"/>
                                <w:sz w:val="22"/>
                                <w:szCs w:val="22"/>
                                <w:lang w:val="el-GR"/>
                              </w:rPr>
                              <w:t xml:space="preserve">- </w:t>
                            </w:r>
                            <w:r>
                              <w:rPr>
                                <w:rFonts w:cstheme="minorHAnsi"/>
                                <w:b w:val="0"/>
                                <w:caps w:val="0"/>
                                <w:color w:val="auto"/>
                                <w:sz w:val="22"/>
                                <w:szCs w:val="22"/>
                                <w:lang w:val="el-GR"/>
                              </w:rPr>
                              <w:t>Επεξήγηση της σημασίας της διαφορετικότητας σε σχέση με</w:t>
                            </w:r>
                            <w:r w:rsidRPr="005A5BE4">
                              <w:rPr>
                                <w:rFonts w:cstheme="minorHAnsi"/>
                                <w:b w:val="0"/>
                                <w:caps w:val="0"/>
                                <w:color w:val="auto"/>
                                <w:sz w:val="22"/>
                                <w:szCs w:val="22"/>
                                <w:lang w:val="el-GR"/>
                              </w:rPr>
                              <w:t xml:space="preserve">: </w:t>
                            </w:r>
                          </w:p>
                          <w:p w14:paraId="0B2B7B60" w14:textId="77777777" w:rsidR="009D7B0D" w:rsidRPr="003D0E46" w:rsidRDefault="009D7B0D" w:rsidP="00390154">
                            <w:pPr>
                              <w:pStyle w:val="Title1"/>
                              <w:spacing w:after="0" w:line="276" w:lineRule="auto"/>
                              <w:ind w:firstLine="792"/>
                              <w:jc w:val="both"/>
                              <w:rPr>
                                <w:rFonts w:cstheme="minorHAnsi"/>
                                <w:b w:val="0"/>
                                <w:color w:val="auto"/>
                                <w:sz w:val="22"/>
                                <w:szCs w:val="22"/>
                                <w:lang w:val="el-GR"/>
                              </w:rPr>
                            </w:pPr>
                            <w:r w:rsidRPr="003D0E46">
                              <w:rPr>
                                <w:rFonts w:cstheme="minorHAnsi"/>
                                <w:b w:val="0"/>
                                <w:caps w:val="0"/>
                                <w:color w:val="auto"/>
                                <w:sz w:val="22"/>
                                <w:szCs w:val="22"/>
                                <w:lang w:val="el-GR"/>
                              </w:rPr>
                              <w:t xml:space="preserve">- </w:t>
                            </w:r>
                            <w:r>
                              <w:rPr>
                                <w:rFonts w:cstheme="minorHAnsi"/>
                                <w:b w:val="0"/>
                                <w:caps w:val="0"/>
                                <w:color w:val="auto"/>
                                <w:sz w:val="22"/>
                                <w:szCs w:val="22"/>
                                <w:lang w:val="el-GR"/>
                              </w:rPr>
                              <w:t>Σύνθεση προσωπικού</w:t>
                            </w:r>
                          </w:p>
                          <w:p w14:paraId="1E28D53D" w14:textId="77777777" w:rsidR="009D7B0D" w:rsidRPr="003D0E46" w:rsidRDefault="009D7B0D" w:rsidP="00390154">
                            <w:pPr>
                              <w:pStyle w:val="Title1"/>
                              <w:spacing w:after="0" w:line="276" w:lineRule="auto"/>
                              <w:ind w:firstLine="792"/>
                              <w:jc w:val="both"/>
                              <w:rPr>
                                <w:rFonts w:cstheme="minorHAnsi"/>
                                <w:b w:val="0"/>
                                <w:color w:val="auto"/>
                                <w:sz w:val="22"/>
                                <w:szCs w:val="22"/>
                                <w:lang w:val="el-GR"/>
                              </w:rPr>
                            </w:pPr>
                            <w:r w:rsidRPr="003D0E46">
                              <w:rPr>
                                <w:rFonts w:cstheme="minorHAnsi"/>
                                <w:b w:val="0"/>
                                <w:caps w:val="0"/>
                                <w:color w:val="auto"/>
                                <w:sz w:val="22"/>
                                <w:szCs w:val="22"/>
                                <w:lang w:val="el-GR"/>
                              </w:rPr>
                              <w:t xml:space="preserve">- </w:t>
                            </w:r>
                            <w:r>
                              <w:rPr>
                                <w:rFonts w:cstheme="minorHAnsi"/>
                                <w:b w:val="0"/>
                                <w:caps w:val="0"/>
                                <w:color w:val="auto"/>
                                <w:sz w:val="22"/>
                                <w:szCs w:val="22"/>
                                <w:lang w:val="el-GR"/>
                              </w:rPr>
                              <w:t>Σύνθεση διευθυντικής ομάδας</w:t>
                            </w:r>
                          </w:p>
                          <w:p w14:paraId="1F8943F4" w14:textId="77777777" w:rsidR="009D7B0D" w:rsidRPr="003D0E46" w:rsidRDefault="009D7B0D" w:rsidP="00390154">
                            <w:pPr>
                              <w:pStyle w:val="Title1"/>
                              <w:spacing w:after="0" w:line="276" w:lineRule="auto"/>
                              <w:ind w:firstLine="792"/>
                              <w:jc w:val="both"/>
                              <w:rPr>
                                <w:rFonts w:cstheme="minorHAnsi"/>
                                <w:b w:val="0"/>
                                <w:color w:val="auto"/>
                                <w:sz w:val="22"/>
                                <w:szCs w:val="22"/>
                                <w:lang w:val="el-GR"/>
                              </w:rPr>
                            </w:pPr>
                            <w:r w:rsidRPr="003D0E46">
                              <w:rPr>
                                <w:rFonts w:cstheme="minorHAnsi"/>
                                <w:b w:val="0"/>
                                <w:caps w:val="0"/>
                                <w:color w:val="auto"/>
                                <w:sz w:val="22"/>
                                <w:szCs w:val="22"/>
                                <w:lang w:val="el-GR"/>
                              </w:rPr>
                              <w:t xml:space="preserve">- </w:t>
                            </w:r>
                            <w:r>
                              <w:rPr>
                                <w:rFonts w:cstheme="minorHAnsi"/>
                                <w:b w:val="0"/>
                                <w:caps w:val="0"/>
                                <w:color w:val="auto"/>
                                <w:sz w:val="22"/>
                                <w:szCs w:val="22"/>
                                <w:lang w:val="el-GR"/>
                              </w:rPr>
                              <w:t>Εργασιακές σχέσεις</w:t>
                            </w:r>
                          </w:p>
                          <w:p w14:paraId="7000A35B" w14:textId="77777777" w:rsidR="009D7B0D" w:rsidRPr="003D0E46" w:rsidRDefault="009D7B0D" w:rsidP="00390154">
                            <w:pPr>
                              <w:pStyle w:val="Title1"/>
                              <w:spacing w:after="0" w:line="276" w:lineRule="auto"/>
                              <w:ind w:firstLine="792"/>
                              <w:jc w:val="both"/>
                              <w:rPr>
                                <w:rFonts w:cstheme="minorHAnsi"/>
                                <w:b w:val="0"/>
                                <w:color w:val="auto"/>
                                <w:sz w:val="22"/>
                                <w:szCs w:val="22"/>
                                <w:lang w:val="el-GR"/>
                              </w:rPr>
                            </w:pPr>
                            <w:r w:rsidRPr="003D0E46">
                              <w:rPr>
                                <w:rFonts w:cstheme="minorHAnsi"/>
                                <w:b w:val="0"/>
                                <w:caps w:val="0"/>
                                <w:color w:val="auto"/>
                                <w:sz w:val="22"/>
                                <w:szCs w:val="22"/>
                                <w:lang w:val="el-GR"/>
                              </w:rPr>
                              <w:t xml:space="preserve">- </w:t>
                            </w:r>
                            <w:r>
                              <w:rPr>
                                <w:rFonts w:cstheme="minorHAnsi"/>
                                <w:b w:val="0"/>
                                <w:caps w:val="0"/>
                                <w:color w:val="auto"/>
                                <w:sz w:val="22"/>
                                <w:szCs w:val="22"/>
                                <w:lang w:val="el-GR"/>
                              </w:rPr>
                              <w:t>Γενική διαχείριση</w:t>
                            </w:r>
                          </w:p>
                          <w:p w14:paraId="6387D158" w14:textId="77777777" w:rsidR="009D7B0D" w:rsidRPr="00A619B9" w:rsidRDefault="009D7B0D" w:rsidP="00390154">
                            <w:pPr>
                              <w:pStyle w:val="Title1"/>
                              <w:spacing w:after="0" w:line="276" w:lineRule="auto"/>
                              <w:ind w:firstLine="792"/>
                              <w:jc w:val="both"/>
                              <w:rPr>
                                <w:rFonts w:cstheme="minorHAnsi"/>
                                <w:b w:val="0"/>
                                <w:color w:val="auto"/>
                                <w:sz w:val="22"/>
                                <w:szCs w:val="22"/>
                                <w:lang w:val="el-GR"/>
                              </w:rPr>
                            </w:pPr>
                            <w:r w:rsidRPr="003D0E46">
                              <w:rPr>
                                <w:rFonts w:cstheme="minorHAnsi"/>
                                <w:b w:val="0"/>
                                <w:caps w:val="0"/>
                                <w:color w:val="auto"/>
                                <w:sz w:val="22"/>
                                <w:szCs w:val="22"/>
                                <w:lang w:val="el-GR"/>
                              </w:rPr>
                              <w:t xml:space="preserve">- </w:t>
                            </w:r>
                            <w:r>
                              <w:rPr>
                                <w:rFonts w:cstheme="minorHAnsi"/>
                                <w:b w:val="0"/>
                                <w:caps w:val="0"/>
                                <w:color w:val="auto"/>
                                <w:sz w:val="22"/>
                                <w:szCs w:val="22"/>
                                <w:lang w:val="el-GR"/>
                              </w:rPr>
                              <w:t>Αντίληψη της αγοράς-πελατολογίου-κατανάλωσης και των αναγκών τους</w:t>
                            </w:r>
                          </w:p>
                          <w:p w14:paraId="6C76FD66" w14:textId="77777777" w:rsidR="009D7B0D" w:rsidRPr="003D0E46" w:rsidRDefault="009D7B0D" w:rsidP="00390154">
                            <w:pPr>
                              <w:pStyle w:val="Title1"/>
                              <w:spacing w:after="0" w:line="276" w:lineRule="auto"/>
                              <w:jc w:val="both"/>
                              <w:rPr>
                                <w:rFonts w:cstheme="minorHAnsi"/>
                                <w:b w:val="0"/>
                                <w:color w:val="auto"/>
                                <w:sz w:val="22"/>
                                <w:szCs w:val="22"/>
                                <w:lang w:val="el-GR"/>
                              </w:rPr>
                            </w:pPr>
                            <w:r w:rsidRPr="003D0E46">
                              <w:rPr>
                                <w:rFonts w:cstheme="minorHAnsi"/>
                                <w:b w:val="0"/>
                                <w:caps w:val="0"/>
                                <w:color w:val="auto"/>
                                <w:sz w:val="22"/>
                                <w:szCs w:val="22"/>
                                <w:lang w:val="el-GR"/>
                              </w:rPr>
                              <w:t xml:space="preserve">- </w:t>
                            </w:r>
                            <w:r>
                              <w:rPr>
                                <w:rFonts w:cstheme="minorHAnsi"/>
                                <w:b w:val="0"/>
                                <w:caps w:val="0"/>
                                <w:color w:val="auto"/>
                                <w:sz w:val="22"/>
                                <w:szCs w:val="22"/>
                                <w:lang w:val="el-GR"/>
                              </w:rPr>
                              <w:t>Εισαγωγή στη φύση και τα χαρακτηριστικά των ΜΜΕ</w:t>
                            </w:r>
                            <w:r w:rsidRPr="003D0E46">
                              <w:rPr>
                                <w:rFonts w:cstheme="minorHAnsi"/>
                                <w:b w:val="0"/>
                                <w:caps w:val="0"/>
                                <w:color w:val="auto"/>
                                <w:sz w:val="22"/>
                                <w:szCs w:val="22"/>
                                <w:lang w:val="el-GR"/>
                              </w:rPr>
                              <w:t>.</w:t>
                            </w:r>
                          </w:p>
                          <w:p w14:paraId="47626A6C" w14:textId="2BE4297E" w:rsidR="009D7B0D" w:rsidRPr="003D0E46" w:rsidRDefault="009D7B0D" w:rsidP="00390154">
                            <w:pPr>
                              <w:pStyle w:val="Title1"/>
                              <w:spacing w:after="0" w:line="276" w:lineRule="auto"/>
                              <w:jc w:val="both"/>
                              <w:rPr>
                                <w:rFonts w:cstheme="minorHAnsi"/>
                                <w:lang w:val="el-GR"/>
                              </w:rPr>
                            </w:pPr>
                            <w:r w:rsidRPr="003D0E46">
                              <w:rPr>
                                <w:rFonts w:cstheme="minorHAnsi"/>
                                <w:b w:val="0"/>
                                <w:caps w:val="0"/>
                                <w:color w:val="auto"/>
                                <w:sz w:val="22"/>
                                <w:szCs w:val="22"/>
                                <w:lang w:val="el-GR"/>
                              </w:rPr>
                              <w:t xml:space="preserve">- </w:t>
                            </w:r>
                            <w:r>
                              <w:rPr>
                                <w:rFonts w:cstheme="minorHAnsi"/>
                                <w:b w:val="0"/>
                                <w:caps w:val="0"/>
                                <w:color w:val="auto"/>
                                <w:sz w:val="22"/>
                                <w:szCs w:val="22"/>
                                <w:lang w:val="el-GR"/>
                              </w:rPr>
                              <w:t>Παρουσίαση των ωφελημάτων και των προκλήσεων που αφορούν τη διαφορετικότητα στις ΜΜΕ</w:t>
                            </w:r>
                            <w:r w:rsidRPr="003D0E46">
                              <w:rPr>
                                <w:rFonts w:cstheme="minorHAnsi"/>
                                <w:b w:val="0"/>
                                <w:caps w:val="0"/>
                                <w:color w:val="auto"/>
                                <w:sz w:val="22"/>
                                <w:szCs w:val="22"/>
                                <w:lang w:val="el-G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92EA26D" id="Text Box 9" o:spid="_x0000_s1037" type="#_x0000_t202" style="position:absolute;left:0;text-align:left;margin-left:.25pt;margin-top:15.15pt;width:480.8pt;height:2in;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" fillcolor="#adc7ce [2168]" strokecolor="#84acb6 [3208]" strokeweight=".5pt">
                <v:fill color2="#9bbbc4 [2616]" rotate="t" colors="0 #c1d4d9;.5 #b6cbd1;1 #aac5cc" focus="100%" type="gradient">
                  <o:fill v:ext="view" type="gradientUnscaled"/>
                </v:fill>
                <v:textbox style="mso-fit-shape-to-text:t">
                  <w:txbxContent>
                    <w:p w14:paraId="4E0D2BB0" w14:textId="1097FB4E" w:rsidR="009D7B0D" w:rsidRPr="003D0E46" w:rsidRDefault="009D7B0D" w:rsidP="00956430">
                      <w:pPr>
                        <w:pStyle w:val="TITLE2LEFT"/>
                        <w:spacing w:before="0" w:after="0" w:line="276" w:lineRule="auto"/>
                        <w:rPr>
                          <w:rFonts w:asciiTheme="minorHAnsi" w:hAnsiTheme="minorHAnsi" w:cstheme="minorHAnsi"/>
                          <w:b/>
                          <w:bCs/>
                          <w:i/>
                          <w:iCs/>
                          <w:color w:val="auto"/>
                          <w:sz w:val="22"/>
                          <w:szCs w:val="22"/>
                          <w:lang w:val="el-GR" w:eastAsia="fr-FR"/>
                        </w:rPr>
                      </w:pPr>
                      <w:r>
                        <w:rPr>
                          <w:rFonts w:asciiTheme="minorHAnsi" w:hAnsiTheme="minorHAnsi" w:cstheme="minorHAnsi"/>
                          <w:b/>
                          <w:bCs/>
                          <w:i/>
                          <w:iCs/>
                          <w:color w:val="auto"/>
                          <w:sz w:val="22"/>
                          <w:szCs w:val="22"/>
                          <w:lang w:val="el-GR"/>
                        </w:rPr>
                        <w:t>Χρόνος</w:t>
                      </w:r>
                      <w:r w:rsidRPr="003D0E46">
                        <w:rPr>
                          <w:rFonts w:asciiTheme="minorHAnsi" w:hAnsiTheme="minorHAnsi" w:cstheme="minorHAnsi"/>
                          <w:b/>
                          <w:bCs/>
                          <w:i/>
                          <w:iCs/>
                          <w:color w:val="auto"/>
                          <w:sz w:val="22"/>
                          <w:szCs w:val="22"/>
                          <w:lang w:val="el-GR"/>
                        </w:rPr>
                        <w:t>:</w:t>
                      </w:r>
                      <w:r w:rsidRPr="003D0E46">
                        <w:rPr>
                          <w:rFonts w:asciiTheme="minorHAnsi" w:hAnsiTheme="minorHAnsi" w:cstheme="minorHAnsi"/>
                          <w:color w:val="auto"/>
                          <w:sz w:val="22"/>
                          <w:szCs w:val="22"/>
                          <w:lang w:val="el-GR"/>
                        </w:rPr>
                        <w:t xml:space="preserve"> 1 </w:t>
                      </w:r>
                      <w:r>
                        <w:rPr>
                          <w:rFonts w:asciiTheme="minorHAnsi" w:hAnsiTheme="minorHAnsi" w:cstheme="minorHAnsi"/>
                          <w:color w:val="auto"/>
                          <w:sz w:val="22"/>
                          <w:szCs w:val="22"/>
                          <w:lang w:val="el-GR"/>
                        </w:rPr>
                        <w:t>ώρα</w:t>
                      </w:r>
                      <w:r w:rsidRPr="003D0E46">
                        <w:rPr>
                          <w:rFonts w:asciiTheme="minorHAnsi" w:hAnsiTheme="minorHAnsi" w:cstheme="minorHAnsi"/>
                          <w:color w:val="auto"/>
                          <w:sz w:val="22"/>
                          <w:szCs w:val="22"/>
                          <w:lang w:val="el-GR"/>
                        </w:rPr>
                        <w:t xml:space="preserve"> </w:t>
                      </w:r>
                    </w:p>
                    <w:p w14:paraId="5F838E31" w14:textId="77777777" w:rsidR="009D7B0D" w:rsidRPr="003D0E46" w:rsidRDefault="009D7B0D" w:rsidP="00390154">
                      <w:pPr>
                        <w:pStyle w:val="TITLE2LEFT"/>
                        <w:spacing w:before="0" w:after="0" w:line="276" w:lineRule="auto"/>
                        <w:rPr>
                          <w:rFonts w:asciiTheme="minorHAnsi" w:hAnsiTheme="minorHAnsi" w:cstheme="minorHAnsi"/>
                          <w:sz w:val="22"/>
                          <w:szCs w:val="22"/>
                          <w:lang w:val="el-GR"/>
                        </w:rPr>
                      </w:pPr>
                      <w:r>
                        <w:rPr>
                          <w:rFonts w:asciiTheme="minorHAnsi" w:hAnsiTheme="minorHAnsi" w:cstheme="minorHAnsi"/>
                          <w:b/>
                          <w:bCs/>
                          <w:i/>
                          <w:iCs/>
                          <w:color w:val="auto"/>
                          <w:sz w:val="22"/>
                          <w:szCs w:val="22"/>
                          <w:lang w:val="el-GR"/>
                        </w:rPr>
                        <w:t>Στόχοι</w:t>
                      </w:r>
                      <w:r w:rsidRPr="003D0E46">
                        <w:rPr>
                          <w:rFonts w:asciiTheme="minorHAnsi" w:hAnsiTheme="minorHAnsi" w:cstheme="minorHAnsi"/>
                          <w:b/>
                          <w:bCs/>
                          <w:i/>
                          <w:iCs/>
                          <w:color w:val="auto"/>
                          <w:sz w:val="22"/>
                          <w:szCs w:val="22"/>
                          <w:lang w:val="el-GR" w:eastAsia="fr-FR"/>
                        </w:rPr>
                        <w:t>:</w:t>
                      </w:r>
                    </w:p>
                    <w:p w14:paraId="54F2D700" w14:textId="77777777" w:rsidR="009D7B0D" w:rsidRPr="003D0E46" w:rsidRDefault="009D7B0D" w:rsidP="00390154">
                      <w:pPr>
                        <w:pStyle w:val="Title1"/>
                        <w:spacing w:after="0" w:line="276" w:lineRule="auto"/>
                        <w:jc w:val="both"/>
                        <w:rPr>
                          <w:rFonts w:cstheme="minorHAnsi"/>
                          <w:b w:val="0"/>
                          <w:color w:val="auto"/>
                          <w:sz w:val="22"/>
                          <w:szCs w:val="22"/>
                          <w:lang w:val="el-GR"/>
                        </w:rPr>
                      </w:pPr>
                      <w:r w:rsidRPr="003D0E46">
                        <w:rPr>
                          <w:rFonts w:cstheme="minorHAnsi"/>
                          <w:b w:val="0"/>
                          <w:bCs w:val="0"/>
                          <w:caps w:val="0"/>
                          <w:color w:val="auto"/>
                          <w:sz w:val="22"/>
                          <w:szCs w:val="22"/>
                          <w:lang w:val="el-GR"/>
                        </w:rPr>
                        <w:t>-</w:t>
                      </w:r>
                      <w:r w:rsidRPr="003D0E46">
                        <w:rPr>
                          <w:rFonts w:cstheme="minorHAnsi"/>
                          <w:b w:val="0"/>
                          <w:caps w:val="0"/>
                          <w:color w:val="auto"/>
                          <w:sz w:val="22"/>
                          <w:szCs w:val="22"/>
                          <w:lang w:val="el-GR"/>
                        </w:rPr>
                        <w:t xml:space="preserve"> </w:t>
                      </w:r>
                      <w:r>
                        <w:rPr>
                          <w:rFonts w:cstheme="minorHAnsi"/>
                          <w:b w:val="0"/>
                          <w:caps w:val="0"/>
                          <w:color w:val="auto"/>
                          <w:sz w:val="22"/>
                          <w:szCs w:val="22"/>
                          <w:lang w:val="el-GR"/>
                        </w:rPr>
                        <w:t>Εισαγωγή στη σημασία της διαφορετικότητας στην αγορά εργασίας</w:t>
                      </w:r>
                      <w:r w:rsidRPr="003D0E46">
                        <w:rPr>
                          <w:rFonts w:cstheme="minorHAnsi"/>
                          <w:b w:val="0"/>
                          <w:caps w:val="0"/>
                          <w:color w:val="auto"/>
                          <w:sz w:val="22"/>
                          <w:szCs w:val="22"/>
                          <w:lang w:val="el-GR"/>
                        </w:rPr>
                        <w:t>.</w:t>
                      </w:r>
                    </w:p>
                    <w:p w14:paraId="032EF5BE" w14:textId="77777777" w:rsidR="009D7B0D" w:rsidRPr="003D0E46" w:rsidRDefault="009D7B0D" w:rsidP="00390154">
                      <w:pPr>
                        <w:pStyle w:val="Title1"/>
                        <w:spacing w:after="0" w:line="276" w:lineRule="auto"/>
                        <w:jc w:val="both"/>
                        <w:rPr>
                          <w:rFonts w:cstheme="minorHAnsi"/>
                          <w:b w:val="0"/>
                          <w:color w:val="auto"/>
                          <w:sz w:val="22"/>
                          <w:szCs w:val="22"/>
                          <w:lang w:val="el-GR"/>
                        </w:rPr>
                      </w:pPr>
                      <w:r w:rsidRPr="003D0E46">
                        <w:rPr>
                          <w:rFonts w:cstheme="minorHAnsi"/>
                          <w:b w:val="0"/>
                          <w:caps w:val="0"/>
                          <w:color w:val="auto"/>
                          <w:sz w:val="22"/>
                          <w:szCs w:val="22"/>
                          <w:lang w:val="el-GR"/>
                        </w:rPr>
                        <w:t xml:space="preserve">- </w:t>
                      </w:r>
                      <w:r>
                        <w:rPr>
                          <w:rFonts w:cstheme="minorHAnsi"/>
                          <w:b w:val="0"/>
                          <w:caps w:val="0"/>
                          <w:color w:val="auto"/>
                          <w:sz w:val="22"/>
                          <w:szCs w:val="22"/>
                          <w:lang w:val="el-GR"/>
                        </w:rPr>
                        <w:t>Εισαγωγή στη σημασία της διαφορετικότητας στον επιχειρηματικό κόσμο</w:t>
                      </w:r>
                      <w:r w:rsidRPr="003D0E46">
                        <w:rPr>
                          <w:rFonts w:cstheme="minorHAnsi"/>
                          <w:b w:val="0"/>
                          <w:caps w:val="0"/>
                          <w:color w:val="auto"/>
                          <w:sz w:val="22"/>
                          <w:szCs w:val="22"/>
                          <w:lang w:val="el-GR"/>
                        </w:rPr>
                        <w:t>.</w:t>
                      </w:r>
                    </w:p>
                    <w:p w14:paraId="3B962C3A" w14:textId="31AB518B" w:rsidR="009D7B0D" w:rsidRPr="005A5BE4" w:rsidRDefault="009D7B0D" w:rsidP="00390154">
                      <w:pPr>
                        <w:pStyle w:val="Title1"/>
                        <w:spacing w:after="0" w:line="276" w:lineRule="auto"/>
                        <w:jc w:val="both"/>
                        <w:rPr>
                          <w:rFonts w:cstheme="minorHAnsi"/>
                          <w:b w:val="0"/>
                          <w:color w:val="auto"/>
                          <w:sz w:val="22"/>
                          <w:szCs w:val="22"/>
                          <w:lang w:val="el-GR"/>
                        </w:rPr>
                      </w:pPr>
                      <w:r w:rsidRPr="003D0E46">
                        <w:rPr>
                          <w:rFonts w:cstheme="minorHAnsi"/>
                          <w:b w:val="0"/>
                          <w:caps w:val="0"/>
                          <w:color w:val="auto"/>
                          <w:sz w:val="22"/>
                          <w:szCs w:val="22"/>
                          <w:lang w:val="el-GR"/>
                        </w:rPr>
                        <w:t xml:space="preserve">- </w:t>
                      </w:r>
                      <w:r>
                        <w:rPr>
                          <w:rFonts w:cstheme="minorHAnsi"/>
                          <w:b w:val="0"/>
                          <w:caps w:val="0"/>
                          <w:color w:val="auto"/>
                          <w:sz w:val="22"/>
                          <w:szCs w:val="22"/>
                          <w:lang w:val="el-GR"/>
                        </w:rPr>
                        <w:t>Επεξήγηση της σημασίας της διαφορετικότητας σε σχέση με</w:t>
                      </w:r>
                      <w:r w:rsidRPr="005A5BE4">
                        <w:rPr>
                          <w:rFonts w:cstheme="minorHAnsi"/>
                          <w:b w:val="0"/>
                          <w:caps w:val="0"/>
                          <w:color w:val="auto"/>
                          <w:sz w:val="22"/>
                          <w:szCs w:val="22"/>
                          <w:lang w:val="el-GR"/>
                        </w:rPr>
                        <w:t xml:space="preserve">: </w:t>
                      </w:r>
                    </w:p>
                    <w:p w14:paraId="0B2B7B60" w14:textId="77777777" w:rsidR="009D7B0D" w:rsidRPr="003D0E46" w:rsidRDefault="009D7B0D" w:rsidP="00390154">
                      <w:pPr>
                        <w:pStyle w:val="Title1"/>
                        <w:spacing w:after="0" w:line="276" w:lineRule="auto"/>
                        <w:ind w:firstLine="792"/>
                        <w:jc w:val="both"/>
                        <w:rPr>
                          <w:rFonts w:cstheme="minorHAnsi"/>
                          <w:b w:val="0"/>
                          <w:color w:val="auto"/>
                          <w:sz w:val="22"/>
                          <w:szCs w:val="22"/>
                          <w:lang w:val="el-GR"/>
                        </w:rPr>
                      </w:pPr>
                      <w:r w:rsidRPr="003D0E46">
                        <w:rPr>
                          <w:rFonts w:cstheme="minorHAnsi"/>
                          <w:b w:val="0"/>
                          <w:caps w:val="0"/>
                          <w:color w:val="auto"/>
                          <w:sz w:val="22"/>
                          <w:szCs w:val="22"/>
                          <w:lang w:val="el-GR"/>
                        </w:rPr>
                        <w:t xml:space="preserve">- </w:t>
                      </w:r>
                      <w:r>
                        <w:rPr>
                          <w:rFonts w:cstheme="minorHAnsi"/>
                          <w:b w:val="0"/>
                          <w:caps w:val="0"/>
                          <w:color w:val="auto"/>
                          <w:sz w:val="22"/>
                          <w:szCs w:val="22"/>
                          <w:lang w:val="el-GR"/>
                        </w:rPr>
                        <w:t>Σύνθεση προσωπικού</w:t>
                      </w:r>
                    </w:p>
                    <w:p w14:paraId="1E28D53D" w14:textId="77777777" w:rsidR="009D7B0D" w:rsidRPr="003D0E46" w:rsidRDefault="009D7B0D" w:rsidP="00390154">
                      <w:pPr>
                        <w:pStyle w:val="Title1"/>
                        <w:spacing w:after="0" w:line="276" w:lineRule="auto"/>
                        <w:ind w:firstLine="792"/>
                        <w:jc w:val="both"/>
                        <w:rPr>
                          <w:rFonts w:cstheme="minorHAnsi"/>
                          <w:b w:val="0"/>
                          <w:color w:val="auto"/>
                          <w:sz w:val="22"/>
                          <w:szCs w:val="22"/>
                          <w:lang w:val="el-GR"/>
                        </w:rPr>
                      </w:pPr>
                      <w:r w:rsidRPr="003D0E46">
                        <w:rPr>
                          <w:rFonts w:cstheme="minorHAnsi"/>
                          <w:b w:val="0"/>
                          <w:caps w:val="0"/>
                          <w:color w:val="auto"/>
                          <w:sz w:val="22"/>
                          <w:szCs w:val="22"/>
                          <w:lang w:val="el-GR"/>
                        </w:rPr>
                        <w:t xml:space="preserve">- </w:t>
                      </w:r>
                      <w:r>
                        <w:rPr>
                          <w:rFonts w:cstheme="minorHAnsi"/>
                          <w:b w:val="0"/>
                          <w:caps w:val="0"/>
                          <w:color w:val="auto"/>
                          <w:sz w:val="22"/>
                          <w:szCs w:val="22"/>
                          <w:lang w:val="el-GR"/>
                        </w:rPr>
                        <w:t>Σύνθεση διευθυντικής ομάδας</w:t>
                      </w:r>
                    </w:p>
                    <w:p w14:paraId="1F8943F4" w14:textId="77777777" w:rsidR="009D7B0D" w:rsidRPr="003D0E46" w:rsidRDefault="009D7B0D" w:rsidP="00390154">
                      <w:pPr>
                        <w:pStyle w:val="Title1"/>
                        <w:spacing w:after="0" w:line="276" w:lineRule="auto"/>
                        <w:ind w:firstLine="792"/>
                        <w:jc w:val="both"/>
                        <w:rPr>
                          <w:rFonts w:cstheme="minorHAnsi"/>
                          <w:b w:val="0"/>
                          <w:color w:val="auto"/>
                          <w:sz w:val="22"/>
                          <w:szCs w:val="22"/>
                          <w:lang w:val="el-GR"/>
                        </w:rPr>
                      </w:pPr>
                      <w:r w:rsidRPr="003D0E46">
                        <w:rPr>
                          <w:rFonts w:cstheme="minorHAnsi"/>
                          <w:b w:val="0"/>
                          <w:caps w:val="0"/>
                          <w:color w:val="auto"/>
                          <w:sz w:val="22"/>
                          <w:szCs w:val="22"/>
                          <w:lang w:val="el-GR"/>
                        </w:rPr>
                        <w:t xml:space="preserve">- </w:t>
                      </w:r>
                      <w:r>
                        <w:rPr>
                          <w:rFonts w:cstheme="minorHAnsi"/>
                          <w:b w:val="0"/>
                          <w:caps w:val="0"/>
                          <w:color w:val="auto"/>
                          <w:sz w:val="22"/>
                          <w:szCs w:val="22"/>
                          <w:lang w:val="el-GR"/>
                        </w:rPr>
                        <w:t>Εργασιακές σχέσεις</w:t>
                      </w:r>
                    </w:p>
                    <w:p w14:paraId="7000A35B" w14:textId="77777777" w:rsidR="009D7B0D" w:rsidRPr="003D0E46" w:rsidRDefault="009D7B0D" w:rsidP="00390154">
                      <w:pPr>
                        <w:pStyle w:val="Title1"/>
                        <w:spacing w:after="0" w:line="276" w:lineRule="auto"/>
                        <w:ind w:firstLine="792"/>
                        <w:jc w:val="both"/>
                        <w:rPr>
                          <w:rFonts w:cstheme="minorHAnsi"/>
                          <w:b w:val="0"/>
                          <w:color w:val="auto"/>
                          <w:sz w:val="22"/>
                          <w:szCs w:val="22"/>
                          <w:lang w:val="el-GR"/>
                        </w:rPr>
                      </w:pPr>
                      <w:r w:rsidRPr="003D0E46">
                        <w:rPr>
                          <w:rFonts w:cstheme="minorHAnsi"/>
                          <w:b w:val="0"/>
                          <w:caps w:val="0"/>
                          <w:color w:val="auto"/>
                          <w:sz w:val="22"/>
                          <w:szCs w:val="22"/>
                          <w:lang w:val="el-GR"/>
                        </w:rPr>
                        <w:t xml:space="preserve">- </w:t>
                      </w:r>
                      <w:r>
                        <w:rPr>
                          <w:rFonts w:cstheme="minorHAnsi"/>
                          <w:b w:val="0"/>
                          <w:caps w:val="0"/>
                          <w:color w:val="auto"/>
                          <w:sz w:val="22"/>
                          <w:szCs w:val="22"/>
                          <w:lang w:val="el-GR"/>
                        </w:rPr>
                        <w:t>Γενική διαχείριση</w:t>
                      </w:r>
                    </w:p>
                    <w:p w14:paraId="6387D158" w14:textId="77777777" w:rsidR="009D7B0D" w:rsidRPr="00A619B9" w:rsidRDefault="009D7B0D" w:rsidP="00390154">
                      <w:pPr>
                        <w:pStyle w:val="Title1"/>
                        <w:spacing w:after="0" w:line="276" w:lineRule="auto"/>
                        <w:ind w:firstLine="792"/>
                        <w:jc w:val="both"/>
                        <w:rPr>
                          <w:rFonts w:cstheme="minorHAnsi"/>
                          <w:b w:val="0"/>
                          <w:color w:val="auto"/>
                          <w:sz w:val="22"/>
                          <w:szCs w:val="22"/>
                          <w:lang w:val="el-GR"/>
                        </w:rPr>
                      </w:pPr>
                      <w:r w:rsidRPr="003D0E46">
                        <w:rPr>
                          <w:rFonts w:cstheme="minorHAnsi"/>
                          <w:b w:val="0"/>
                          <w:caps w:val="0"/>
                          <w:color w:val="auto"/>
                          <w:sz w:val="22"/>
                          <w:szCs w:val="22"/>
                          <w:lang w:val="el-GR"/>
                        </w:rPr>
                        <w:t xml:space="preserve">- </w:t>
                      </w:r>
                      <w:r>
                        <w:rPr>
                          <w:rFonts w:cstheme="minorHAnsi"/>
                          <w:b w:val="0"/>
                          <w:caps w:val="0"/>
                          <w:color w:val="auto"/>
                          <w:sz w:val="22"/>
                          <w:szCs w:val="22"/>
                          <w:lang w:val="el-GR"/>
                        </w:rPr>
                        <w:t>Αντίληψη της αγοράς-πελατολογίου-κατανάλωσης και των αναγκών τους</w:t>
                      </w:r>
                    </w:p>
                    <w:p w14:paraId="6C76FD66" w14:textId="77777777" w:rsidR="009D7B0D" w:rsidRPr="003D0E46" w:rsidRDefault="009D7B0D" w:rsidP="00390154">
                      <w:pPr>
                        <w:pStyle w:val="Title1"/>
                        <w:spacing w:after="0" w:line="276" w:lineRule="auto"/>
                        <w:jc w:val="both"/>
                        <w:rPr>
                          <w:rFonts w:cstheme="minorHAnsi"/>
                          <w:b w:val="0"/>
                          <w:color w:val="auto"/>
                          <w:sz w:val="22"/>
                          <w:szCs w:val="22"/>
                          <w:lang w:val="el-GR"/>
                        </w:rPr>
                      </w:pPr>
                      <w:r w:rsidRPr="003D0E46">
                        <w:rPr>
                          <w:rFonts w:cstheme="minorHAnsi"/>
                          <w:b w:val="0"/>
                          <w:caps w:val="0"/>
                          <w:color w:val="auto"/>
                          <w:sz w:val="22"/>
                          <w:szCs w:val="22"/>
                          <w:lang w:val="el-GR"/>
                        </w:rPr>
                        <w:t xml:space="preserve">- </w:t>
                      </w:r>
                      <w:r>
                        <w:rPr>
                          <w:rFonts w:cstheme="minorHAnsi"/>
                          <w:b w:val="0"/>
                          <w:caps w:val="0"/>
                          <w:color w:val="auto"/>
                          <w:sz w:val="22"/>
                          <w:szCs w:val="22"/>
                          <w:lang w:val="el-GR"/>
                        </w:rPr>
                        <w:t>Εισαγωγή στη φύση και τα χαρακτηριστικά των ΜΜΕ</w:t>
                      </w:r>
                      <w:r w:rsidRPr="003D0E46">
                        <w:rPr>
                          <w:rFonts w:cstheme="minorHAnsi"/>
                          <w:b w:val="0"/>
                          <w:caps w:val="0"/>
                          <w:color w:val="auto"/>
                          <w:sz w:val="22"/>
                          <w:szCs w:val="22"/>
                          <w:lang w:val="el-GR"/>
                        </w:rPr>
                        <w:t>.</w:t>
                      </w:r>
                    </w:p>
                    <w:p w14:paraId="47626A6C" w14:textId="2BE4297E" w:rsidR="009D7B0D" w:rsidRPr="003D0E46" w:rsidRDefault="009D7B0D" w:rsidP="00390154">
                      <w:pPr>
                        <w:pStyle w:val="Title1"/>
                        <w:spacing w:after="0" w:line="276" w:lineRule="auto"/>
                        <w:jc w:val="both"/>
                        <w:rPr>
                          <w:rFonts w:cstheme="minorHAnsi"/>
                          <w:lang w:val="el-GR"/>
                        </w:rPr>
                      </w:pPr>
                      <w:r w:rsidRPr="003D0E46">
                        <w:rPr>
                          <w:rFonts w:cstheme="minorHAnsi"/>
                          <w:b w:val="0"/>
                          <w:caps w:val="0"/>
                          <w:color w:val="auto"/>
                          <w:sz w:val="22"/>
                          <w:szCs w:val="22"/>
                          <w:lang w:val="el-GR"/>
                        </w:rPr>
                        <w:t xml:space="preserve">- </w:t>
                      </w:r>
                      <w:r>
                        <w:rPr>
                          <w:rFonts w:cstheme="minorHAnsi"/>
                          <w:b w:val="0"/>
                          <w:caps w:val="0"/>
                          <w:color w:val="auto"/>
                          <w:sz w:val="22"/>
                          <w:szCs w:val="22"/>
                          <w:lang w:val="el-GR"/>
                        </w:rPr>
                        <w:t>Παρουσίαση των ωφελημάτων και των προκλήσεων που αφορούν τη διαφορετικότητα στις ΜΜΕ</w:t>
                      </w:r>
                      <w:r w:rsidRPr="003D0E46">
                        <w:rPr>
                          <w:rFonts w:cstheme="minorHAnsi"/>
                          <w:b w:val="0"/>
                          <w:caps w:val="0"/>
                          <w:color w:val="auto"/>
                          <w:sz w:val="22"/>
                          <w:szCs w:val="22"/>
                          <w:lang w:val="el-GR"/>
                        </w:rPr>
                        <w:t xml:space="preserve">.  </w:t>
                      </w:r>
                    </w:p>
                  </w:txbxContent>
                </v:textbox>
                <w10:wrap type="square"/>
              </v:shape>
            </w:pict>
          </mc:Fallback>
        </mc:AlternateContent>
      </w:r>
    </w:p>
    <w:p w14:paraId="70F3F7D5" w14:textId="77777777" w:rsidR="005A2FC1" w:rsidRPr="00196FC0" w:rsidRDefault="005A2FC1" w:rsidP="00956430">
      <w:pPr>
        <w:spacing w:after="0" w:line="276" w:lineRule="auto"/>
        <w:jc w:val="both"/>
        <w:rPr>
          <w:rFonts w:eastAsia="Calibri" w:cstheme="minorHAnsi"/>
          <w:sz w:val="22"/>
          <w:szCs w:val="22"/>
          <w:lang w:val="el-GR" w:eastAsia="en-US"/>
        </w:rPr>
      </w:pPr>
    </w:p>
    <w:p w14:paraId="58EE302C" w14:textId="0F592CE9" w:rsidR="006B7223" w:rsidRPr="00196FC0" w:rsidRDefault="0026611F" w:rsidP="00956430">
      <w:pPr>
        <w:spacing w:after="0" w:line="276" w:lineRule="auto"/>
        <w:jc w:val="both"/>
        <w:rPr>
          <w:rFonts w:eastAsia="Calibri" w:cstheme="minorHAnsi"/>
          <w:b/>
          <w:i/>
          <w:sz w:val="22"/>
          <w:szCs w:val="22"/>
          <w:lang w:val="el-GR" w:eastAsia="en-US"/>
        </w:rPr>
      </w:pPr>
      <w:r w:rsidRPr="00196FC0">
        <w:rPr>
          <w:rFonts w:eastAsia="Calibri" w:cstheme="minorHAnsi"/>
          <w:b/>
          <w:i/>
          <w:sz w:val="22"/>
          <w:szCs w:val="22"/>
          <w:lang w:val="el-GR" w:eastAsia="en-US"/>
        </w:rPr>
        <w:t>Υλικά:</w:t>
      </w:r>
    </w:p>
    <w:p w14:paraId="44BAE45F" w14:textId="78B754E0" w:rsidR="006B7223" w:rsidRPr="00196FC0" w:rsidRDefault="000E4F40" w:rsidP="00956430">
      <w:pPr>
        <w:spacing w:after="0" w:line="276" w:lineRule="auto"/>
        <w:jc w:val="both"/>
        <w:rPr>
          <w:rFonts w:eastAsia="Calibri" w:cstheme="minorHAnsi"/>
          <w:sz w:val="22"/>
          <w:szCs w:val="22"/>
          <w:lang w:val="el-GR" w:eastAsia="en-US"/>
        </w:rPr>
      </w:pPr>
      <w:r w:rsidRPr="00196FC0">
        <w:rPr>
          <w:rFonts w:eastAsia="Calibri" w:cstheme="minorHAnsi"/>
          <w:sz w:val="22"/>
          <w:szCs w:val="22"/>
          <w:lang w:val="el-GR" w:eastAsia="en-US"/>
        </w:rPr>
        <w:t>Προβολέας</w:t>
      </w:r>
      <w:r w:rsidR="006B7223" w:rsidRPr="00196FC0">
        <w:rPr>
          <w:rFonts w:eastAsia="Calibri" w:cstheme="minorHAnsi"/>
          <w:sz w:val="22"/>
          <w:szCs w:val="22"/>
          <w:lang w:val="el-GR" w:eastAsia="en-US"/>
        </w:rPr>
        <w:t xml:space="preserve"> </w:t>
      </w:r>
      <w:r w:rsidR="006B7223" w:rsidRPr="00196FC0">
        <w:rPr>
          <w:rFonts w:eastAsia="Calibri" w:cstheme="minorHAnsi"/>
          <w:sz w:val="22"/>
          <w:szCs w:val="22"/>
          <w:lang w:val="el-GR" w:eastAsia="en-US"/>
        </w:rPr>
        <w:tab/>
      </w:r>
    </w:p>
    <w:p w14:paraId="50D7E8ED" w14:textId="5D5A625E" w:rsidR="006B7223" w:rsidRPr="00196FC0" w:rsidRDefault="000E4F40" w:rsidP="00956430">
      <w:pPr>
        <w:spacing w:after="0" w:line="276" w:lineRule="auto"/>
        <w:jc w:val="both"/>
        <w:rPr>
          <w:rFonts w:eastAsia="Calibri" w:cstheme="minorHAnsi"/>
          <w:sz w:val="22"/>
          <w:szCs w:val="22"/>
          <w:lang w:val="el-GR" w:eastAsia="en-US"/>
        </w:rPr>
      </w:pPr>
      <w:r w:rsidRPr="00196FC0">
        <w:rPr>
          <w:rFonts w:eastAsia="Calibri" w:cstheme="minorHAnsi"/>
          <w:sz w:val="22"/>
          <w:szCs w:val="22"/>
          <w:lang w:val="el-GR" w:eastAsia="en-US"/>
        </w:rPr>
        <w:t xml:space="preserve">Διαφάνειες </w:t>
      </w:r>
      <w:r w:rsidR="006B7223" w:rsidRPr="00196FC0">
        <w:rPr>
          <w:rFonts w:eastAsia="Calibri" w:cstheme="minorHAnsi"/>
          <w:sz w:val="22"/>
          <w:szCs w:val="22"/>
          <w:lang w:val="el-GR" w:eastAsia="en-US"/>
        </w:rPr>
        <w:t>PP 5.1</w:t>
      </w:r>
      <w:r w:rsidR="00DD6A23" w:rsidRPr="00196FC0">
        <w:rPr>
          <w:rFonts w:eastAsia="Calibri" w:cstheme="minorHAnsi"/>
          <w:sz w:val="22"/>
          <w:szCs w:val="22"/>
          <w:lang w:val="el-GR" w:eastAsia="en-US"/>
        </w:rPr>
        <w:t>, PP 5.2</w:t>
      </w:r>
      <w:r w:rsidR="006B7223" w:rsidRPr="00196FC0">
        <w:rPr>
          <w:rFonts w:eastAsia="Calibri" w:cstheme="minorHAnsi"/>
          <w:sz w:val="22"/>
          <w:szCs w:val="22"/>
          <w:lang w:val="el-GR" w:eastAsia="en-US"/>
        </w:rPr>
        <w:t xml:space="preserve"> </w:t>
      </w:r>
    </w:p>
    <w:p w14:paraId="060FB2D4" w14:textId="69463C82" w:rsidR="006B7223" w:rsidRPr="00196FC0" w:rsidRDefault="000E4F40" w:rsidP="00956430">
      <w:pPr>
        <w:spacing w:after="0" w:line="276" w:lineRule="auto"/>
        <w:jc w:val="both"/>
        <w:rPr>
          <w:rFonts w:eastAsia="Calibri" w:cstheme="minorHAnsi"/>
          <w:sz w:val="22"/>
          <w:szCs w:val="22"/>
          <w:lang w:val="el-GR" w:eastAsia="en-US"/>
        </w:rPr>
      </w:pPr>
      <w:r w:rsidRPr="00196FC0">
        <w:rPr>
          <w:rFonts w:eastAsia="Calibri" w:cstheme="minorHAnsi"/>
          <w:sz w:val="22"/>
          <w:szCs w:val="22"/>
          <w:lang w:val="el-GR" w:eastAsia="en-US"/>
        </w:rPr>
        <w:t>Πινακίδα</w:t>
      </w:r>
    </w:p>
    <w:p w14:paraId="234C239E" w14:textId="3168C26E" w:rsidR="006B7223" w:rsidRPr="00196FC0" w:rsidRDefault="00E30247" w:rsidP="00956430">
      <w:pPr>
        <w:spacing w:after="0" w:line="276" w:lineRule="auto"/>
        <w:jc w:val="both"/>
        <w:rPr>
          <w:rFonts w:eastAsia="Calibri" w:cstheme="minorHAnsi"/>
          <w:sz w:val="22"/>
          <w:szCs w:val="22"/>
          <w:lang w:val="el-GR" w:eastAsia="en-US"/>
        </w:rPr>
      </w:pPr>
      <w:r w:rsidRPr="00196FC0">
        <w:rPr>
          <w:rFonts w:eastAsia="Calibri" w:cstheme="minorHAnsi"/>
          <w:sz w:val="22"/>
          <w:szCs w:val="22"/>
          <w:lang w:val="el-GR" w:eastAsia="en-US"/>
        </w:rPr>
        <w:t>Μαρκαδόροι</w:t>
      </w:r>
      <w:r w:rsidR="006B7223" w:rsidRPr="00196FC0">
        <w:rPr>
          <w:rFonts w:eastAsia="Calibri" w:cstheme="minorHAnsi"/>
          <w:sz w:val="22"/>
          <w:szCs w:val="22"/>
          <w:lang w:val="el-GR" w:eastAsia="en-US"/>
        </w:rPr>
        <w:t xml:space="preserve"> </w:t>
      </w:r>
    </w:p>
    <w:p w14:paraId="3AFF2B82" w14:textId="17439DA7" w:rsidR="006B7223" w:rsidRPr="00196FC0" w:rsidRDefault="000E4F40" w:rsidP="00956430">
      <w:pPr>
        <w:spacing w:after="0" w:line="276" w:lineRule="auto"/>
        <w:jc w:val="both"/>
        <w:rPr>
          <w:rFonts w:eastAsia="Calibri" w:cstheme="minorHAnsi"/>
          <w:sz w:val="22"/>
          <w:szCs w:val="22"/>
          <w:lang w:val="el-GR" w:eastAsia="en-US"/>
        </w:rPr>
      </w:pPr>
      <w:r w:rsidRPr="00196FC0">
        <w:rPr>
          <w:rFonts w:eastAsia="Calibri" w:cstheme="minorHAnsi"/>
          <w:sz w:val="22"/>
          <w:szCs w:val="22"/>
          <w:lang w:val="el-GR" w:eastAsia="en-US"/>
        </w:rPr>
        <w:t>Κάρτες/χαρτί</w:t>
      </w:r>
      <w:r w:rsidR="006B7223" w:rsidRPr="00196FC0">
        <w:rPr>
          <w:rFonts w:eastAsia="Calibri" w:cstheme="minorHAnsi"/>
          <w:sz w:val="22"/>
          <w:szCs w:val="22"/>
          <w:lang w:val="el-GR" w:eastAsia="en-US"/>
        </w:rPr>
        <w:t xml:space="preserve"> </w:t>
      </w:r>
    </w:p>
    <w:p w14:paraId="6A34DC29" w14:textId="25483B11" w:rsidR="006B7223" w:rsidRPr="00196FC0" w:rsidRDefault="000E4F40" w:rsidP="00956430">
      <w:pPr>
        <w:spacing w:after="0" w:line="276" w:lineRule="auto"/>
        <w:jc w:val="both"/>
        <w:rPr>
          <w:rFonts w:eastAsia="Calibri" w:cstheme="minorHAnsi"/>
          <w:sz w:val="22"/>
          <w:szCs w:val="22"/>
          <w:lang w:val="el-GR" w:eastAsia="en-US"/>
        </w:rPr>
      </w:pPr>
      <w:r w:rsidRPr="00196FC0">
        <w:rPr>
          <w:rFonts w:eastAsia="Calibri" w:cstheme="minorHAnsi"/>
          <w:sz w:val="22"/>
          <w:szCs w:val="22"/>
          <w:lang w:val="el-GR" w:eastAsia="en-US"/>
        </w:rPr>
        <w:t>Ταινία</w:t>
      </w:r>
    </w:p>
    <w:p w14:paraId="08EF0B1B" w14:textId="77777777" w:rsidR="006B7223" w:rsidRPr="00196FC0" w:rsidRDefault="006B7223" w:rsidP="00956430">
      <w:pPr>
        <w:spacing w:after="0" w:line="276" w:lineRule="auto"/>
        <w:jc w:val="both"/>
        <w:rPr>
          <w:rFonts w:eastAsia="Calibri" w:cstheme="minorHAnsi"/>
          <w:sz w:val="22"/>
          <w:szCs w:val="22"/>
          <w:lang w:val="el-GR" w:eastAsia="en-US"/>
        </w:rPr>
      </w:pPr>
    </w:p>
    <w:p w14:paraId="5589C819" w14:textId="6C204B65" w:rsidR="006B7223" w:rsidRPr="00196FC0" w:rsidRDefault="0026611F" w:rsidP="00956430">
      <w:pPr>
        <w:spacing w:after="0" w:line="276" w:lineRule="auto"/>
        <w:jc w:val="both"/>
        <w:rPr>
          <w:rFonts w:eastAsia="Calibri" w:cstheme="minorHAnsi"/>
          <w:sz w:val="22"/>
          <w:szCs w:val="22"/>
          <w:lang w:val="el-GR" w:eastAsia="en-US"/>
        </w:rPr>
      </w:pPr>
      <w:r w:rsidRPr="00196FC0">
        <w:rPr>
          <w:rFonts w:eastAsia="Calibri" w:cstheme="minorHAnsi"/>
          <w:sz w:val="22"/>
          <w:szCs w:val="22"/>
          <w:lang w:val="el-GR" w:eastAsia="en-US"/>
        </w:rPr>
        <w:t>ΟΔΗΓΙΕΣ</w:t>
      </w:r>
    </w:p>
    <w:p w14:paraId="21CE5740" w14:textId="79CFEFB7" w:rsidR="006B7223" w:rsidRPr="00196FC0" w:rsidRDefault="000E4F40" w:rsidP="00456A11">
      <w:pPr>
        <w:pStyle w:val="ListParagraph"/>
        <w:numPr>
          <w:ilvl w:val="0"/>
          <w:numId w:val="47"/>
        </w:numPr>
        <w:spacing w:after="0" w:line="276" w:lineRule="auto"/>
        <w:jc w:val="both"/>
        <w:rPr>
          <w:sz w:val="22"/>
          <w:szCs w:val="22"/>
          <w:lang w:val="el-GR"/>
        </w:rPr>
      </w:pPr>
      <w:r w:rsidRPr="00196FC0">
        <w:rPr>
          <w:sz w:val="22"/>
          <w:szCs w:val="22"/>
          <w:lang w:val="el-GR"/>
        </w:rPr>
        <w:t>Οι εκπαιδευτές ζητούν από την ομάδα να εξηγήσουν πώς αντιλαμβάνονται τη διαφορετικότητα στην αγορά εργασίας</w:t>
      </w:r>
      <w:r w:rsidR="006B7223" w:rsidRPr="00196FC0">
        <w:rPr>
          <w:sz w:val="22"/>
          <w:szCs w:val="22"/>
          <w:lang w:val="el-GR"/>
        </w:rPr>
        <w:t>.</w:t>
      </w:r>
    </w:p>
    <w:p w14:paraId="03F608DF" w14:textId="71F028F1" w:rsidR="006B7223" w:rsidRPr="00196FC0" w:rsidRDefault="000E4F40" w:rsidP="00456A11">
      <w:pPr>
        <w:pStyle w:val="ListParagraph"/>
        <w:numPr>
          <w:ilvl w:val="0"/>
          <w:numId w:val="47"/>
        </w:numPr>
        <w:spacing w:after="0" w:line="276" w:lineRule="auto"/>
        <w:rPr>
          <w:sz w:val="22"/>
          <w:szCs w:val="22"/>
          <w:lang w:val="el-GR"/>
        </w:rPr>
      </w:pPr>
      <w:r w:rsidRPr="00196FC0">
        <w:rPr>
          <w:sz w:val="22"/>
          <w:szCs w:val="22"/>
          <w:lang w:val="el-GR"/>
        </w:rPr>
        <w:t>Οι εκπαιδευτές ζητούν από την ομάδα</w:t>
      </w:r>
      <w:r w:rsidR="006B7223" w:rsidRPr="00196FC0">
        <w:rPr>
          <w:sz w:val="22"/>
          <w:szCs w:val="22"/>
          <w:lang w:val="el-GR"/>
        </w:rPr>
        <w:t xml:space="preserve"> </w:t>
      </w:r>
      <w:r w:rsidRPr="00196FC0">
        <w:rPr>
          <w:sz w:val="22"/>
          <w:szCs w:val="22"/>
          <w:lang w:val="el-GR"/>
        </w:rPr>
        <w:t>να μοιραστούν τις σκέψεις τους για τη διαφορετικότητα στην αγορά εργασίας – είναι σημαντική/καλή/χρήσιμη και γιατί</w:t>
      </w:r>
      <w:r w:rsidR="00ED6D84" w:rsidRPr="00196FC0">
        <w:rPr>
          <w:sz w:val="22"/>
          <w:szCs w:val="22"/>
          <w:lang w:val="el-GR"/>
        </w:rPr>
        <w:t>;</w:t>
      </w:r>
    </w:p>
    <w:p w14:paraId="10BF0597" w14:textId="33E83491" w:rsidR="006B7223" w:rsidRPr="00196FC0" w:rsidRDefault="000E4F40" w:rsidP="00456A11">
      <w:pPr>
        <w:pStyle w:val="ListParagraph"/>
        <w:numPr>
          <w:ilvl w:val="0"/>
          <w:numId w:val="47"/>
        </w:numPr>
        <w:spacing w:after="0" w:line="276" w:lineRule="auto"/>
        <w:jc w:val="both"/>
        <w:rPr>
          <w:sz w:val="22"/>
          <w:szCs w:val="22"/>
          <w:lang w:val="el-GR"/>
        </w:rPr>
      </w:pPr>
      <w:r w:rsidRPr="00196FC0">
        <w:rPr>
          <w:sz w:val="22"/>
          <w:szCs w:val="22"/>
          <w:lang w:val="el-GR"/>
        </w:rPr>
        <w:t>Οι εκπαιδευτές σημειώνουν τις απαντήσεις στην πινακίδα</w:t>
      </w:r>
      <w:r w:rsidR="006B7223" w:rsidRPr="00196FC0">
        <w:rPr>
          <w:sz w:val="22"/>
          <w:szCs w:val="22"/>
          <w:lang w:val="el-GR"/>
        </w:rPr>
        <w:t xml:space="preserve">. </w:t>
      </w:r>
    </w:p>
    <w:p w14:paraId="0B463CA3" w14:textId="1229CAFA" w:rsidR="006B7223" w:rsidRPr="00196FC0" w:rsidRDefault="000E4F40" w:rsidP="00956430">
      <w:pPr>
        <w:pStyle w:val="ListParagraph"/>
        <w:spacing w:after="0" w:line="276" w:lineRule="auto"/>
        <w:jc w:val="both"/>
        <w:rPr>
          <w:sz w:val="22"/>
          <w:szCs w:val="22"/>
          <w:lang w:val="el-GR"/>
        </w:rPr>
      </w:pPr>
      <w:r w:rsidRPr="00196FC0">
        <w:rPr>
          <w:sz w:val="22"/>
          <w:szCs w:val="22"/>
          <w:lang w:val="el-GR"/>
        </w:rPr>
        <w:t>Ή</w:t>
      </w:r>
    </w:p>
    <w:p w14:paraId="2090F755" w14:textId="604C5CD7" w:rsidR="006B7223" w:rsidRPr="00196FC0" w:rsidRDefault="000E4F40" w:rsidP="00956430">
      <w:pPr>
        <w:pStyle w:val="ListParagraph"/>
        <w:spacing w:after="0" w:line="276" w:lineRule="auto"/>
        <w:jc w:val="both"/>
        <w:rPr>
          <w:sz w:val="22"/>
          <w:szCs w:val="22"/>
          <w:lang w:val="el-GR"/>
        </w:rPr>
      </w:pPr>
      <w:r w:rsidRPr="00196FC0">
        <w:rPr>
          <w:sz w:val="22"/>
          <w:szCs w:val="22"/>
          <w:lang w:val="el-GR"/>
        </w:rPr>
        <w:t>Οι εκπαιδευτές δίνουν κάρτες/χαρτί και ζητούν από τους συμμετέχοντες να γράψουν τις απαντήσεις και ζητούν από τους εκπαιδευόμενους να γράψουν τις απαντήσεις τους. Οι εκπαιδευτές μαζεύουν τις απαντήσεις και τις αναρτούν στην πινακίδα/τοίχο/πίνακα</w:t>
      </w:r>
      <w:r w:rsidR="006B7223" w:rsidRPr="00196FC0">
        <w:rPr>
          <w:sz w:val="22"/>
          <w:szCs w:val="22"/>
          <w:lang w:val="el-GR"/>
        </w:rPr>
        <w:t>.</w:t>
      </w:r>
    </w:p>
    <w:p w14:paraId="746D419B" w14:textId="56377BC0" w:rsidR="006B7223" w:rsidRPr="00196FC0" w:rsidRDefault="000E4F40" w:rsidP="00456A11">
      <w:pPr>
        <w:pStyle w:val="ListParagraph"/>
        <w:numPr>
          <w:ilvl w:val="0"/>
          <w:numId w:val="47"/>
        </w:numPr>
        <w:spacing w:after="0" w:line="276" w:lineRule="auto"/>
        <w:jc w:val="both"/>
        <w:rPr>
          <w:sz w:val="22"/>
          <w:szCs w:val="22"/>
          <w:lang w:val="el-GR"/>
        </w:rPr>
      </w:pPr>
      <w:r w:rsidRPr="00196FC0">
        <w:rPr>
          <w:sz w:val="22"/>
          <w:szCs w:val="22"/>
          <w:lang w:val="el-GR"/>
        </w:rPr>
        <w:t>Οι εκπαιδευτές συζητούν τις απαντήσεις</w:t>
      </w:r>
      <w:r w:rsidR="006B7223" w:rsidRPr="00196FC0">
        <w:rPr>
          <w:sz w:val="22"/>
          <w:szCs w:val="22"/>
          <w:lang w:val="el-GR"/>
        </w:rPr>
        <w:t>.</w:t>
      </w:r>
    </w:p>
    <w:p w14:paraId="421DA8AA" w14:textId="146412B9" w:rsidR="00982C89" w:rsidRPr="00196FC0" w:rsidRDefault="000E4F40" w:rsidP="00456A11">
      <w:pPr>
        <w:pStyle w:val="ListParagraph"/>
        <w:numPr>
          <w:ilvl w:val="0"/>
          <w:numId w:val="47"/>
        </w:numPr>
        <w:spacing w:after="0" w:line="276" w:lineRule="auto"/>
        <w:rPr>
          <w:sz w:val="22"/>
          <w:szCs w:val="22"/>
          <w:lang w:val="el-GR"/>
        </w:rPr>
      </w:pPr>
      <w:r w:rsidRPr="00196FC0">
        <w:rPr>
          <w:sz w:val="22"/>
          <w:szCs w:val="22"/>
          <w:lang w:val="el-GR"/>
        </w:rPr>
        <w:t xml:space="preserve">Οι εκπαιδευτές ζητούν από την ομάδα να </w:t>
      </w:r>
      <w:r w:rsidR="00D61EB1" w:rsidRPr="00196FC0">
        <w:rPr>
          <w:sz w:val="22"/>
          <w:szCs w:val="22"/>
          <w:lang w:val="el-GR"/>
        </w:rPr>
        <w:t>εξηγήσουν πώς αντιλαμβάνονται τη διαφορετικότητα στον επιχειρηματικό κόσμο και το πώς αυτή διαφέρει από τη διαφορετικότητα στην αγορά εργασίας</w:t>
      </w:r>
      <w:r w:rsidR="00982C89" w:rsidRPr="00196FC0">
        <w:rPr>
          <w:sz w:val="22"/>
          <w:szCs w:val="22"/>
          <w:lang w:val="el-GR"/>
        </w:rPr>
        <w:t>.</w:t>
      </w:r>
    </w:p>
    <w:p w14:paraId="06DC4965" w14:textId="309A40C0" w:rsidR="00982C89" w:rsidRPr="00196FC0" w:rsidRDefault="000E4F40" w:rsidP="00D61EB1">
      <w:pPr>
        <w:pStyle w:val="ListParagraph"/>
        <w:numPr>
          <w:ilvl w:val="0"/>
          <w:numId w:val="47"/>
        </w:numPr>
        <w:spacing w:after="0" w:line="276" w:lineRule="auto"/>
        <w:rPr>
          <w:sz w:val="22"/>
          <w:szCs w:val="22"/>
          <w:lang w:val="el-GR"/>
        </w:rPr>
      </w:pPr>
      <w:r w:rsidRPr="00196FC0">
        <w:rPr>
          <w:sz w:val="22"/>
          <w:szCs w:val="22"/>
          <w:lang w:val="el-GR"/>
        </w:rPr>
        <w:t xml:space="preserve">Οι εκπαιδευτές ζητούν από την ομάδα </w:t>
      </w:r>
      <w:r w:rsidR="00D61EB1" w:rsidRPr="00196FC0">
        <w:rPr>
          <w:sz w:val="22"/>
          <w:szCs w:val="22"/>
          <w:lang w:val="el-GR"/>
        </w:rPr>
        <w:t>να μοιραστούν τις σκέψεις τους για τη διαφορετικότητα στον επιχειρηματικό κόσμο - είναι σημαντική/καλή/χρήσιμη και γιατί</w:t>
      </w:r>
      <w:r w:rsidR="00ED6D84" w:rsidRPr="00196FC0">
        <w:rPr>
          <w:sz w:val="22"/>
          <w:szCs w:val="22"/>
          <w:lang w:val="el-GR"/>
        </w:rPr>
        <w:t>;</w:t>
      </w:r>
    </w:p>
    <w:p w14:paraId="1319B7BB" w14:textId="77777777" w:rsidR="00D61EB1" w:rsidRPr="00196FC0" w:rsidRDefault="00D61EB1" w:rsidP="00D61EB1">
      <w:pPr>
        <w:pStyle w:val="ListParagraph"/>
        <w:numPr>
          <w:ilvl w:val="0"/>
          <w:numId w:val="47"/>
        </w:numPr>
        <w:spacing w:after="0" w:line="276" w:lineRule="auto"/>
        <w:jc w:val="both"/>
        <w:rPr>
          <w:sz w:val="22"/>
          <w:szCs w:val="22"/>
          <w:lang w:val="el-GR"/>
        </w:rPr>
      </w:pPr>
      <w:r w:rsidRPr="00196FC0">
        <w:rPr>
          <w:sz w:val="22"/>
          <w:szCs w:val="22"/>
          <w:lang w:val="el-GR"/>
        </w:rPr>
        <w:t xml:space="preserve">Οι εκπαιδευτές σημειώνουν τις απαντήσεις στην πινακίδα. </w:t>
      </w:r>
    </w:p>
    <w:p w14:paraId="5CAA3468" w14:textId="77777777" w:rsidR="00D61EB1" w:rsidRPr="00196FC0" w:rsidRDefault="00D61EB1" w:rsidP="00D61EB1">
      <w:pPr>
        <w:pStyle w:val="ListParagraph"/>
        <w:spacing w:after="0" w:line="276" w:lineRule="auto"/>
        <w:jc w:val="both"/>
        <w:rPr>
          <w:sz w:val="22"/>
          <w:szCs w:val="22"/>
          <w:lang w:val="el-GR"/>
        </w:rPr>
      </w:pPr>
      <w:r w:rsidRPr="00196FC0">
        <w:rPr>
          <w:sz w:val="22"/>
          <w:szCs w:val="22"/>
          <w:lang w:val="el-GR"/>
        </w:rPr>
        <w:lastRenderedPageBreak/>
        <w:t>Ή</w:t>
      </w:r>
    </w:p>
    <w:p w14:paraId="08A971D2" w14:textId="77777777" w:rsidR="00D61EB1" w:rsidRPr="00196FC0" w:rsidRDefault="00D61EB1" w:rsidP="00D61EB1">
      <w:pPr>
        <w:pStyle w:val="ListParagraph"/>
        <w:spacing w:after="0" w:line="276" w:lineRule="auto"/>
        <w:jc w:val="both"/>
        <w:rPr>
          <w:sz w:val="22"/>
          <w:szCs w:val="22"/>
          <w:lang w:val="el-GR"/>
        </w:rPr>
      </w:pPr>
      <w:r w:rsidRPr="00196FC0">
        <w:rPr>
          <w:sz w:val="22"/>
          <w:szCs w:val="22"/>
          <w:lang w:val="el-GR"/>
        </w:rPr>
        <w:t>Οι εκπαιδευτές δίνουν κάρτες/χαρτί και ζητούν από τους συμμετέχοντες να γράψουν τις απαντήσεις και ζητούν από τους εκπαιδευόμενους να γράψουν τις απαντήσεις τους. Οι εκπαιδευτές μαζεύουν τις απαντήσεις και τις αναρτούν στην πινακίδα/τοίχο/πίνακα.</w:t>
      </w:r>
    </w:p>
    <w:p w14:paraId="3CFD49A7" w14:textId="77777777" w:rsidR="00D61EB1" w:rsidRPr="00196FC0" w:rsidRDefault="00D61EB1" w:rsidP="00D61EB1">
      <w:pPr>
        <w:pStyle w:val="ListParagraph"/>
        <w:numPr>
          <w:ilvl w:val="0"/>
          <w:numId w:val="47"/>
        </w:numPr>
        <w:spacing w:after="0" w:line="276" w:lineRule="auto"/>
        <w:jc w:val="both"/>
        <w:rPr>
          <w:sz w:val="22"/>
          <w:szCs w:val="22"/>
          <w:lang w:val="el-GR"/>
        </w:rPr>
      </w:pPr>
      <w:r w:rsidRPr="00196FC0">
        <w:rPr>
          <w:sz w:val="22"/>
          <w:szCs w:val="22"/>
          <w:lang w:val="el-GR"/>
        </w:rPr>
        <w:t>Οι εκπαιδευτές συζητούν τις απαντήσεις.</w:t>
      </w:r>
    </w:p>
    <w:p w14:paraId="4B854197" w14:textId="4BDE60C2" w:rsidR="00DD6A23" w:rsidRPr="00196FC0" w:rsidRDefault="000E4F40" w:rsidP="00456A11">
      <w:pPr>
        <w:pStyle w:val="ListParagraph"/>
        <w:numPr>
          <w:ilvl w:val="0"/>
          <w:numId w:val="47"/>
        </w:numPr>
        <w:spacing w:after="0" w:line="276" w:lineRule="auto"/>
        <w:rPr>
          <w:sz w:val="22"/>
          <w:szCs w:val="22"/>
          <w:lang w:val="el-GR"/>
        </w:rPr>
      </w:pPr>
      <w:r w:rsidRPr="00196FC0">
        <w:rPr>
          <w:sz w:val="22"/>
          <w:szCs w:val="22"/>
          <w:lang w:val="el-GR"/>
        </w:rPr>
        <w:t>Οι εκπαιδευτές</w:t>
      </w:r>
      <w:r w:rsidR="00D61EB1" w:rsidRPr="00196FC0">
        <w:rPr>
          <w:sz w:val="22"/>
          <w:szCs w:val="22"/>
          <w:lang w:val="el-GR"/>
        </w:rPr>
        <w:t xml:space="preserve"> παρουσιάζουν τις διαφάνειες P</w:t>
      </w:r>
      <w:r w:rsidR="00DD6A23" w:rsidRPr="00196FC0">
        <w:rPr>
          <w:sz w:val="22"/>
          <w:szCs w:val="22"/>
          <w:lang w:val="el-GR"/>
        </w:rPr>
        <w:t xml:space="preserve">P 5.1 &amp; PP 5.2 </w:t>
      </w:r>
      <w:r w:rsidR="00D61EB1" w:rsidRPr="00196FC0">
        <w:rPr>
          <w:sz w:val="22"/>
          <w:szCs w:val="22"/>
          <w:lang w:val="el-GR"/>
        </w:rPr>
        <w:t>και τις συζητούν</w:t>
      </w:r>
      <w:r w:rsidR="00DD6A23" w:rsidRPr="00196FC0">
        <w:rPr>
          <w:sz w:val="22"/>
          <w:szCs w:val="22"/>
          <w:lang w:val="el-GR"/>
        </w:rPr>
        <w:t xml:space="preserve">. </w:t>
      </w:r>
    </w:p>
    <w:p w14:paraId="63962003" w14:textId="6E5492D2" w:rsidR="00DD6A23" w:rsidRPr="00196FC0" w:rsidRDefault="000E4F40" w:rsidP="00456A11">
      <w:pPr>
        <w:pStyle w:val="ListParagraph"/>
        <w:numPr>
          <w:ilvl w:val="0"/>
          <w:numId w:val="47"/>
        </w:numPr>
        <w:spacing w:after="0" w:line="276" w:lineRule="auto"/>
        <w:rPr>
          <w:sz w:val="22"/>
          <w:szCs w:val="22"/>
          <w:lang w:val="el-GR"/>
        </w:rPr>
      </w:pPr>
      <w:r w:rsidRPr="00196FC0">
        <w:rPr>
          <w:sz w:val="22"/>
          <w:szCs w:val="22"/>
          <w:lang w:val="el-GR"/>
        </w:rPr>
        <w:t>Οι εκπαιδευτές</w:t>
      </w:r>
      <w:r w:rsidR="00D61EB1" w:rsidRPr="00196FC0">
        <w:rPr>
          <w:sz w:val="22"/>
          <w:szCs w:val="22"/>
          <w:lang w:val="el-GR"/>
        </w:rPr>
        <w:t xml:space="preserve"> εξηγούν τη σημασία της διαφορετικότητα</w:t>
      </w:r>
      <w:r w:rsidR="008150B1" w:rsidRPr="00196FC0">
        <w:rPr>
          <w:sz w:val="22"/>
          <w:szCs w:val="22"/>
          <w:lang w:val="el-GR"/>
        </w:rPr>
        <w:t xml:space="preserve">ς </w:t>
      </w:r>
      <w:r w:rsidR="00D61EB1" w:rsidRPr="00196FC0">
        <w:rPr>
          <w:sz w:val="22"/>
          <w:szCs w:val="22"/>
          <w:lang w:val="el-GR"/>
        </w:rPr>
        <w:t>συγκεκριμένα σε σχέση με</w:t>
      </w:r>
      <w:r w:rsidR="008150B1" w:rsidRPr="00196FC0">
        <w:rPr>
          <w:sz w:val="22"/>
          <w:szCs w:val="22"/>
          <w:lang w:val="el-GR"/>
        </w:rPr>
        <w:t xml:space="preserve">: </w:t>
      </w:r>
    </w:p>
    <w:p w14:paraId="3A0567D3" w14:textId="7A315B0D" w:rsidR="00D61EB1" w:rsidRPr="00196FC0" w:rsidRDefault="00D61EB1" w:rsidP="00D61EB1">
      <w:pPr>
        <w:pStyle w:val="Title1"/>
        <w:spacing w:after="0" w:line="276" w:lineRule="auto"/>
        <w:ind w:left="792" w:firstLine="792"/>
        <w:jc w:val="both"/>
        <w:rPr>
          <w:rFonts w:cstheme="minorHAnsi"/>
          <w:b w:val="0"/>
          <w:color w:val="auto"/>
          <w:sz w:val="22"/>
          <w:szCs w:val="22"/>
          <w:lang w:val="el-GR"/>
        </w:rPr>
      </w:pPr>
      <w:r w:rsidRPr="00196FC0">
        <w:rPr>
          <w:rFonts w:cstheme="minorHAnsi"/>
          <w:b w:val="0"/>
          <w:caps w:val="0"/>
          <w:color w:val="auto"/>
          <w:sz w:val="22"/>
          <w:szCs w:val="22"/>
          <w:lang w:val="el-GR"/>
        </w:rPr>
        <w:t>- Σύνθεση προσωπικού</w:t>
      </w:r>
    </w:p>
    <w:p w14:paraId="7C6CD973" w14:textId="77777777" w:rsidR="00D61EB1" w:rsidRPr="00196FC0" w:rsidRDefault="00D61EB1" w:rsidP="00D61EB1">
      <w:pPr>
        <w:pStyle w:val="Title1"/>
        <w:spacing w:after="0" w:line="276" w:lineRule="auto"/>
        <w:ind w:left="792" w:firstLine="792"/>
        <w:jc w:val="both"/>
        <w:rPr>
          <w:rFonts w:cstheme="minorHAnsi"/>
          <w:b w:val="0"/>
          <w:color w:val="auto"/>
          <w:sz w:val="22"/>
          <w:szCs w:val="22"/>
          <w:lang w:val="el-GR"/>
        </w:rPr>
      </w:pPr>
      <w:r w:rsidRPr="00196FC0">
        <w:rPr>
          <w:rFonts w:cstheme="minorHAnsi"/>
          <w:b w:val="0"/>
          <w:caps w:val="0"/>
          <w:color w:val="auto"/>
          <w:sz w:val="22"/>
          <w:szCs w:val="22"/>
          <w:lang w:val="el-GR"/>
        </w:rPr>
        <w:t>- Σύνθεση διευθυντικής ομάδας</w:t>
      </w:r>
    </w:p>
    <w:p w14:paraId="76DEFBC6" w14:textId="77777777" w:rsidR="00D61EB1" w:rsidRPr="00196FC0" w:rsidRDefault="00D61EB1" w:rsidP="00D61EB1">
      <w:pPr>
        <w:pStyle w:val="Title1"/>
        <w:spacing w:after="0" w:line="276" w:lineRule="auto"/>
        <w:ind w:left="792" w:firstLine="792"/>
        <w:jc w:val="both"/>
        <w:rPr>
          <w:rFonts w:cstheme="minorHAnsi"/>
          <w:b w:val="0"/>
          <w:color w:val="auto"/>
          <w:sz w:val="22"/>
          <w:szCs w:val="22"/>
          <w:lang w:val="el-GR"/>
        </w:rPr>
      </w:pPr>
      <w:r w:rsidRPr="00196FC0">
        <w:rPr>
          <w:rFonts w:cstheme="minorHAnsi"/>
          <w:b w:val="0"/>
          <w:caps w:val="0"/>
          <w:color w:val="auto"/>
          <w:sz w:val="22"/>
          <w:szCs w:val="22"/>
          <w:lang w:val="el-GR"/>
        </w:rPr>
        <w:t>- Εργασιακές σχέσεις</w:t>
      </w:r>
    </w:p>
    <w:p w14:paraId="636DC374" w14:textId="77777777" w:rsidR="00D61EB1" w:rsidRPr="00196FC0" w:rsidRDefault="00D61EB1" w:rsidP="00D61EB1">
      <w:pPr>
        <w:pStyle w:val="Title1"/>
        <w:spacing w:after="0" w:line="276" w:lineRule="auto"/>
        <w:ind w:left="792" w:firstLine="792"/>
        <w:jc w:val="both"/>
        <w:rPr>
          <w:rFonts w:cstheme="minorHAnsi"/>
          <w:b w:val="0"/>
          <w:color w:val="auto"/>
          <w:sz w:val="22"/>
          <w:szCs w:val="22"/>
          <w:lang w:val="el-GR"/>
        </w:rPr>
      </w:pPr>
      <w:r w:rsidRPr="00196FC0">
        <w:rPr>
          <w:rFonts w:cstheme="minorHAnsi"/>
          <w:b w:val="0"/>
          <w:caps w:val="0"/>
          <w:color w:val="auto"/>
          <w:sz w:val="22"/>
          <w:szCs w:val="22"/>
          <w:lang w:val="el-GR"/>
        </w:rPr>
        <w:t>- Γενική διαχείριση</w:t>
      </w:r>
    </w:p>
    <w:p w14:paraId="04F021F8" w14:textId="77777777" w:rsidR="00D61EB1" w:rsidRPr="00196FC0" w:rsidRDefault="00D61EB1" w:rsidP="00D61EB1">
      <w:pPr>
        <w:pStyle w:val="Title1"/>
        <w:spacing w:after="0" w:line="276" w:lineRule="auto"/>
        <w:ind w:left="792" w:firstLine="792"/>
        <w:jc w:val="both"/>
        <w:rPr>
          <w:rFonts w:cstheme="minorHAnsi"/>
          <w:b w:val="0"/>
          <w:color w:val="auto"/>
          <w:sz w:val="22"/>
          <w:szCs w:val="22"/>
          <w:lang w:val="el-GR"/>
        </w:rPr>
      </w:pPr>
      <w:r w:rsidRPr="00196FC0">
        <w:rPr>
          <w:rFonts w:cstheme="minorHAnsi"/>
          <w:b w:val="0"/>
          <w:caps w:val="0"/>
          <w:color w:val="auto"/>
          <w:sz w:val="22"/>
          <w:szCs w:val="22"/>
          <w:lang w:val="el-GR"/>
        </w:rPr>
        <w:t>- Αντίληψη της αγοράς-πελατολογίου-κατανάλωσης και των αναγκών τους</w:t>
      </w:r>
    </w:p>
    <w:p w14:paraId="355BB1F1" w14:textId="01CF90B9" w:rsidR="006B7223" w:rsidRPr="00196FC0" w:rsidRDefault="000E4F40" w:rsidP="00456A11">
      <w:pPr>
        <w:pStyle w:val="ListParagraph"/>
        <w:numPr>
          <w:ilvl w:val="0"/>
          <w:numId w:val="47"/>
        </w:numPr>
        <w:spacing w:after="0" w:line="276" w:lineRule="auto"/>
        <w:rPr>
          <w:sz w:val="22"/>
          <w:szCs w:val="22"/>
          <w:lang w:val="el-GR"/>
        </w:rPr>
      </w:pPr>
      <w:r w:rsidRPr="00196FC0">
        <w:rPr>
          <w:sz w:val="22"/>
          <w:szCs w:val="22"/>
          <w:lang w:val="el-GR"/>
        </w:rPr>
        <w:t>Οι εκπαιδευτές</w:t>
      </w:r>
      <w:r w:rsidR="00D61EB1" w:rsidRPr="00196FC0">
        <w:rPr>
          <w:sz w:val="22"/>
          <w:szCs w:val="22"/>
          <w:lang w:val="el-GR"/>
        </w:rPr>
        <w:t xml:space="preserve"> συζητούν τις ΜΜΕ και τη διαφορετικότητα, παρουσιάζοντας τα ωφελήματα και τις προκλήσεις στις ΜΜΕ</w:t>
      </w:r>
      <w:r w:rsidR="00DD6A23" w:rsidRPr="00196FC0">
        <w:rPr>
          <w:sz w:val="22"/>
          <w:szCs w:val="22"/>
          <w:lang w:val="el-GR"/>
        </w:rPr>
        <w:t xml:space="preserve">. </w:t>
      </w:r>
    </w:p>
    <w:p w14:paraId="09EE86B8" w14:textId="722C050C" w:rsidR="00D87EA7" w:rsidRPr="00196FC0" w:rsidRDefault="00D87EA7" w:rsidP="00D87EA7">
      <w:pPr>
        <w:pStyle w:val="ListParagraph"/>
        <w:numPr>
          <w:ilvl w:val="0"/>
          <w:numId w:val="47"/>
        </w:numPr>
        <w:spacing w:after="0" w:line="276" w:lineRule="auto"/>
        <w:jc w:val="both"/>
        <w:rPr>
          <w:rFonts w:cstheme="minorHAnsi"/>
          <w:sz w:val="22"/>
          <w:szCs w:val="22"/>
          <w:lang w:val="el-GR"/>
        </w:rPr>
      </w:pPr>
      <w:r w:rsidRPr="00196FC0">
        <w:rPr>
          <w:rFonts w:cstheme="minorHAnsi"/>
          <w:sz w:val="22"/>
          <w:szCs w:val="22"/>
          <w:lang w:val="el-GR"/>
        </w:rPr>
        <w:t xml:space="preserve">Οι εκπαιδευτές ενθαρρύνονται να χρησιμοποιήσουν οποιεσδήποτε από τις πιο κάτω δραστηριότητες, αναλόγως του διαθέσιμου χρόνου, εάν δηλαδή οργανώνουν την εκτεταμένη εκδοχή της εκπαίδευσης ή όχι, και πάνω σε οτιδήποτε βρίσκουν χρήσιμο για την ομάδα, λαμβάνοντας υπόψη εάν η ομάδα αποτελείται από </w:t>
      </w:r>
      <w:proofErr w:type="spellStart"/>
      <w:r w:rsidRPr="00196FC0">
        <w:rPr>
          <w:rFonts w:cstheme="minorHAnsi"/>
          <w:sz w:val="22"/>
          <w:szCs w:val="22"/>
          <w:lang w:val="el-GR"/>
        </w:rPr>
        <w:t>νεοαφιχθέντες</w:t>
      </w:r>
      <w:proofErr w:type="spellEnd"/>
      <w:r w:rsidRPr="00196FC0">
        <w:rPr>
          <w:rFonts w:cstheme="minorHAnsi"/>
          <w:sz w:val="22"/>
          <w:szCs w:val="22"/>
          <w:lang w:val="el-GR"/>
        </w:rPr>
        <w:t xml:space="preserve"> μετανάστες, ή μετανάστες που ήδη βρίσκονται στη χώρα για μεγάλο χρονικό διάστημα. Για την παρούσα εκδοχή της 7ωρης εκπαίδευσης, συνίσταται η χρήση μόνο 1-2 δραστηριοτήτων. Για μετανάστες που διαμένουν επί μακρόν στη χώρα υποδοχής και/ή μετανάστες που είναι οργανωμένοι σε συντεχνίες και/ή μετανάστες που είναι </w:t>
      </w:r>
      <w:r w:rsidRPr="00196FC0">
        <w:rPr>
          <w:rFonts w:eastAsia="Times New Roman" w:cstheme="minorHAnsi"/>
          <w:sz w:val="22"/>
          <w:szCs w:val="22"/>
          <w:lang w:val="el-GR"/>
        </w:rPr>
        <w:t>δραστήρια μέλη στην κοινότητά τους και/ή δραστηριοποιούνται σε θέματα ένταξης στον χώρο εργασίας</w:t>
      </w:r>
      <w:r w:rsidRPr="00196FC0">
        <w:rPr>
          <w:rFonts w:cstheme="minorHAnsi"/>
          <w:sz w:val="22"/>
          <w:szCs w:val="22"/>
          <w:lang w:val="el-GR"/>
        </w:rPr>
        <w:t xml:space="preserve">, </w:t>
      </w:r>
      <w:r w:rsidR="00C87609" w:rsidRPr="00196FC0">
        <w:rPr>
          <w:rFonts w:cstheme="minorHAnsi"/>
          <w:sz w:val="22"/>
          <w:szCs w:val="22"/>
          <w:lang w:val="el-GR"/>
        </w:rPr>
        <w:t xml:space="preserve">όλες οι </w:t>
      </w:r>
      <w:r w:rsidRPr="00196FC0">
        <w:rPr>
          <w:rFonts w:cstheme="minorHAnsi"/>
          <w:sz w:val="22"/>
          <w:szCs w:val="22"/>
          <w:lang w:val="el-GR"/>
        </w:rPr>
        <w:t xml:space="preserve">δραστηριότητες </w:t>
      </w:r>
      <w:r w:rsidR="00C87609" w:rsidRPr="00196FC0">
        <w:rPr>
          <w:rFonts w:cstheme="minorHAnsi"/>
          <w:sz w:val="22"/>
          <w:szCs w:val="22"/>
          <w:lang w:val="el-GR"/>
        </w:rPr>
        <w:t xml:space="preserve">προτείνονται. Για </w:t>
      </w:r>
      <w:proofErr w:type="spellStart"/>
      <w:r w:rsidR="00C87609" w:rsidRPr="00196FC0">
        <w:rPr>
          <w:rFonts w:cstheme="minorHAnsi"/>
          <w:sz w:val="22"/>
          <w:szCs w:val="22"/>
          <w:lang w:val="el-GR"/>
        </w:rPr>
        <w:t>νεοαφιχθέντες</w:t>
      </w:r>
      <w:proofErr w:type="spellEnd"/>
      <w:r w:rsidR="00C87609" w:rsidRPr="00196FC0">
        <w:rPr>
          <w:rFonts w:cstheme="minorHAnsi"/>
          <w:sz w:val="22"/>
          <w:szCs w:val="22"/>
          <w:lang w:val="el-GR"/>
        </w:rPr>
        <w:t xml:space="preserve"> μετανάστες/μετανάστες χωρίς τέτοια πείρα, προτείνονται οι δραστηριότητες Α ή/και Β.</w:t>
      </w:r>
    </w:p>
    <w:p w14:paraId="7CCA9A37" w14:textId="77777777" w:rsidR="00FB7EBB" w:rsidRPr="00196FC0" w:rsidRDefault="00FB7EBB" w:rsidP="00FB7EBB">
      <w:pPr>
        <w:pStyle w:val="ListParagraph"/>
        <w:spacing w:after="0" w:line="276" w:lineRule="auto"/>
        <w:jc w:val="both"/>
        <w:rPr>
          <w:sz w:val="22"/>
          <w:szCs w:val="22"/>
          <w:lang w:val="el-GR"/>
        </w:rPr>
      </w:pPr>
    </w:p>
    <w:tbl>
      <w:tblPr>
        <w:tblStyle w:val="TableGrid"/>
        <w:tblW w:w="0" w:type="auto"/>
        <w:shd w:val="clear" w:color="auto" w:fill="CDDDE1" w:themeFill="accent5" w:themeFillTint="66"/>
        <w:tblLook w:val="04A0" w:firstRow="1" w:lastRow="0" w:firstColumn="1" w:lastColumn="0" w:noHBand="0" w:noVBand="1"/>
      </w:tblPr>
      <w:tblGrid>
        <w:gridCol w:w="9628"/>
      </w:tblGrid>
      <w:tr w:rsidR="005A2FC1" w:rsidRPr="00196FC0" w14:paraId="7B526AF1" w14:textId="77777777" w:rsidTr="00C068EF">
        <w:tc>
          <w:tcPr>
            <w:tcW w:w="9628" w:type="dxa"/>
            <w:shd w:val="clear" w:color="auto" w:fill="CDDDE1" w:themeFill="accent5" w:themeFillTint="66"/>
          </w:tcPr>
          <w:p w14:paraId="7E94230E" w14:textId="3C9E8CAD" w:rsidR="00E51847" w:rsidRPr="00196FC0" w:rsidRDefault="00AC2A51" w:rsidP="00956430">
            <w:pPr>
              <w:pStyle w:val="Title1"/>
              <w:spacing w:line="276" w:lineRule="auto"/>
              <w:jc w:val="both"/>
              <w:rPr>
                <w:rFonts w:cstheme="minorHAnsi"/>
                <w:caps w:val="0"/>
                <w:color w:val="auto"/>
                <w:sz w:val="22"/>
                <w:szCs w:val="22"/>
                <w:lang w:val="el-GR"/>
              </w:rPr>
            </w:pPr>
            <w:r w:rsidRPr="00196FC0">
              <w:rPr>
                <w:rFonts w:cstheme="minorHAnsi"/>
                <w:caps w:val="0"/>
                <w:color w:val="auto"/>
                <w:sz w:val="22"/>
                <w:szCs w:val="22"/>
                <w:lang w:val="el-GR"/>
              </w:rPr>
              <w:t>Σημειώσεις για Εκπαιδευτές</w:t>
            </w:r>
          </w:p>
          <w:p w14:paraId="1DCA8B82" w14:textId="77777777" w:rsidR="00C87609" w:rsidRPr="00196FC0" w:rsidRDefault="00C87609" w:rsidP="00C87609">
            <w:pPr>
              <w:autoSpaceDE w:val="0"/>
              <w:spacing w:line="276" w:lineRule="auto"/>
              <w:jc w:val="both"/>
              <w:rPr>
                <w:rFonts w:eastAsia="Times New Roman" w:cstheme="minorHAnsi"/>
                <w:b/>
                <w:bCs/>
                <w:sz w:val="22"/>
                <w:szCs w:val="22"/>
                <w:lang w:val="el-GR"/>
              </w:rPr>
            </w:pPr>
          </w:p>
          <w:p w14:paraId="3A3825FC" w14:textId="45ED8214" w:rsidR="005A2FC1" w:rsidRPr="00196FC0" w:rsidRDefault="00C87609" w:rsidP="00C87609">
            <w:pPr>
              <w:autoSpaceDE w:val="0"/>
              <w:spacing w:line="276" w:lineRule="auto"/>
              <w:jc w:val="both"/>
              <w:rPr>
                <w:rFonts w:eastAsia="Times New Roman" w:cstheme="minorHAnsi"/>
                <w:b/>
                <w:bCs/>
                <w:sz w:val="22"/>
                <w:szCs w:val="22"/>
                <w:lang w:val="el-GR"/>
              </w:rPr>
            </w:pPr>
            <w:r w:rsidRPr="00196FC0">
              <w:rPr>
                <w:rFonts w:eastAsia="Times New Roman" w:cstheme="minorHAnsi"/>
                <w:b/>
                <w:bCs/>
                <w:sz w:val="22"/>
                <w:szCs w:val="22"/>
                <w:lang w:val="el-GR"/>
              </w:rPr>
              <w:t xml:space="preserve">Διαφορετικότητα στην αγορά εργασίας </w:t>
            </w:r>
          </w:p>
          <w:p w14:paraId="437AC5EA" w14:textId="78DD3E00" w:rsidR="005A2FC1" w:rsidRPr="00196FC0" w:rsidRDefault="002D7330" w:rsidP="00956430">
            <w:pPr>
              <w:spacing w:line="276" w:lineRule="auto"/>
              <w:jc w:val="both"/>
              <w:rPr>
                <w:rFonts w:eastAsia="Times New Roman" w:cstheme="minorHAnsi"/>
                <w:sz w:val="22"/>
                <w:szCs w:val="22"/>
                <w:lang w:val="el-GR" w:eastAsia="en-US"/>
              </w:rPr>
            </w:pPr>
            <w:r w:rsidRPr="00196FC0">
              <w:rPr>
                <w:rFonts w:eastAsia="Calibri" w:cstheme="minorHAnsi"/>
                <w:sz w:val="22"/>
                <w:szCs w:val="22"/>
                <w:lang w:val="el-GR"/>
              </w:rPr>
              <w:t xml:space="preserve">Οι αγορές εργασίας γίνονται ολοένα και περισσότερο ποικιλόμορφες ως αποτέλεσμα μεταναστευτικών και προσφυγικών ροών, της μεγαλύτερης συμμετοχής των γυναικών στην απασχόληση και της αυξανόμενης αναγνώρισης άλλων μειονοτήτων και/ή ευάλωτων ομάδων, όπως ανάπηρα άτομα, ηλικιωμένοι, </w:t>
            </w:r>
            <w:proofErr w:type="spellStart"/>
            <w:r w:rsidRPr="00196FC0">
              <w:rPr>
                <w:rFonts w:eastAsia="Calibri" w:cstheme="minorHAnsi"/>
                <w:sz w:val="22"/>
                <w:szCs w:val="22"/>
                <w:lang w:val="el-GR"/>
              </w:rPr>
              <w:t>Ρομά</w:t>
            </w:r>
            <w:proofErr w:type="spellEnd"/>
            <w:r w:rsidRPr="00196FC0">
              <w:rPr>
                <w:rFonts w:eastAsia="Calibri" w:cstheme="minorHAnsi"/>
                <w:sz w:val="22"/>
                <w:szCs w:val="22"/>
                <w:lang w:val="el-GR"/>
              </w:rPr>
              <w:t xml:space="preserve">, </w:t>
            </w:r>
            <w:r w:rsidR="002472F6" w:rsidRPr="00196FC0">
              <w:rPr>
                <w:rFonts w:eastAsia="Calibri" w:cstheme="minorHAnsi"/>
                <w:sz w:val="22"/>
                <w:szCs w:val="22"/>
                <w:lang w:val="el-GR"/>
              </w:rPr>
              <w:t xml:space="preserve">και </w:t>
            </w:r>
            <w:r w:rsidR="008150B1" w:rsidRPr="00196FC0">
              <w:rPr>
                <w:rFonts w:eastAsia="Calibri" w:cstheme="minorHAnsi"/>
                <w:sz w:val="22"/>
                <w:szCs w:val="22"/>
                <w:lang w:val="el-GR"/>
              </w:rPr>
              <w:t xml:space="preserve">άτομα </w:t>
            </w:r>
            <w:r w:rsidR="002472F6" w:rsidRPr="00196FC0">
              <w:rPr>
                <w:rFonts w:eastAsia="Calibri" w:cstheme="minorHAnsi"/>
                <w:sz w:val="22"/>
                <w:szCs w:val="22"/>
                <w:lang w:val="el-GR"/>
              </w:rPr>
              <w:t>ΛΟΑΤΚΙ</w:t>
            </w:r>
            <w:r w:rsidR="005A2FC1" w:rsidRPr="00196FC0">
              <w:rPr>
                <w:rFonts w:eastAsia="Calibri" w:cstheme="minorHAnsi"/>
                <w:sz w:val="22"/>
                <w:szCs w:val="22"/>
                <w:lang w:val="el-GR"/>
              </w:rPr>
              <w:t>+.</w:t>
            </w:r>
            <w:r w:rsidR="002472F6" w:rsidRPr="00196FC0">
              <w:rPr>
                <w:rFonts w:eastAsia="Calibri" w:cstheme="minorHAnsi"/>
                <w:sz w:val="22"/>
                <w:szCs w:val="22"/>
                <w:lang w:val="el-GR"/>
              </w:rPr>
              <w:t xml:space="preserve"> Η συνεχιζόμενη εσωτερική μετανάστευση στην ΕΕ των Ευρωπαίων πολιτών από ένα κράτος-μέλος σε άλλο</w:t>
            </w:r>
            <w:r w:rsidR="008150B1" w:rsidRPr="00196FC0">
              <w:rPr>
                <w:rFonts w:eastAsia="Calibri" w:cstheme="minorHAnsi"/>
                <w:sz w:val="22"/>
                <w:szCs w:val="22"/>
                <w:lang w:val="el-GR"/>
              </w:rPr>
              <w:t>,</w:t>
            </w:r>
            <w:r w:rsidR="002472F6" w:rsidRPr="00196FC0">
              <w:rPr>
                <w:rFonts w:eastAsia="Calibri" w:cstheme="minorHAnsi"/>
                <w:sz w:val="22"/>
                <w:szCs w:val="22"/>
                <w:lang w:val="el-GR"/>
              </w:rPr>
              <w:t xml:space="preserve"> είναι επίσης ένας επιπρόσθετος παράγοντας που συνεισφέρει στην ποικιλομορφία του εργατικού δυναμικού στις κοινωνίες της ΕΕ</w:t>
            </w:r>
            <w:r w:rsidR="005A2FC1" w:rsidRPr="00196FC0">
              <w:rPr>
                <w:rFonts w:eastAsia="Times New Roman" w:cstheme="minorHAnsi"/>
                <w:sz w:val="22"/>
                <w:szCs w:val="22"/>
                <w:lang w:val="el-GR" w:eastAsia="en-US"/>
              </w:rPr>
              <w:t xml:space="preserve">. </w:t>
            </w:r>
          </w:p>
          <w:p w14:paraId="5807769A" w14:textId="77777777" w:rsidR="005A2FC1" w:rsidRPr="00196FC0" w:rsidRDefault="005A2FC1" w:rsidP="00956430">
            <w:pPr>
              <w:spacing w:line="276" w:lineRule="auto"/>
              <w:jc w:val="both"/>
              <w:rPr>
                <w:rFonts w:eastAsia="Calibri" w:cstheme="minorHAnsi"/>
                <w:sz w:val="22"/>
                <w:szCs w:val="22"/>
                <w:lang w:val="el-GR"/>
              </w:rPr>
            </w:pPr>
          </w:p>
          <w:p w14:paraId="315DCE8F" w14:textId="1EC49C59" w:rsidR="005A2FC1" w:rsidRPr="00196FC0" w:rsidRDefault="002472F6" w:rsidP="00956430">
            <w:pPr>
              <w:spacing w:line="276" w:lineRule="auto"/>
              <w:jc w:val="both"/>
              <w:rPr>
                <w:rFonts w:eastAsia="Times New Roman" w:cstheme="minorHAnsi"/>
                <w:sz w:val="22"/>
                <w:szCs w:val="22"/>
                <w:lang w:val="el-GR" w:eastAsia="en-US"/>
              </w:rPr>
            </w:pPr>
            <w:r w:rsidRPr="00196FC0">
              <w:rPr>
                <w:rFonts w:eastAsia="Calibri" w:cstheme="minorHAnsi"/>
                <w:sz w:val="22"/>
                <w:szCs w:val="22"/>
                <w:lang w:val="el-GR"/>
              </w:rPr>
              <w:t>Σύμφωνα με την τελευταία Έκθεση του Τμήματος Οικονομικών και Κοινωνικών Θεμάτων των Ηνωμένων Εθνών</w:t>
            </w:r>
            <w:r w:rsidR="000A135F" w:rsidRPr="00196FC0">
              <w:rPr>
                <w:rFonts w:eastAsia="Calibri" w:cstheme="minorHAnsi"/>
                <w:sz w:val="22"/>
                <w:szCs w:val="22"/>
                <w:lang w:val="el-GR"/>
              </w:rPr>
              <w:t xml:space="preserve">, το 2017 υπήρχαν περίπου </w:t>
            </w:r>
            <w:r w:rsidR="005A2FC1" w:rsidRPr="00196FC0">
              <w:rPr>
                <w:rFonts w:eastAsia="Times New Roman" w:cstheme="minorHAnsi"/>
                <w:sz w:val="22"/>
                <w:szCs w:val="22"/>
                <w:lang w:val="el-GR" w:eastAsia="en-US"/>
              </w:rPr>
              <w:t>258</w:t>
            </w:r>
            <w:r w:rsidR="000A135F" w:rsidRPr="00196FC0">
              <w:rPr>
                <w:rFonts w:eastAsia="Times New Roman" w:cstheme="minorHAnsi"/>
                <w:sz w:val="22"/>
                <w:szCs w:val="22"/>
                <w:lang w:val="el-GR" w:eastAsia="en-US"/>
              </w:rPr>
              <w:t xml:space="preserve"> εκατομμύρια διεθνείς μετανάστες στον κόσμο, δηλαδή το</w:t>
            </w:r>
            <w:r w:rsidR="005A2FC1" w:rsidRPr="00196FC0">
              <w:rPr>
                <w:rFonts w:eastAsia="Times New Roman" w:cstheme="minorHAnsi"/>
                <w:sz w:val="22"/>
                <w:szCs w:val="22"/>
                <w:lang w:val="el-GR" w:eastAsia="en-US"/>
              </w:rPr>
              <w:t xml:space="preserve"> 3.4%</w:t>
            </w:r>
            <w:r w:rsidR="000A135F" w:rsidRPr="00196FC0">
              <w:rPr>
                <w:rFonts w:eastAsia="Times New Roman" w:cstheme="minorHAnsi"/>
                <w:sz w:val="22"/>
                <w:szCs w:val="22"/>
                <w:lang w:val="el-GR" w:eastAsia="en-US"/>
              </w:rPr>
              <w:t xml:space="preserve"> του συνολικού πληθυσμού. Από αυτούς, περίπου 26 εκατομμύρια ήταν πρόσφυγες και </w:t>
            </w:r>
            <w:proofErr w:type="spellStart"/>
            <w:r w:rsidR="000A135F" w:rsidRPr="00196FC0">
              <w:rPr>
                <w:rFonts w:eastAsia="Times New Roman" w:cstheme="minorHAnsi"/>
                <w:sz w:val="22"/>
                <w:szCs w:val="22"/>
                <w:lang w:val="el-GR" w:eastAsia="en-US"/>
              </w:rPr>
              <w:t>αιτητές</w:t>
            </w:r>
            <w:proofErr w:type="spellEnd"/>
            <w:r w:rsidR="000A135F" w:rsidRPr="00196FC0">
              <w:rPr>
                <w:rFonts w:eastAsia="Times New Roman" w:cstheme="minorHAnsi"/>
                <w:sz w:val="22"/>
                <w:szCs w:val="22"/>
                <w:lang w:val="el-GR" w:eastAsia="en-US"/>
              </w:rPr>
              <w:t xml:space="preserve"> ασύλου. Στην Ευρωπαϊκή Ένωση, υπήρχαν 21.6 εκατομμύρια διεθνείς μετανάστες, </w:t>
            </w:r>
            <w:r w:rsidR="008150B1" w:rsidRPr="00196FC0">
              <w:rPr>
                <w:rFonts w:eastAsia="Times New Roman" w:cstheme="minorHAnsi"/>
                <w:sz w:val="22"/>
                <w:szCs w:val="22"/>
                <w:lang w:val="el-GR" w:eastAsia="en-US"/>
              </w:rPr>
              <w:t xml:space="preserve">δηλαδή </w:t>
            </w:r>
            <w:r w:rsidR="000A135F" w:rsidRPr="00196FC0">
              <w:rPr>
                <w:rFonts w:eastAsia="Times New Roman" w:cstheme="minorHAnsi"/>
                <w:sz w:val="22"/>
                <w:szCs w:val="22"/>
                <w:lang w:val="el-GR" w:eastAsia="en-US"/>
              </w:rPr>
              <w:t xml:space="preserve">το </w:t>
            </w:r>
            <w:r w:rsidR="005A2FC1" w:rsidRPr="00196FC0">
              <w:rPr>
                <w:rFonts w:eastAsia="Times New Roman" w:cstheme="minorHAnsi"/>
                <w:sz w:val="22"/>
                <w:szCs w:val="22"/>
                <w:lang w:val="el-GR" w:eastAsia="en-US"/>
              </w:rPr>
              <w:t xml:space="preserve">4.2% </w:t>
            </w:r>
            <w:r w:rsidR="000A135F" w:rsidRPr="00196FC0">
              <w:rPr>
                <w:rFonts w:eastAsia="Times New Roman" w:cstheme="minorHAnsi"/>
                <w:sz w:val="22"/>
                <w:szCs w:val="22"/>
                <w:lang w:val="el-GR" w:eastAsia="en-US"/>
              </w:rPr>
              <w:t>του πληθυσμού της ΕΕ των 28. Τον ίδιο χρόνο, η μέση ηλικία των διεθνών μεταναστών ήταν τα 39 χρόνια, που ήταν χαμηλότερο από αυτό του συνολικού πληθυσμού των χωρών υποδοχής. Στην ΕΕ, η μέση ηλικία του πληθυσμού ήταν τα 42.8 χρόνια</w:t>
            </w:r>
            <w:r w:rsidR="005A2FC1" w:rsidRPr="00196FC0">
              <w:rPr>
                <w:rFonts w:eastAsia="Times New Roman" w:cstheme="minorHAnsi"/>
                <w:sz w:val="22"/>
                <w:szCs w:val="22"/>
                <w:lang w:val="el-GR" w:eastAsia="en-US"/>
              </w:rPr>
              <w:t>.</w:t>
            </w:r>
          </w:p>
          <w:p w14:paraId="76CA0AE7" w14:textId="77777777" w:rsidR="005A2FC1" w:rsidRPr="00196FC0" w:rsidRDefault="005A2FC1" w:rsidP="00956430">
            <w:pPr>
              <w:autoSpaceDE w:val="0"/>
              <w:autoSpaceDN w:val="0"/>
              <w:adjustRightInd w:val="0"/>
              <w:spacing w:line="276" w:lineRule="auto"/>
              <w:jc w:val="both"/>
              <w:rPr>
                <w:rFonts w:eastAsia="Calibri" w:cstheme="minorHAnsi"/>
                <w:sz w:val="22"/>
                <w:szCs w:val="22"/>
                <w:shd w:val="clear" w:color="auto" w:fill="FFFFFF"/>
                <w:lang w:val="el-GR" w:eastAsia="en-US"/>
              </w:rPr>
            </w:pPr>
          </w:p>
          <w:p w14:paraId="401140A5" w14:textId="12BB3EEC" w:rsidR="005A2FC1" w:rsidRPr="00196FC0" w:rsidRDefault="007066B7" w:rsidP="00956430">
            <w:pPr>
              <w:spacing w:line="276" w:lineRule="auto"/>
              <w:jc w:val="both"/>
              <w:rPr>
                <w:rFonts w:eastAsia="Calibri" w:cstheme="minorHAnsi"/>
                <w:sz w:val="22"/>
                <w:szCs w:val="22"/>
                <w:shd w:val="clear" w:color="auto" w:fill="FFFFFF"/>
                <w:lang w:val="el-GR" w:eastAsia="en-US"/>
              </w:rPr>
            </w:pPr>
            <w:r w:rsidRPr="00196FC0">
              <w:rPr>
                <w:rFonts w:eastAsia="Times New Roman" w:cstheme="minorHAnsi"/>
                <w:sz w:val="22"/>
                <w:szCs w:val="22"/>
                <w:lang w:val="el-GR" w:eastAsia="en-US"/>
              </w:rPr>
              <w:t xml:space="preserve">Παρόλο που οι μετανάστες και οι πρόσφυγες αντιπροσωπεύουν μια μικρή μειονότητα του παγκόσμιου πληθυσμού και των χωρών ατομικά, έχει αναγνωριστεί ότι η συνεισφορά τους στην οικονομία, κοινωνία </w:t>
            </w:r>
            <w:r w:rsidRPr="00196FC0">
              <w:rPr>
                <w:rFonts w:eastAsia="Times New Roman" w:cstheme="minorHAnsi"/>
                <w:sz w:val="22"/>
                <w:szCs w:val="22"/>
                <w:lang w:val="el-GR" w:eastAsia="en-US"/>
              </w:rPr>
              <w:lastRenderedPageBreak/>
              <w:t>και πολιτισμό των χωρών υποδοχής είναι εξαιρετικά πολύτιμη. Παρόλα αυτά, ειδικά λόγω της οικονομικής κρίσης και της ανόδου των ακροδεξιών και νέο-φασιστικών δυνάμεων, η μετανάστευση και τα θέματα ασύλου βρίσκονται ολοένα και συχνότερα στην κορυφή της πολιτικής ατζέντας σε παγκόσμιο, περιφερειακό και εθνικό επίπεδο. Η πολιτική μετανάστευσης και ασύλου σε πολλές Ευρωπαϊκές χώρες και οι ανεπαρκείς, ελλιπε</w:t>
            </w:r>
            <w:r w:rsidR="008150B1" w:rsidRPr="00196FC0">
              <w:rPr>
                <w:rFonts w:eastAsia="Times New Roman" w:cstheme="minorHAnsi"/>
                <w:sz w:val="22"/>
                <w:szCs w:val="22"/>
                <w:lang w:val="el-GR" w:eastAsia="en-US"/>
              </w:rPr>
              <w:t>ίς ή μη</w:t>
            </w:r>
            <w:r w:rsidRPr="00196FC0">
              <w:rPr>
                <w:rFonts w:eastAsia="Times New Roman" w:cstheme="minorHAnsi"/>
                <w:sz w:val="22"/>
                <w:szCs w:val="22"/>
                <w:lang w:val="el-GR" w:eastAsia="en-US"/>
              </w:rPr>
              <w:t xml:space="preserve"> αποδοτικές πολιτικές και </w:t>
            </w:r>
            <w:r w:rsidR="0048695D" w:rsidRPr="00196FC0">
              <w:rPr>
                <w:rFonts w:eastAsia="Times New Roman" w:cstheme="minorHAnsi"/>
                <w:sz w:val="22"/>
                <w:szCs w:val="22"/>
                <w:lang w:val="el-GR" w:eastAsia="en-US"/>
              </w:rPr>
              <w:t xml:space="preserve">μέτρα που δεν λαμβάνουν καθόλου υπόψη το θέμα της ένταξης, στερούν από τους μετανάστες βασικά εργασιακά δικαιώματα και </w:t>
            </w:r>
            <w:r w:rsidR="0048695D" w:rsidRPr="00196FC0">
              <w:rPr>
                <w:rFonts w:eastAsia="Calibri" w:cstheme="minorHAnsi"/>
                <w:sz w:val="22"/>
                <w:szCs w:val="22"/>
                <w:shd w:val="clear" w:color="auto" w:fill="CDDDE1" w:themeFill="accent5" w:themeFillTint="66"/>
                <w:lang w:val="el-GR" w:eastAsia="en-US"/>
              </w:rPr>
              <w:t>τους υποβάλλουν σε διακρίσεις και άγρια εκμετάλλευση, περιλαμβανομένης της εμπορίας ανθρώπων για εργασιακή ή σεξουαλική εκμετάλλευση</w:t>
            </w:r>
            <w:r w:rsidR="005A2FC1" w:rsidRPr="00196FC0">
              <w:rPr>
                <w:rFonts w:eastAsia="Calibri" w:cstheme="minorHAnsi"/>
                <w:sz w:val="22"/>
                <w:szCs w:val="22"/>
                <w:shd w:val="clear" w:color="auto" w:fill="CDDDE1" w:themeFill="accent5" w:themeFillTint="66"/>
                <w:lang w:val="el-GR" w:eastAsia="en-US"/>
              </w:rPr>
              <w:t xml:space="preserve">. </w:t>
            </w:r>
            <w:r w:rsidR="0048695D" w:rsidRPr="00196FC0">
              <w:rPr>
                <w:rFonts w:eastAsia="Calibri" w:cstheme="minorHAnsi"/>
                <w:sz w:val="22"/>
                <w:szCs w:val="22"/>
                <w:shd w:val="clear" w:color="auto" w:fill="CDDDE1" w:themeFill="accent5" w:themeFillTint="66"/>
                <w:lang w:val="el-GR" w:eastAsia="en-US"/>
              </w:rPr>
              <w:t xml:space="preserve">Έτσι, ενώ από τη μια οι μετανάστες είναι </w:t>
            </w:r>
            <w:r w:rsidR="00297489" w:rsidRPr="00196FC0">
              <w:rPr>
                <w:rFonts w:eastAsia="Calibri" w:cstheme="minorHAnsi"/>
                <w:sz w:val="22"/>
                <w:szCs w:val="22"/>
                <w:shd w:val="clear" w:color="auto" w:fill="CDDDE1" w:themeFill="accent5" w:themeFillTint="66"/>
                <w:lang w:val="el-GR" w:eastAsia="en-US"/>
              </w:rPr>
              <w:t xml:space="preserve">αυτοί με τη μεγαλύτερη συνεισφορά για την πολυθρύλητη και πολύτιμη διαφορετικότητα στην αγορά εργασίας, από την άλλη εξαιρούνται θεσμικά και συστηματικά από τα ωφελήματά της και είναι θύματα διακρίσεων και ανισότητας. Ενώ είναι περισσότερο από προφανές ότι αυτή η διχοτομία δημιουργεί σημαντικές προκλήσεις για όλους τους σχετικούς εμπλεκόμενους, </w:t>
            </w:r>
            <w:r w:rsidR="00DF110D" w:rsidRPr="00196FC0">
              <w:rPr>
                <w:rFonts w:eastAsia="Calibri" w:cstheme="minorHAnsi"/>
                <w:sz w:val="22"/>
                <w:szCs w:val="22"/>
                <w:shd w:val="clear" w:color="auto" w:fill="CDDDE1" w:themeFill="accent5" w:themeFillTint="66"/>
                <w:lang w:val="el-GR" w:eastAsia="en-US"/>
              </w:rPr>
              <w:t xml:space="preserve">οι </w:t>
            </w:r>
            <w:r w:rsidR="00297489" w:rsidRPr="00196FC0">
              <w:rPr>
                <w:rFonts w:eastAsia="Calibri" w:cstheme="minorHAnsi"/>
                <w:sz w:val="22"/>
                <w:szCs w:val="22"/>
                <w:shd w:val="clear" w:color="auto" w:fill="CDDDE1" w:themeFill="accent5" w:themeFillTint="66"/>
                <w:lang w:val="el-GR" w:eastAsia="en-US"/>
              </w:rPr>
              <w:t xml:space="preserve">επιχειρήσεις/εργοδότες και </w:t>
            </w:r>
            <w:r w:rsidR="00DF110D" w:rsidRPr="00196FC0">
              <w:rPr>
                <w:rFonts w:eastAsia="Calibri" w:cstheme="minorHAnsi"/>
                <w:sz w:val="22"/>
                <w:szCs w:val="22"/>
                <w:shd w:val="clear" w:color="auto" w:fill="CDDDE1" w:themeFill="accent5" w:themeFillTint="66"/>
                <w:lang w:val="el-GR" w:eastAsia="en-US"/>
              </w:rPr>
              <w:t>οι</w:t>
            </w:r>
            <w:r w:rsidR="00297489" w:rsidRPr="00196FC0">
              <w:rPr>
                <w:rFonts w:eastAsia="Calibri" w:cstheme="minorHAnsi"/>
                <w:sz w:val="22"/>
                <w:szCs w:val="22"/>
                <w:shd w:val="clear" w:color="auto" w:fill="CDDDE1" w:themeFill="accent5" w:themeFillTint="66"/>
                <w:lang w:val="el-GR" w:eastAsia="en-US"/>
              </w:rPr>
              <w:t xml:space="preserve"> οργανισμο</w:t>
            </w:r>
            <w:r w:rsidR="00DF110D" w:rsidRPr="00196FC0">
              <w:rPr>
                <w:rFonts w:eastAsia="Calibri" w:cstheme="minorHAnsi"/>
                <w:sz w:val="22"/>
                <w:szCs w:val="22"/>
                <w:shd w:val="clear" w:color="auto" w:fill="CDDDE1" w:themeFill="accent5" w:themeFillTint="66"/>
                <w:lang w:val="el-GR" w:eastAsia="en-US"/>
              </w:rPr>
              <w:t xml:space="preserve">ί </w:t>
            </w:r>
            <w:r w:rsidR="00297489" w:rsidRPr="00196FC0">
              <w:rPr>
                <w:rFonts w:eastAsia="Calibri" w:cstheme="minorHAnsi"/>
                <w:sz w:val="22"/>
                <w:szCs w:val="22"/>
                <w:shd w:val="clear" w:color="auto" w:fill="CDDDE1" w:themeFill="accent5" w:themeFillTint="66"/>
                <w:lang w:val="el-GR" w:eastAsia="en-US"/>
              </w:rPr>
              <w:t xml:space="preserve">τους, καθώς και </w:t>
            </w:r>
            <w:r w:rsidR="00DF110D" w:rsidRPr="00196FC0">
              <w:rPr>
                <w:rFonts w:eastAsia="Calibri" w:cstheme="minorHAnsi"/>
                <w:sz w:val="22"/>
                <w:szCs w:val="22"/>
                <w:shd w:val="clear" w:color="auto" w:fill="CDDDE1" w:themeFill="accent5" w:themeFillTint="66"/>
                <w:lang w:val="el-GR" w:eastAsia="en-US"/>
              </w:rPr>
              <w:t>οι</w:t>
            </w:r>
            <w:r w:rsidR="00297489" w:rsidRPr="00196FC0">
              <w:rPr>
                <w:rFonts w:eastAsia="Calibri" w:cstheme="minorHAnsi"/>
                <w:sz w:val="22"/>
                <w:szCs w:val="22"/>
                <w:shd w:val="clear" w:color="auto" w:fill="CDDDE1" w:themeFill="accent5" w:themeFillTint="66"/>
                <w:lang w:val="el-GR" w:eastAsia="en-US"/>
              </w:rPr>
              <w:t xml:space="preserve"> σχετικές κυβερνητικές υπηρεσίες,</w:t>
            </w:r>
            <w:r w:rsidR="00586BA1" w:rsidRPr="00196FC0">
              <w:rPr>
                <w:rFonts w:eastAsia="Calibri" w:cstheme="minorHAnsi"/>
                <w:sz w:val="22"/>
                <w:szCs w:val="22"/>
                <w:shd w:val="clear" w:color="auto" w:fill="CDDDE1" w:themeFill="accent5" w:themeFillTint="66"/>
                <w:lang w:val="el-GR" w:eastAsia="en-US"/>
              </w:rPr>
              <w:t xml:space="preserve"> έχουν το μεγαλύτερο μερίδιο ευθύνης στην αντιμετώπιση των προκλήσεων αυτών</w:t>
            </w:r>
            <w:r w:rsidR="005A2FC1" w:rsidRPr="00196FC0">
              <w:rPr>
                <w:rFonts w:eastAsia="Calibri" w:cstheme="minorHAnsi"/>
                <w:sz w:val="22"/>
                <w:szCs w:val="22"/>
                <w:shd w:val="clear" w:color="auto" w:fill="CDDDE1" w:themeFill="accent5" w:themeFillTint="66"/>
                <w:lang w:val="el-GR" w:eastAsia="en-US"/>
              </w:rPr>
              <w:t xml:space="preserve">.  </w:t>
            </w:r>
          </w:p>
          <w:p w14:paraId="70E9D62D" w14:textId="1058EE84" w:rsidR="005A2FC1" w:rsidRPr="00196FC0" w:rsidRDefault="005A2FC1" w:rsidP="00956430">
            <w:pPr>
              <w:spacing w:line="276" w:lineRule="auto"/>
              <w:jc w:val="both"/>
              <w:rPr>
                <w:rFonts w:eastAsia="Calibri" w:cstheme="minorHAnsi"/>
                <w:sz w:val="22"/>
                <w:szCs w:val="22"/>
                <w:shd w:val="clear" w:color="auto" w:fill="FFFFFF"/>
                <w:lang w:val="el-GR" w:eastAsia="en-US"/>
              </w:rPr>
            </w:pPr>
          </w:p>
          <w:p w14:paraId="2D4F3F2E" w14:textId="7442515E" w:rsidR="00491A7F" w:rsidRPr="00196FC0" w:rsidRDefault="00F858A7" w:rsidP="00F858A7">
            <w:pPr>
              <w:autoSpaceDE w:val="0"/>
              <w:spacing w:line="276" w:lineRule="auto"/>
              <w:jc w:val="both"/>
              <w:rPr>
                <w:rFonts w:eastAsia="Times New Roman" w:cstheme="minorHAnsi"/>
                <w:b/>
                <w:bCs/>
                <w:sz w:val="22"/>
                <w:szCs w:val="22"/>
                <w:lang w:val="el-GR"/>
              </w:rPr>
            </w:pPr>
            <w:r w:rsidRPr="00196FC0">
              <w:rPr>
                <w:rFonts w:eastAsia="Times New Roman" w:cstheme="minorHAnsi"/>
                <w:b/>
                <w:bCs/>
                <w:sz w:val="22"/>
                <w:szCs w:val="22"/>
                <w:lang w:val="el-GR"/>
              </w:rPr>
              <w:t>Διαφορετικότητα στον επιχειρηματικό κόσμο</w:t>
            </w:r>
          </w:p>
          <w:p w14:paraId="3986799A" w14:textId="086CD8FE" w:rsidR="004D46BC" w:rsidRPr="00196FC0" w:rsidRDefault="00034BB2" w:rsidP="008D0EA3">
            <w:pPr>
              <w:autoSpaceDE w:val="0"/>
              <w:spacing w:line="276" w:lineRule="auto"/>
              <w:jc w:val="both"/>
              <w:rPr>
                <w:sz w:val="22"/>
                <w:szCs w:val="22"/>
                <w:lang w:val="el-GR"/>
              </w:rPr>
            </w:pPr>
            <w:r w:rsidRPr="00196FC0">
              <w:rPr>
                <w:rFonts w:eastAsia="Times New Roman" w:cstheme="minorHAnsi"/>
                <w:bCs/>
                <w:sz w:val="22"/>
                <w:szCs w:val="22"/>
                <w:lang w:val="el-GR"/>
              </w:rPr>
              <w:t xml:space="preserve">Είναι σημαντικό να υπογραμμιστεί ότι η διαφορετικότητα στον επιχειρηματικό κόσμο </w:t>
            </w:r>
            <w:r w:rsidR="0065187F" w:rsidRPr="00196FC0">
              <w:rPr>
                <w:rFonts w:eastAsia="Times New Roman" w:cstheme="minorHAnsi"/>
                <w:bCs/>
                <w:sz w:val="22"/>
                <w:szCs w:val="22"/>
                <w:lang w:val="el-GR"/>
              </w:rPr>
              <w:t xml:space="preserve">δεν αφορά μόνο το εργατικό δυναμικό και δεν περιορίζεται στην επιλογή προσωπικού με διάφορα υπόβαθρα/χαρακτηριστικά. Η πρόσληψη προσωπικού που ανήκει σε κοινωνικά ευάλωτες ομάδες είναι σημαντική αλλά δεν είναι αρκετή όταν περιορίζεται σε χαμηλές θέσεις. Η διαφορετικότητα πρέπει να αντανακλάται επίσης </w:t>
            </w:r>
            <w:r w:rsidR="0065187F" w:rsidRPr="00196FC0">
              <w:rPr>
                <w:sz w:val="22"/>
                <w:szCs w:val="22"/>
                <w:lang w:val="el-GR"/>
              </w:rPr>
              <w:t>στη σύνθεση της διευθυντικής ομάδας και πρέπει να λαμβάνεται υπόψη στην αντίληψη της αγοράς, του πελατολογίου, της κατανάλωσης και των αναγκών τους ως πελάτες/καταναλωτές που είναι επίσης μια διαφορετική ομάδα</w:t>
            </w:r>
            <w:r w:rsidR="00216963" w:rsidRPr="00196FC0">
              <w:rPr>
                <w:sz w:val="22"/>
                <w:szCs w:val="22"/>
                <w:lang w:val="el-GR"/>
              </w:rPr>
              <w:t>.</w:t>
            </w:r>
            <w:r w:rsidR="008D0EA3" w:rsidRPr="00196FC0">
              <w:rPr>
                <w:sz w:val="22"/>
                <w:szCs w:val="22"/>
                <w:lang w:val="el-GR"/>
              </w:rPr>
              <w:t xml:space="preserve"> </w:t>
            </w:r>
          </w:p>
          <w:p w14:paraId="0583C85E" w14:textId="77777777" w:rsidR="004D46BC" w:rsidRPr="00196FC0" w:rsidRDefault="004D46BC" w:rsidP="008D0EA3">
            <w:pPr>
              <w:autoSpaceDE w:val="0"/>
              <w:spacing w:line="276" w:lineRule="auto"/>
              <w:jc w:val="both"/>
              <w:rPr>
                <w:sz w:val="22"/>
                <w:szCs w:val="22"/>
                <w:lang w:val="el-GR"/>
              </w:rPr>
            </w:pPr>
          </w:p>
          <w:p w14:paraId="205409F2" w14:textId="24E49160" w:rsidR="008C7591" w:rsidRPr="00196FC0" w:rsidRDefault="0091267B" w:rsidP="008D0EA3">
            <w:pPr>
              <w:autoSpaceDE w:val="0"/>
              <w:spacing w:line="276" w:lineRule="auto"/>
              <w:jc w:val="both"/>
              <w:rPr>
                <w:sz w:val="22"/>
                <w:szCs w:val="22"/>
                <w:lang w:val="el-GR"/>
              </w:rPr>
            </w:pPr>
            <w:r w:rsidRPr="00196FC0">
              <w:rPr>
                <w:sz w:val="22"/>
                <w:szCs w:val="22"/>
                <w:lang w:val="el-GR"/>
              </w:rPr>
              <w:t>Έρευνες έχουν δείξει ότι οι επιχειρηματικοί ηγέτες με πελατειακή προοπτική, αντιδρούν καλύτερα στην πρόοδο της αγοράς, καθώς μπορούν καλύτερα να αντιληφθούν τις ανάγκες της και να προσαρμοστούν σε αλλαγές. Οι ποικιλόμορφες ομάδες, ειδικά όταν αντανακλούν την αγορά (πελάτες και πιθανούς πελάτες)</w:t>
            </w:r>
            <w:r w:rsidR="00291D4F" w:rsidRPr="00196FC0">
              <w:rPr>
                <w:sz w:val="22"/>
                <w:szCs w:val="22"/>
                <w:lang w:val="el-GR"/>
              </w:rPr>
              <w:t>,</w:t>
            </w:r>
            <w:r w:rsidRPr="00196FC0">
              <w:rPr>
                <w:sz w:val="22"/>
                <w:szCs w:val="22"/>
                <w:lang w:val="el-GR"/>
              </w:rPr>
              <w:t xml:space="preserve"> είναι </w:t>
            </w:r>
            <w:r w:rsidR="00BD6842" w:rsidRPr="00196FC0">
              <w:rPr>
                <w:sz w:val="22"/>
                <w:szCs w:val="22"/>
                <w:lang w:val="el-GR"/>
              </w:rPr>
              <w:t>πιο πιθανό να συμβαδίζουν με τις εναλλασσόμενες αλλαγές και απαιτήσεις της αγοράς</w:t>
            </w:r>
            <w:r w:rsidR="005623E3" w:rsidRPr="00196FC0">
              <w:rPr>
                <w:sz w:val="22"/>
                <w:szCs w:val="22"/>
                <w:lang w:val="el-GR"/>
              </w:rPr>
              <w:t>.</w:t>
            </w:r>
          </w:p>
          <w:p w14:paraId="65BC4827" w14:textId="77777777" w:rsidR="008C7591" w:rsidRPr="00196FC0" w:rsidRDefault="008C7591" w:rsidP="008D0EA3">
            <w:pPr>
              <w:autoSpaceDE w:val="0"/>
              <w:spacing w:line="276" w:lineRule="auto"/>
              <w:jc w:val="both"/>
              <w:rPr>
                <w:sz w:val="22"/>
                <w:szCs w:val="22"/>
                <w:lang w:val="el-GR"/>
              </w:rPr>
            </w:pPr>
          </w:p>
          <w:p w14:paraId="5673FC6E" w14:textId="63FB6236" w:rsidR="002A1527" w:rsidRPr="00196FC0" w:rsidRDefault="00BD6842" w:rsidP="008D0EA3">
            <w:pPr>
              <w:autoSpaceDE w:val="0"/>
              <w:spacing w:line="276" w:lineRule="auto"/>
              <w:jc w:val="both"/>
              <w:rPr>
                <w:sz w:val="22"/>
                <w:szCs w:val="22"/>
                <w:lang w:val="el-GR"/>
              </w:rPr>
            </w:pPr>
            <w:r w:rsidRPr="00196FC0">
              <w:rPr>
                <w:sz w:val="22"/>
                <w:szCs w:val="22"/>
                <w:lang w:val="el-GR"/>
              </w:rPr>
              <w:t xml:space="preserve">Επιπρόσθετα, έρευνες έχουν δείξει ότι οι εργαζόμενοι από κοινωνικά ευάλωτες ομάδες, όπως </w:t>
            </w:r>
            <w:proofErr w:type="spellStart"/>
            <w:r w:rsidRPr="00196FC0">
              <w:rPr>
                <w:sz w:val="22"/>
                <w:szCs w:val="22"/>
                <w:lang w:val="el-GR"/>
              </w:rPr>
              <w:t>εθνοτικές</w:t>
            </w:r>
            <w:proofErr w:type="spellEnd"/>
            <w:r w:rsidRPr="00196FC0">
              <w:rPr>
                <w:sz w:val="22"/>
                <w:szCs w:val="22"/>
                <w:lang w:val="el-GR"/>
              </w:rPr>
              <w:t xml:space="preserve"> μειονότητες και άτομα ΛΟΑΤΚΙ</w:t>
            </w:r>
            <w:r w:rsidR="008C7591" w:rsidRPr="00196FC0">
              <w:rPr>
                <w:sz w:val="22"/>
                <w:szCs w:val="22"/>
                <w:lang w:val="el-GR"/>
              </w:rPr>
              <w:t>*</w:t>
            </w:r>
            <w:r w:rsidRPr="00196FC0">
              <w:rPr>
                <w:sz w:val="22"/>
                <w:szCs w:val="22"/>
                <w:lang w:val="el-GR"/>
              </w:rPr>
              <w:t xml:space="preserve"> έχουν ψηλότερη ικανοποίηση στη σχέση εργασίας-ζωής, όταν ο χώρος εργασίας τους είναι </w:t>
            </w:r>
            <w:r w:rsidR="00291D4F" w:rsidRPr="00196FC0">
              <w:rPr>
                <w:sz w:val="22"/>
                <w:szCs w:val="22"/>
                <w:lang w:val="el-GR"/>
              </w:rPr>
              <w:t>ποικιλόμορφος</w:t>
            </w:r>
            <w:r w:rsidRPr="00196FC0">
              <w:rPr>
                <w:sz w:val="22"/>
                <w:szCs w:val="22"/>
                <w:lang w:val="el-GR"/>
              </w:rPr>
              <w:t xml:space="preserve">. Αυτό συμβαίνει επειδή ένας πιο ποικιλόμορφος χώρος εργασίας, όπου </w:t>
            </w:r>
            <w:r w:rsidR="00700035" w:rsidRPr="00196FC0">
              <w:rPr>
                <w:sz w:val="22"/>
                <w:szCs w:val="22"/>
                <w:lang w:val="el-GR"/>
              </w:rPr>
              <w:t xml:space="preserve">συμμετέχουν </w:t>
            </w:r>
            <w:r w:rsidRPr="00196FC0">
              <w:rPr>
                <w:sz w:val="22"/>
                <w:szCs w:val="22"/>
                <w:lang w:val="el-GR"/>
              </w:rPr>
              <w:t xml:space="preserve">εργαζόμενοι από κοινωνικά ευάλωτες ομάδες, αποκλείει προκαταλήψεις και διακρίσεις, ψηλώνοντας το ηθικό και την αυτοπεποίθηση των εργαζομένων. Σε ένα ποικιλόμορφο εργασιακό περιβάλλον, οι εργαζόμενοι από κοινωνικά ευάλωτες ομάδες είναι περισσότερο πιθανό να συναντήσουν </w:t>
            </w:r>
            <w:r w:rsidR="00700035" w:rsidRPr="00196FC0">
              <w:rPr>
                <w:sz w:val="22"/>
                <w:szCs w:val="22"/>
                <w:lang w:val="el-GR"/>
              </w:rPr>
              <w:t>υποστήριξη</w:t>
            </w:r>
            <w:r w:rsidRPr="00196FC0">
              <w:rPr>
                <w:sz w:val="22"/>
                <w:szCs w:val="22"/>
                <w:lang w:val="el-GR"/>
              </w:rPr>
              <w:t xml:space="preserve">. </w:t>
            </w:r>
            <w:r w:rsidR="00CE5E9C" w:rsidRPr="00196FC0">
              <w:rPr>
                <w:sz w:val="22"/>
                <w:szCs w:val="22"/>
                <w:lang w:val="el-GR"/>
              </w:rPr>
              <w:t>Σε ένα τέτοιο περιβάλλον, οι εργαζόμενοι νιώθουν ασφαλείς να εκφράσουν αντισυμβατικές ιδέες και έτσι, να είναι πιο δημιουργικοί και καινοτόμοι</w:t>
            </w:r>
            <w:r w:rsidR="00C21E06" w:rsidRPr="00196FC0">
              <w:rPr>
                <w:sz w:val="22"/>
                <w:szCs w:val="22"/>
                <w:lang w:val="el-GR"/>
              </w:rPr>
              <w:t>.</w:t>
            </w:r>
          </w:p>
          <w:p w14:paraId="55F8A25C" w14:textId="77777777" w:rsidR="002A1527" w:rsidRPr="00196FC0" w:rsidRDefault="002A1527" w:rsidP="008D0EA3">
            <w:pPr>
              <w:autoSpaceDE w:val="0"/>
              <w:spacing w:line="276" w:lineRule="auto"/>
              <w:jc w:val="both"/>
              <w:rPr>
                <w:sz w:val="22"/>
                <w:szCs w:val="22"/>
                <w:lang w:val="el-GR"/>
              </w:rPr>
            </w:pPr>
          </w:p>
          <w:p w14:paraId="666274D2" w14:textId="0ECE0C3E" w:rsidR="002A1527" w:rsidRPr="00196FC0" w:rsidRDefault="00CE5E9C" w:rsidP="008D0EA3">
            <w:pPr>
              <w:autoSpaceDE w:val="0"/>
              <w:spacing w:line="276" w:lineRule="auto"/>
              <w:jc w:val="both"/>
              <w:rPr>
                <w:sz w:val="22"/>
                <w:szCs w:val="22"/>
                <w:lang w:val="el-GR"/>
              </w:rPr>
            </w:pPr>
            <w:r w:rsidRPr="00196FC0">
              <w:rPr>
                <w:sz w:val="22"/>
                <w:szCs w:val="22"/>
                <w:lang w:val="el-GR"/>
              </w:rPr>
              <w:t>Επιπρόσθετα, έρευνες έχουν καταδείξει ότι το να υπάρχουν εργαζόμενοι από κοινωνικά ευάλωτες ομάδες στην ηγεσία βοηθά στην επίλυση προβλημάτων, καθώς οι εμπειρίες τους προσθέτουν στις προοπτικές τους, βελτιώνοντας την προοπτική της</w:t>
            </w:r>
            <w:r w:rsidR="004814BD" w:rsidRPr="00196FC0">
              <w:rPr>
                <w:sz w:val="22"/>
                <w:szCs w:val="22"/>
                <w:lang w:val="el-GR"/>
              </w:rPr>
              <w:t xml:space="preserve"> εταιρ</w:t>
            </w:r>
            <w:r w:rsidRPr="00196FC0">
              <w:rPr>
                <w:sz w:val="22"/>
                <w:szCs w:val="22"/>
                <w:lang w:val="el-GR"/>
              </w:rPr>
              <w:t xml:space="preserve">ίας. Σε μια ποικιλόμορφη ομάδα, τα μέλη μπορούν να </w:t>
            </w:r>
            <w:r w:rsidR="00E232EB" w:rsidRPr="00196FC0">
              <w:rPr>
                <w:sz w:val="22"/>
                <w:szCs w:val="22"/>
                <w:lang w:val="el-GR"/>
              </w:rPr>
              <w:t>αμφισβητήσουν το ένα το άλλο, προσφέροντας διαφορετικές απόψεις, ευρύτερο πεδίο σκέψεων και εναλλακτικές λύσεις. Με τον τρόπο αυτό, η ποιότητα της εργασίας βελτιώνεται επίσης</w:t>
            </w:r>
            <w:r w:rsidR="005623E3" w:rsidRPr="00196FC0">
              <w:rPr>
                <w:sz w:val="22"/>
                <w:szCs w:val="22"/>
                <w:lang w:val="el-GR"/>
              </w:rPr>
              <w:t xml:space="preserve">. </w:t>
            </w:r>
          </w:p>
          <w:p w14:paraId="1710CF0C" w14:textId="3BB73CE9" w:rsidR="00C21E06" w:rsidRPr="00196FC0" w:rsidRDefault="00E232EB" w:rsidP="008D0EA3">
            <w:pPr>
              <w:autoSpaceDE w:val="0"/>
              <w:spacing w:line="276" w:lineRule="auto"/>
              <w:jc w:val="both"/>
              <w:rPr>
                <w:sz w:val="22"/>
                <w:szCs w:val="22"/>
                <w:lang w:val="el-GR"/>
              </w:rPr>
            </w:pPr>
            <w:r w:rsidRPr="00196FC0">
              <w:rPr>
                <w:sz w:val="22"/>
                <w:szCs w:val="22"/>
                <w:lang w:val="el-GR"/>
              </w:rPr>
              <w:lastRenderedPageBreak/>
              <w:t xml:space="preserve">Οι λευκοί άνδρες, από παρόμοια κοινωνικό-οικονομικά υπόβαθρα, ηγούνται του επιχειρηματικού κόσμου. Αυτό περιορίζει τις εταιρείες σε συγκεκριμένες προοπτικές και έχει ως αποτέλεσμα ακαμψία και ανελαστικότητα. </w:t>
            </w:r>
          </w:p>
          <w:p w14:paraId="4757BCA5" w14:textId="77777777" w:rsidR="003706CC" w:rsidRPr="00196FC0" w:rsidRDefault="003706CC" w:rsidP="006136CB">
            <w:pPr>
              <w:spacing w:line="276" w:lineRule="auto"/>
              <w:ind w:right="57"/>
              <w:contextualSpacing/>
              <w:jc w:val="both"/>
              <w:rPr>
                <w:rFonts w:eastAsia="Calibri" w:cstheme="minorHAnsi"/>
                <w:sz w:val="22"/>
                <w:szCs w:val="22"/>
                <w:shd w:val="clear" w:color="auto" w:fill="FFFFFF"/>
                <w:lang w:val="el-GR" w:eastAsia="en-US"/>
              </w:rPr>
            </w:pPr>
          </w:p>
          <w:p w14:paraId="7E9EAA2B" w14:textId="0C46E77D" w:rsidR="005A2FC1" w:rsidRPr="00196FC0" w:rsidRDefault="00E232EB" w:rsidP="006136CB">
            <w:pPr>
              <w:spacing w:line="276" w:lineRule="auto"/>
              <w:ind w:right="57"/>
              <w:contextualSpacing/>
              <w:jc w:val="both"/>
              <w:rPr>
                <w:rFonts w:eastAsia="Calibri" w:cstheme="minorHAnsi"/>
                <w:b/>
                <w:sz w:val="22"/>
                <w:szCs w:val="22"/>
                <w:lang w:val="el-GR" w:eastAsia="en-US"/>
              </w:rPr>
            </w:pPr>
            <w:r w:rsidRPr="00196FC0">
              <w:rPr>
                <w:rFonts w:eastAsia="Calibri" w:cstheme="minorHAnsi"/>
                <w:b/>
                <w:sz w:val="22"/>
                <w:szCs w:val="22"/>
                <w:lang w:val="el-GR" w:eastAsia="en-US"/>
              </w:rPr>
              <w:t>ΜΜΕ και διαφορετικότητα</w:t>
            </w:r>
          </w:p>
          <w:p w14:paraId="363AD868" w14:textId="20D461C2" w:rsidR="005A2FC1" w:rsidRPr="00196FC0" w:rsidRDefault="002426DE" w:rsidP="00956430">
            <w:pPr>
              <w:spacing w:line="276" w:lineRule="auto"/>
              <w:ind w:right="57"/>
              <w:contextualSpacing/>
              <w:jc w:val="both"/>
              <w:rPr>
                <w:rFonts w:eastAsia="Calibri" w:cstheme="minorHAnsi"/>
                <w:sz w:val="22"/>
                <w:szCs w:val="22"/>
                <w:lang w:val="el-GR" w:eastAsia="en-US"/>
              </w:rPr>
            </w:pPr>
            <w:r w:rsidRPr="00196FC0">
              <w:rPr>
                <w:rFonts w:eastAsia="Calibri" w:cstheme="minorHAnsi"/>
                <w:sz w:val="22"/>
                <w:szCs w:val="22"/>
                <w:lang w:val="el-GR" w:eastAsia="en-US"/>
              </w:rPr>
              <w:t>Το</w:t>
            </w:r>
            <w:r w:rsidR="005A2FC1" w:rsidRPr="00196FC0">
              <w:rPr>
                <w:rFonts w:eastAsia="Calibri" w:cstheme="minorHAnsi"/>
                <w:sz w:val="22"/>
                <w:szCs w:val="22"/>
                <w:lang w:val="el-GR" w:eastAsia="en-US"/>
              </w:rPr>
              <w:t xml:space="preserve"> 2010,</w:t>
            </w:r>
            <w:r w:rsidRPr="00196FC0">
              <w:rPr>
                <w:rFonts w:eastAsia="Calibri" w:cstheme="minorHAnsi"/>
                <w:sz w:val="22"/>
                <w:szCs w:val="22"/>
                <w:lang w:val="el-GR" w:eastAsia="en-US"/>
              </w:rPr>
              <w:t xml:space="preserve"> η Ευρωπαϊκή Επιτροπή, προωθώντας τη διαχείριση διαφορετικότητας σε εταιρείες στην Ευρώπη, λάνσαρε την Ευρωπαϊκή Πλατφόρμα Χαρτών Διαφορετικότητας</w:t>
            </w:r>
            <w:r w:rsidR="001040DD" w:rsidRPr="00196FC0">
              <w:rPr>
                <w:rFonts w:eastAsia="Calibri" w:cstheme="minorHAnsi"/>
                <w:sz w:val="22"/>
                <w:szCs w:val="22"/>
                <w:lang w:val="el-GR" w:eastAsia="en-US"/>
              </w:rPr>
              <w:t xml:space="preserve"> και δημοσίευσε τον «Πρακτικό Οδηγό για Δημιουργία και Εφαρμογή Χάρτη Διαφορετικότητας» </w:t>
            </w:r>
            <w:r w:rsidR="005A2FC1" w:rsidRPr="00196FC0">
              <w:rPr>
                <w:rFonts w:eastAsia="Calibri" w:cstheme="minorHAnsi"/>
                <w:sz w:val="22"/>
                <w:szCs w:val="22"/>
                <w:lang w:val="el-GR" w:eastAsia="en-US"/>
              </w:rPr>
              <w:t>(2015).</w:t>
            </w:r>
            <w:r w:rsidR="001040DD" w:rsidRPr="00196FC0">
              <w:rPr>
                <w:rFonts w:eastAsia="Calibri" w:cstheme="minorHAnsi"/>
                <w:sz w:val="22"/>
                <w:szCs w:val="22"/>
                <w:lang w:val="el-GR" w:eastAsia="en-US"/>
              </w:rPr>
              <w:t xml:space="preserve"> Ο Οδηγός ενεθάρρυνε τις Ευρωπαϊκές εταιρείες να υπογράψουν Χάρτη Διαφορετικότητας εθελοντικά, για καταπολέμηση </w:t>
            </w:r>
            <w:r w:rsidR="00700035" w:rsidRPr="00196FC0">
              <w:rPr>
                <w:rFonts w:eastAsia="Calibri" w:cstheme="minorHAnsi"/>
                <w:sz w:val="22"/>
                <w:szCs w:val="22"/>
                <w:lang w:val="el-GR" w:eastAsia="en-US"/>
              </w:rPr>
              <w:t xml:space="preserve">των </w:t>
            </w:r>
            <w:r w:rsidR="001040DD" w:rsidRPr="00196FC0">
              <w:rPr>
                <w:rFonts w:eastAsia="Calibri" w:cstheme="minorHAnsi"/>
                <w:sz w:val="22"/>
                <w:szCs w:val="22"/>
                <w:lang w:val="el-GR" w:eastAsia="en-US"/>
              </w:rPr>
              <w:t xml:space="preserve">διακρίσεων και προώθηση </w:t>
            </w:r>
            <w:r w:rsidR="00700035" w:rsidRPr="00196FC0">
              <w:rPr>
                <w:rFonts w:eastAsia="Calibri" w:cstheme="minorHAnsi"/>
                <w:sz w:val="22"/>
                <w:szCs w:val="22"/>
                <w:lang w:val="el-GR" w:eastAsia="en-US"/>
              </w:rPr>
              <w:t xml:space="preserve">της </w:t>
            </w:r>
            <w:r w:rsidR="001040DD" w:rsidRPr="00196FC0">
              <w:rPr>
                <w:rFonts w:eastAsia="Calibri" w:cstheme="minorHAnsi"/>
                <w:sz w:val="22"/>
                <w:szCs w:val="22"/>
                <w:lang w:val="el-GR" w:eastAsia="en-US"/>
              </w:rPr>
              <w:t xml:space="preserve">διαφορετικότητας στις εταιρείες. Οι Χάρτες Διαφορετικότητας προσαρμόζονται στις ανάγκες και τις </w:t>
            </w:r>
            <w:r w:rsidR="00442EAC" w:rsidRPr="00196FC0">
              <w:rPr>
                <w:rFonts w:eastAsia="Calibri" w:cstheme="minorHAnsi"/>
                <w:sz w:val="22"/>
                <w:szCs w:val="22"/>
                <w:lang w:val="el-GR" w:eastAsia="en-US"/>
              </w:rPr>
              <w:t>προτεραιότητες κάθε χώρας και είναι πολιτισμικά συγκεκριμένες</w:t>
            </w:r>
            <w:r w:rsidR="005A2FC1" w:rsidRPr="00196FC0">
              <w:rPr>
                <w:rFonts w:eastAsia="Calibri" w:cstheme="minorHAnsi"/>
                <w:sz w:val="22"/>
                <w:szCs w:val="22"/>
                <w:lang w:val="el-GR" w:eastAsia="en-US"/>
              </w:rPr>
              <w:t xml:space="preserve">. </w:t>
            </w:r>
          </w:p>
          <w:p w14:paraId="0A8CE6A6" w14:textId="77777777" w:rsidR="005A2FC1" w:rsidRPr="00196FC0" w:rsidRDefault="005A2FC1" w:rsidP="00956430">
            <w:pPr>
              <w:spacing w:line="276" w:lineRule="auto"/>
              <w:ind w:right="57"/>
              <w:contextualSpacing/>
              <w:jc w:val="both"/>
              <w:rPr>
                <w:rFonts w:eastAsia="Calibri" w:cstheme="minorHAnsi"/>
                <w:sz w:val="22"/>
                <w:szCs w:val="22"/>
                <w:lang w:val="el-GR" w:eastAsia="en-US"/>
              </w:rPr>
            </w:pPr>
          </w:p>
          <w:p w14:paraId="5A79321D" w14:textId="052756DC" w:rsidR="005A2FC1" w:rsidRPr="00196FC0" w:rsidRDefault="00442EAC" w:rsidP="00956430">
            <w:pPr>
              <w:spacing w:line="276" w:lineRule="auto"/>
              <w:ind w:right="57"/>
              <w:jc w:val="both"/>
              <w:rPr>
                <w:rFonts w:eastAsia="Times New Roman" w:cstheme="minorHAnsi"/>
                <w:sz w:val="22"/>
                <w:szCs w:val="22"/>
                <w:lang w:val="el-GR" w:eastAsia="en-US"/>
              </w:rPr>
            </w:pPr>
            <w:r w:rsidRPr="00196FC0">
              <w:rPr>
                <w:rFonts w:eastAsia="Times New Roman" w:cstheme="minorHAnsi"/>
                <w:sz w:val="22"/>
                <w:szCs w:val="22"/>
                <w:lang w:val="el-GR" w:eastAsia="en-US"/>
              </w:rPr>
              <w:t xml:space="preserve">Η διαχείριση διαφορετικότητας είναι η στρατηγική προσέγγιση της </w:t>
            </w:r>
            <w:r w:rsidR="004814BD" w:rsidRPr="00196FC0">
              <w:rPr>
                <w:rFonts w:eastAsia="Times New Roman" w:cstheme="minorHAnsi"/>
                <w:sz w:val="22"/>
                <w:szCs w:val="22"/>
                <w:lang w:val="el-GR" w:eastAsia="en-US"/>
              </w:rPr>
              <w:t>εταιρ</w:t>
            </w:r>
            <w:r w:rsidRPr="00196FC0">
              <w:rPr>
                <w:rFonts w:eastAsia="Times New Roman" w:cstheme="minorHAnsi"/>
                <w:sz w:val="22"/>
                <w:szCs w:val="22"/>
                <w:lang w:val="el-GR" w:eastAsia="en-US"/>
              </w:rPr>
              <w:t xml:space="preserve">ίας/οργανισμού που περιλαμβάνει πρωτοβουλίες και δράσεις για δημιουργία ενός ποικιλόμορφου χώρου εργασίας χωρίς αποκλεισμούς, και προωθεί την ευαισθητοποίηση για τη διαφορετικότητα σε όλη τη διαδικασία απασχόλησης. Η προσέγγιση αυτή </w:t>
            </w:r>
            <w:r w:rsidR="008E5923" w:rsidRPr="00196FC0">
              <w:rPr>
                <w:rFonts w:eastAsia="Times New Roman" w:cstheme="minorHAnsi"/>
                <w:sz w:val="22"/>
                <w:szCs w:val="22"/>
                <w:lang w:val="el-GR" w:eastAsia="en-US"/>
              </w:rPr>
              <w:t xml:space="preserve">στοχεύει στη βελτίωση της παραγωγικότητας, του ανταγωνισμού και της φήμης της </w:t>
            </w:r>
            <w:r w:rsidR="004814BD" w:rsidRPr="00196FC0">
              <w:rPr>
                <w:rFonts w:eastAsia="Times New Roman" w:cstheme="minorHAnsi"/>
                <w:sz w:val="22"/>
                <w:szCs w:val="22"/>
                <w:lang w:val="el-GR" w:eastAsia="en-US"/>
              </w:rPr>
              <w:t>εταιρ</w:t>
            </w:r>
            <w:r w:rsidR="008E5923" w:rsidRPr="00196FC0">
              <w:rPr>
                <w:rFonts w:eastAsia="Times New Roman" w:cstheme="minorHAnsi"/>
                <w:sz w:val="22"/>
                <w:szCs w:val="22"/>
                <w:lang w:val="el-GR" w:eastAsia="en-US"/>
              </w:rPr>
              <w:t>ίας/οργανισμού ως σύνολο, μέσω της αναγνώρισης των θετικών ιδιαιτεροτήτων όλων των υπαλλήλων της</w:t>
            </w:r>
            <w:r w:rsidR="005A2FC1" w:rsidRPr="00196FC0">
              <w:rPr>
                <w:rFonts w:eastAsia="Times New Roman" w:cstheme="minorHAnsi"/>
                <w:sz w:val="22"/>
                <w:szCs w:val="22"/>
                <w:lang w:val="el-GR" w:eastAsia="en-US"/>
              </w:rPr>
              <w:t xml:space="preserve">. </w:t>
            </w:r>
          </w:p>
          <w:p w14:paraId="76846B22" w14:textId="77777777" w:rsidR="005A2FC1" w:rsidRPr="00196FC0" w:rsidRDefault="005A2FC1" w:rsidP="00956430">
            <w:pPr>
              <w:spacing w:line="276" w:lineRule="auto"/>
              <w:ind w:right="57"/>
              <w:contextualSpacing/>
              <w:jc w:val="both"/>
              <w:rPr>
                <w:rFonts w:eastAsia="Calibri" w:cstheme="minorHAnsi"/>
                <w:sz w:val="22"/>
                <w:szCs w:val="22"/>
                <w:lang w:val="el-GR" w:eastAsia="en-US"/>
              </w:rPr>
            </w:pPr>
          </w:p>
          <w:p w14:paraId="510EE712" w14:textId="5698AF66" w:rsidR="005A2FC1" w:rsidRPr="00196FC0" w:rsidRDefault="008E5923" w:rsidP="00956430">
            <w:pPr>
              <w:spacing w:line="276" w:lineRule="auto"/>
              <w:ind w:right="57"/>
              <w:jc w:val="both"/>
              <w:rPr>
                <w:rFonts w:eastAsia="Times New Roman" w:cstheme="minorHAnsi"/>
                <w:sz w:val="22"/>
                <w:szCs w:val="22"/>
                <w:lang w:val="el-GR" w:eastAsia="en-US"/>
              </w:rPr>
            </w:pPr>
            <w:r w:rsidRPr="00196FC0">
              <w:rPr>
                <w:rFonts w:eastAsia="Times New Roman" w:cstheme="minorHAnsi"/>
                <w:sz w:val="22"/>
                <w:szCs w:val="22"/>
                <w:lang w:val="el-GR" w:eastAsia="en-US"/>
              </w:rPr>
              <w:t>Ενώ είναι κοινά αποδεκτό ότι οι μεγάλες εταιρείες παίζουν τον σημαντικότερο ρόλο στην υιοθέτηση πολιτικών διαχείρισης διαφορετικότητας, η μεγάλη πρόκληση είναι η υιοθέτηση τέτοιων πολιτικών από μικρές και μεσαίες επιχειρήσεις (ΜΜΕ) λόγω του τεράστιου αριθμού τους και του μεριδίου της αγοράς που κατέχουν</w:t>
            </w:r>
            <w:r w:rsidR="005A2FC1" w:rsidRPr="00196FC0">
              <w:rPr>
                <w:rFonts w:eastAsia="Times New Roman" w:cstheme="minorHAnsi"/>
                <w:sz w:val="22"/>
                <w:szCs w:val="22"/>
                <w:lang w:val="el-GR" w:eastAsia="en-US"/>
              </w:rPr>
              <w:t xml:space="preserve">. </w:t>
            </w:r>
          </w:p>
          <w:p w14:paraId="43C370C9" w14:textId="77777777" w:rsidR="005A2FC1" w:rsidRPr="00196FC0" w:rsidRDefault="005A2FC1" w:rsidP="00956430">
            <w:pPr>
              <w:spacing w:line="276" w:lineRule="auto"/>
              <w:ind w:right="57"/>
              <w:jc w:val="both"/>
              <w:rPr>
                <w:rFonts w:eastAsia="Times New Roman" w:cstheme="minorHAnsi"/>
                <w:sz w:val="22"/>
                <w:szCs w:val="22"/>
                <w:lang w:val="el-GR" w:eastAsia="en-US"/>
              </w:rPr>
            </w:pPr>
          </w:p>
          <w:p w14:paraId="3BCAA14B" w14:textId="3BD08FFD" w:rsidR="005A2FC1" w:rsidRPr="00196FC0" w:rsidRDefault="008E5923" w:rsidP="00956430">
            <w:pPr>
              <w:spacing w:line="276" w:lineRule="auto"/>
              <w:ind w:right="57"/>
              <w:jc w:val="both"/>
              <w:rPr>
                <w:rFonts w:eastAsia="Times New Roman" w:cstheme="minorHAnsi"/>
                <w:sz w:val="22"/>
                <w:szCs w:val="22"/>
                <w:lang w:val="el-GR" w:eastAsia="en-US"/>
              </w:rPr>
            </w:pPr>
            <w:r w:rsidRPr="00196FC0">
              <w:rPr>
                <w:rFonts w:eastAsia="Times New Roman" w:cstheme="minorHAnsi"/>
                <w:sz w:val="22"/>
                <w:szCs w:val="22"/>
                <w:lang w:val="el-GR" w:eastAsia="en-US"/>
              </w:rPr>
              <w:t xml:space="preserve">Οι ΜΜΕ μπορεί να έχουν ατομικά περιορισμένο προσωπικό, αλλά μαζί </w:t>
            </w:r>
            <w:proofErr w:type="spellStart"/>
            <w:r w:rsidRPr="00196FC0">
              <w:rPr>
                <w:rFonts w:eastAsia="Times New Roman" w:cstheme="minorHAnsi"/>
                <w:sz w:val="22"/>
                <w:szCs w:val="22"/>
                <w:lang w:val="el-GR" w:eastAsia="en-US"/>
              </w:rPr>
              <w:t>εργοδοτούν</w:t>
            </w:r>
            <w:proofErr w:type="spellEnd"/>
            <w:r w:rsidRPr="00196FC0">
              <w:rPr>
                <w:rFonts w:eastAsia="Times New Roman" w:cstheme="minorHAnsi"/>
                <w:sz w:val="22"/>
                <w:szCs w:val="22"/>
                <w:lang w:val="el-GR" w:eastAsia="en-US"/>
              </w:rPr>
              <w:t xml:space="preserve"> </w:t>
            </w:r>
            <w:r w:rsidR="005A2FC1" w:rsidRPr="00196FC0">
              <w:rPr>
                <w:rFonts w:eastAsia="Times New Roman" w:cstheme="minorHAnsi"/>
                <w:sz w:val="22"/>
                <w:szCs w:val="22"/>
                <w:lang w:val="el-GR" w:eastAsia="en-US"/>
              </w:rPr>
              <w:t>88.8</w:t>
            </w:r>
            <w:r w:rsidRPr="00196FC0">
              <w:rPr>
                <w:rFonts w:eastAsia="Times New Roman" w:cstheme="minorHAnsi"/>
                <w:sz w:val="22"/>
                <w:szCs w:val="22"/>
                <w:lang w:val="el-GR" w:eastAsia="en-US"/>
              </w:rPr>
              <w:t xml:space="preserve"> εκατομμύρια άτομα (</w:t>
            </w:r>
            <w:r w:rsidR="005A2FC1" w:rsidRPr="00196FC0">
              <w:rPr>
                <w:rFonts w:eastAsia="Times New Roman" w:cstheme="minorHAnsi"/>
                <w:sz w:val="22"/>
                <w:szCs w:val="22"/>
                <w:lang w:val="el-GR" w:eastAsia="en-US"/>
              </w:rPr>
              <w:t xml:space="preserve">66.8% </w:t>
            </w:r>
            <w:r w:rsidRPr="00196FC0">
              <w:rPr>
                <w:rFonts w:eastAsia="Times New Roman" w:cstheme="minorHAnsi"/>
                <w:sz w:val="22"/>
                <w:szCs w:val="22"/>
                <w:lang w:val="el-GR" w:eastAsia="en-US"/>
              </w:rPr>
              <w:t xml:space="preserve">του ενεργού πληθυσμού στην ΕΕ). Υπάρχουν περίπου </w:t>
            </w:r>
            <w:r w:rsidR="005A2FC1" w:rsidRPr="00196FC0">
              <w:rPr>
                <w:rFonts w:eastAsia="Times New Roman" w:cstheme="minorHAnsi"/>
                <w:sz w:val="22"/>
                <w:szCs w:val="22"/>
                <w:lang w:val="el-GR" w:eastAsia="en-US"/>
              </w:rPr>
              <w:t>21.2</w:t>
            </w:r>
            <w:r w:rsidRPr="00196FC0">
              <w:rPr>
                <w:rFonts w:eastAsia="Times New Roman" w:cstheme="minorHAnsi"/>
                <w:sz w:val="22"/>
                <w:szCs w:val="22"/>
                <w:lang w:val="el-GR" w:eastAsia="en-US"/>
              </w:rPr>
              <w:t xml:space="preserve"> εκατομμύρια ΜΜΕ στην ΕΕ των 28 (</w:t>
            </w:r>
            <w:r w:rsidR="005A2FC1" w:rsidRPr="00196FC0">
              <w:rPr>
                <w:rFonts w:eastAsia="Times New Roman" w:cstheme="minorHAnsi"/>
                <w:sz w:val="22"/>
                <w:szCs w:val="22"/>
                <w:lang w:val="el-GR" w:eastAsia="en-US"/>
              </w:rPr>
              <w:t xml:space="preserve">99.8% </w:t>
            </w:r>
            <w:r w:rsidRPr="00196FC0">
              <w:rPr>
                <w:rFonts w:eastAsia="Times New Roman" w:cstheme="minorHAnsi"/>
                <w:sz w:val="22"/>
                <w:szCs w:val="22"/>
                <w:lang w:val="el-GR" w:eastAsia="en-US"/>
              </w:rPr>
              <w:t xml:space="preserve">όλων των Ευρωπαϊκών επιχειρήσεων). Οι ΜΜΕ είναι έτσι η ραχοκοκαλιά της οικονομίας της ΕΕ και έτσι, αντιπροσωπεύουν ένα ισχυρό και αποφασιστικό μοχλό αλλαγής. Επιπρόσθετα, </w:t>
            </w:r>
            <w:r w:rsidR="00DD7595" w:rsidRPr="00196FC0">
              <w:rPr>
                <w:rFonts w:eastAsia="Times New Roman" w:cstheme="minorHAnsi"/>
                <w:sz w:val="22"/>
                <w:szCs w:val="22"/>
                <w:lang w:val="el-GR" w:eastAsia="en-US"/>
              </w:rPr>
              <w:t>η κλίμακα λειτουργίας τους τους επιτρέπει να είναι πιο ελαστικές και ανοικτές στην καινοτομία. Λόγω του μικρού τους μεγέθους και της μεγαλύτερης ελαστικότητάς τους, οι ΜΜΕ μπορούν να πετύχουν αποτελέσματα γρηγορότερα από τα μεγάλα εταιρικά γκρουπ. Συνεπώς, χωρίς την ενεργή συμμετοχή των ΜΜΕ, η προσπάθεια για διαχείρισης διαφορετικότητας στην ΕΕ</w:t>
            </w:r>
            <w:r w:rsidR="004764DB" w:rsidRPr="00196FC0">
              <w:rPr>
                <w:rFonts w:eastAsia="Times New Roman" w:cstheme="minorHAnsi"/>
                <w:sz w:val="22"/>
                <w:szCs w:val="22"/>
                <w:lang w:val="el-GR" w:eastAsia="en-US"/>
              </w:rPr>
              <w:t xml:space="preserve">, </w:t>
            </w:r>
            <w:r w:rsidR="00DD7595" w:rsidRPr="00196FC0">
              <w:rPr>
                <w:rFonts w:eastAsia="Times New Roman" w:cstheme="minorHAnsi"/>
                <w:sz w:val="22"/>
                <w:szCs w:val="22"/>
                <w:lang w:val="el-GR" w:eastAsia="en-US"/>
              </w:rPr>
              <w:t>είναι καταδικασμένη να παραμείνει περιθωριοποιημένη</w:t>
            </w:r>
            <w:r w:rsidR="005A2FC1" w:rsidRPr="00196FC0">
              <w:rPr>
                <w:rFonts w:eastAsia="Times New Roman" w:cstheme="minorHAnsi"/>
                <w:sz w:val="22"/>
                <w:szCs w:val="22"/>
                <w:lang w:val="el-GR" w:eastAsia="en-US"/>
              </w:rPr>
              <w:t>.</w:t>
            </w:r>
          </w:p>
          <w:p w14:paraId="679A7EA7" w14:textId="77777777" w:rsidR="005A2FC1" w:rsidRPr="00196FC0" w:rsidRDefault="005A2FC1" w:rsidP="00956430">
            <w:pPr>
              <w:spacing w:line="276" w:lineRule="auto"/>
              <w:ind w:right="57"/>
              <w:jc w:val="both"/>
              <w:rPr>
                <w:rFonts w:eastAsia="Times New Roman" w:cstheme="minorHAnsi"/>
                <w:sz w:val="22"/>
                <w:szCs w:val="22"/>
                <w:lang w:val="el-GR" w:eastAsia="en-US"/>
              </w:rPr>
            </w:pPr>
          </w:p>
          <w:p w14:paraId="2CF9C6A7" w14:textId="7ABCC29F" w:rsidR="005A2FC1" w:rsidRPr="00196FC0" w:rsidRDefault="00620C71" w:rsidP="00956430">
            <w:pPr>
              <w:spacing w:line="276" w:lineRule="auto"/>
              <w:ind w:right="57"/>
              <w:jc w:val="both"/>
              <w:rPr>
                <w:rFonts w:eastAsia="Times New Roman" w:cstheme="minorHAnsi"/>
                <w:sz w:val="22"/>
                <w:szCs w:val="22"/>
                <w:lang w:val="el-GR" w:eastAsia="en-US"/>
              </w:rPr>
            </w:pPr>
            <w:r w:rsidRPr="00196FC0">
              <w:rPr>
                <w:rFonts w:eastAsia="Times New Roman" w:cstheme="minorHAnsi"/>
                <w:sz w:val="22"/>
                <w:szCs w:val="22"/>
                <w:lang w:val="el-GR" w:eastAsia="en-US"/>
              </w:rPr>
              <w:t xml:space="preserve">Τα ακόλουθα ειδικά χαρακτηριστικά των ΜΜΕ πρέπει να ληφθούν υπόψη όταν </w:t>
            </w:r>
            <w:r w:rsidR="004764DB" w:rsidRPr="00196FC0">
              <w:rPr>
                <w:rFonts w:eastAsia="Times New Roman" w:cstheme="minorHAnsi"/>
                <w:sz w:val="22"/>
                <w:szCs w:val="22"/>
                <w:lang w:val="el-GR" w:eastAsia="en-US"/>
              </w:rPr>
              <w:t>σχετίζονται με</w:t>
            </w:r>
            <w:r w:rsidRPr="00196FC0">
              <w:rPr>
                <w:rFonts w:eastAsia="Times New Roman" w:cstheme="minorHAnsi"/>
                <w:sz w:val="22"/>
                <w:szCs w:val="22"/>
                <w:lang w:val="el-GR" w:eastAsia="en-US"/>
              </w:rPr>
              <w:t xml:space="preserve"> πολιτικές για διαχείριση διαφορετικότητας</w:t>
            </w:r>
            <w:r w:rsidR="005A2FC1" w:rsidRPr="00196FC0">
              <w:rPr>
                <w:rFonts w:eastAsia="Times New Roman" w:cstheme="minorHAnsi"/>
                <w:sz w:val="22"/>
                <w:szCs w:val="22"/>
                <w:lang w:val="el-GR" w:eastAsia="en-US"/>
              </w:rPr>
              <w:t>:</w:t>
            </w:r>
          </w:p>
          <w:p w14:paraId="06C3B60B" w14:textId="41D970DF" w:rsidR="005A2FC1" w:rsidRPr="00196FC0" w:rsidRDefault="00620C71" w:rsidP="004814BD">
            <w:pPr>
              <w:numPr>
                <w:ilvl w:val="0"/>
                <w:numId w:val="49"/>
              </w:numPr>
              <w:spacing w:line="276" w:lineRule="auto"/>
              <w:ind w:right="57"/>
              <w:contextualSpacing/>
              <w:jc w:val="both"/>
              <w:rPr>
                <w:rFonts w:eastAsia="Times New Roman" w:cstheme="minorHAnsi"/>
                <w:sz w:val="22"/>
                <w:szCs w:val="22"/>
                <w:lang w:val="el-GR" w:eastAsia="en-US"/>
              </w:rPr>
            </w:pPr>
            <w:proofErr w:type="spellStart"/>
            <w:r w:rsidRPr="00196FC0">
              <w:rPr>
                <w:rFonts w:eastAsia="Times New Roman" w:cstheme="minorHAnsi"/>
                <w:sz w:val="22"/>
                <w:szCs w:val="22"/>
                <w:lang w:val="el-GR" w:eastAsia="en-US"/>
              </w:rPr>
              <w:t>Εργοδοτούν</w:t>
            </w:r>
            <w:proofErr w:type="spellEnd"/>
            <w:r w:rsidRPr="00196FC0">
              <w:rPr>
                <w:rFonts w:eastAsia="Times New Roman" w:cstheme="minorHAnsi"/>
                <w:sz w:val="22"/>
                <w:szCs w:val="22"/>
                <w:lang w:val="el-GR" w:eastAsia="en-US"/>
              </w:rPr>
              <w:t xml:space="preserve"> λίγους υπαλλήλους </w:t>
            </w:r>
            <w:r w:rsidR="005A2FC1" w:rsidRPr="00196FC0">
              <w:rPr>
                <w:rFonts w:eastAsia="Times New Roman" w:cstheme="minorHAnsi"/>
                <w:sz w:val="22"/>
                <w:szCs w:val="22"/>
                <w:lang w:val="el-GR" w:eastAsia="en-US"/>
              </w:rPr>
              <w:t xml:space="preserve">(6.8 </w:t>
            </w:r>
            <w:r w:rsidRPr="00196FC0">
              <w:rPr>
                <w:rFonts w:eastAsia="Times New Roman" w:cstheme="minorHAnsi"/>
                <w:sz w:val="22"/>
                <w:szCs w:val="22"/>
                <w:lang w:val="el-GR" w:eastAsia="en-US"/>
              </w:rPr>
              <w:t>κατά μέσο όρο), συχνά περιλαμβανομένων μελών της οικογένειας</w:t>
            </w:r>
            <w:r w:rsidR="005A2FC1" w:rsidRPr="00196FC0">
              <w:rPr>
                <w:rFonts w:eastAsia="Times New Roman" w:cstheme="minorHAnsi"/>
                <w:sz w:val="22"/>
                <w:szCs w:val="22"/>
                <w:lang w:val="el-GR" w:eastAsia="en-US"/>
              </w:rPr>
              <w:t xml:space="preserve">. </w:t>
            </w:r>
          </w:p>
          <w:p w14:paraId="26EC7622" w14:textId="741B6C30" w:rsidR="005A2FC1" w:rsidRPr="00196FC0" w:rsidRDefault="00620C71" w:rsidP="004814BD">
            <w:pPr>
              <w:numPr>
                <w:ilvl w:val="0"/>
                <w:numId w:val="49"/>
              </w:numPr>
              <w:spacing w:line="276" w:lineRule="auto"/>
              <w:ind w:right="57"/>
              <w:contextualSpacing/>
              <w:jc w:val="both"/>
              <w:rPr>
                <w:rFonts w:eastAsia="Times New Roman" w:cstheme="minorHAnsi"/>
                <w:sz w:val="22"/>
                <w:szCs w:val="22"/>
                <w:lang w:val="el-GR" w:eastAsia="en-US"/>
              </w:rPr>
            </w:pPr>
            <w:r w:rsidRPr="00196FC0">
              <w:rPr>
                <w:rFonts w:eastAsia="Times New Roman" w:cstheme="minorHAnsi"/>
                <w:sz w:val="22"/>
                <w:szCs w:val="22"/>
                <w:lang w:val="el-GR" w:eastAsia="en-US"/>
              </w:rPr>
              <w:t>Συνήθως έχουν περιορισμένες ή καθόλου διαδικασίες Διαχείρισης Ανθρώπινου Δυναμικού, μέσα και χρόνο για να εφαρμόσουν αποδοτικές και ενσωματωμένες πολιτικές διαφορετικότητας</w:t>
            </w:r>
            <w:r w:rsidR="005A2FC1" w:rsidRPr="00196FC0">
              <w:rPr>
                <w:rFonts w:eastAsia="Times New Roman" w:cstheme="minorHAnsi"/>
                <w:sz w:val="22"/>
                <w:szCs w:val="22"/>
                <w:lang w:val="el-GR" w:eastAsia="en-US"/>
              </w:rPr>
              <w:t>.</w:t>
            </w:r>
          </w:p>
          <w:p w14:paraId="7111BC14" w14:textId="3A53FD77" w:rsidR="005A2FC1" w:rsidRPr="00196FC0" w:rsidRDefault="00620C71" w:rsidP="004814BD">
            <w:pPr>
              <w:numPr>
                <w:ilvl w:val="0"/>
                <w:numId w:val="49"/>
              </w:numPr>
              <w:spacing w:line="276" w:lineRule="auto"/>
              <w:ind w:right="57"/>
              <w:contextualSpacing/>
              <w:jc w:val="both"/>
              <w:rPr>
                <w:rFonts w:eastAsia="Times New Roman" w:cstheme="minorHAnsi"/>
                <w:sz w:val="22"/>
                <w:szCs w:val="22"/>
                <w:lang w:val="el-GR" w:eastAsia="en-US"/>
              </w:rPr>
            </w:pPr>
            <w:r w:rsidRPr="00196FC0">
              <w:rPr>
                <w:rFonts w:eastAsia="Times New Roman" w:cstheme="minorHAnsi"/>
                <w:sz w:val="22"/>
                <w:szCs w:val="22"/>
                <w:lang w:val="el-GR" w:eastAsia="en-US"/>
              </w:rPr>
              <w:t>Έχουν πιο επε</w:t>
            </w:r>
            <w:r w:rsidR="00A51C20" w:rsidRPr="00196FC0">
              <w:rPr>
                <w:rFonts w:eastAsia="Times New Roman" w:cstheme="minorHAnsi"/>
                <w:sz w:val="22"/>
                <w:szCs w:val="22"/>
                <w:lang w:val="el-GR" w:eastAsia="en-US"/>
              </w:rPr>
              <w:t>ίγο</w:t>
            </w:r>
            <w:r w:rsidR="0009066B" w:rsidRPr="00196FC0">
              <w:rPr>
                <w:rFonts w:eastAsia="Times New Roman" w:cstheme="minorHAnsi"/>
                <w:sz w:val="22"/>
                <w:szCs w:val="22"/>
                <w:lang w:val="el-GR" w:eastAsia="en-US"/>
              </w:rPr>
              <w:t xml:space="preserve">υσες </w:t>
            </w:r>
            <w:r w:rsidR="00A51C20" w:rsidRPr="00196FC0">
              <w:rPr>
                <w:rFonts w:eastAsia="Times New Roman" w:cstheme="minorHAnsi"/>
                <w:sz w:val="22"/>
                <w:szCs w:val="22"/>
                <w:lang w:val="el-GR" w:eastAsia="en-US"/>
              </w:rPr>
              <w:t xml:space="preserve">επιχειρησιακές ανησυχίες και συνήθως φοβούνται να δεσμευτούν για διαφορετικότητα, επειδή θεωρούν τις πολιτικές διαχείρισης διαφορετικότητας πολύ επιβαρυντικές και </w:t>
            </w:r>
            <w:r w:rsidR="00C967BF" w:rsidRPr="00196FC0">
              <w:rPr>
                <w:rFonts w:eastAsia="Times New Roman" w:cstheme="minorHAnsi"/>
                <w:sz w:val="22"/>
                <w:szCs w:val="22"/>
                <w:lang w:val="el-GR" w:eastAsia="en-US"/>
              </w:rPr>
              <w:t>υλικοτεχνικά</w:t>
            </w:r>
            <w:r w:rsidR="00A51C20" w:rsidRPr="00196FC0">
              <w:rPr>
                <w:rFonts w:eastAsia="Times New Roman" w:cstheme="minorHAnsi"/>
                <w:sz w:val="22"/>
                <w:szCs w:val="22"/>
                <w:lang w:val="el-GR" w:eastAsia="en-US"/>
              </w:rPr>
              <w:t xml:space="preserve"> και στρατηγικά απαιτητικές</w:t>
            </w:r>
            <w:r w:rsidR="005A2FC1" w:rsidRPr="00196FC0">
              <w:rPr>
                <w:rFonts w:eastAsia="Times New Roman" w:cstheme="minorHAnsi"/>
                <w:sz w:val="22"/>
                <w:szCs w:val="22"/>
                <w:lang w:val="el-GR" w:eastAsia="en-US"/>
              </w:rPr>
              <w:t xml:space="preserve">. </w:t>
            </w:r>
          </w:p>
          <w:p w14:paraId="714D7A1A" w14:textId="7E1E37A9" w:rsidR="005A2FC1" w:rsidRPr="00196FC0" w:rsidRDefault="00A51C20" w:rsidP="004814BD">
            <w:pPr>
              <w:numPr>
                <w:ilvl w:val="0"/>
                <w:numId w:val="49"/>
              </w:numPr>
              <w:spacing w:line="276" w:lineRule="auto"/>
              <w:ind w:right="57"/>
              <w:contextualSpacing/>
              <w:jc w:val="both"/>
              <w:rPr>
                <w:rFonts w:eastAsia="Times New Roman" w:cstheme="minorHAnsi"/>
                <w:sz w:val="22"/>
                <w:szCs w:val="22"/>
                <w:lang w:val="el-GR" w:eastAsia="en-US"/>
              </w:rPr>
            </w:pPr>
            <w:r w:rsidRPr="00196FC0">
              <w:rPr>
                <w:rFonts w:eastAsia="Times New Roman" w:cstheme="minorHAnsi"/>
                <w:sz w:val="22"/>
                <w:szCs w:val="22"/>
                <w:lang w:val="el-GR" w:eastAsia="en-US"/>
              </w:rPr>
              <w:lastRenderedPageBreak/>
              <w:t>Συχνά χαρακτηρίζονται από οικονομική αβεβαιότητα, και άρα έχουν πιο επείγουσες λειτουργικές ανησυχίες που αγγίζουν θέματα επιβίωσης, αντί να επικεντρώνονται σε ένα πιο ποικιλόμορφο εργατικό δυναμικό</w:t>
            </w:r>
            <w:r w:rsidR="005A2FC1" w:rsidRPr="00196FC0">
              <w:rPr>
                <w:rFonts w:eastAsia="Times New Roman" w:cstheme="minorHAnsi"/>
                <w:sz w:val="22"/>
                <w:szCs w:val="22"/>
                <w:lang w:val="el-GR" w:eastAsia="en-US"/>
              </w:rPr>
              <w:t>.</w:t>
            </w:r>
          </w:p>
          <w:p w14:paraId="1E33EF66" w14:textId="5F0BFE71" w:rsidR="005A2FC1" w:rsidRPr="00196FC0" w:rsidRDefault="00C967BF" w:rsidP="004814BD">
            <w:pPr>
              <w:numPr>
                <w:ilvl w:val="0"/>
                <w:numId w:val="49"/>
              </w:numPr>
              <w:spacing w:line="276" w:lineRule="auto"/>
              <w:ind w:right="57"/>
              <w:contextualSpacing/>
              <w:jc w:val="both"/>
              <w:rPr>
                <w:rFonts w:eastAsia="Times New Roman" w:cstheme="minorHAnsi"/>
                <w:sz w:val="22"/>
                <w:szCs w:val="22"/>
                <w:lang w:val="el-GR" w:eastAsia="en-US"/>
              </w:rPr>
            </w:pPr>
            <w:r w:rsidRPr="00196FC0">
              <w:rPr>
                <w:rFonts w:eastAsia="Times New Roman" w:cstheme="minorHAnsi"/>
                <w:sz w:val="22"/>
                <w:szCs w:val="22"/>
                <w:lang w:val="el-GR" w:eastAsia="en-US"/>
              </w:rPr>
              <w:t>Συχνά αποθαρρύνονται από το μέγεθος της πρόκλησης. Η διαχείριση διαφορετικότητας θεωρείται ως πολύ απαιτητική υλικοτεχνικά και διανοητικά από τις ΜΜΕ</w:t>
            </w:r>
            <w:r w:rsidR="005A2FC1" w:rsidRPr="00196FC0">
              <w:rPr>
                <w:rFonts w:eastAsia="Times New Roman" w:cstheme="minorHAnsi"/>
                <w:sz w:val="22"/>
                <w:szCs w:val="22"/>
                <w:lang w:val="el-GR" w:eastAsia="en-US"/>
              </w:rPr>
              <w:t>.</w:t>
            </w:r>
          </w:p>
          <w:p w14:paraId="4973EEED" w14:textId="77777777" w:rsidR="005A2FC1" w:rsidRPr="00196FC0" w:rsidRDefault="005A2FC1" w:rsidP="00956430">
            <w:pPr>
              <w:spacing w:line="276" w:lineRule="auto"/>
              <w:ind w:right="57"/>
              <w:contextualSpacing/>
              <w:jc w:val="both"/>
              <w:rPr>
                <w:rFonts w:eastAsia="Calibri" w:cstheme="minorHAnsi"/>
                <w:sz w:val="22"/>
                <w:szCs w:val="22"/>
                <w:lang w:val="el-GR" w:eastAsia="en-US"/>
              </w:rPr>
            </w:pPr>
          </w:p>
          <w:p w14:paraId="7FA1CFE3" w14:textId="0D065145" w:rsidR="005A2FC1" w:rsidRPr="00196FC0" w:rsidRDefault="00FF2149" w:rsidP="00956430">
            <w:pPr>
              <w:spacing w:line="276" w:lineRule="auto"/>
              <w:ind w:right="57"/>
              <w:jc w:val="both"/>
              <w:rPr>
                <w:rFonts w:eastAsia="Times New Roman" w:cstheme="minorHAnsi"/>
                <w:sz w:val="22"/>
                <w:szCs w:val="22"/>
                <w:lang w:val="el-GR" w:eastAsia="en-US"/>
              </w:rPr>
            </w:pPr>
            <w:r w:rsidRPr="00196FC0">
              <w:rPr>
                <w:rFonts w:eastAsia="Times New Roman" w:cstheme="minorHAnsi"/>
                <w:sz w:val="22"/>
                <w:szCs w:val="22"/>
                <w:lang w:val="el-GR" w:eastAsia="en-US"/>
              </w:rPr>
              <w:t xml:space="preserve">Για να μπει μια τάξη στις υπάρχοντες πρωτοβουλίες για διαχείριση της διαφορετικότητας και για προώθηση </w:t>
            </w:r>
            <w:r w:rsidR="00233152" w:rsidRPr="00196FC0">
              <w:rPr>
                <w:rFonts w:eastAsia="Times New Roman" w:cstheme="minorHAnsi"/>
                <w:sz w:val="22"/>
                <w:szCs w:val="22"/>
                <w:lang w:val="el-GR" w:eastAsia="en-US"/>
              </w:rPr>
              <w:t>της ανάπτυξης και της εφαρμογής καινούριων, μερικές θεμελιώδεις κατευθυντήριες γραμμές δόθηκαν ειδικά για ΜΜΕ μέσω του «Διαφορετικότητα στην εργασία</w:t>
            </w:r>
            <w:r w:rsidR="00FD4085" w:rsidRPr="00196FC0">
              <w:rPr>
                <w:rFonts w:eastAsia="Times New Roman" w:cstheme="minorHAnsi"/>
                <w:sz w:val="22"/>
                <w:szCs w:val="22"/>
                <w:lang w:val="el-GR" w:eastAsia="en-US"/>
              </w:rPr>
              <w:t>:</w:t>
            </w:r>
            <w:r w:rsidR="00233152" w:rsidRPr="00196FC0">
              <w:rPr>
                <w:rFonts w:eastAsia="Times New Roman" w:cstheme="minorHAnsi"/>
                <w:sz w:val="22"/>
                <w:szCs w:val="22"/>
                <w:lang w:val="el-GR" w:eastAsia="en-US"/>
              </w:rPr>
              <w:t xml:space="preserve"> Οδηγός για ΜΜΕ»</w:t>
            </w:r>
            <w:r w:rsidR="005A2FC1" w:rsidRPr="00196FC0">
              <w:rPr>
                <w:rFonts w:eastAsia="Times New Roman" w:cstheme="minorHAnsi"/>
                <w:sz w:val="22"/>
                <w:szCs w:val="22"/>
                <w:lang w:val="el-GR" w:eastAsia="en-US"/>
              </w:rPr>
              <w:t>:</w:t>
            </w:r>
          </w:p>
          <w:p w14:paraId="7DB136D7" w14:textId="4D480109" w:rsidR="005A2FC1" w:rsidRPr="00196FC0" w:rsidRDefault="00233152" w:rsidP="007B300A">
            <w:pPr>
              <w:pStyle w:val="ListParagraph"/>
              <w:numPr>
                <w:ilvl w:val="0"/>
                <w:numId w:val="49"/>
              </w:numPr>
              <w:spacing w:line="276" w:lineRule="auto"/>
              <w:ind w:right="57"/>
              <w:jc w:val="both"/>
              <w:rPr>
                <w:rFonts w:eastAsia="Times New Roman" w:cstheme="minorHAnsi"/>
                <w:sz w:val="22"/>
                <w:szCs w:val="22"/>
                <w:lang w:val="el-GR" w:eastAsia="en-US"/>
              </w:rPr>
            </w:pPr>
            <w:r w:rsidRPr="00196FC0">
              <w:rPr>
                <w:rFonts w:eastAsia="Times New Roman" w:cstheme="minorHAnsi"/>
                <w:sz w:val="22"/>
                <w:szCs w:val="22"/>
                <w:lang w:val="el-GR" w:eastAsia="en-US"/>
              </w:rPr>
              <w:t>Κοιτάζοντας την επιχείρησή σας</w:t>
            </w:r>
            <w:r w:rsidR="005A2FC1" w:rsidRPr="00196FC0">
              <w:rPr>
                <w:rFonts w:eastAsia="Times New Roman" w:cstheme="minorHAnsi"/>
                <w:sz w:val="22"/>
                <w:szCs w:val="22"/>
                <w:lang w:val="el-GR" w:eastAsia="en-US"/>
              </w:rPr>
              <w:t xml:space="preserve">: </w:t>
            </w:r>
            <w:r w:rsidRPr="00196FC0">
              <w:rPr>
                <w:rFonts w:eastAsia="Times New Roman" w:cstheme="minorHAnsi"/>
                <w:sz w:val="22"/>
                <w:szCs w:val="22"/>
                <w:lang w:val="el-GR" w:eastAsia="en-US"/>
              </w:rPr>
              <w:t xml:space="preserve">οι ιδιοκτήτες ενθαρρύνονται να </w:t>
            </w:r>
            <w:r w:rsidR="00657F2A" w:rsidRPr="00196FC0">
              <w:rPr>
                <w:rFonts w:eastAsia="Times New Roman" w:cstheme="minorHAnsi"/>
                <w:sz w:val="22"/>
                <w:szCs w:val="22"/>
                <w:lang w:val="el-GR" w:eastAsia="en-US"/>
              </w:rPr>
              <w:t xml:space="preserve">αφιερώσουν τον χρόνο και να </w:t>
            </w:r>
            <w:r w:rsidR="00B924DA" w:rsidRPr="00196FC0">
              <w:rPr>
                <w:rFonts w:eastAsia="Times New Roman" w:cstheme="minorHAnsi"/>
                <w:sz w:val="22"/>
                <w:szCs w:val="22"/>
                <w:lang w:val="el-GR" w:eastAsia="en-US"/>
              </w:rPr>
              <w:t xml:space="preserve"> </w:t>
            </w:r>
            <w:r w:rsidR="004814BD" w:rsidRPr="00196FC0">
              <w:rPr>
                <w:rFonts w:eastAsia="Times New Roman" w:cstheme="minorHAnsi"/>
                <w:sz w:val="22"/>
                <w:szCs w:val="22"/>
                <w:lang w:val="el-GR" w:eastAsia="en-US"/>
              </w:rPr>
              <w:t>δουν τα πλεονεκτήματα, τις απειλές, τις αδυναμίες και τις ευκαιρίες με τις οποίες βρίσκεται αντιμέτωπη η εταιρία τους</w:t>
            </w:r>
            <w:r w:rsidR="007B300A" w:rsidRPr="00196FC0">
              <w:rPr>
                <w:rFonts w:eastAsia="Times New Roman" w:cstheme="minorHAnsi"/>
                <w:sz w:val="22"/>
                <w:szCs w:val="22"/>
                <w:lang w:val="el-GR" w:eastAsia="en-US"/>
              </w:rPr>
              <w:t>, να θέσει κάποιους στόχους σε σχέση με αυτά (πχ βελτίωση ανατροφοδότησης από τους πελάτες) και να καθορίσουν τα βήματα που θα ακολουθηθούν. Οι ΜΜΕ δε χρειάζεται να ξεκινήσουν με μεγάλες και πολύπλοκες στρατηγικές. Οι μικρές πρωτοβουλίες είναι μια εξαιρετική αρχή</w:t>
            </w:r>
            <w:r w:rsidR="00B924DA" w:rsidRPr="00196FC0">
              <w:rPr>
                <w:rFonts w:eastAsia="Times New Roman" w:cstheme="minorHAnsi"/>
                <w:sz w:val="22"/>
                <w:szCs w:val="22"/>
                <w:lang w:val="el-GR" w:eastAsia="en-US"/>
              </w:rPr>
              <w:t>!</w:t>
            </w:r>
          </w:p>
          <w:p w14:paraId="1291CE38" w14:textId="147E73FB" w:rsidR="005A2FC1" w:rsidRPr="00196FC0" w:rsidRDefault="007B300A" w:rsidP="004814BD">
            <w:pPr>
              <w:pStyle w:val="ListParagraph"/>
              <w:numPr>
                <w:ilvl w:val="0"/>
                <w:numId w:val="49"/>
              </w:numPr>
              <w:spacing w:line="276" w:lineRule="auto"/>
              <w:ind w:right="57"/>
              <w:jc w:val="both"/>
              <w:rPr>
                <w:rFonts w:eastAsia="Times New Roman" w:cstheme="minorHAnsi"/>
                <w:sz w:val="22"/>
                <w:szCs w:val="22"/>
                <w:lang w:val="el-GR" w:eastAsia="en-US"/>
              </w:rPr>
            </w:pPr>
            <w:r w:rsidRPr="00196FC0">
              <w:rPr>
                <w:rFonts w:eastAsia="Times New Roman" w:cstheme="minorHAnsi"/>
                <w:sz w:val="22"/>
                <w:szCs w:val="22"/>
                <w:lang w:val="el-GR" w:eastAsia="en-US"/>
              </w:rPr>
              <w:t xml:space="preserve">Πρόσληψη από ποικιλόμορφη ομάδα ταλέντων: μια από τις βασικές ανησυχίες για τις ΜΜΕ είναι η διαδικασία πρόσληψης, και συγκεκριμένα το να μην μπορούν να βρουν κάποιον ή να </w:t>
            </w:r>
            <w:r w:rsidR="00FD4085" w:rsidRPr="00196FC0">
              <w:rPr>
                <w:rFonts w:eastAsia="Times New Roman" w:cstheme="minorHAnsi"/>
                <w:sz w:val="22"/>
                <w:szCs w:val="22"/>
                <w:lang w:val="el-GR" w:eastAsia="en-US"/>
              </w:rPr>
              <w:t>προσλάβουν</w:t>
            </w:r>
            <w:r w:rsidRPr="00196FC0">
              <w:rPr>
                <w:rFonts w:eastAsia="Times New Roman" w:cstheme="minorHAnsi"/>
                <w:sz w:val="22"/>
                <w:szCs w:val="22"/>
                <w:lang w:val="el-GR" w:eastAsia="en-US"/>
              </w:rPr>
              <w:t xml:space="preserve"> το λάθος άτομο. Αυτό συμβαίνει επειδή οι ιδιοκτήτες χρησιμοποιούν κυρίως την τεχνική «από στόμα σε στόμα» και παίρνουν αποφάσεις πρόσληψης βασισμένοι στο εάν συμπαθούν το άτομο (ένστικτο)</w:t>
            </w:r>
            <w:r w:rsidR="005A2FC1" w:rsidRPr="00196FC0">
              <w:rPr>
                <w:rFonts w:eastAsia="Times New Roman" w:cstheme="minorHAnsi"/>
                <w:sz w:val="22"/>
                <w:szCs w:val="22"/>
                <w:lang w:val="el-GR" w:eastAsia="en-US"/>
              </w:rPr>
              <w:t xml:space="preserve">. </w:t>
            </w:r>
          </w:p>
          <w:p w14:paraId="7EA0F469" w14:textId="464B175B" w:rsidR="005A2FC1" w:rsidRPr="00196FC0" w:rsidRDefault="00FD613F" w:rsidP="004814BD">
            <w:pPr>
              <w:pStyle w:val="ListParagraph"/>
              <w:numPr>
                <w:ilvl w:val="0"/>
                <w:numId w:val="49"/>
              </w:numPr>
              <w:spacing w:line="276" w:lineRule="auto"/>
              <w:ind w:right="57"/>
              <w:jc w:val="both"/>
              <w:rPr>
                <w:rFonts w:eastAsia="Times New Roman" w:cstheme="minorHAnsi"/>
                <w:sz w:val="22"/>
                <w:szCs w:val="22"/>
                <w:lang w:val="el-GR" w:eastAsia="en-US"/>
              </w:rPr>
            </w:pPr>
            <w:r w:rsidRPr="00196FC0">
              <w:rPr>
                <w:rFonts w:eastAsia="Times New Roman" w:cstheme="minorHAnsi"/>
                <w:sz w:val="22"/>
                <w:szCs w:val="22"/>
                <w:lang w:val="el-GR" w:eastAsia="en-US"/>
              </w:rPr>
              <w:t>Βρίσκοντας νέους πελάτες και αποκτώντας πρόσβαση σε νέες αγορές</w:t>
            </w:r>
            <w:r w:rsidR="005A2FC1" w:rsidRPr="00196FC0">
              <w:rPr>
                <w:rFonts w:eastAsia="Times New Roman" w:cstheme="minorHAnsi"/>
                <w:sz w:val="22"/>
                <w:szCs w:val="22"/>
                <w:lang w:val="el-GR" w:eastAsia="en-US"/>
              </w:rPr>
              <w:t>:</w:t>
            </w:r>
            <w:r w:rsidRPr="00196FC0">
              <w:rPr>
                <w:rFonts w:eastAsia="Times New Roman" w:cstheme="minorHAnsi"/>
                <w:sz w:val="22"/>
                <w:szCs w:val="22"/>
                <w:lang w:val="el-GR" w:eastAsia="en-US"/>
              </w:rPr>
              <w:t xml:space="preserve"> Για να αποκτηθεί πρόσβαση σε νέα πελατειακή βάση, πρέπει να </w:t>
            </w:r>
            <w:r w:rsidR="00ED62BA" w:rsidRPr="00196FC0">
              <w:rPr>
                <w:rFonts w:eastAsia="Times New Roman" w:cstheme="minorHAnsi"/>
                <w:sz w:val="22"/>
                <w:szCs w:val="22"/>
                <w:lang w:val="el-GR" w:eastAsia="en-US"/>
              </w:rPr>
              <w:t>υπάρχει ποικιλομορφία στους υπαλλήλους, ή τουλάχιστον μια αντίληψη του πώς μπορεί να είναι οι πελάτες με διαφορετικότητα. Αυτό μπορεί να έχει σχέση με φύλο, ηλικία, θρησκευτικ</w:t>
            </w:r>
            <w:r w:rsidR="00FD4085" w:rsidRPr="00196FC0">
              <w:rPr>
                <w:rFonts w:eastAsia="Times New Roman" w:cstheme="minorHAnsi"/>
                <w:sz w:val="22"/>
                <w:szCs w:val="22"/>
                <w:lang w:val="el-GR" w:eastAsia="en-US"/>
              </w:rPr>
              <w:t>ές πεποιθήσεις</w:t>
            </w:r>
            <w:r w:rsidR="00ED62BA" w:rsidRPr="00196FC0">
              <w:rPr>
                <w:rFonts w:eastAsia="Times New Roman" w:cstheme="minorHAnsi"/>
                <w:sz w:val="22"/>
                <w:szCs w:val="22"/>
                <w:lang w:val="el-GR" w:eastAsia="en-US"/>
              </w:rPr>
              <w:t>, εθνικότητα, σεξουαλικό προσανατολισμό ή αναπηρία, και με αντίληψη των μεταβαλλόμενων κινήτρων και τρόπων ζωής της αγοράς</w:t>
            </w:r>
            <w:r w:rsidR="005A2FC1" w:rsidRPr="00196FC0">
              <w:rPr>
                <w:rFonts w:eastAsia="Times New Roman" w:cstheme="minorHAnsi"/>
                <w:sz w:val="22"/>
                <w:szCs w:val="22"/>
                <w:lang w:val="el-GR" w:eastAsia="en-US"/>
              </w:rPr>
              <w:t xml:space="preserve">.  </w:t>
            </w:r>
          </w:p>
          <w:p w14:paraId="7FCD5794" w14:textId="314C252D" w:rsidR="005A2FC1" w:rsidRPr="00196FC0" w:rsidRDefault="00E332F7" w:rsidP="004814BD">
            <w:pPr>
              <w:pStyle w:val="ListParagraph"/>
              <w:numPr>
                <w:ilvl w:val="0"/>
                <w:numId w:val="49"/>
              </w:numPr>
              <w:spacing w:line="276" w:lineRule="auto"/>
              <w:ind w:right="57"/>
              <w:jc w:val="both"/>
              <w:rPr>
                <w:rFonts w:eastAsia="Times New Roman" w:cstheme="minorHAnsi"/>
                <w:sz w:val="22"/>
                <w:szCs w:val="22"/>
                <w:lang w:val="el-GR" w:eastAsia="en-US"/>
              </w:rPr>
            </w:pPr>
            <w:r w:rsidRPr="00196FC0">
              <w:rPr>
                <w:rFonts w:eastAsia="Times New Roman" w:cstheme="minorHAnsi"/>
                <w:sz w:val="22"/>
                <w:szCs w:val="22"/>
                <w:lang w:val="el-GR" w:eastAsia="en-US"/>
              </w:rPr>
              <w:t>Σχεδιάζοντας την επιχείρηση βάση της ζήτησης</w:t>
            </w:r>
            <w:r w:rsidR="005A2FC1" w:rsidRPr="00196FC0">
              <w:rPr>
                <w:rFonts w:eastAsia="Times New Roman" w:cstheme="minorHAnsi"/>
                <w:sz w:val="22"/>
                <w:szCs w:val="22"/>
                <w:lang w:val="el-GR" w:eastAsia="en-US"/>
              </w:rPr>
              <w:t>:</w:t>
            </w:r>
            <w:r w:rsidRPr="00196FC0">
              <w:rPr>
                <w:rFonts w:eastAsia="Times New Roman" w:cstheme="minorHAnsi"/>
                <w:sz w:val="22"/>
                <w:szCs w:val="22"/>
                <w:lang w:val="el-GR" w:eastAsia="en-US"/>
              </w:rPr>
              <w:t xml:space="preserve"> Αυτό σημαίνει συγκεκριμένα να βάζεις τις ανάγκες των πελατών σου στην προμετωπίδα οποιουδήποτε επιχειρησιακού σχεδιασμού</w:t>
            </w:r>
            <w:r w:rsidR="005A2FC1" w:rsidRPr="00196FC0">
              <w:rPr>
                <w:rFonts w:eastAsia="Times New Roman" w:cstheme="minorHAnsi"/>
                <w:sz w:val="22"/>
                <w:szCs w:val="22"/>
                <w:lang w:val="el-GR" w:eastAsia="en-US"/>
              </w:rPr>
              <w:t xml:space="preserve">. </w:t>
            </w:r>
          </w:p>
          <w:p w14:paraId="03A5B74A" w14:textId="6FE77BE8" w:rsidR="005A2FC1" w:rsidRPr="00196FC0" w:rsidRDefault="00E332F7" w:rsidP="004814BD">
            <w:pPr>
              <w:pStyle w:val="ListParagraph"/>
              <w:numPr>
                <w:ilvl w:val="0"/>
                <w:numId w:val="49"/>
              </w:numPr>
              <w:spacing w:line="276" w:lineRule="auto"/>
              <w:ind w:right="57"/>
              <w:jc w:val="both"/>
              <w:rPr>
                <w:rFonts w:eastAsia="Times New Roman" w:cstheme="minorHAnsi"/>
                <w:sz w:val="22"/>
                <w:szCs w:val="22"/>
                <w:lang w:val="el-GR" w:eastAsia="en-US"/>
              </w:rPr>
            </w:pPr>
            <w:r w:rsidRPr="00196FC0">
              <w:rPr>
                <w:rFonts w:eastAsia="Times New Roman" w:cstheme="minorHAnsi"/>
                <w:sz w:val="22"/>
                <w:szCs w:val="22"/>
                <w:lang w:val="el-GR" w:eastAsia="en-US"/>
              </w:rPr>
              <w:t>Βελτιώνοντας την επικοινωνία με τους υπαλλήλους</w:t>
            </w:r>
            <w:r w:rsidR="005A2FC1" w:rsidRPr="00196FC0">
              <w:rPr>
                <w:rFonts w:eastAsia="Times New Roman" w:cstheme="minorHAnsi"/>
                <w:sz w:val="22"/>
                <w:szCs w:val="22"/>
                <w:lang w:val="el-GR" w:eastAsia="en-US"/>
              </w:rPr>
              <w:t xml:space="preserve">: </w:t>
            </w:r>
            <w:r w:rsidRPr="00196FC0">
              <w:rPr>
                <w:rFonts w:eastAsia="Times New Roman" w:cstheme="minorHAnsi"/>
                <w:sz w:val="22"/>
                <w:szCs w:val="22"/>
                <w:lang w:val="el-GR" w:eastAsia="en-US"/>
              </w:rPr>
              <w:t>Έρευνες έχουν δείξει ότι</w:t>
            </w:r>
            <w:r w:rsidR="007D0C99" w:rsidRPr="00196FC0">
              <w:rPr>
                <w:rFonts w:eastAsia="Times New Roman" w:cstheme="minorHAnsi"/>
                <w:sz w:val="22"/>
                <w:szCs w:val="22"/>
                <w:lang w:val="el-GR" w:eastAsia="en-US"/>
              </w:rPr>
              <w:t xml:space="preserve"> ενώ οι περισσότερες ΜΜΕ και ειδικά οι μικρές επιχειρήσεις επωφελούνται από μια ανεπίσημη και ελαστική προσέγγιση ως προς το πώς οι υπάλληλοι τυγχάνουν διαχείρισης, η ανεπίσημη αυτή ατμόσφαιρα μπορεί επίσης να αποτελέσει πρόβλημα για κάποιο από το προσωπικό που μπορεί να μην μπορεί να συμμετάσχει (για διάφορους λόγους) και άρα να εξαιρεθεί</w:t>
            </w:r>
            <w:r w:rsidR="005A2FC1" w:rsidRPr="00196FC0">
              <w:rPr>
                <w:rFonts w:eastAsia="Times New Roman" w:cstheme="minorHAnsi"/>
                <w:sz w:val="22"/>
                <w:szCs w:val="22"/>
                <w:lang w:val="el-GR" w:eastAsia="en-US"/>
              </w:rPr>
              <w:t xml:space="preserve">. </w:t>
            </w:r>
          </w:p>
          <w:p w14:paraId="0775425D" w14:textId="062F829B" w:rsidR="005A2FC1" w:rsidRPr="00196FC0" w:rsidRDefault="00F01485" w:rsidP="004814BD">
            <w:pPr>
              <w:pStyle w:val="ListParagraph"/>
              <w:numPr>
                <w:ilvl w:val="0"/>
                <w:numId w:val="49"/>
              </w:numPr>
              <w:spacing w:line="276" w:lineRule="auto"/>
              <w:ind w:right="57"/>
              <w:jc w:val="both"/>
              <w:rPr>
                <w:rFonts w:eastAsia="Times New Roman" w:cstheme="minorHAnsi"/>
                <w:sz w:val="22"/>
                <w:szCs w:val="22"/>
                <w:lang w:val="el-GR" w:eastAsia="en-US"/>
              </w:rPr>
            </w:pPr>
            <w:r w:rsidRPr="00196FC0">
              <w:rPr>
                <w:rFonts w:eastAsia="Times New Roman" w:cstheme="minorHAnsi"/>
                <w:sz w:val="22"/>
                <w:szCs w:val="22"/>
                <w:lang w:val="el-GR" w:eastAsia="en-US"/>
              </w:rPr>
              <w:t>Αποκτώντας καλύτερη εικόνα και φήμη</w:t>
            </w:r>
            <w:r w:rsidR="00B924DA" w:rsidRPr="00196FC0">
              <w:rPr>
                <w:rFonts w:eastAsia="Times New Roman" w:cstheme="minorHAnsi"/>
                <w:sz w:val="22"/>
                <w:szCs w:val="22"/>
                <w:lang w:val="el-GR" w:eastAsia="en-US"/>
              </w:rPr>
              <w:t>:</w:t>
            </w:r>
            <w:r w:rsidRPr="00196FC0">
              <w:rPr>
                <w:rFonts w:eastAsia="Times New Roman" w:cstheme="minorHAnsi"/>
                <w:sz w:val="22"/>
                <w:szCs w:val="22"/>
                <w:lang w:val="el-GR" w:eastAsia="en-US"/>
              </w:rPr>
              <w:t xml:space="preserve"> Η δέσμευση στην διαφορετικότητα (καλύτερος εργοδότης, ευαισθησία προς πελάτες), μπορεί να χρησιμοποιηθεί ως επιχειρησιακό εργαλείο για σκοπούς βελτίωσης της φήμης και απόκτησης περισσότερων πελατών (ειδικά σε περιπτώσεις μεγαλύτερων εταιριών και εταιριών του δημόσιου τομέα)</w:t>
            </w:r>
            <w:r w:rsidR="005A2FC1" w:rsidRPr="00196FC0">
              <w:rPr>
                <w:rFonts w:eastAsia="Times New Roman" w:cstheme="minorHAnsi"/>
                <w:sz w:val="22"/>
                <w:szCs w:val="22"/>
                <w:lang w:val="el-GR" w:eastAsia="en-US"/>
              </w:rPr>
              <w:t xml:space="preserve">. </w:t>
            </w:r>
          </w:p>
          <w:p w14:paraId="387FB144" w14:textId="1E131F6E" w:rsidR="005A2FC1" w:rsidRPr="00196FC0" w:rsidRDefault="00F01485" w:rsidP="004814BD">
            <w:pPr>
              <w:pStyle w:val="ListParagraph"/>
              <w:numPr>
                <w:ilvl w:val="0"/>
                <w:numId w:val="49"/>
              </w:numPr>
              <w:spacing w:line="276" w:lineRule="auto"/>
              <w:ind w:right="57"/>
              <w:jc w:val="both"/>
              <w:rPr>
                <w:rFonts w:eastAsia="Times New Roman" w:cstheme="minorHAnsi"/>
                <w:sz w:val="22"/>
                <w:szCs w:val="22"/>
                <w:lang w:val="el-GR" w:eastAsia="en-US"/>
              </w:rPr>
            </w:pPr>
            <w:r w:rsidRPr="00196FC0">
              <w:rPr>
                <w:rFonts w:eastAsia="Times New Roman" w:cstheme="minorHAnsi"/>
                <w:sz w:val="22"/>
                <w:szCs w:val="22"/>
                <w:lang w:val="el-GR" w:eastAsia="en-US"/>
              </w:rPr>
              <w:t>Αξιολόγηση</w:t>
            </w:r>
            <w:r w:rsidR="005A2FC1" w:rsidRPr="00196FC0">
              <w:rPr>
                <w:rFonts w:eastAsia="Times New Roman" w:cstheme="minorHAnsi"/>
                <w:sz w:val="22"/>
                <w:szCs w:val="22"/>
                <w:lang w:val="el-GR" w:eastAsia="en-US"/>
              </w:rPr>
              <w:t>:</w:t>
            </w:r>
            <w:r w:rsidRPr="00196FC0">
              <w:rPr>
                <w:rFonts w:eastAsia="Times New Roman" w:cstheme="minorHAnsi"/>
                <w:sz w:val="22"/>
                <w:szCs w:val="22"/>
                <w:lang w:val="el-GR" w:eastAsia="en-US"/>
              </w:rPr>
              <w:t xml:space="preserve"> Όπως με οτιδήποτε κάνετε που επηρεάζει την επιχείρηση, είναι σημαντικό να σκεφτείτε τις επιπτώσεις που έχει καθώς και το κόστος (σε χρόνο, προσπάθεια, πόρους)</w:t>
            </w:r>
            <w:r w:rsidR="005A2FC1" w:rsidRPr="00196FC0">
              <w:rPr>
                <w:rFonts w:eastAsia="Times New Roman" w:cstheme="minorHAnsi"/>
                <w:sz w:val="22"/>
                <w:szCs w:val="22"/>
                <w:lang w:val="el-GR" w:eastAsia="en-US"/>
              </w:rPr>
              <w:t xml:space="preserve">.  </w:t>
            </w:r>
          </w:p>
          <w:p w14:paraId="15C0627C" w14:textId="7924B4A2" w:rsidR="005A2FC1" w:rsidRPr="00196FC0" w:rsidRDefault="00F01485" w:rsidP="004814BD">
            <w:pPr>
              <w:pStyle w:val="ListParagraph"/>
              <w:numPr>
                <w:ilvl w:val="0"/>
                <w:numId w:val="49"/>
              </w:numPr>
              <w:spacing w:line="276" w:lineRule="auto"/>
              <w:ind w:right="57"/>
              <w:jc w:val="both"/>
              <w:rPr>
                <w:rFonts w:eastAsia="Calibri" w:cstheme="minorHAnsi"/>
                <w:sz w:val="22"/>
                <w:szCs w:val="22"/>
                <w:lang w:val="el-GR" w:eastAsia="en-US"/>
              </w:rPr>
            </w:pPr>
            <w:r w:rsidRPr="00196FC0">
              <w:rPr>
                <w:rFonts w:eastAsia="Times New Roman" w:cstheme="minorHAnsi"/>
                <w:sz w:val="22"/>
                <w:szCs w:val="22"/>
                <w:lang w:val="el-GR" w:eastAsia="en-US"/>
              </w:rPr>
              <w:t>Ζητώντας βοήθεια και υποστήριξη</w:t>
            </w:r>
            <w:r w:rsidR="005A2FC1" w:rsidRPr="00196FC0">
              <w:rPr>
                <w:rFonts w:eastAsia="Times New Roman" w:cstheme="minorHAnsi"/>
                <w:sz w:val="22"/>
                <w:szCs w:val="22"/>
                <w:lang w:val="el-GR" w:eastAsia="en-US"/>
              </w:rPr>
              <w:t xml:space="preserve">: </w:t>
            </w:r>
            <w:r w:rsidRPr="00196FC0">
              <w:rPr>
                <w:rFonts w:eastAsia="Times New Roman" w:cstheme="minorHAnsi"/>
                <w:sz w:val="22"/>
                <w:szCs w:val="22"/>
                <w:lang w:val="el-GR" w:eastAsia="en-US"/>
              </w:rPr>
              <w:t xml:space="preserve">Για αξιόπιστες συμβουλές, οι περισσότεροι ιδιοκτήτες τείνουν να πηγαίνουν στον λογιστή τους, τον οικονομικό σύμβουλό τους, στον δικηγόρο τους ή σε ένα στενό συγγενή. Όμως, υπάρχουν πολλοί ιδιωτικοί και δημόσιοι θεσμοί που προσφέρουν επαγγελματική βοήθεια, τις περισσότερες φορές χωρίς ή με ελάχιστο κόστος, εάν θέλετε προσωπική υποστήριξη. </w:t>
            </w:r>
            <w:r w:rsidR="005A2FC1" w:rsidRPr="00196FC0">
              <w:rPr>
                <w:rFonts w:eastAsia="Times New Roman" w:cstheme="minorHAnsi"/>
                <w:sz w:val="22"/>
                <w:szCs w:val="22"/>
                <w:lang w:val="el-GR" w:eastAsia="en-US"/>
              </w:rPr>
              <w:t xml:space="preserve"> </w:t>
            </w:r>
          </w:p>
          <w:p w14:paraId="108EEE4A" w14:textId="77777777" w:rsidR="005A2FC1" w:rsidRPr="00196FC0" w:rsidRDefault="005A2FC1" w:rsidP="00956430">
            <w:pPr>
              <w:spacing w:line="276" w:lineRule="auto"/>
              <w:ind w:right="57"/>
              <w:contextualSpacing/>
              <w:jc w:val="both"/>
              <w:rPr>
                <w:rFonts w:eastAsia="Calibri" w:cstheme="minorHAnsi"/>
                <w:sz w:val="22"/>
                <w:szCs w:val="22"/>
                <w:lang w:val="el-GR" w:eastAsia="en-US"/>
              </w:rPr>
            </w:pPr>
          </w:p>
          <w:p w14:paraId="12D97D09" w14:textId="77777777" w:rsidR="00F01485" w:rsidRPr="00196FC0" w:rsidRDefault="00F01485" w:rsidP="00956430">
            <w:pPr>
              <w:spacing w:line="276" w:lineRule="auto"/>
              <w:ind w:right="57"/>
              <w:jc w:val="both"/>
              <w:rPr>
                <w:rFonts w:eastAsia="Times New Roman" w:cstheme="minorHAnsi"/>
                <w:b/>
                <w:sz w:val="22"/>
                <w:szCs w:val="22"/>
                <w:lang w:val="el-GR" w:eastAsia="en-US"/>
              </w:rPr>
            </w:pPr>
            <w:r w:rsidRPr="00196FC0">
              <w:rPr>
                <w:rFonts w:eastAsia="Times New Roman" w:cstheme="minorHAnsi"/>
                <w:b/>
                <w:sz w:val="22"/>
                <w:szCs w:val="22"/>
                <w:lang w:val="el-GR" w:eastAsia="en-US"/>
              </w:rPr>
              <w:lastRenderedPageBreak/>
              <w:t>Ωφελήματα και προκλήσεις της διαφορετικότητας σε ΜΜΕ</w:t>
            </w:r>
          </w:p>
          <w:p w14:paraId="4C2F880D" w14:textId="52591426" w:rsidR="005A2FC1" w:rsidRPr="00196FC0" w:rsidRDefault="00F01485" w:rsidP="00956430">
            <w:pPr>
              <w:spacing w:line="276" w:lineRule="auto"/>
              <w:ind w:right="57"/>
              <w:jc w:val="both"/>
              <w:rPr>
                <w:rFonts w:eastAsia="Times New Roman" w:cstheme="minorHAnsi"/>
                <w:sz w:val="22"/>
                <w:szCs w:val="22"/>
                <w:lang w:val="el-GR" w:eastAsia="en-US"/>
              </w:rPr>
            </w:pPr>
            <w:r w:rsidRPr="00196FC0">
              <w:rPr>
                <w:rFonts w:eastAsia="Times New Roman" w:cstheme="minorHAnsi"/>
                <w:sz w:val="22"/>
                <w:szCs w:val="22"/>
                <w:lang w:val="el-GR" w:eastAsia="en-US"/>
              </w:rPr>
              <w:t xml:space="preserve">Οι </w:t>
            </w:r>
            <w:r w:rsidR="006B245D" w:rsidRPr="00196FC0">
              <w:rPr>
                <w:rFonts w:eastAsia="Times New Roman" w:cstheme="minorHAnsi"/>
                <w:sz w:val="22"/>
                <w:szCs w:val="22"/>
                <w:lang w:val="el-GR" w:eastAsia="en-US"/>
              </w:rPr>
              <w:t>πρακτικές διαφορετικότητας που θεωρούνται αποδοτικές, επικεντρώνονται σε</w:t>
            </w:r>
            <w:r w:rsidR="005A2FC1" w:rsidRPr="00196FC0">
              <w:rPr>
                <w:rFonts w:eastAsia="Times New Roman" w:cstheme="minorHAnsi"/>
                <w:sz w:val="22"/>
                <w:szCs w:val="22"/>
                <w:lang w:val="el-GR" w:eastAsia="en-US"/>
              </w:rPr>
              <w:t xml:space="preserve">: </w:t>
            </w:r>
          </w:p>
          <w:p w14:paraId="03C91B60" w14:textId="4BA00B1D" w:rsidR="005A2FC1" w:rsidRPr="00196FC0" w:rsidRDefault="006B245D" w:rsidP="004814BD">
            <w:pPr>
              <w:numPr>
                <w:ilvl w:val="0"/>
                <w:numId w:val="49"/>
              </w:numPr>
              <w:spacing w:line="276" w:lineRule="auto"/>
              <w:ind w:right="57"/>
              <w:contextualSpacing/>
              <w:jc w:val="both"/>
              <w:rPr>
                <w:rFonts w:eastAsia="Times New Roman" w:cstheme="minorHAnsi"/>
                <w:sz w:val="22"/>
                <w:szCs w:val="22"/>
                <w:lang w:val="el-GR" w:eastAsia="en-US"/>
              </w:rPr>
            </w:pPr>
            <w:r w:rsidRPr="00196FC0">
              <w:rPr>
                <w:rFonts w:eastAsia="Times New Roman" w:cstheme="minorHAnsi"/>
                <w:sz w:val="22"/>
                <w:szCs w:val="22"/>
                <w:lang w:val="el-GR" w:eastAsia="en-US"/>
              </w:rPr>
              <w:t>Πρόσληψη υπαλλήλων από διάφορα υπόβαθρα, με διάφορα χαρακτηριστικά και εμπειρίες</w:t>
            </w:r>
            <w:r w:rsidR="00A21CA4" w:rsidRPr="00196FC0">
              <w:rPr>
                <w:rFonts w:eastAsia="Times New Roman" w:cstheme="minorHAnsi"/>
                <w:sz w:val="22"/>
                <w:szCs w:val="22"/>
                <w:lang w:val="el-GR" w:eastAsia="en-US"/>
              </w:rPr>
              <w:t>.</w:t>
            </w:r>
          </w:p>
          <w:p w14:paraId="0F2D2954" w14:textId="5FB2C9FD" w:rsidR="005A2FC1" w:rsidRPr="00196FC0" w:rsidRDefault="006B245D" w:rsidP="004814BD">
            <w:pPr>
              <w:numPr>
                <w:ilvl w:val="0"/>
                <w:numId w:val="49"/>
              </w:numPr>
              <w:spacing w:line="276" w:lineRule="auto"/>
              <w:ind w:right="57"/>
              <w:contextualSpacing/>
              <w:jc w:val="both"/>
              <w:rPr>
                <w:rFonts w:eastAsia="Times New Roman" w:cstheme="minorHAnsi"/>
                <w:sz w:val="22"/>
                <w:szCs w:val="22"/>
                <w:lang w:val="el-GR" w:eastAsia="en-US"/>
              </w:rPr>
            </w:pPr>
            <w:r w:rsidRPr="00196FC0">
              <w:rPr>
                <w:rFonts w:eastAsia="Times New Roman" w:cstheme="minorHAnsi"/>
                <w:sz w:val="22"/>
                <w:szCs w:val="22"/>
                <w:lang w:val="el-GR" w:eastAsia="en-US"/>
              </w:rPr>
              <w:t>Ανάπτυξη ενός περιβάλλοντος σεβασμού, όπου τα χαρακτηριστικά του κάθε υπαλλήλου γίνονται σεβαστά και αποδεκτά</w:t>
            </w:r>
            <w:r w:rsidR="00A21CA4" w:rsidRPr="00196FC0">
              <w:rPr>
                <w:rFonts w:eastAsia="Times New Roman" w:cstheme="minorHAnsi"/>
                <w:sz w:val="22"/>
                <w:szCs w:val="22"/>
                <w:lang w:val="el-GR" w:eastAsia="en-US"/>
              </w:rPr>
              <w:t>.</w:t>
            </w:r>
            <w:r w:rsidR="005A2FC1" w:rsidRPr="00196FC0">
              <w:rPr>
                <w:rFonts w:eastAsia="Times New Roman" w:cstheme="minorHAnsi"/>
                <w:sz w:val="22"/>
                <w:szCs w:val="22"/>
                <w:lang w:val="el-GR" w:eastAsia="en-US"/>
              </w:rPr>
              <w:t xml:space="preserve"> </w:t>
            </w:r>
          </w:p>
          <w:p w14:paraId="529738F5" w14:textId="7D49FD3C" w:rsidR="005A2FC1" w:rsidRPr="00196FC0" w:rsidRDefault="006B245D" w:rsidP="004814BD">
            <w:pPr>
              <w:numPr>
                <w:ilvl w:val="0"/>
                <w:numId w:val="49"/>
              </w:numPr>
              <w:spacing w:line="276" w:lineRule="auto"/>
              <w:ind w:right="57"/>
              <w:contextualSpacing/>
              <w:jc w:val="both"/>
              <w:rPr>
                <w:rFonts w:eastAsia="Times New Roman" w:cstheme="minorHAnsi"/>
                <w:sz w:val="22"/>
                <w:szCs w:val="22"/>
                <w:lang w:val="el-GR" w:eastAsia="en-US"/>
              </w:rPr>
            </w:pPr>
            <w:r w:rsidRPr="00196FC0">
              <w:rPr>
                <w:rFonts w:eastAsia="Times New Roman" w:cstheme="minorHAnsi"/>
                <w:sz w:val="22"/>
                <w:szCs w:val="22"/>
                <w:lang w:val="el-GR" w:eastAsia="en-US"/>
              </w:rPr>
              <w:t>Παροχή ίσων ευκαιριών σε όλους, για να πετύχουν όσα περισσότερα μπορούν</w:t>
            </w:r>
            <w:r w:rsidR="005A2FC1" w:rsidRPr="00196FC0">
              <w:rPr>
                <w:rFonts w:eastAsia="Times New Roman" w:cstheme="minorHAnsi"/>
                <w:sz w:val="22"/>
                <w:szCs w:val="22"/>
                <w:lang w:val="el-GR" w:eastAsia="en-US"/>
              </w:rPr>
              <w:t>.</w:t>
            </w:r>
          </w:p>
          <w:p w14:paraId="0E70E6C0" w14:textId="77777777" w:rsidR="005A2FC1" w:rsidRPr="00196FC0" w:rsidRDefault="005A2FC1" w:rsidP="00956430">
            <w:pPr>
              <w:spacing w:line="276" w:lineRule="auto"/>
              <w:ind w:right="57"/>
              <w:jc w:val="both"/>
              <w:rPr>
                <w:rFonts w:eastAsia="Times New Roman" w:cstheme="minorHAnsi"/>
                <w:sz w:val="22"/>
                <w:szCs w:val="22"/>
                <w:lang w:val="el-GR" w:eastAsia="en-US"/>
              </w:rPr>
            </w:pPr>
          </w:p>
          <w:p w14:paraId="1C50FBC4" w14:textId="7CB9626C" w:rsidR="005A2FC1" w:rsidRPr="00196FC0" w:rsidRDefault="006B245D" w:rsidP="00956430">
            <w:pPr>
              <w:spacing w:line="276" w:lineRule="auto"/>
              <w:ind w:right="57"/>
              <w:jc w:val="both"/>
              <w:rPr>
                <w:rFonts w:eastAsia="Times New Roman" w:cstheme="minorHAnsi"/>
                <w:sz w:val="22"/>
                <w:szCs w:val="22"/>
                <w:lang w:val="el-GR" w:eastAsia="en-US"/>
              </w:rPr>
            </w:pPr>
            <w:r w:rsidRPr="00196FC0">
              <w:rPr>
                <w:rFonts w:eastAsia="Times New Roman" w:cstheme="minorHAnsi"/>
                <w:sz w:val="22"/>
                <w:szCs w:val="22"/>
                <w:lang w:val="el-GR" w:eastAsia="en-US"/>
              </w:rPr>
              <w:t xml:space="preserve">Έχει αποδειχτεί ακόμα ότι η διαφορετικότητα </w:t>
            </w:r>
            <w:r w:rsidR="00154826" w:rsidRPr="00196FC0">
              <w:rPr>
                <w:rFonts w:eastAsia="Times New Roman" w:cstheme="minorHAnsi"/>
                <w:sz w:val="22"/>
                <w:szCs w:val="22"/>
                <w:lang w:val="el-GR" w:eastAsia="en-US"/>
              </w:rPr>
              <w:t>αυξάνει την παραγωγικότητα και επιτρέπει σε περισσότερες εταιρίες να έχουν μεγαλύτερη πρόσβαση σε νέες και/ή ε</w:t>
            </w:r>
            <w:r w:rsidR="00291E42" w:rsidRPr="00196FC0">
              <w:rPr>
                <w:rFonts w:eastAsia="Times New Roman" w:cstheme="minorHAnsi"/>
                <w:sz w:val="22"/>
                <w:szCs w:val="22"/>
                <w:lang w:val="el-GR" w:eastAsia="en-US"/>
              </w:rPr>
              <w:t>ξει</w:t>
            </w:r>
            <w:r w:rsidR="00154826" w:rsidRPr="00196FC0">
              <w:rPr>
                <w:rFonts w:eastAsia="Times New Roman" w:cstheme="minorHAnsi"/>
                <w:sz w:val="22"/>
                <w:szCs w:val="22"/>
                <w:lang w:val="el-GR" w:eastAsia="en-US"/>
              </w:rPr>
              <w:t>δικ</w:t>
            </w:r>
            <w:r w:rsidR="00291E42" w:rsidRPr="00196FC0">
              <w:rPr>
                <w:rFonts w:eastAsia="Times New Roman" w:cstheme="minorHAnsi"/>
                <w:sz w:val="22"/>
                <w:szCs w:val="22"/>
                <w:lang w:val="el-GR" w:eastAsia="en-US"/>
              </w:rPr>
              <w:t>ευμένε</w:t>
            </w:r>
            <w:r w:rsidR="00154826" w:rsidRPr="00196FC0">
              <w:rPr>
                <w:rFonts w:eastAsia="Times New Roman" w:cstheme="minorHAnsi"/>
                <w:sz w:val="22"/>
                <w:szCs w:val="22"/>
                <w:lang w:val="el-GR" w:eastAsia="en-US"/>
              </w:rPr>
              <w:t>ς αγορές</w:t>
            </w:r>
            <w:r w:rsidR="005A2FC1" w:rsidRPr="00196FC0">
              <w:rPr>
                <w:rFonts w:eastAsia="Times New Roman" w:cstheme="minorHAnsi"/>
                <w:sz w:val="22"/>
                <w:szCs w:val="22"/>
                <w:lang w:val="el-GR" w:eastAsia="en-US"/>
              </w:rPr>
              <w:t>.</w:t>
            </w:r>
            <w:r w:rsidR="00291E42" w:rsidRPr="00196FC0">
              <w:rPr>
                <w:rFonts w:eastAsia="Times New Roman" w:cstheme="minorHAnsi"/>
                <w:sz w:val="22"/>
                <w:szCs w:val="22"/>
                <w:lang w:val="el-GR" w:eastAsia="en-US"/>
              </w:rPr>
              <w:t xml:space="preserve"> Η τεκμηρίωση της σχέσης μεταξύ διαφορετικότητας και παραγωγικότητας έχει οδηγήσει πολλές εταιρίες να εφαρμόσουν συγκεκριμένα προγράμματα και πολιτικές για ενθάρρυνση της πρόσληψης, ενσωμάτωσης, προαγωγής και παραμονής </w:t>
            </w:r>
            <w:r w:rsidR="00FD4085" w:rsidRPr="00196FC0">
              <w:rPr>
                <w:rFonts w:eastAsia="Times New Roman" w:cstheme="minorHAnsi"/>
                <w:sz w:val="22"/>
                <w:szCs w:val="22"/>
                <w:lang w:val="el-GR" w:eastAsia="en-US"/>
              </w:rPr>
              <w:t xml:space="preserve">στην εργασία </w:t>
            </w:r>
            <w:r w:rsidR="00291E42" w:rsidRPr="00196FC0">
              <w:rPr>
                <w:rFonts w:eastAsia="Times New Roman" w:cstheme="minorHAnsi"/>
                <w:sz w:val="22"/>
                <w:szCs w:val="22"/>
                <w:lang w:val="el-GR" w:eastAsia="en-US"/>
              </w:rPr>
              <w:t xml:space="preserve">ανθρώπων που ανήκουν σε ευάλωτες ομάδες όπως μετανάστες. </w:t>
            </w:r>
          </w:p>
          <w:p w14:paraId="69D74187" w14:textId="77777777" w:rsidR="005A2FC1" w:rsidRPr="00196FC0" w:rsidRDefault="005A2FC1" w:rsidP="00956430">
            <w:pPr>
              <w:spacing w:line="276" w:lineRule="auto"/>
              <w:ind w:right="57"/>
              <w:jc w:val="both"/>
              <w:rPr>
                <w:rFonts w:eastAsia="Times New Roman" w:cstheme="minorHAnsi"/>
                <w:sz w:val="22"/>
                <w:szCs w:val="22"/>
                <w:lang w:val="el-GR" w:eastAsia="en-US"/>
              </w:rPr>
            </w:pPr>
          </w:p>
          <w:p w14:paraId="01F9C225" w14:textId="6A0C7444" w:rsidR="005A2FC1" w:rsidRPr="00196FC0" w:rsidRDefault="00291E42" w:rsidP="00956430">
            <w:pPr>
              <w:spacing w:line="276" w:lineRule="auto"/>
              <w:ind w:right="57"/>
              <w:jc w:val="both"/>
              <w:rPr>
                <w:rFonts w:eastAsia="Times New Roman" w:cstheme="minorHAnsi"/>
                <w:sz w:val="22"/>
                <w:szCs w:val="22"/>
                <w:lang w:val="el-GR" w:eastAsia="en-US"/>
              </w:rPr>
            </w:pPr>
            <w:r w:rsidRPr="00196FC0">
              <w:rPr>
                <w:rFonts w:eastAsia="Times New Roman" w:cstheme="minorHAnsi"/>
                <w:sz w:val="22"/>
                <w:szCs w:val="22"/>
                <w:lang w:val="el-GR" w:eastAsia="en-US"/>
              </w:rPr>
              <w:t>Επιπρόσθετα, η πρόληψη και η καταπολέμηση των διακρίσεων στην εργασία, καθώς και ο σεβασμός και η προώθηση της διαφορετικότητας, θεωρούνται ως καθοριστικοί παράγοντες στη βελτίωση της ποιότητας στην εργασία για τους υπαλλήλους</w:t>
            </w:r>
            <w:r w:rsidR="005A2FC1" w:rsidRPr="00196FC0">
              <w:rPr>
                <w:rFonts w:eastAsia="Times New Roman" w:cstheme="minorHAnsi"/>
                <w:sz w:val="22"/>
                <w:szCs w:val="22"/>
                <w:lang w:val="el-GR" w:eastAsia="en-US"/>
              </w:rPr>
              <w:t xml:space="preserve">. </w:t>
            </w:r>
          </w:p>
          <w:p w14:paraId="6599C0B5" w14:textId="77777777" w:rsidR="005A2FC1" w:rsidRPr="00196FC0" w:rsidRDefault="005A2FC1" w:rsidP="00956430">
            <w:pPr>
              <w:spacing w:line="276" w:lineRule="auto"/>
              <w:ind w:right="57"/>
              <w:jc w:val="both"/>
              <w:rPr>
                <w:rFonts w:eastAsia="Times New Roman" w:cstheme="minorHAnsi"/>
                <w:sz w:val="22"/>
                <w:szCs w:val="22"/>
                <w:lang w:val="el-GR" w:eastAsia="en-US"/>
              </w:rPr>
            </w:pPr>
          </w:p>
          <w:p w14:paraId="5682D398" w14:textId="4C024C53" w:rsidR="005A2FC1" w:rsidRPr="00196FC0" w:rsidRDefault="00543908" w:rsidP="00956430">
            <w:pPr>
              <w:spacing w:line="276" w:lineRule="auto"/>
              <w:ind w:right="57"/>
              <w:jc w:val="both"/>
              <w:rPr>
                <w:rFonts w:eastAsia="Times New Roman" w:cstheme="minorHAnsi"/>
                <w:sz w:val="22"/>
                <w:szCs w:val="22"/>
                <w:lang w:val="el-GR" w:eastAsia="en-US"/>
              </w:rPr>
            </w:pPr>
            <w:r w:rsidRPr="00196FC0">
              <w:rPr>
                <w:rFonts w:eastAsia="Times New Roman" w:cstheme="minorHAnsi"/>
                <w:sz w:val="22"/>
                <w:szCs w:val="22"/>
                <w:lang w:val="el-GR" w:eastAsia="en-US"/>
              </w:rPr>
              <w:t>Συνεπώς, η ποιότητα της εργασίας γίνεται αντιληπτή ως μια πολυδιάστατη έννοια, που λαμβάνει υπόψη το ευρύτερο περιβάλλον του χώρου εργασίας, καθώς και πολλά, συγκεκριμένα χαρακτηριστικά της θέσης εργασίας, που περιλαμβάνουν</w:t>
            </w:r>
            <w:r w:rsidR="005A2FC1" w:rsidRPr="00196FC0">
              <w:rPr>
                <w:rFonts w:eastAsia="Times New Roman" w:cstheme="minorHAnsi"/>
                <w:sz w:val="22"/>
                <w:szCs w:val="22"/>
                <w:lang w:val="el-GR" w:eastAsia="en-US"/>
              </w:rPr>
              <w:t>:</w:t>
            </w:r>
            <w:r w:rsidRPr="00196FC0">
              <w:rPr>
                <w:rFonts w:eastAsia="Times New Roman" w:cstheme="minorHAnsi"/>
                <w:sz w:val="22"/>
                <w:szCs w:val="22"/>
                <w:lang w:val="el-GR" w:eastAsia="en-US"/>
              </w:rPr>
              <w:t xml:space="preserve"> ισότητα φύλου, ενσωμάτωση, πολυμορφισμό και μη-διάκριση, σύνδεση μεταξύ των ατομικών χαρακτηριστικών των εργαζομένων και των απαιτήσεων των εργοδοτών, προς επίτευξη ικανοποίησης όλων των εμπλεκόμενων μερών στον χώρο εργασίας</w:t>
            </w:r>
            <w:r w:rsidR="005A2FC1" w:rsidRPr="00196FC0">
              <w:rPr>
                <w:rFonts w:eastAsia="Times New Roman" w:cstheme="minorHAnsi"/>
                <w:sz w:val="22"/>
                <w:szCs w:val="22"/>
                <w:lang w:val="el-GR" w:eastAsia="en-US"/>
              </w:rPr>
              <w:t>.</w:t>
            </w:r>
          </w:p>
          <w:p w14:paraId="73FC5804" w14:textId="77777777" w:rsidR="005A2FC1" w:rsidRPr="00196FC0" w:rsidRDefault="005A2FC1" w:rsidP="00956430">
            <w:pPr>
              <w:spacing w:line="276" w:lineRule="auto"/>
              <w:ind w:right="57" w:hanging="1440"/>
              <w:contextualSpacing/>
              <w:jc w:val="both"/>
              <w:rPr>
                <w:rFonts w:eastAsia="Calibri" w:cstheme="minorHAnsi"/>
                <w:sz w:val="22"/>
                <w:szCs w:val="22"/>
                <w:lang w:val="el-GR" w:eastAsia="en-US"/>
              </w:rPr>
            </w:pPr>
          </w:p>
          <w:p w14:paraId="32C97D93" w14:textId="0424DB34" w:rsidR="005A2FC1" w:rsidRPr="00196FC0" w:rsidRDefault="00543908" w:rsidP="00956430">
            <w:pPr>
              <w:spacing w:line="276" w:lineRule="auto"/>
              <w:ind w:right="57"/>
              <w:jc w:val="both"/>
              <w:rPr>
                <w:rFonts w:eastAsia="Times New Roman" w:cstheme="minorHAnsi"/>
                <w:sz w:val="22"/>
                <w:szCs w:val="22"/>
                <w:lang w:val="el-GR" w:eastAsia="en-US"/>
              </w:rPr>
            </w:pPr>
            <w:r w:rsidRPr="00196FC0">
              <w:rPr>
                <w:rFonts w:eastAsia="Times New Roman" w:cstheme="minorHAnsi"/>
                <w:sz w:val="22"/>
                <w:szCs w:val="22"/>
                <w:lang w:val="el-GR" w:eastAsia="en-US"/>
              </w:rPr>
              <w:t xml:space="preserve">Οι </w:t>
            </w:r>
            <w:r w:rsidR="00BB7207" w:rsidRPr="00196FC0">
              <w:rPr>
                <w:rFonts w:eastAsia="Times New Roman" w:cstheme="minorHAnsi"/>
                <w:sz w:val="22"/>
                <w:szCs w:val="22"/>
                <w:lang w:val="el-GR" w:eastAsia="en-US"/>
              </w:rPr>
              <w:t xml:space="preserve">εταιρίες/οργανισμοί που εφαρμόζουν ενεργές πολιτικές διαφορετικότητας, </w:t>
            </w:r>
            <w:r w:rsidR="00D469C8" w:rsidRPr="00196FC0">
              <w:rPr>
                <w:rFonts w:eastAsia="Times New Roman" w:cstheme="minorHAnsi"/>
                <w:sz w:val="22"/>
                <w:szCs w:val="22"/>
                <w:lang w:val="el-GR" w:eastAsia="en-US"/>
              </w:rPr>
              <w:t>θεωρούν ότι ο σεβασμός για τη διαφορετικότητα στις επιχειρήσεις φέρνει ανταγωνιστικά πλεονεκτήματα όπως</w:t>
            </w:r>
            <w:r w:rsidR="005A2FC1" w:rsidRPr="00196FC0">
              <w:rPr>
                <w:rFonts w:eastAsia="Times New Roman" w:cstheme="minorHAnsi"/>
                <w:sz w:val="22"/>
                <w:szCs w:val="22"/>
                <w:lang w:val="el-GR" w:eastAsia="en-US"/>
              </w:rPr>
              <w:t xml:space="preserve">: </w:t>
            </w:r>
          </w:p>
          <w:p w14:paraId="76E34E6F" w14:textId="4FEBCE5E" w:rsidR="005A2FC1" w:rsidRPr="00196FC0" w:rsidRDefault="005B7F50" w:rsidP="004814BD">
            <w:pPr>
              <w:pStyle w:val="ListParagraph"/>
              <w:numPr>
                <w:ilvl w:val="0"/>
                <w:numId w:val="49"/>
              </w:numPr>
              <w:spacing w:line="276" w:lineRule="auto"/>
              <w:ind w:right="57"/>
              <w:jc w:val="both"/>
              <w:rPr>
                <w:rFonts w:eastAsia="Times New Roman" w:cstheme="minorHAnsi"/>
                <w:sz w:val="22"/>
                <w:szCs w:val="22"/>
                <w:lang w:val="el-GR" w:eastAsia="en-US"/>
              </w:rPr>
            </w:pPr>
            <w:r w:rsidRPr="00196FC0">
              <w:rPr>
                <w:rFonts w:eastAsia="Times New Roman" w:cstheme="minorHAnsi"/>
                <w:sz w:val="22"/>
                <w:szCs w:val="22"/>
                <w:lang w:val="el-GR" w:eastAsia="en-US"/>
              </w:rPr>
              <w:t>Ενισχύει τις πολιτισμικές αξίες μέσα στην εταιρία</w:t>
            </w:r>
            <w:r w:rsidR="00A21CA4" w:rsidRPr="00196FC0">
              <w:rPr>
                <w:rFonts w:eastAsia="Times New Roman" w:cstheme="minorHAnsi"/>
                <w:sz w:val="22"/>
                <w:szCs w:val="22"/>
                <w:lang w:val="el-GR" w:eastAsia="en-US"/>
              </w:rPr>
              <w:t>.</w:t>
            </w:r>
          </w:p>
          <w:p w14:paraId="0944F6F5" w14:textId="44BAB4BA" w:rsidR="005A2FC1" w:rsidRPr="00196FC0" w:rsidRDefault="005B7F50" w:rsidP="004814BD">
            <w:pPr>
              <w:pStyle w:val="ListParagraph"/>
              <w:numPr>
                <w:ilvl w:val="0"/>
                <w:numId w:val="49"/>
              </w:numPr>
              <w:spacing w:line="276" w:lineRule="auto"/>
              <w:ind w:right="57"/>
              <w:jc w:val="both"/>
              <w:rPr>
                <w:rFonts w:eastAsia="Times New Roman" w:cstheme="minorHAnsi"/>
                <w:sz w:val="22"/>
                <w:szCs w:val="22"/>
                <w:lang w:val="el-GR" w:eastAsia="en-US"/>
              </w:rPr>
            </w:pPr>
            <w:r w:rsidRPr="00196FC0">
              <w:rPr>
                <w:rFonts w:eastAsia="Times New Roman" w:cstheme="minorHAnsi"/>
                <w:sz w:val="22"/>
                <w:szCs w:val="22"/>
                <w:lang w:val="el-GR" w:eastAsia="en-US"/>
              </w:rPr>
              <w:t>Ενισχύει τη θετική εικόνα της μάρκας και της εταιρικής φήμης</w:t>
            </w:r>
            <w:r w:rsidR="00A21CA4" w:rsidRPr="00196FC0">
              <w:rPr>
                <w:rFonts w:eastAsia="Times New Roman" w:cstheme="minorHAnsi"/>
                <w:sz w:val="22"/>
                <w:szCs w:val="22"/>
                <w:lang w:val="el-GR" w:eastAsia="en-US"/>
              </w:rPr>
              <w:t>.</w:t>
            </w:r>
          </w:p>
          <w:p w14:paraId="35C2C795" w14:textId="75D5CCC2" w:rsidR="005A2FC1" w:rsidRPr="00196FC0" w:rsidRDefault="005B7F50" w:rsidP="004814BD">
            <w:pPr>
              <w:pStyle w:val="ListParagraph"/>
              <w:numPr>
                <w:ilvl w:val="0"/>
                <w:numId w:val="49"/>
              </w:numPr>
              <w:spacing w:line="276" w:lineRule="auto"/>
              <w:ind w:right="57"/>
              <w:jc w:val="both"/>
              <w:rPr>
                <w:rFonts w:eastAsia="Times New Roman" w:cstheme="minorHAnsi"/>
                <w:sz w:val="22"/>
                <w:szCs w:val="22"/>
                <w:lang w:val="el-GR" w:eastAsia="en-US"/>
              </w:rPr>
            </w:pPr>
            <w:r w:rsidRPr="00196FC0">
              <w:rPr>
                <w:rFonts w:eastAsia="Times New Roman" w:cstheme="minorHAnsi"/>
                <w:sz w:val="22"/>
                <w:szCs w:val="22"/>
                <w:lang w:val="el-GR" w:eastAsia="en-US"/>
              </w:rPr>
              <w:t>Δημιουργεί περισσότερα κίνητρα και, άρα, μεγαλύτερη αποδοτικότητα ανάμεσα στο προσωπικό</w:t>
            </w:r>
            <w:r w:rsidR="00A21CA4" w:rsidRPr="00196FC0">
              <w:rPr>
                <w:rFonts w:eastAsia="Times New Roman" w:cstheme="minorHAnsi"/>
                <w:sz w:val="22"/>
                <w:szCs w:val="22"/>
                <w:lang w:val="el-GR" w:eastAsia="en-US"/>
              </w:rPr>
              <w:t>.</w:t>
            </w:r>
          </w:p>
          <w:p w14:paraId="0C6F69E9" w14:textId="36E5DFE2" w:rsidR="005A2FC1" w:rsidRPr="00196FC0" w:rsidRDefault="005B7F50" w:rsidP="004814BD">
            <w:pPr>
              <w:pStyle w:val="ListParagraph"/>
              <w:numPr>
                <w:ilvl w:val="0"/>
                <w:numId w:val="49"/>
              </w:numPr>
              <w:spacing w:line="276" w:lineRule="auto"/>
              <w:ind w:right="57"/>
              <w:jc w:val="both"/>
              <w:rPr>
                <w:rFonts w:eastAsia="Times New Roman" w:cstheme="minorHAnsi"/>
                <w:sz w:val="22"/>
                <w:szCs w:val="22"/>
                <w:lang w:val="el-GR" w:eastAsia="en-US"/>
              </w:rPr>
            </w:pPr>
            <w:r w:rsidRPr="00196FC0">
              <w:rPr>
                <w:rFonts w:eastAsia="Times New Roman" w:cstheme="minorHAnsi"/>
                <w:sz w:val="22"/>
                <w:szCs w:val="22"/>
                <w:lang w:val="el-GR" w:eastAsia="en-US"/>
              </w:rPr>
              <w:t>Βελτιώνει την καινοτομία και την δημιουργικότητα ανάμεσα στους εργαζόμενους</w:t>
            </w:r>
            <w:r w:rsidR="00A21CA4" w:rsidRPr="00196FC0">
              <w:rPr>
                <w:rFonts w:eastAsia="Times New Roman" w:cstheme="minorHAnsi"/>
                <w:sz w:val="22"/>
                <w:szCs w:val="22"/>
                <w:lang w:val="el-GR" w:eastAsia="en-US"/>
              </w:rPr>
              <w:t>.</w:t>
            </w:r>
            <w:r w:rsidR="005A2FC1" w:rsidRPr="00196FC0">
              <w:rPr>
                <w:rFonts w:eastAsia="Times New Roman" w:cstheme="minorHAnsi"/>
                <w:sz w:val="22"/>
                <w:szCs w:val="22"/>
                <w:lang w:val="el-GR" w:eastAsia="en-US"/>
              </w:rPr>
              <w:t xml:space="preserve"> </w:t>
            </w:r>
          </w:p>
          <w:p w14:paraId="2631517A" w14:textId="6B2314FE" w:rsidR="00D5707A" w:rsidRPr="00196FC0" w:rsidRDefault="00732D62" w:rsidP="004814BD">
            <w:pPr>
              <w:pStyle w:val="ListParagraph"/>
              <w:numPr>
                <w:ilvl w:val="0"/>
                <w:numId w:val="49"/>
              </w:numPr>
              <w:spacing w:line="276" w:lineRule="auto"/>
              <w:ind w:right="57"/>
              <w:jc w:val="both"/>
              <w:rPr>
                <w:rFonts w:eastAsia="Times New Roman" w:cstheme="minorHAnsi"/>
                <w:sz w:val="22"/>
                <w:szCs w:val="22"/>
                <w:lang w:val="el-GR" w:eastAsia="en-US"/>
              </w:rPr>
            </w:pPr>
            <w:r w:rsidRPr="00196FC0">
              <w:rPr>
                <w:rFonts w:eastAsia="Times New Roman" w:cstheme="minorHAnsi"/>
                <w:sz w:val="22"/>
                <w:szCs w:val="22"/>
                <w:lang w:val="el-GR" w:eastAsia="en-US"/>
              </w:rPr>
              <w:t>Η ποικιλομορφία του εργατικού δυναμικού μπορεί να κάνει τις εταιρίες πιο ανοικτές προς νέες ιδέες και να οδηγήσει σε μεγαλύτερη δημιουργικότητα.</w:t>
            </w:r>
          </w:p>
          <w:p w14:paraId="293ECDC3" w14:textId="27A860FF" w:rsidR="005A2FC1" w:rsidRPr="00196FC0" w:rsidRDefault="00732D62" w:rsidP="004814BD">
            <w:pPr>
              <w:pStyle w:val="ListParagraph"/>
              <w:numPr>
                <w:ilvl w:val="0"/>
                <w:numId w:val="49"/>
              </w:numPr>
              <w:spacing w:line="276" w:lineRule="auto"/>
              <w:ind w:right="57"/>
              <w:jc w:val="both"/>
              <w:rPr>
                <w:rFonts w:eastAsia="Times New Roman" w:cstheme="minorHAnsi"/>
                <w:sz w:val="22"/>
                <w:szCs w:val="22"/>
                <w:lang w:val="el-GR" w:eastAsia="en-US"/>
              </w:rPr>
            </w:pPr>
            <w:r w:rsidRPr="00196FC0">
              <w:rPr>
                <w:rFonts w:eastAsia="Times New Roman" w:cstheme="minorHAnsi"/>
                <w:sz w:val="22"/>
                <w:szCs w:val="22"/>
                <w:lang w:val="el-GR" w:eastAsia="en-US"/>
              </w:rPr>
              <w:t>Βοηθά στην προσέλκυση και κράτηση κορυφαίων ταλέντων</w:t>
            </w:r>
            <w:r w:rsidR="00A21CA4" w:rsidRPr="00196FC0">
              <w:rPr>
                <w:rFonts w:eastAsia="Times New Roman" w:cstheme="minorHAnsi"/>
                <w:sz w:val="22"/>
                <w:szCs w:val="22"/>
                <w:lang w:val="el-GR" w:eastAsia="en-US"/>
              </w:rPr>
              <w:t>.</w:t>
            </w:r>
          </w:p>
          <w:p w14:paraId="69687B91" w14:textId="26E9EE8D" w:rsidR="005A2FC1" w:rsidRPr="00196FC0" w:rsidRDefault="00732D62" w:rsidP="004814BD">
            <w:pPr>
              <w:pStyle w:val="ListParagraph"/>
              <w:numPr>
                <w:ilvl w:val="0"/>
                <w:numId w:val="49"/>
              </w:numPr>
              <w:spacing w:line="276" w:lineRule="auto"/>
              <w:ind w:right="57"/>
              <w:jc w:val="both"/>
              <w:rPr>
                <w:rFonts w:eastAsia="Times New Roman" w:cstheme="minorHAnsi"/>
                <w:sz w:val="22"/>
                <w:szCs w:val="22"/>
                <w:lang w:val="el-GR" w:eastAsia="en-US"/>
              </w:rPr>
            </w:pPr>
            <w:r w:rsidRPr="00196FC0">
              <w:rPr>
                <w:rFonts w:eastAsia="Times New Roman" w:cstheme="minorHAnsi"/>
                <w:sz w:val="22"/>
                <w:szCs w:val="22"/>
                <w:lang w:val="el-GR" w:eastAsia="en-US"/>
              </w:rPr>
              <w:t>Βελτιώνει την ανταπόκριση στις ανάγκες και τις προσδοκίες των πελατών.</w:t>
            </w:r>
            <w:r w:rsidR="00A21CA4" w:rsidRPr="00196FC0">
              <w:rPr>
                <w:rFonts w:eastAsia="Times New Roman" w:cstheme="minorHAnsi"/>
                <w:sz w:val="22"/>
                <w:szCs w:val="22"/>
                <w:lang w:val="el-GR" w:eastAsia="en-US"/>
              </w:rPr>
              <w:t>.</w:t>
            </w:r>
          </w:p>
          <w:p w14:paraId="68595FB0" w14:textId="0DD7B7A5" w:rsidR="005A2FC1" w:rsidRPr="00196FC0" w:rsidRDefault="00732D62" w:rsidP="004814BD">
            <w:pPr>
              <w:pStyle w:val="ListParagraph"/>
              <w:numPr>
                <w:ilvl w:val="0"/>
                <w:numId w:val="49"/>
              </w:numPr>
              <w:spacing w:line="276" w:lineRule="auto"/>
              <w:ind w:right="57"/>
              <w:jc w:val="both"/>
              <w:rPr>
                <w:rFonts w:eastAsia="Times New Roman" w:cstheme="minorHAnsi"/>
                <w:sz w:val="22"/>
                <w:szCs w:val="22"/>
                <w:lang w:val="el-GR" w:eastAsia="en-US"/>
              </w:rPr>
            </w:pPr>
            <w:r w:rsidRPr="00196FC0">
              <w:rPr>
                <w:rFonts w:eastAsia="Times New Roman" w:cstheme="minorHAnsi"/>
                <w:sz w:val="22"/>
                <w:szCs w:val="22"/>
                <w:lang w:val="el-GR" w:eastAsia="en-US"/>
              </w:rPr>
              <w:t>Υποστηρίζει την πρόσβαση σε νέες και/ή εξειδικευμένες αγορές</w:t>
            </w:r>
            <w:r w:rsidR="00A21CA4" w:rsidRPr="00196FC0">
              <w:rPr>
                <w:rFonts w:eastAsia="Times New Roman" w:cstheme="minorHAnsi"/>
                <w:sz w:val="22"/>
                <w:szCs w:val="22"/>
                <w:lang w:val="el-GR" w:eastAsia="en-US"/>
              </w:rPr>
              <w:t>.</w:t>
            </w:r>
          </w:p>
          <w:p w14:paraId="47B8C000" w14:textId="31BD3F2E" w:rsidR="005A2FC1" w:rsidRPr="00196FC0" w:rsidRDefault="00BD090F" w:rsidP="004814BD">
            <w:pPr>
              <w:pStyle w:val="ListParagraph"/>
              <w:numPr>
                <w:ilvl w:val="0"/>
                <w:numId w:val="49"/>
              </w:numPr>
              <w:autoSpaceDE w:val="0"/>
              <w:autoSpaceDN w:val="0"/>
              <w:adjustRightInd w:val="0"/>
              <w:spacing w:line="276" w:lineRule="auto"/>
              <w:ind w:right="57"/>
              <w:jc w:val="both"/>
              <w:rPr>
                <w:rFonts w:eastAsia="Times New Roman" w:cstheme="minorHAnsi"/>
                <w:sz w:val="22"/>
                <w:szCs w:val="22"/>
                <w:lang w:val="el-GR" w:eastAsia="en-US"/>
              </w:rPr>
            </w:pPr>
            <w:r w:rsidRPr="00196FC0">
              <w:rPr>
                <w:rFonts w:eastAsia="Times New Roman" w:cstheme="minorHAnsi"/>
                <w:sz w:val="22"/>
                <w:szCs w:val="22"/>
                <w:lang w:val="el-GR" w:eastAsia="en-US"/>
              </w:rPr>
              <w:t>Συνεισφέρει στην καλύτερη προσαρμοστικότητα της εταιρίας ως προς την αλλαγή</w:t>
            </w:r>
            <w:r w:rsidR="005A2FC1" w:rsidRPr="00196FC0">
              <w:rPr>
                <w:rFonts w:eastAsia="Times New Roman" w:cstheme="minorHAnsi"/>
                <w:sz w:val="22"/>
                <w:szCs w:val="22"/>
                <w:lang w:val="el-GR" w:eastAsia="en-US"/>
              </w:rPr>
              <w:t>.</w:t>
            </w:r>
          </w:p>
          <w:p w14:paraId="15AA8A68" w14:textId="77777777" w:rsidR="005A2FC1" w:rsidRPr="00196FC0" w:rsidRDefault="005A2FC1" w:rsidP="00956430">
            <w:pPr>
              <w:autoSpaceDE w:val="0"/>
              <w:autoSpaceDN w:val="0"/>
              <w:adjustRightInd w:val="0"/>
              <w:spacing w:line="276" w:lineRule="auto"/>
              <w:ind w:right="57"/>
              <w:contextualSpacing/>
              <w:jc w:val="both"/>
              <w:rPr>
                <w:rFonts w:eastAsia="Times New Roman" w:cstheme="minorHAnsi"/>
                <w:sz w:val="22"/>
                <w:szCs w:val="22"/>
                <w:lang w:val="el-GR" w:eastAsia="en-US"/>
              </w:rPr>
            </w:pPr>
          </w:p>
          <w:p w14:paraId="4A8C796B" w14:textId="19E96679" w:rsidR="005A2FC1" w:rsidRPr="00196FC0" w:rsidRDefault="00BD090F" w:rsidP="00956430">
            <w:pPr>
              <w:autoSpaceDE w:val="0"/>
              <w:autoSpaceDN w:val="0"/>
              <w:adjustRightInd w:val="0"/>
              <w:spacing w:line="276" w:lineRule="auto"/>
              <w:ind w:right="57"/>
              <w:contextualSpacing/>
              <w:jc w:val="both"/>
              <w:rPr>
                <w:rFonts w:eastAsia="Times New Roman" w:cstheme="minorHAnsi"/>
                <w:sz w:val="22"/>
                <w:szCs w:val="22"/>
                <w:lang w:val="el-GR" w:eastAsia="en-US"/>
              </w:rPr>
            </w:pPr>
            <w:r w:rsidRPr="00196FC0">
              <w:rPr>
                <w:rFonts w:eastAsia="Times New Roman" w:cstheme="minorHAnsi"/>
                <w:sz w:val="22"/>
                <w:szCs w:val="22"/>
                <w:lang w:val="el-GR" w:eastAsia="en-US"/>
              </w:rPr>
              <w:t>Προκλήσεις</w:t>
            </w:r>
            <w:r w:rsidR="00137086" w:rsidRPr="00196FC0">
              <w:rPr>
                <w:rFonts w:eastAsia="Times New Roman" w:cstheme="minorHAnsi"/>
                <w:sz w:val="22"/>
                <w:szCs w:val="22"/>
                <w:lang w:val="el-GR" w:eastAsia="en-US"/>
              </w:rPr>
              <w:t>:</w:t>
            </w:r>
          </w:p>
          <w:p w14:paraId="3C80529B" w14:textId="7314B254" w:rsidR="00137086" w:rsidRPr="00196FC0" w:rsidRDefault="002F29C3" w:rsidP="004814BD">
            <w:pPr>
              <w:pStyle w:val="ListParagraph"/>
              <w:numPr>
                <w:ilvl w:val="0"/>
                <w:numId w:val="49"/>
              </w:numPr>
              <w:autoSpaceDE w:val="0"/>
              <w:autoSpaceDN w:val="0"/>
              <w:adjustRightInd w:val="0"/>
              <w:spacing w:line="276" w:lineRule="auto"/>
              <w:ind w:right="57"/>
              <w:jc w:val="both"/>
              <w:rPr>
                <w:rFonts w:eastAsia="Times New Roman" w:cstheme="minorHAnsi"/>
                <w:sz w:val="22"/>
                <w:szCs w:val="22"/>
                <w:lang w:val="el-GR" w:eastAsia="en-US"/>
              </w:rPr>
            </w:pPr>
            <w:r w:rsidRPr="00196FC0">
              <w:rPr>
                <w:rFonts w:eastAsia="Times New Roman" w:cstheme="minorHAnsi"/>
                <w:sz w:val="22"/>
                <w:szCs w:val="22"/>
                <w:lang w:val="el-GR" w:eastAsia="en-US"/>
              </w:rPr>
              <w:t xml:space="preserve">Οι άνθρωποι τείνουν να νιώθουν πιο ασφαλείς με το τι ήδη γνωρίζουν και να φοβούνται το διαφορετικό. Εάν δεν τύχει σωστής διαχείρισης, η διαφορετικότητα μπορεί να προκαλέσει συναισθήματα </w:t>
            </w:r>
            <w:r w:rsidR="00E152CB" w:rsidRPr="00196FC0">
              <w:rPr>
                <w:rFonts w:eastAsia="Times New Roman" w:cstheme="minorHAnsi"/>
                <w:sz w:val="22"/>
                <w:szCs w:val="22"/>
                <w:lang w:val="el-GR" w:eastAsia="en-US"/>
              </w:rPr>
              <w:t>δυσπιστίας, δυσαρέσκειας και σύγκρουσης, που μπορεί επίσης να οδηγήσει σε αυξημένα κόστη</w:t>
            </w:r>
            <w:r w:rsidR="00137086" w:rsidRPr="00196FC0">
              <w:rPr>
                <w:rFonts w:eastAsia="Times New Roman" w:cstheme="minorHAnsi"/>
                <w:sz w:val="22"/>
                <w:szCs w:val="22"/>
                <w:lang w:val="el-GR" w:eastAsia="en-US"/>
              </w:rPr>
              <w:t>.</w:t>
            </w:r>
          </w:p>
          <w:p w14:paraId="324534FF" w14:textId="57DC47CC" w:rsidR="00137086" w:rsidRPr="00196FC0" w:rsidRDefault="00E152CB" w:rsidP="004814BD">
            <w:pPr>
              <w:pStyle w:val="ListParagraph"/>
              <w:numPr>
                <w:ilvl w:val="0"/>
                <w:numId w:val="49"/>
              </w:numPr>
              <w:autoSpaceDE w:val="0"/>
              <w:autoSpaceDN w:val="0"/>
              <w:adjustRightInd w:val="0"/>
              <w:spacing w:line="276" w:lineRule="auto"/>
              <w:ind w:right="57"/>
              <w:jc w:val="both"/>
              <w:rPr>
                <w:rFonts w:eastAsia="Times New Roman" w:cstheme="minorHAnsi"/>
                <w:sz w:val="22"/>
                <w:szCs w:val="22"/>
                <w:lang w:val="el-GR" w:eastAsia="en-US"/>
              </w:rPr>
            </w:pPr>
            <w:r w:rsidRPr="00196FC0">
              <w:rPr>
                <w:rFonts w:eastAsia="Times New Roman" w:cstheme="minorHAnsi"/>
                <w:sz w:val="22"/>
                <w:szCs w:val="22"/>
                <w:lang w:val="el-GR" w:eastAsia="en-US"/>
              </w:rPr>
              <w:t xml:space="preserve">Από την άλλη, οι υπάλληλοι με διαφορετικό προφίλ από τον κανόνα, μπορεί </w:t>
            </w:r>
            <w:r w:rsidR="00A64E2B" w:rsidRPr="00196FC0">
              <w:rPr>
                <w:rFonts w:eastAsia="Times New Roman" w:cstheme="minorHAnsi"/>
                <w:sz w:val="22"/>
                <w:szCs w:val="22"/>
                <w:lang w:val="el-GR" w:eastAsia="en-US"/>
              </w:rPr>
              <w:t xml:space="preserve">επίσης </w:t>
            </w:r>
            <w:r w:rsidRPr="00196FC0">
              <w:rPr>
                <w:rFonts w:eastAsia="Times New Roman" w:cstheme="minorHAnsi"/>
                <w:sz w:val="22"/>
                <w:szCs w:val="22"/>
                <w:lang w:val="el-GR" w:eastAsia="en-US"/>
              </w:rPr>
              <w:t>να νιώσουν απειλή, εάν αντιμετωπίσουν μια εχθρική επαφή</w:t>
            </w:r>
            <w:r w:rsidR="00137086" w:rsidRPr="00196FC0">
              <w:rPr>
                <w:rFonts w:eastAsia="Times New Roman" w:cstheme="minorHAnsi"/>
                <w:sz w:val="22"/>
                <w:szCs w:val="22"/>
                <w:lang w:val="el-GR" w:eastAsia="en-US"/>
              </w:rPr>
              <w:t xml:space="preserve">. </w:t>
            </w:r>
          </w:p>
          <w:p w14:paraId="4C8803F2" w14:textId="729FA969" w:rsidR="00137086" w:rsidRPr="00196FC0" w:rsidRDefault="00E152CB" w:rsidP="004814BD">
            <w:pPr>
              <w:pStyle w:val="ListParagraph"/>
              <w:numPr>
                <w:ilvl w:val="0"/>
                <w:numId w:val="49"/>
              </w:numPr>
              <w:autoSpaceDE w:val="0"/>
              <w:autoSpaceDN w:val="0"/>
              <w:adjustRightInd w:val="0"/>
              <w:spacing w:line="276" w:lineRule="auto"/>
              <w:ind w:right="57"/>
              <w:jc w:val="both"/>
              <w:rPr>
                <w:rFonts w:eastAsia="Times New Roman" w:cstheme="minorHAnsi"/>
                <w:sz w:val="22"/>
                <w:szCs w:val="22"/>
                <w:lang w:val="el-GR" w:eastAsia="en-US"/>
              </w:rPr>
            </w:pPr>
            <w:r w:rsidRPr="00196FC0">
              <w:rPr>
                <w:rFonts w:eastAsia="Times New Roman" w:cstheme="minorHAnsi"/>
                <w:sz w:val="22"/>
                <w:szCs w:val="22"/>
                <w:lang w:val="el-GR" w:eastAsia="en-US"/>
              </w:rPr>
              <w:lastRenderedPageBreak/>
              <w:t>Επίσης, οι υπάλληλοι με προφίλ διαφορετικό από τον κανόνα, μπορεί να νιώσουν ότι τους αγνοούν εάν οι ανάγκες τους δεν τύχουν σωστής αντιμετώπισης</w:t>
            </w:r>
            <w:r w:rsidR="00137086" w:rsidRPr="00196FC0">
              <w:rPr>
                <w:rFonts w:eastAsia="Times New Roman" w:cstheme="minorHAnsi"/>
                <w:sz w:val="22"/>
                <w:szCs w:val="22"/>
                <w:lang w:val="el-GR" w:eastAsia="en-US"/>
              </w:rPr>
              <w:t>.</w:t>
            </w:r>
          </w:p>
          <w:p w14:paraId="62BCD34D" w14:textId="7E9B8578" w:rsidR="00137086" w:rsidRPr="00196FC0" w:rsidRDefault="00E152CB" w:rsidP="004814BD">
            <w:pPr>
              <w:pStyle w:val="ListParagraph"/>
              <w:numPr>
                <w:ilvl w:val="0"/>
                <w:numId w:val="49"/>
              </w:numPr>
              <w:autoSpaceDE w:val="0"/>
              <w:autoSpaceDN w:val="0"/>
              <w:adjustRightInd w:val="0"/>
              <w:spacing w:line="276" w:lineRule="auto"/>
              <w:ind w:right="57"/>
              <w:jc w:val="both"/>
              <w:rPr>
                <w:rFonts w:eastAsia="Times New Roman" w:cstheme="minorHAnsi"/>
                <w:sz w:val="22"/>
                <w:szCs w:val="22"/>
                <w:lang w:val="el-GR" w:eastAsia="en-US"/>
              </w:rPr>
            </w:pPr>
            <w:r w:rsidRPr="00196FC0">
              <w:rPr>
                <w:rFonts w:eastAsia="Times New Roman" w:cstheme="minorHAnsi"/>
                <w:sz w:val="22"/>
                <w:szCs w:val="22"/>
                <w:lang w:val="el-GR" w:eastAsia="en-US"/>
              </w:rPr>
              <w:t>Η αλληλεπίδραση και η επικοινωνία μεταξύ δύο ή περισσότερων ομάδων μπορεί να είναι δύσκολη εάν δεν τύχει σωστής αντιμετώπισης</w:t>
            </w:r>
            <w:r w:rsidR="00137086" w:rsidRPr="00196FC0">
              <w:rPr>
                <w:rFonts w:eastAsia="Times New Roman" w:cstheme="minorHAnsi"/>
                <w:sz w:val="22"/>
                <w:szCs w:val="22"/>
                <w:lang w:val="el-GR" w:eastAsia="en-US"/>
              </w:rPr>
              <w:t>.</w:t>
            </w:r>
          </w:p>
          <w:p w14:paraId="6A262758" w14:textId="5261B05C" w:rsidR="00137086" w:rsidRPr="00196FC0" w:rsidRDefault="00E152CB" w:rsidP="004814BD">
            <w:pPr>
              <w:pStyle w:val="ListParagraph"/>
              <w:numPr>
                <w:ilvl w:val="0"/>
                <w:numId w:val="49"/>
              </w:numPr>
              <w:autoSpaceDE w:val="0"/>
              <w:autoSpaceDN w:val="0"/>
              <w:adjustRightInd w:val="0"/>
              <w:spacing w:line="276" w:lineRule="auto"/>
              <w:ind w:right="57"/>
              <w:jc w:val="both"/>
              <w:rPr>
                <w:rFonts w:eastAsia="Times New Roman" w:cstheme="minorHAnsi"/>
                <w:sz w:val="22"/>
                <w:szCs w:val="22"/>
                <w:lang w:val="el-GR" w:eastAsia="en-US"/>
              </w:rPr>
            </w:pPr>
            <w:r w:rsidRPr="00196FC0">
              <w:rPr>
                <w:rFonts w:eastAsia="Times New Roman" w:cstheme="minorHAnsi"/>
                <w:sz w:val="22"/>
                <w:szCs w:val="22"/>
                <w:lang w:val="el-GR" w:eastAsia="en-US"/>
              </w:rPr>
              <w:t>Οι πολιτιστικές διαφορές πρέπει να γεφυρωθούν με τρόπο που και οι δύο/όλες οι κουλτούρες τυγχάνουν σεβασμού</w:t>
            </w:r>
            <w:r w:rsidR="00137086" w:rsidRPr="00196FC0">
              <w:rPr>
                <w:rFonts w:eastAsia="Times New Roman" w:cstheme="minorHAnsi"/>
                <w:sz w:val="22"/>
                <w:szCs w:val="22"/>
                <w:lang w:val="el-GR" w:eastAsia="en-US"/>
              </w:rPr>
              <w:t>.</w:t>
            </w:r>
          </w:p>
          <w:p w14:paraId="7A2ED75A" w14:textId="02F565E8" w:rsidR="00137086" w:rsidRPr="00196FC0" w:rsidRDefault="00042D3C" w:rsidP="004814BD">
            <w:pPr>
              <w:pStyle w:val="ListParagraph"/>
              <w:numPr>
                <w:ilvl w:val="0"/>
                <w:numId w:val="49"/>
              </w:numPr>
              <w:autoSpaceDE w:val="0"/>
              <w:autoSpaceDN w:val="0"/>
              <w:adjustRightInd w:val="0"/>
              <w:spacing w:line="276" w:lineRule="auto"/>
              <w:ind w:right="57"/>
              <w:jc w:val="both"/>
              <w:rPr>
                <w:rFonts w:eastAsia="Times New Roman" w:cstheme="minorHAnsi"/>
                <w:sz w:val="22"/>
                <w:szCs w:val="22"/>
                <w:lang w:val="el-GR" w:eastAsia="en-US"/>
              </w:rPr>
            </w:pPr>
            <w:r w:rsidRPr="00196FC0">
              <w:rPr>
                <w:rFonts w:eastAsia="Times New Roman" w:cstheme="minorHAnsi"/>
                <w:sz w:val="22"/>
                <w:szCs w:val="22"/>
                <w:lang w:val="el-GR" w:eastAsia="en-US"/>
              </w:rPr>
              <w:t xml:space="preserve">Η ένταξη των υπαλλήλων με προφίλ διαφορετικό από τον κανόνα, πρέπει να γίνει με προσεκτικό και ικανοποιητικά σχεδιασμένο τρόπο και να </w:t>
            </w:r>
            <w:r w:rsidR="00A64E2B" w:rsidRPr="00196FC0">
              <w:rPr>
                <w:rFonts w:eastAsia="Times New Roman" w:cstheme="minorHAnsi"/>
                <w:sz w:val="22"/>
                <w:szCs w:val="22"/>
                <w:lang w:val="el-GR" w:eastAsia="en-US"/>
              </w:rPr>
              <w:t>δι</w:t>
            </w:r>
            <w:r w:rsidRPr="00196FC0">
              <w:rPr>
                <w:rFonts w:eastAsia="Times New Roman" w:cstheme="minorHAnsi"/>
                <w:sz w:val="22"/>
                <w:szCs w:val="22"/>
                <w:lang w:val="el-GR" w:eastAsia="en-US"/>
              </w:rPr>
              <w:t>ευκολυνθεί</w:t>
            </w:r>
            <w:r w:rsidR="00137086" w:rsidRPr="00196FC0">
              <w:rPr>
                <w:rFonts w:eastAsia="Times New Roman" w:cstheme="minorHAnsi"/>
                <w:sz w:val="22"/>
                <w:szCs w:val="22"/>
                <w:lang w:val="el-GR" w:eastAsia="en-US"/>
              </w:rPr>
              <w:t xml:space="preserve">.  </w:t>
            </w:r>
          </w:p>
          <w:p w14:paraId="0A1ADC36" w14:textId="11AE6383" w:rsidR="005A2FC1" w:rsidRPr="00196FC0" w:rsidRDefault="00042D3C" w:rsidP="004814BD">
            <w:pPr>
              <w:pStyle w:val="ListParagraph"/>
              <w:numPr>
                <w:ilvl w:val="0"/>
                <w:numId w:val="49"/>
              </w:numPr>
              <w:autoSpaceDE w:val="0"/>
              <w:autoSpaceDN w:val="0"/>
              <w:adjustRightInd w:val="0"/>
              <w:spacing w:line="276" w:lineRule="auto"/>
              <w:ind w:right="57"/>
              <w:jc w:val="both"/>
              <w:rPr>
                <w:rFonts w:eastAsia="Times New Roman" w:cstheme="minorHAnsi"/>
                <w:sz w:val="22"/>
                <w:szCs w:val="22"/>
                <w:lang w:val="el-GR" w:eastAsia="en-US"/>
              </w:rPr>
            </w:pPr>
            <w:r w:rsidRPr="00196FC0">
              <w:rPr>
                <w:rFonts w:eastAsia="Times New Roman" w:cstheme="minorHAnsi"/>
                <w:sz w:val="22"/>
                <w:szCs w:val="22"/>
                <w:lang w:val="el-GR" w:eastAsia="en-US"/>
              </w:rPr>
              <w:t xml:space="preserve">Προκλήσεις πρόσληψης – οι ΜΜΕ δεν μπορούν να </w:t>
            </w:r>
            <w:proofErr w:type="spellStart"/>
            <w:r w:rsidRPr="00196FC0">
              <w:rPr>
                <w:rFonts w:eastAsia="Times New Roman" w:cstheme="minorHAnsi"/>
                <w:sz w:val="22"/>
                <w:szCs w:val="22"/>
                <w:lang w:val="el-GR" w:eastAsia="en-US"/>
              </w:rPr>
              <w:t>εργοδοτούν</w:t>
            </w:r>
            <w:proofErr w:type="spellEnd"/>
            <w:r w:rsidRPr="00196FC0">
              <w:rPr>
                <w:rFonts w:eastAsia="Times New Roman" w:cstheme="minorHAnsi"/>
                <w:sz w:val="22"/>
                <w:szCs w:val="22"/>
                <w:lang w:val="el-GR" w:eastAsia="en-US"/>
              </w:rPr>
              <w:t xml:space="preserve"> μεγάλο αριθμό υπαλλήλων και, συχνά, </w:t>
            </w:r>
            <w:r w:rsidR="00F53992" w:rsidRPr="00196FC0">
              <w:rPr>
                <w:rFonts w:eastAsia="Times New Roman" w:cstheme="minorHAnsi"/>
                <w:sz w:val="22"/>
                <w:szCs w:val="22"/>
                <w:lang w:val="el-GR" w:eastAsia="en-US"/>
              </w:rPr>
              <w:t>είναι οικογενειακές επιχειρήσεις</w:t>
            </w:r>
            <w:r w:rsidR="00165C25" w:rsidRPr="00196FC0">
              <w:rPr>
                <w:rFonts w:eastAsia="Times New Roman" w:cstheme="minorHAnsi"/>
                <w:sz w:val="22"/>
                <w:szCs w:val="22"/>
                <w:lang w:val="el-GR" w:eastAsia="en-US"/>
              </w:rPr>
              <w:t>.</w:t>
            </w:r>
          </w:p>
          <w:p w14:paraId="4A060CC9" w14:textId="7FE94E92" w:rsidR="000B3840" w:rsidRPr="00196FC0" w:rsidRDefault="000B3840" w:rsidP="000B3840">
            <w:pPr>
              <w:autoSpaceDE w:val="0"/>
              <w:autoSpaceDN w:val="0"/>
              <w:adjustRightInd w:val="0"/>
              <w:spacing w:line="276" w:lineRule="auto"/>
              <w:ind w:left="360" w:right="57"/>
              <w:jc w:val="both"/>
              <w:rPr>
                <w:rFonts w:eastAsia="Times New Roman" w:cstheme="minorHAnsi"/>
                <w:sz w:val="22"/>
                <w:szCs w:val="22"/>
                <w:lang w:val="el-GR" w:eastAsia="en-US"/>
              </w:rPr>
            </w:pPr>
          </w:p>
          <w:p w14:paraId="3478226A" w14:textId="57844015" w:rsidR="000B3840" w:rsidRPr="00196FC0" w:rsidRDefault="00F53992" w:rsidP="000B3840">
            <w:pPr>
              <w:autoSpaceDE w:val="0"/>
              <w:autoSpaceDN w:val="0"/>
              <w:adjustRightInd w:val="0"/>
              <w:spacing w:line="276" w:lineRule="auto"/>
              <w:ind w:left="360" w:right="57"/>
              <w:jc w:val="both"/>
              <w:rPr>
                <w:rFonts w:eastAsia="Times New Roman" w:cstheme="minorHAnsi"/>
                <w:b/>
                <w:sz w:val="22"/>
                <w:szCs w:val="22"/>
                <w:lang w:val="en-US" w:eastAsia="en-US"/>
              </w:rPr>
            </w:pPr>
            <w:r w:rsidRPr="00196FC0">
              <w:rPr>
                <w:rFonts w:eastAsia="Times New Roman" w:cstheme="minorHAnsi"/>
                <w:b/>
                <w:sz w:val="22"/>
                <w:szCs w:val="22"/>
                <w:lang w:val="el-GR" w:eastAsia="en-US"/>
              </w:rPr>
              <w:t>Επιπρόσθετες</w:t>
            </w:r>
            <w:r w:rsidRPr="00196FC0">
              <w:rPr>
                <w:rFonts w:eastAsia="Times New Roman" w:cstheme="minorHAnsi"/>
                <w:b/>
                <w:sz w:val="22"/>
                <w:szCs w:val="22"/>
                <w:lang w:val="en-US" w:eastAsia="en-US"/>
              </w:rPr>
              <w:t xml:space="preserve"> </w:t>
            </w:r>
            <w:r w:rsidRPr="00196FC0">
              <w:rPr>
                <w:rFonts w:eastAsia="Times New Roman" w:cstheme="minorHAnsi"/>
                <w:b/>
                <w:sz w:val="22"/>
                <w:szCs w:val="22"/>
                <w:lang w:val="el-GR" w:eastAsia="en-US"/>
              </w:rPr>
              <w:t>πηγές</w:t>
            </w:r>
            <w:r w:rsidR="000B3840" w:rsidRPr="00196FC0">
              <w:rPr>
                <w:rFonts w:eastAsia="Times New Roman" w:cstheme="minorHAnsi"/>
                <w:b/>
                <w:sz w:val="22"/>
                <w:szCs w:val="22"/>
                <w:lang w:val="en-US" w:eastAsia="en-US"/>
              </w:rPr>
              <w:t xml:space="preserve">: </w:t>
            </w:r>
          </w:p>
          <w:p w14:paraId="52024E34" w14:textId="36B2932A" w:rsidR="000B3840" w:rsidRPr="00196FC0" w:rsidRDefault="000B3840" w:rsidP="000B3840">
            <w:pPr>
              <w:autoSpaceDE w:val="0"/>
              <w:autoSpaceDN w:val="0"/>
              <w:adjustRightInd w:val="0"/>
              <w:spacing w:line="276" w:lineRule="auto"/>
              <w:ind w:left="360" w:right="57"/>
              <w:jc w:val="both"/>
              <w:rPr>
                <w:rFonts w:eastAsia="Times New Roman" w:cstheme="minorHAnsi"/>
                <w:sz w:val="22"/>
                <w:szCs w:val="22"/>
                <w:lang w:val="en-US" w:eastAsia="en-US"/>
              </w:rPr>
            </w:pPr>
            <w:r w:rsidRPr="00196FC0">
              <w:rPr>
                <w:rFonts w:eastAsia="Times New Roman" w:cstheme="minorHAnsi"/>
                <w:sz w:val="22"/>
                <w:szCs w:val="22"/>
                <w:lang w:val="en-US" w:eastAsia="en-US"/>
              </w:rPr>
              <w:t>Megan Smith &amp; Laura Weidman Powers.</w:t>
            </w:r>
            <w:r w:rsidRPr="00196FC0">
              <w:rPr>
                <w:rFonts w:eastAsia="Times New Roman" w:cstheme="minorHAnsi"/>
                <w:i/>
                <w:sz w:val="22"/>
                <w:szCs w:val="22"/>
                <w:lang w:val="en-US" w:eastAsia="en-US"/>
              </w:rPr>
              <w:t xml:space="preserve"> Raising the Floor: Sharing What Works in Workplace Diversity, Equity, and Inclusion</w:t>
            </w:r>
            <w:r w:rsidRPr="00196FC0">
              <w:rPr>
                <w:rFonts w:eastAsia="Times New Roman" w:cstheme="minorHAnsi"/>
                <w:sz w:val="22"/>
                <w:szCs w:val="22"/>
                <w:lang w:val="en-US" w:eastAsia="en-US"/>
              </w:rPr>
              <w:t xml:space="preserve">. The Obama White House. 28 November 2016. </w:t>
            </w:r>
          </w:p>
          <w:p w14:paraId="2E0EE366" w14:textId="31EA0A7D" w:rsidR="000B3840" w:rsidRPr="00196FC0" w:rsidRDefault="009D7B0D" w:rsidP="000B3840">
            <w:pPr>
              <w:autoSpaceDE w:val="0"/>
              <w:autoSpaceDN w:val="0"/>
              <w:adjustRightInd w:val="0"/>
              <w:spacing w:line="276" w:lineRule="auto"/>
              <w:ind w:left="360" w:right="57"/>
              <w:jc w:val="both"/>
              <w:rPr>
                <w:rFonts w:eastAsia="Times New Roman" w:cstheme="minorHAnsi"/>
                <w:sz w:val="22"/>
                <w:szCs w:val="22"/>
                <w:lang w:val="en-US" w:eastAsia="en-US"/>
              </w:rPr>
            </w:pPr>
            <w:hyperlink r:id="rId24" w:history="1">
              <w:r w:rsidR="000B3840" w:rsidRPr="00196FC0">
                <w:rPr>
                  <w:rStyle w:val="Hyperlink"/>
                  <w:rFonts w:eastAsia="Times New Roman" w:cstheme="minorHAnsi"/>
                  <w:sz w:val="22"/>
                  <w:szCs w:val="22"/>
                  <w:lang w:val="en-US" w:eastAsia="en-US"/>
                </w:rPr>
                <w:t>https://obamawhitehouse.archives.gov/blog/2016/11/28/raising-floor-sharing-what-works-workplace-diversity-equity-and-inclusion</w:t>
              </w:r>
            </w:hyperlink>
            <w:r w:rsidR="000B3840" w:rsidRPr="00196FC0">
              <w:rPr>
                <w:rFonts w:eastAsia="Times New Roman" w:cstheme="minorHAnsi"/>
                <w:sz w:val="22"/>
                <w:szCs w:val="22"/>
                <w:lang w:val="en-US" w:eastAsia="en-US"/>
              </w:rPr>
              <w:t xml:space="preserve"> </w:t>
            </w:r>
          </w:p>
          <w:p w14:paraId="7AA1208B" w14:textId="77777777" w:rsidR="000B3840" w:rsidRPr="00196FC0" w:rsidRDefault="000B3840" w:rsidP="000B3840">
            <w:pPr>
              <w:autoSpaceDE w:val="0"/>
              <w:autoSpaceDN w:val="0"/>
              <w:adjustRightInd w:val="0"/>
              <w:spacing w:line="276" w:lineRule="auto"/>
              <w:ind w:left="360" w:right="57"/>
              <w:jc w:val="both"/>
              <w:rPr>
                <w:rFonts w:eastAsia="Times New Roman" w:cstheme="minorHAnsi"/>
                <w:sz w:val="22"/>
                <w:szCs w:val="22"/>
                <w:lang w:val="en-US" w:eastAsia="en-US"/>
              </w:rPr>
            </w:pPr>
          </w:p>
          <w:p w14:paraId="298299A9" w14:textId="77777777" w:rsidR="000B3840" w:rsidRPr="00196FC0" w:rsidRDefault="000B3840" w:rsidP="00956430">
            <w:pPr>
              <w:spacing w:line="276" w:lineRule="auto"/>
              <w:jc w:val="both"/>
              <w:rPr>
                <w:sz w:val="22"/>
                <w:szCs w:val="22"/>
                <w:lang w:val="en-US"/>
              </w:rPr>
            </w:pPr>
            <w:r w:rsidRPr="00196FC0">
              <w:rPr>
                <w:sz w:val="22"/>
                <w:szCs w:val="22"/>
                <w:lang w:val="en-US"/>
              </w:rPr>
              <w:t xml:space="preserve">   Vivian Hunt, Dennis Layton &amp; Sara Prince. </w:t>
            </w:r>
            <w:r w:rsidRPr="00196FC0">
              <w:rPr>
                <w:i/>
                <w:sz w:val="22"/>
                <w:szCs w:val="22"/>
                <w:lang w:val="en-US"/>
              </w:rPr>
              <w:t>Diversity Matters</w:t>
            </w:r>
            <w:r w:rsidRPr="00196FC0">
              <w:rPr>
                <w:sz w:val="22"/>
                <w:szCs w:val="22"/>
                <w:lang w:val="en-US"/>
              </w:rPr>
              <w:t xml:space="preserve">. McKinsey Company. 24 November    </w:t>
            </w:r>
          </w:p>
          <w:p w14:paraId="40F362C9" w14:textId="77777777" w:rsidR="005A2FC1" w:rsidRPr="00196FC0" w:rsidRDefault="000B3840" w:rsidP="00956430">
            <w:pPr>
              <w:spacing w:line="276" w:lineRule="auto"/>
              <w:jc w:val="both"/>
              <w:rPr>
                <w:sz w:val="22"/>
                <w:szCs w:val="22"/>
                <w:lang w:val="en-US"/>
              </w:rPr>
            </w:pPr>
            <w:r w:rsidRPr="00196FC0">
              <w:rPr>
                <w:sz w:val="22"/>
                <w:szCs w:val="22"/>
                <w:lang w:val="en-US"/>
              </w:rPr>
              <w:t xml:space="preserve">   2014. </w:t>
            </w:r>
            <w:hyperlink r:id="rId25" w:history="1">
              <w:r w:rsidRPr="00196FC0">
                <w:rPr>
                  <w:rStyle w:val="Hyperlink"/>
                  <w:sz w:val="22"/>
                  <w:szCs w:val="22"/>
                  <w:lang w:val="en-US"/>
                </w:rPr>
                <w:t>https://boardagender.org/files/MyKinsey-DIVERSITY_MATTERS_2014_-  _print_version_-_McKinsey_Report.pdf</w:t>
              </w:r>
            </w:hyperlink>
          </w:p>
          <w:p w14:paraId="507388C2" w14:textId="21F7F80A" w:rsidR="000B3840" w:rsidRPr="00196FC0" w:rsidRDefault="000B3840" w:rsidP="00956430">
            <w:pPr>
              <w:spacing w:line="276" w:lineRule="auto"/>
              <w:jc w:val="both"/>
              <w:rPr>
                <w:rFonts w:eastAsia="Calibri" w:cstheme="minorHAnsi"/>
                <w:sz w:val="22"/>
                <w:szCs w:val="22"/>
                <w:lang w:val="en-US" w:eastAsia="en-US"/>
              </w:rPr>
            </w:pPr>
          </w:p>
        </w:tc>
      </w:tr>
    </w:tbl>
    <w:p w14:paraId="62636E3A" w14:textId="77777777" w:rsidR="006B7223" w:rsidRPr="00196FC0" w:rsidRDefault="006B7223" w:rsidP="006B7223">
      <w:pPr>
        <w:spacing w:after="0" w:line="240" w:lineRule="auto"/>
        <w:jc w:val="both"/>
        <w:rPr>
          <w:rFonts w:eastAsia="Calibri" w:cstheme="minorHAnsi"/>
          <w:sz w:val="22"/>
          <w:szCs w:val="22"/>
          <w:lang w:val="en-US" w:eastAsia="en-US"/>
        </w:rPr>
      </w:pPr>
    </w:p>
    <w:p w14:paraId="1B889CC9" w14:textId="77777777" w:rsidR="006B7223" w:rsidRPr="00196FC0" w:rsidRDefault="006B7223" w:rsidP="006B7223">
      <w:pPr>
        <w:spacing w:after="0" w:line="240" w:lineRule="auto"/>
        <w:jc w:val="both"/>
        <w:rPr>
          <w:rFonts w:eastAsia="Calibri" w:cstheme="minorHAnsi"/>
          <w:sz w:val="22"/>
          <w:szCs w:val="22"/>
          <w:lang w:val="en-US" w:eastAsia="en-US"/>
        </w:rPr>
      </w:pPr>
    </w:p>
    <w:p w14:paraId="69D558AB" w14:textId="49AB49A6" w:rsidR="00A21CA4" w:rsidRPr="00196FC0" w:rsidRDefault="00AF425F" w:rsidP="00A21CA4">
      <w:pPr>
        <w:pStyle w:val="TITLE2LEFT"/>
        <w:spacing w:before="0" w:after="0" w:line="276" w:lineRule="auto"/>
        <w:rPr>
          <w:rFonts w:asciiTheme="minorHAnsi" w:hAnsiTheme="minorHAnsi" w:cstheme="minorHAnsi"/>
          <w:b/>
          <w:bCs/>
          <w:i/>
          <w:iCs/>
          <w:sz w:val="22"/>
          <w:szCs w:val="22"/>
          <w:lang w:val="el-GR"/>
        </w:rPr>
      </w:pPr>
      <w:r w:rsidRPr="00196FC0">
        <w:rPr>
          <w:rFonts w:asciiTheme="minorHAnsi" w:hAnsiTheme="minorHAnsi" w:cstheme="minorHAnsi"/>
          <w:b/>
          <w:bCs/>
          <w:color w:val="auto"/>
          <w:sz w:val="22"/>
          <w:szCs w:val="22"/>
          <w:lang w:val="el-GR"/>
        </w:rPr>
        <w:t>Δραστηριότητα</w:t>
      </w:r>
      <w:r w:rsidR="00A21CA4" w:rsidRPr="00196FC0">
        <w:rPr>
          <w:rFonts w:asciiTheme="minorHAnsi" w:hAnsiTheme="minorHAnsi" w:cstheme="minorHAnsi"/>
          <w:b/>
          <w:bCs/>
          <w:color w:val="auto"/>
          <w:sz w:val="22"/>
          <w:szCs w:val="22"/>
          <w:lang w:val="el-GR"/>
        </w:rPr>
        <w:t xml:space="preserve"> A: </w:t>
      </w:r>
      <w:r w:rsidR="004B22A1" w:rsidRPr="00196FC0">
        <w:rPr>
          <w:rFonts w:asciiTheme="minorHAnsi" w:hAnsiTheme="minorHAnsi" w:cstheme="minorHAnsi"/>
          <w:b/>
          <w:bCs/>
          <w:color w:val="auto"/>
          <w:sz w:val="22"/>
          <w:szCs w:val="22"/>
          <w:lang w:val="el-GR"/>
        </w:rPr>
        <w:t xml:space="preserve">Προσδιορίζοντας τη διαφορετικότητα </w:t>
      </w:r>
      <w:r w:rsidR="00A64E2B" w:rsidRPr="00196FC0">
        <w:rPr>
          <w:rFonts w:asciiTheme="minorHAnsi" w:hAnsiTheme="minorHAnsi" w:cstheme="minorHAnsi"/>
          <w:b/>
          <w:bCs/>
          <w:color w:val="auto"/>
          <w:sz w:val="22"/>
          <w:szCs w:val="22"/>
          <w:lang w:val="el-GR"/>
        </w:rPr>
        <w:t xml:space="preserve">και τις μορφές της </w:t>
      </w:r>
      <w:r w:rsidR="004B22A1" w:rsidRPr="00196FC0">
        <w:rPr>
          <w:rFonts w:asciiTheme="minorHAnsi" w:hAnsiTheme="minorHAnsi" w:cstheme="minorHAnsi"/>
          <w:b/>
          <w:bCs/>
          <w:color w:val="auto"/>
          <w:sz w:val="22"/>
          <w:szCs w:val="22"/>
          <w:lang w:val="el-GR"/>
        </w:rPr>
        <w:t>στην αγορά εργασίας/επιχειρηματικό κόσμο</w:t>
      </w:r>
    </w:p>
    <w:p w14:paraId="38B79A1F" w14:textId="03BFA576" w:rsidR="00A21CA4" w:rsidRPr="00196FC0" w:rsidRDefault="00754530" w:rsidP="00A21CA4">
      <w:pPr>
        <w:spacing w:after="0" w:line="276" w:lineRule="auto"/>
        <w:jc w:val="both"/>
        <w:rPr>
          <w:rFonts w:cstheme="minorHAnsi"/>
          <w:b/>
          <w:bCs/>
          <w:i/>
          <w:iCs/>
          <w:sz w:val="22"/>
          <w:szCs w:val="22"/>
          <w:lang w:val="el-GR"/>
        </w:rPr>
      </w:pPr>
      <w:r w:rsidRPr="00196FC0">
        <w:rPr>
          <w:rFonts w:cstheme="minorHAnsi"/>
          <w:b/>
          <w:bCs/>
          <w:i/>
          <w:iCs/>
          <w:sz w:val="22"/>
          <w:szCs w:val="22"/>
          <w:lang w:val="el-GR"/>
        </w:rPr>
        <w:t>Χρόνος</w:t>
      </w:r>
      <w:r w:rsidR="00A21CA4" w:rsidRPr="00196FC0">
        <w:rPr>
          <w:rFonts w:cstheme="minorHAnsi"/>
          <w:b/>
          <w:bCs/>
          <w:i/>
          <w:iCs/>
          <w:sz w:val="22"/>
          <w:szCs w:val="22"/>
          <w:lang w:val="el-GR"/>
        </w:rPr>
        <w:t xml:space="preserve">: </w:t>
      </w:r>
      <w:r w:rsidR="00EA2F43" w:rsidRPr="00196FC0">
        <w:rPr>
          <w:rFonts w:cstheme="minorHAnsi"/>
          <w:sz w:val="22"/>
          <w:szCs w:val="22"/>
          <w:lang w:val="el-GR"/>
        </w:rPr>
        <w:t>3</w:t>
      </w:r>
      <w:r w:rsidR="00A21CA4" w:rsidRPr="00196FC0">
        <w:rPr>
          <w:rFonts w:cstheme="minorHAnsi"/>
          <w:sz w:val="22"/>
          <w:szCs w:val="22"/>
          <w:lang w:val="el-GR"/>
        </w:rPr>
        <w:t xml:space="preserve">0 </w:t>
      </w:r>
      <w:r w:rsidRPr="00196FC0">
        <w:rPr>
          <w:rFonts w:cstheme="minorHAnsi"/>
          <w:sz w:val="22"/>
          <w:szCs w:val="22"/>
          <w:lang w:val="el-GR"/>
        </w:rPr>
        <w:t>λεπτά</w:t>
      </w:r>
    </w:p>
    <w:p w14:paraId="76A076B8" w14:textId="42547450" w:rsidR="00A21CA4" w:rsidRPr="00196FC0" w:rsidRDefault="0026611F" w:rsidP="00A21CA4">
      <w:pPr>
        <w:spacing w:after="0" w:line="276" w:lineRule="auto"/>
        <w:jc w:val="both"/>
        <w:rPr>
          <w:rFonts w:cstheme="minorHAnsi"/>
          <w:bCs/>
          <w:iCs/>
          <w:sz w:val="22"/>
          <w:szCs w:val="22"/>
          <w:lang w:val="el-GR"/>
        </w:rPr>
      </w:pPr>
      <w:r w:rsidRPr="00196FC0">
        <w:rPr>
          <w:rFonts w:cstheme="minorHAnsi"/>
          <w:b/>
          <w:bCs/>
          <w:i/>
          <w:iCs/>
          <w:sz w:val="22"/>
          <w:szCs w:val="22"/>
          <w:lang w:val="el-GR"/>
        </w:rPr>
        <w:t>Υλικά:</w:t>
      </w:r>
      <w:r w:rsidR="00A21CA4" w:rsidRPr="00196FC0">
        <w:rPr>
          <w:rFonts w:cstheme="minorHAnsi"/>
          <w:b/>
          <w:bCs/>
          <w:i/>
          <w:iCs/>
          <w:sz w:val="22"/>
          <w:szCs w:val="22"/>
          <w:lang w:val="el-GR"/>
        </w:rPr>
        <w:tab/>
      </w:r>
    </w:p>
    <w:p w14:paraId="04F75A6C" w14:textId="5143983D" w:rsidR="00A21CA4" w:rsidRPr="00196FC0" w:rsidRDefault="00754530" w:rsidP="00A21CA4">
      <w:pPr>
        <w:spacing w:after="0" w:line="276" w:lineRule="auto"/>
        <w:jc w:val="both"/>
        <w:rPr>
          <w:rFonts w:cstheme="minorHAnsi"/>
          <w:bCs/>
          <w:iCs/>
          <w:sz w:val="22"/>
          <w:szCs w:val="22"/>
          <w:lang w:val="el-GR"/>
        </w:rPr>
      </w:pPr>
      <w:r w:rsidRPr="00196FC0">
        <w:rPr>
          <w:rFonts w:cstheme="minorHAnsi"/>
          <w:bCs/>
          <w:iCs/>
          <w:sz w:val="22"/>
          <w:szCs w:val="22"/>
          <w:lang w:val="el-GR"/>
        </w:rPr>
        <w:t>Πινακίδα</w:t>
      </w:r>
    </w:p>
    <w:p w14:paraId="2054922A" w14:textId="2FA3E061" w:rsidR="00A21CA4" w:rsidRPr="00196FC0" w:rsidRDefault="00E30247" w:rsidP="00A21CA4">
      <w:pPr>
        <w:spacing w:after="0" w:line="276" w:lineRule="auto"/>
        <w:jc w:val="both"/>
        <w:rPr>
          <w:rFonts w:cstheme="minorHAnsi"/>
          <w:bCs/>
          <w:iCs/>
          <w:sz w:val="22"/>
          <w:szCs w:val="22"/>
          <w:lang w:val="el-GR"/>
        </w:rPr>
      </w:pPr>
      <w:r w:rsidRPr="00196FC0">
        <w:rPr>
          <w:rFonts w:cstheme="minorHAnsi"/>
          <w:bCs/>
          <w:iCs/>
          <w:sz w:val="22"/>
          <w:szCs w:val="22"/>
          <w:lang w:val="el-GR"/>
        </w:rPr>
        <w:t>Μαρκαδόροι</w:t>
      </w:r>
    </w:p>
    <w:p w14:paraId="6778202F" w14:textId="4EB7E44C" w:rsidR="00A21CA4" w:rsidRPr="00196FC0" w:rsidRDefault="00754530" w:rsidP="00A21CA4">
      <w:pPr>
        <w:spacing w:after="0" w:line="276" w:lineRule="auto"/>
        <w:jc w:val="both"/>
        <w:rPr>
          <w:rFonts w:cstheme="minorHAnsi"/>
          <w:bCs/>
          <w:iCs/>
          <w:sz w:val="22"/>
          <w:szCs w:val="22"/>
          <w:lang w:val="el-GR"/>
        </w:rPr>
      </w:pPr>
      <w:r w:rsidRPr="00196FC0">
        <w:rPr>
          <w:rFonts w:cstheme="minorHAnsi"/>
          <w:bCs/>
          <w:iCs/>
          <w:sz w:val="22"/>
          <w:szCs w:val="22"/>
          <w:lang w:val="el-GR"/>
        </w:rPr>
        <w:t>Στυλό</w:t>
      </w:r>
    </w:p>
    <w:p w14:paraId="06779D7E" w14:textId="5A8FE0B1" w:rsidR="00A21CA4" w:rsidRPr="00196FC0" w:rsidRDefault="00754530" w:rsidP="00A21CA4">
      <w:pPr>
        <w:spacing w:after="0" w:line="276" w:lineRule="auto"/>
        <w:jc w:val="both"/>
        <w:rPr>
          <w:rFonts w:cstheme="minorHAnsi"/>
          <w:sz w:val="22"/>
          <w:szCs w:val="22"/>
          <w:lang w:val="el-GR"/>
        </w:rPr>
      </w:pPr>
      <w:r w:rsidRPr="00196FC0">
        <w:rPr>
          <w:rFonts w:cstheme="minorHAnsi"/>
          <w:bCs/>
          <w:iCs/>
          <w:sz w:val="22"/>
          <w:szCs w:val="22"/>
          <w:lang w:val="el-GR"/>
        </w:rPr>
        <w:t>Σημειωματάρια</w:t>
      </w:r>
    </w:p>
    <w:p w14:paraId="35E1AC43" w14:textId="772FA1ED" w:rsidR="00A21CA4" w:rsidRPr="00196FC0" w:rsidRDefault="00754530" w:rsidP="00A21CA4">
      <w:pPr>
        <w:spacing w:after="0" w:line="276" w:lineRule="auto"/>
        <w:jc w:val="both"/>
        <w:rPr>
          <w:rFonts w:cstheme="minorHAnsi"/>
          <w:sz w:val="22"/>
          <w:szCs w:val="22"/>
          <w:lang w:val="el-GR" w:eastAsia="fr-FR"/>
        </w:rPr>
      </w:pPr>
      <w:r w:rsidRPr="00196FC0">
        <w:rPr>
          <w:rFonts w:cstheme="minorHAnsi"/>
          <w:sz w:val="22"/>
          <w:szCs w:val="22"/>
          <w:lang w:val="el-GR"/>
        </w:rPr>
        <w:t>Προβολέας</w:t>
      </w:r>
    </w:p>
    <w:p w14:paraId="2D9A56BD" w14:textId="757CEEF2" w:rsidR="00A21CA4" w:rsidRPr="00196FC0" w:rsidRDefault="00754530" w:rsidP="00A21CA4">
      <w:pPr>
        <w:autoSpaceDE w:val="0"/>
        <w:spacing w:after="0" w:line="276" w:lineRule="auto"/>
        <w:jc w:val="both"/>
        <w:rPr>
          <w:rFonts w:cstheme="minorHAnsi"/>
          <w:sz w:val="22"/>
          <w:szCs w:val="22"/>
          <w:lang w:val="el-GR"/>
        </w:rPr>
      </w:pPr>
      <w:r w:rsidRPr="00196FC0">
        <w:rPr>
          <w:rFonts w:cstheme="minorHAnsi"/>
          <w:sz w:val="22"/>
          <w:szCs w:val="22"/>
          <w:lang w:val="el-GR" w:eastAsia="fr-FR"/>
        </w:rPr>
        <w:t>Διαφάνειες</w:t>
      </w:r>
      <w:r w:rsidR="00A21CA4" w:rsidRPr="00196FC0">
        <w:rPr>
          <w:rFonts w:cstheme="minorHAnsi"/>
          <w:sz w:val="22"/>
          <w:szCs w:val="22"/>
          <w:lang w:val="el-GR" w:eastAsia="fr-FR"/>
        </w:rPr>
        <w:t xml:space="preserve"> </w:t>
      </w:r>
      <w:r w:rsidR="00165C25" w:rsidRPr="00196FC0">
        <w:rPr>
          <w:rFonts w:cstheme="minorHAnsi"/>
          <w:sz w:val="22"/>
          <w:szCs w:val="22"/>
          <w:lang w:val="el-GR" w:eastAsia="fr-FR"/>
        </w:rPr>
        <w:t>PP 5</w:t>
      </w:r>
      <w:r w:rsidR="00A21CA4" w:rsidRPr="00196FC0">
        <w:rPr>
          <w:rFonts w:cstheme="minorHAnsi"/>
          <w:sz w:val="22"/>
          <w:szCs w:val="22"/>
          <w:lang w:val="el-GR" w:eastAsia="fr-FR"/>
        </w:rPr>
        <w:t>.1</w:t>
      </w:r>
      <w:r w:rsidR="00165C25" w:rsidRPr="00196FC0">
        <w:rPr>
          <w:rFonts w:cstheme="minorHAnsi"/>
          <w:sz w:val="22"/>
          <w:szCs w:val="22"/>
          <w:lang w:val="el-GR" w:eastAsia="fr-FR"/>
        </w:rPr>
        <w:t xml:space="preserve"> &amp; PP 5</w:t>
      </w:r>
      <w:r w:rsidR="00A21CA4" w:rsidRPr="00196FC0">
        <w:rPr>
          <w:rFonts w:cstheme="minorHAnsi"/>
          <w:sz w:val="22"/>
          <w:szCs w:val="22"/>
          <w:lang w:val="el-GR" w:eastAsia="fr-FR"/>
        </w:rPr>
        <w:t>.2</w:t>
      </w:r>
      <w:r w:rsidR="00A21CA4" w:rsidRPr="00196FC0">
        <w:rPr>
          <w:rFonts w:eastAsia="Batang" w:cstheme="minorHAnsi"/>
          <w:bCs/>
          <w:sz w:val="22"/>
          <w:szCs w:val="22"/>
          <w:lang w:val="el-GR" w:eastAsia="fr-FR"/>
        </w:rPr>
        <w:t xml:space="preserve"> </w:t>
      </w:r>
    </w:p>
    <w:p w14:paraId="14FE66AE" w14:textId="77777777" w:rsidR="00A21CA4" w:rsidRPr="00196FC0" w:rsidRDefault="00A21CA4" w:rsidP="00A21CA4">
      <w:pPr>
        <w:pStyle w:val="TITLE2LEFT"/>
        <w:spacing w:before="0" w:after="0" w:line="276" w:lineRule="auto"/>
        <w:rPr>
          <w:rFonts w:asciiTheme="minorHAnsi" w:hAnsiTheme="minorHAnsi" w:cstheme="minorHAnsi"/>
          <w:color w:val="auto"/>
          <w:sz w:val="22"/>
          <w:szCs w:val="22"/>
          <w:lang w:val="el-GR"/>
        </w:rPr>
      </w:pPr>
    </w:p>
    <w:p w14:paraId="7EB5E8C4" w14:textId="4F2E0DFA" w:rsidR="00A21CA4" w:rsidRPr="00196FC0" w:rsidRDefault="0026611F" w:rsidP="00A21CA4">
      <w:pPr>
        <w:pStyle w:val="TITLE2LEFT"/>
        <w:spacing w:before="0" w:after="0" w:line="276" w:lineRule="auto"/>
        <w:rPr>
          <w:rFonts w:asciiTheme="minorHAnsi" w:hAnsiTheme="minorHAnsi" w:cstheme="minorHAnsi"/>
          <w:color w:val="auto"/>
          <w:sz w:val="22"/>
          <w:szCs w:val="22"/>
          <w:u w:val="single"/>
          <w:lang w:val="el-GR"/>
        </w:rPr>
      </w:pPr>
      <w:r w:rsidRPr="00196FC0">
        <w:rPr>
          <w:rFonts w:asciiTheme="minorHAnsi" w:hAnsiTheme="minorHAnsi" w:cstheme="minorHAnsi"/>
          <w:color w:val="auto"/>
          <w:sz w:val="22"/>
          <w:szCs w:val="22"/>
          <w:lang w:val="el-GR"/>
        </w:rPr>
        <w:t>ΟΔΗΓΙΕΣ</w:t>
      </w:r>
    </w:p>
    <w:p w14:paraId="23AF92F4" w14:textId="71156FBD" w:rsidR="00A21CA4" w:rsidRPr="00196FC0" w:rsidRDefault="00754530" w:rsidP="00456A11">
      <w:pPr>
        <w:pStyle w:val="Title1"/>
        <w:numPr>
          <w:ilvl w:val="0"/>
          <w:numId w:val="52"/>
        </w:numPr>
        <w:spacing w:after="0" w:line="276" w:lineRule="auto"/>
        <w:jc w:val="both"/>
        <w:rPr>
          <w:rFonts w:cstheme="minorHAnsi"/>
          <w:b w:val="0"/>
          <w:bCs w:val="0"/>
          <w:caps w:val="0"/>
          <w:color w:val="auto"/>
          <w:sz w:val="22"/>
          <w:szCs w:val="22"/>
          <w:lang w:val="el-GR"/>
        </w:rPr>
      </w:pPr>
      <w:r w:rsidRPr="00196FC0">
        <w:rPr>
          <w:rFonts w:cstheme="minorHAnsi"/>
          <w:b w:val="0"/>
          <w:bCs w:val="0"/>
          <w:caps w:val="0"/>
          <w:color w:val="auto"/>
          <w:sz w:val="22"/>
          <w:szCs w:val="22"/>
          <w:lang w:val="el-GR"/>
        </w:rPr>
        <w:t xml:space="preserve">Οι εκπαιδευτές </w:t>
      </w:r>
      <w:r w:rsidR="00523C9C" w:rsidRPr="00196FC0">
        <w:rPr>
          <w:rFonts w:cstheme="minorHAnsi"/>
          <w:b w:val="0"/>
          <w:bCs w:val="0"/>
          <w:caps w:val="0"/>
          <w:color w:val="auto"/>
          <w:sz w:val="22"/>
          <w:szCs w:val="22"/>
          <w:lang w:val="el-GR"/>
        </w:rPr>
        <w:t xml:space="preserve">ζητούν από τους συμμετέχοντες να δημιουργήσουν </w:t>
      </w:r>
      <w:r w:rsidR="009F1792" w:rsidRPr="00196FC0">
        <w:rPr>
          <w:rFonts w:cstheme="minorHAnsi"/>
          <w:b w:val="0"/>
          <w:bCs w:val="0"/>
          <w:caps w:val="0"/>
          <w:color w:val="auto"/>
          <w:sz w:val="22"/>
          <w:szCs w:val="22"/>
          <w:lang w:val="el-GR"/>
        </w:rPr>
        <w:t>ομάδες ή ζευγάρια για να συζητήσουν τις ακόλουθες ερωτήσεις</w:t>
      </w:r>
      <w:r w:rsidR="00A21CA4" w:rsidRPr="00196FC0">
        <w:rPr>
          <w:rFonts w:cstheme="minorHAnsi"/>
          <w:b w:val="0"/>
          <w:bCs w:val="0"/>
          <w:caps w:val="0"/>
          <w:color w:val="auto"/>
          <w:sz w:val="22"/>
          <w:szCs w:val="22"/>
          <w:lang w:val="el-GR"/>
        </w:rPr>
        <w:t>:</w:t>
      </w:r>
    </w:p>
    <w:p w14:paraId="21A555E9" w14:textId="743D7165" w:rsidR="00A21CA4" w:rsidRPr="00196FC0" w:rsidRDefault="009F1792" w:rsidP="00456A11">
      <w:pPr>
        <w:pStyle w:val="ListParagraph"/>
        <w:numPr>
          <w:ilvl w:val="1"/>
          <w:numId w:val="52"/>
        </w:numPr>
        <w:spacing w:after="0" w:line="276" w:lineRule="auto"/>
        <w:rPr>
          <w:rFonts w:cstheme="minorHAnsi"/>
          <w:sz w:val="22"/>
          <w:szCs w:val="22"/>
          <w:lang w:val="el-GR"/>
        </w:rPr>
      </w:pPr>
      <w:r w:rsidRPr="00196FC0">
        <w:rPr>
          <w:sz w:val="22"/>
          <w:szCs w:val="22"/>
          <w:lang w:val="el-GR"/>
        </w:rPr>
        <w:t>Διαφορετικότητα στην αγορά εργασίας</w:t>
      </w:r>
      <w:r w:rsidR="00EA2F43" w:rsidRPr="00196FC0">
        <w:rPr>
          <w:sz w:val="22"/>
          <w:szCs w:val="22"/>
          <w:lang w:val="el-GR"/>
        </w:rPr>
        <w:t>.</w:t>
      </w:r>
    </w:p>
    <w:p w14:paraId="2E213DF5" w14:textId="15BE7191" w:rsidR="00165C25" w:rsidRPr="00196FC0" w:rsidRDefault="009F1792" w:rsidP="00456A11">
      <w:pPr>
        <w:pStyle w:val="ListParagraph"/>
        <w:numPr>
          <w:ilvl w:val="1"/>
          <w:numId w:val="52"/>
        </w:numPr>
        <w:spacing w:after="0" w:line="276" w:lineRule="auto"/>
        <w:rPr>
          <w:rFonts w:cstheme="minorHAnsi"/>
          <w:sz w:val="22"/>
          <w:szCs w:val="22"/>
          <w:lang w:val="el-GR"/>
        </w:rPr>
      </w:pPr>
      <w:r w:rsidRPr="00196FC0">
        <w:rPr>
          <w:sz w:val="22"/>
          <w:szCs w:val="22"/>
          <w:lang w:val="el-GR"/>
        </w:rPr>
        <w:t xml:space="preserve">Διαφορετικότητα </w:t>
      </w:r>
      <w:r w:rsidRPr="00196FC0">
        <w:rPr>
          <w:rFonts w:cstheme="minorHAnsi"/>
          <w:sz w:val="22"/>
          <w:szCs w:val="22"/>
          <w:lang w:val="el-GR"/>
        </w:rPr>
        <w:t>στον επιχειρηματικό κόσμο</w:t>
      </w:r>
      <w:r w:rsidR="00EA2F43" w:rsidRPr="00196FC0">
        <w:rPr>
          <w:rFonts w:cstheme="minorHAnsi"/>
          <w:sz w:val="22"/>
          <w:szCs w:val="22"/>
          <w:lang w:val="el-GR"/>
        </w:rPr>
        <w:t>.</w:t>
      </w:r>
    </w:p>
    <w:p w14:paraId="5EDD991E" w14:textId="28D63E24" w:rsidR="00A21CA4" w:rsidRPr="00196FC0" w:rsidRDefault="006E7A6E" w:rsidP="00456A11">
      <w:pPr>
        <w:pStyle w:val="Title1"/>
        <w:numPr>
          <w:ilvl w:val="1"/>
          <w:numId w:val="52"/>
        </w:numPr>
        <w:spacing w:after="0" w:line="276" w:lineRule="auto"/>
        <w:jc w:val="both"/>
        <w:rPr>
          <w:rFonts w:cstheme="minorHAnsi"/>
          <w:b w:val="0"/>
          <w:bCs w:val="0"/>
          <w:caps w:val="0"/>
          <w:color w:val="auto"/>
          <w:sz w:val="22"/>
          <w:szCs w:val="22"/>
          <w:lang w:val="el-GR"/>
        </w:rPr>
      </w:pPr>
      <w:r w:rsidRPr="00196FC0">
        <w:rPr>
          <w:rFonts w:cstheme="minorHAnsi"/>
          <w:b w:val="0"/>
          <w:bCs w:val="0"/>
          <w:caps w:val="0"/>
          <w:color w:val="auto"/>
          <w:sz w:val="22"/>
          <w:szCs w:val="22"/>
          <w:lang w:val="el-GR"/>
        </w:rPr>
        <w:t>Νομίζετε ότι η διαφορετικότητα στην αγορά εργασίας/επιχειρηματικό κόσμο είναι σημαντική και γιατί</w:t>
      </w:r>
      <w:r w:rsidR="00ED6D84" w:rsidRPr="00196FC0">
        <w:rPr>
          <w:rFonts w:cstheme="minorHAnsi"/>
          <w:b w:val="0"/>
          <w:bCs w:val="0"/>
          <w:caps w:val="0"/>
          <w:color w:val="auto"/>
          <w:sz w:val="22"/>
          <w:szCs w:val="22"/>
          <w:lang w:val="el-GR"/>
        </w:rPr>
        <w:t>;</w:t>
      </w:r>
    </w:p>
    <w:p w14:paraId="07F95303" w14:textId="3A86182E" w:rsidR="00EA2F43" w:rsidRPr="00196FC0" w:rsidRDefault="006E7A6E" w:rsidP="00456A11">
      <w:pPr>
        <w:pStyle w:val="ListParagraph"/>
        <w:numPr>
          <w:ilvl w:val="1"/>
          <w:numId w:val="52"/>
        </w:numPr>
        <w:rPr>
          <w:sz w:val="22"/>
          <w:szCs w:val="22"/>
          <w:lang w:val="el-GR"/>
        </w:rPr>
      </w:pPr>
      <w:r w:rsidRPr="00196FC0">
        <w:rPr>
          <w:sz w:val="22"/>
          <w:szCs w:val="22"/>
          <w:lang w:val="el-GR"/>
        </w:rPr>
        <w:t>Πώς νομίζετε ότι οι ΜΜΕ μπορούν να προωθήσουν τη διαφορετικότητα στον χώρο εργασίας και γιατί</w:t>
      </w:r>
      <w:r w:rsidR="00ED6D84" w:rsidRPr="00196FC0">
        <w:rPr>
          <w:sz w:val="22"/>
          <w:szCs w:val="22"/>
          <w:lang w:val="el-GR"/>
        </w:rPr>
        <w:t>;</w:t>
      </w:r>
    </w:p>
    <w:p w14:paraId="4529C746" w14:textId="451333EC" w:rsidR="00A21CA4" w:rsidRPr="00196FC0" w:rsidRDefault="006E7A6E" w:rsidP="00456A11">
      <w:pPr>
        <w:pStyle w:val="ListParagraph"/>
        <w:numPr>
          <w:ilvl w:val="1"/>
          <w:numId w:val="52"/>
        </w:numPr>
        <w:rPr>
          <w:sz w:val="22"/>
          <w:szCs w:val="22"/>
          <w:lang w:val="el-GR"/>
        </w:rPr>
      </w:pPr>
      <w:r w:rsidRPr="00196FC0">
        <w:rPr>
          <w:sz w:val="22"/>
          <w:szCs w:val="22"/>
          <w:lang w:val="el-GR"/>
        </w:rPr>
        <w:t>Ποιες προκλήσεις νομίζετε ότι οι ΜΜΕ μπορούν να έχουν με τη διαφορετικότητα και πώς νομίζετε ότι μπορούν να τις ξεπεράσουν</w:t>
      </w:r>
      <w:r w:rsidR="00ED6D84" w:rsidRPr="00196FC0">
        <w:rPr>
          <w:sz w:val="22"/>
          <w:szCs w:val="22"/>
          <w:lang w:val="el-GR"/>
        </w:rPr>
        <w:t>;</w:t>
      </w:r>
      <w:r w:rsidR="00A21CA4" w:rsidRPr="00196FC0">
        <w:rPr>
          <w:sz w:val="22"/>
          <w:szCs w:val="22"/>
          <w:lang w:val="el-GR"/>
        </w:rPr>
        <w:t xml:space="preserve"> </w:t>
      </w:r>
    </w:p>
    <w:p w14:paraId="6ECEA590" w14:textId="3A57B81F" w:rsidR="00A21CA4" w:rsidRPr="00196FC0" w:rsidRDefault="006E7A6E" w:rsidP="00456A11">
      <w:pPr>
        <w:pStyle w:val="Title1"/>
        <w:numPr>
          <w:ilvl w:val="0"/>
          <w:numId w:val="52"/>
        </w:numPr>
        <w:spacing w:after="0" w:line="276" w:lineRule="auto"/>
        <w:jc w:val="both"/>
        <w:rPr>
          <w:rFonts w:cstheme="minorHAnsi"/>
          <w:b w:val="0"/>
          <w:bCs w:val="0"/>
          <w:caps w:val="0"/>
          <w:color w:val="auto"/>
          <w:sz w:val="22"/>
          <w:szCs w:val="22"/>
          <w:lang w:val="el-GR"/>
        </w:rPr>
      </w:pPr>
      <w:r w:rsidRPr="00196FC0">
        <w:rPr>
          <w:rFonts w:cstheme="minorHAnsi"/>
          <w:b w:val="0"/>
          <w:bCs w:val="0"/>
          <w:caps w:val="0"/>
          <w:color w:val="auto"/>
          <w:sz w:val="22"/>
          <w:szCs w:val="22"/>
          <w:lang w:val="el-GR"/>
        </w:rPr>
        <w:lastRenderedPageBreak/>
        <w:t xml:space="preserve">Οι εκπαιδευτές δίνουν στα ζευγάρια/ομάδες 5-10 λεπτά για κάθε ερώτηση και τους ρωτούν να μοιραστούν τα σημαντικά στοιχεία της συζήτησης </w:t>
      </w:r>
      <w:r w:rsidR="00DD6175" w:rsidRPr="00196FC0">
        <w:rPr>
          <w:rFonts w:cstheme="minorHAnsi"/>
          <w:b w:val="0"/>
          <w:bCs w:val="0"/>
          <w:caps w:val="0"/>
          <w:color w:val="auto"/>
          <w:sz w:val="22"/>
          <w:szCs w:val="22"/>
          <w:lang w:val="el-GR"/>
        </w:rPr>
        <w:t>με όλους</w:t>
      </w:r>
      <w:r w:rsidR="00A21CA4" w:rsidRPr="00196FC0">
        <w:rPr>
          <w:rFonts w:cstheme="minorHAnsi"/>
          <w:b w:val="0"/>
          <w:bCs w:val="0"/>
          <w:caps w:val="0"/>
          <w:color w:val="auto"/>
          <w:sz w:val="22"/>
          <w:szCs w:val="22"/>
          <w:lang w:val="el-GR"/>
        </w:rPr>
        <w:t>.</w:t>
      </w:r>
    </w:p>
    <w:p w14:paraId="08B27D0D" w14:textId="58F916D4" w:rsidR="00A21CA4" w:rsidRPr="00196FC0" w:rsidRDefault="00E067B9" w:rsidP="00456A11">
      <w:pPr>
        <w:pStyle w:val="Subtitle"/>
        <w:numPr>
          <w:ilvl w:val="0"/>
          <w:numId w:val="52"/>
        </w:numPr>
        <w:spacing w:after="0" w:line="276" w:lineRule="auto"/>
        <w:rPr>
          <w:rFonts w:cstheme="minorHAnsi"/>
          <w:color w:val="auto"/>
          <w:sz w:val="22"/>
          <w:szCs w:val="22"/>
          <w:lang w:val="el-GR"/>
        </w:rPr>
      </w:pPr>
      <w:r w:rsidRPr="00196FC0">
        <w:rPr>
          <w:rFonts w:cstheme="minorHAnsi"/>
          <w:color w:val="auto"/>
          <w:sz w:val="22"/>
          <w:szCs w:val="22"/>
          <w:lang w:val="el-GR"/>
        </w:rPr>
        <w:t>Οι εκπαιδευτές παίρνουν σημειώσεις στην πινακίδα</w:t>
      </w:r>
      <w:r w:rsidR="00A21CA4" w:rsidRPr="00196FC0">
        <w:rPr>
          <w:rFonts w:cstheme="minorHAnsi"/>
          <w:color w:val="auto"/>
          <w:sz w:val="22"/>
          <w:szCs w:val="22"/>
          <w:lang w:val="el-GR"/>
        </w:rPr>
        <w:t>.</w:t>
      </w:r>
    </w:p>
    <w:p w14:paraId="42741964" w14:textId="6005E492" w:rsidR="00A21CA4" w:rsidRPr="00196FC0" w:rsidRDefault="00E067B9" w:rsidP="00456A11">
      <w:pPr>
        <w:pStyle w:val="Subtitle"/>
        <w:numPr>
          <w:ilvl w:val="0"/>
          <w:numId w:val="52"/>
        </w:numPr>
        <w:spacing w:after="0" w:line="276" w:lineRule="auto"/>
        <w:jc w:val="both"/>
        <w:rPr>
          <w:rFonts w:cstheme="minorHAnsi"/>
          <w:color w:val="auto"/>
          <w:sz w:val="22"/>
          <w:szCs w:val="22"/>
          <w:lang w:val="el-GR"/>
        </w:rPr>
      </w:pPr>
      <w:r w:rsidRPr="00196FC0">
        <w:rPr>
          <w:rFonts w:cstheme="minorHAnsi"/>
          <w:color w:val="auto"/>
          <w:sz w:val="22"/>
          <w:szCs w:val="22"/>
          <w:lang w:val="el-GR"/>
        </w:rPr>
        <w:t xml:space="preserve">Οι εκπαιδευτές δείχνουν τις διαφάνειες </w:t>
      </w:r>
      <w:r w:rsidR="00EA2F43" w:rsidRPr="00196FC0">
        <w:rPr>
          <w:rFonts w:cstheme="minorHAnsi"/>
          <w:color w:val="auto"/>
          <w:sz w:val="22"/>
          <w:szCs w:val="22"/>
          <w:lang w:val="el-GR"/>
        </w:rPr>
        <w:t>PP 5.1 &amp; PP 5</w:t>
      </w:r>
      <w:r w:rsidR="00A21CA4" w:rsidRPr="00196FC0">
        <w:rPr>
          <w:rFonts w:cstheme="minorHAnsi"/>
          <w:color w:val="auto"/>
          <w:sz w:val="22"/>
          <w:szCs w:val="22"/>
          <w:lang w:val="el-GR"/>
        </w:rPr>
        <w:t>.2</w:t>
      </w:r>
      <w:r w:rsidRPr="00196FC0">
        <w:rPr>
          <w:rFonts w:cstheme="minorHAnsi"/>
          <w:color w:val="auto"/>
          <w:sz w:val="22"/>
          <w:szCs w:val="22"/>
          <w:lang w:val="el-GR"/>
        </w:rPr>
        <w:t xml:space="preserve"> και τις συζητούν</w:t>
      </w:r>
      <w:r w:rsidR="00A21CA4" w:rsidRPr="00196FC0">
        <w:rPr>
          <w:rFonts w:cstheme="minorHAnsi"/>
          <w:color w:val="auto"/>
          <w:sz w:val="22"/>
          <w:szCs w:val="22"/>
          <w:lang w:val="el-GR"/>
        </w:rPr>
        <w:t xml:space="preserve">. </w:t>
      </w:r>
    </w:p>
    <w:p w14:paraId="1DA2640D" w14:textId="77777777" w:rsidR="00A21CA4" w:rsidRPr="00196FC0" w:rsidRDefault="00A21CA4" w:rsidP="00A21CA4">
      <w:pPr>
        <w:pStyle w:val="Title1"/>
        <w:spacing w:after="0" w:line="276" w:lineRule="auto"/>
        <w:jc w:val="both"/>
        <w:rPr>
          <w:rFonts w:cstheme="minorHAnsi"/>
          <w:color w:val="auto"/>
          <w:sz w:val="22"/>
          <w:szCs w:val="22"/>
          <w:lang w:val="el-GR"/>
        </w:rPr>
      </w:pPr>
    </w:p>
    <w:p w14:paraId="79E4FB3F" w14:textId="048699BF" w:rsidR="00A21CA4" w:rsidRPr="00196FC0" w:rsidRDefault="00AF425F" w:rsidP="00A21CA4">
      <w:pPr>
        <w:pStyle w:val="TITLE2LEFT"/>
        <w:spacing w:before="0" w:after="0" w:line="276" w:lineRule="auto"/>
        <w:rPr>
          <w:rFonts w:asciiTheme="minorHAnsi" w:hAnsiTheme="minorHAnsi" w:cstheme="minorHAnsi"/>
          <w:b/>
          <w:bCs/>
          <w:i/>
          <w:iCs/>
          <w:sz w:val="22"/>
          <w:szCs w:val="22"/>
          <w:lang w:val="el-GR"/>
        </w:rPr>
      </w:pPr>
      <w:r w:rsidRPr="00196FC0">
        <w:rPr>
          <w:rFonts w:asciiTheme="minorHAnsi" w:hAnsiTheme="minorHAnsi" w:cstheme="minorHAnsi"/>
          <w:b/>
          <w:bCs/>
          <w:color w:val="auto"/>
          <w:sz w:val="22"/>
          <w:szCs w:val="22"/>
          <w:lang w:val="el-GR"/>
        </w:rPr>
        <w:t>Δραστηριότητα</w:t>
      </w:r>
      <w:r w:rsidR="00A21CA4" w:rsidRPr="00196FC0">
        <w:rPr>
          <w:rFonts w:asciiTheme="minorHAnsi" w:hAnsiTheme="minorHAnsi" w:cstheme="minorHAnsi"/>
          <w:b/>
          <w:bCs/>
          <w:color w:val="auto"/>
          <w:sz w:val="22"/>
          <w:szCs w:val="22"/>
          <w:lang w:val="el-GR"/>
        </w:rPr>
        <w:t xml:space="preserve"> B:</w:t>
      </w:r>
      <w:r w:rsidR="00480985" w:rsidRPr="00196FC0">
        <w:rPr>
          <w:rFonts w:asciiTheme="minorHAnsi" w:hAnsiTheme="minorHAnsi" w:cstheme="minorHAnsi"/>
          <w:b/>
          <w:bCs/>
          <w:color w:val="auto"/>
          <w:sz w:val="22"/>
          <w:szCs w:val="22"/>
          <w:lang w:val="el-GR"/>
        </w:rPr>
        <w:t xml:space="preserve"> </w:t>
      </w:r>
      <w:r w:rsidR="00517995" w:rsidRPr="00196FC0">
        <w:rPr>
          <w:rFonts w:asciiTheme="minorHAnsi" w:hAnsiTheme="minorHAnsi" w:cstheme="minorHAnsi"/>
          <w:b/>
          <w:bCs/>
          <w:color w:val="auto"/>
          <w:sz w:val="22"/>
          <w:szCs w:val="22"/>
          <w:lang w:val="el-GR"/>
        </w:rPr>
        <w:t>Ανταλλάζοντας</w:t>
      </w:r>
      <w:r w:rsidR="00480985" w:rsidRPr="00196FC0">
        <w:rPr>
          <w:rFonts w:asciiTheme="minorHAnsi" w:hAnsiTheme="minorHAnsi" w:cstheme="minorHAnsi"/>
          <w:b/>
          <w:bCs/>
          <w:color w:val="auto"/>
          <w:sz w:val="22"/>
          <w:szCs w:val="22"/>
          <w:lang w:val="el-GR"/>
        </w:rPr>
        <w:t xml:space="preserve"> προσωπικές εμπειρίες</w:t>
      </w:r>
    </w:p>
    <w:p w14:paraId="60878663" w14:textId="5BFAE8A7" w:rsidR="00A21CA4" w:rsidRPr="00196FC0" w:rsidRDefault="00480985" w:rsidP="00A21CA4">
      <w:pPr>
        <w:spacing w:after="0" w:line="276" w:lineRule="auto"/>
        <w:jc w:val="both"/>
        <w:rPr>
          <w:rFonts w:cstheme="minorHAnsi"/>
          <w:b/>
          <w:bCs/>
          <w:i/>
          <w:iCs/>
          <w:sz w:val="22"/>
          <w:szCs w:val="22"/>
          <w:lang w:val="el-GR"/>
        </w:rPr>
      </w:pPr>
      <w:r w:rsidRPr="00196FC0">
        <w:rPr>
          <w:rFonts w:cstheme="minorHAnsi"/>
          <w:b/>
          <w:bCs/>
          <w:i/>
          <w:iCs/>
          <w:sz w:val="22"/>
          <w:szCs w:val="22"/>
          <w:lang w:val="el-GR"/>
        </w:rPr>
        <w:t>Χρόνος</w:t>
      </w:r>
      <w:r w:rsidR="00A21CA4" w:rsidRPr="00196FC0">
        <w:rPr>
          <w:rFonts w:cstheme="minorHAnsi"/>
          <w:b/>
          <w:bCs/>
          <w:i/>
          <w:iCs/>
          <w:sz w:val="22"/>
          <w:szCs w:val="22"/>
          <w:lang w:val="el-GR"/>
        </w:rPr>
        <w:t xml:space="preserve">: </w:t>
      </w:r>
      <w:r w:rsidR="00EA2F43" w:rsidRPr="00196FC0">
        <w:rPr>
          <w:rFonts w:cstheme="minorHAnsi"/>
          <w:sz w:val="22"/>
          <w:szCs w:val="22"/>
          <w:lang w:val="el-GR"/>
        </w:rPr>
        <w:t>3</w:t>
      </w:r>
      <w:r w:rsidR="00A21CA4" w:rsidRPr="00196FC0">
        <w:rPr>
          <w:rFonts w:cstheme="minorHAnsi"/>
          <w:sz w:val="22"/>
          <w:szCs w:val="22"/>
          <w:lang w:val="el-GR"/>
        </w:rPr>
        <w:t xml:space="preserve">0 </w:t>
      </w:r>
      <w:r w:rsidRPr="00196FC0">
        <w:rPr>
          <w:rFonts w:cstheme="minorHAnsi"/>
          <w:sz w:val="22"/>
          <w:szCs w:val="22"/>
          <w:lang w:val="el-GR"/>
        </w:rPr>
        <w:t>λεπτά</w:t>
      </w:r>
    </w:p>
    <w:p w14:paraId="4A3B7063" w14:textId="1F7BA41B" w:rsidR="00A21CA4" w:rsidRPr="00196FC0" w:rsidRDefault="0026611F" w:rsidP="00A21CA4">
      <w:pPr>
        <w:spacing w:after="0" w:line="276" w:lineRule="auto"/>
        <w:jc w:val="both"/>
        <w:rPr>
          <w:rFonts w:cstheme="minorHAnsi"/>
          <w:bCs/>
          <w:iCs/>
          <w:sz w:val="22"/>
          <w:szCs w:val="22"/>
          <w:lang w:val="el-GR"/>
        </w:rPr>
      </w:pPr>
      <w:r w:rsidRPr="00196FC0">
        <w:rPr>
          <w:rFonts w:cstheme="minorHAnsi"/>
          <w:b/>
          <w:bCs/>
          <w:i/>
          <w:iCs/>
          <w:sz w:val="22"/>
          <w:szCs w:val="22"/>
          <w:lang w:val="el-GR"/>
        </w:rPr>
        <w:t>Υλικά:</w:t>
      </w:r>
      <w:r w:rsidR="00A21CA4" w:rsidRPr="00196FC0">
        <w:rPr>
          <w:rFonts w:cstheme="minorHAnsi"/>
          <w:b/>
          <w:bCs/>
          <w:i/>
          <w:iCs/>
          <w:sz w:val="22"/>
          <w:szCs w:val="22"/>
          <w:lang w:val="el-GR"/>
        </w:rPr>
        <w:tab/>
      </w:r>
    </w:p>
    <w:p w14:paraId="626708A6" w14:textId="494C8C92" w:rsidR="00EA2F43" w:rsidRPr="00196FC0" w:rsidRDefault="00480985" w:rsidP="00EA2F43">
      <w:pPr>
        <w:pStyle w:val="TITLE2LEFT"/>
        <w:spacing w:after="0" w:line="276" w:lineRule="auto"/>
        <w:rPr>
          <w:rFonts w:asciiTheme="minorHAnsi" w:hAnsiTheme="minorHAnsi" w:cstheme="minorHAnsi"/>
          <w:bCs/>
          <w:iCs/>
          <w:color w:val="auto"/>
          <w:sz w:val="22"/>
          <w:szCs w:val="22"/>
          <w:lang w:val="el-GR"/>
        </w:rPr>
      </w:pPr>
      <w:r w:rsidRPr="00196FC0">
        <w:rPr>
          <w:rFonts w:asciiTheme="minorHAnsi" w:hAnsiTheme="minorHAnsi" w:cstheme="minorHAnsi"/>
          <w:bCs/>
          <w:iCs/>
          <w:color w:val="auto"/>
          <w:sz w:val="22"/>
          <w:szCs w:val="22"/>
          <w:lang w:val="el-GR"/>
        </w:rPr>
        <w:t>Στυλό</w:t>
      </w:r>
    </w:p>
    <w:p w14:paraId="499ADE80" w14:textId="2F21CE28" w:rsidR="00A21CA4" w:rsidRPr="00196FC0" w:rsidRDefault="00480985" w:rsidP="00EA2F43">
      <w:pPr>
        <w:pStyle w:val="TITLE2LEFT"/>
        <w:spacing w:before="0" w:after="0" w:line="276" w:lineRule="auto"/>
        <w:rPr>
          <w:rFonts w:asciiTheme="minorHAnsi" w:hAnsiTheme="minorHAnsi" w:cstheme="minorHAnsi"/>
          <w:bCs/>
          <w:iCs/>
          <w:color w:val="auto"/>
          <w:sz w:val="22"/>
          <w:szCs w:val="22"/>
          <w:lang w:val="el-GR"/>
        </w:rPr>
      </w:pPr>
      <w:r w:rsidRPr="00196FC0">
        <w:rPr>
          <w:rFonts w:asciiTheme="minorHAnsi" w:hAnsiTheme="minorHAnsi" w:cstheme="minorHAnsi"/>
          <w:bCs/>
          <w:iCs/>
          <w:color w:val="auto"/>
          <w:sz w:val="22"/>
          <w:szCs w:val="22"/>
          <w:lang w:val="el-GR"/>
        </w:rPr>
        <w:t>Σημειωματάρια</w:t>
      </w:r>
    </w:p>
    <w:p w14:paraId="7DBC7182" w14:textId="77777777" w:rsidR="00EA2F43" w:rsidRPr="00196FC0" w:rsidRDefault="00EA2F43" w:rsidP="00EA2F43">
      <w:pPr>
        <w:pStyle w:val="TITLE2LEFT"/>
        <w:spacing w:before="0" w:after="0" w:line="276" w:lineRule="auto"/>
        <w:rPr>
          <w:rFonts w:asciiTheme="minorHAnsi" w:hAnsiTheme="minorHAnsi" w:cstheme="minorHAnsi"/>
          <w:color w:val="auto"/>
          <w:sz w:val="22"/>
          <w:szCs w:val="22"/>
          <w:lang w:val="el-GR"/>
        </w:rPr>
      </w:pPr>
    </w:p>
    <w:p w14:paraId="5556B2E9" w14:textId="546CEEC7" w:rsidR="00A21CA4" w:rsidRPr="00196FC0" w:rsidRDefault="0026611F" w:rsidP="00A21CA4">
      <w:pPr>
        <w:pStyle w:val="TITLE2LEFT"/>
        <w:spacing w:before="0" w:after="0" w:line="276" w:lineRule="auto"/>
        <w:rPr>
          <w:rFonts w:asciiTheme="minorHAnsi" w:hAnsiTheme="minorHAnsi" w:cstheme="minorHAnsi"/>
          <w:color w:val="auto"/>
          <w:sz w:val="22"/>
          <w:szCs w:val="22"/>
          <w:u w:val="single"/>
          <w:lang w:val="el-GR"/>
        </w:rPr>
      </w:pPr>
      <w:r w:rsidRPr="00196FC0">
        <w:rPr>
          <w:rFonts w:asciiTheme="minorHAnsi" w:hAnsiTheme="minorHAnsi" w:cstheme="minorHAnsi"/>
          <w:color w:val="auto"/>
          <w:sz w:val="22"/>
          <w:szCs w:val="22"/>
          <w:lang w:val="el-GR"/>
        </w:rPr>
        <w:t>ΟΔΗΓΙΕΣ</w:t>
      </w:r>
    </w:p>
    <w:p w14:paraId="62F38C35" w14:textId="47974C7D" w:rsidR="006B7223" w:rsidRPr="00196FC0" w:rsidRDefault="00F70F0B" w:rsidP="00456A11">
      <w:pPr>
        <w:pStyle w:val="ListParagraph"/>
        <w:numPr>
          <w:ilvl w:val="0"/>
          <w:numId w:val="54"/>
        </w:numPr>
        <w:spacing w:after="0" w:line="240" w:lineRule="auto"/>
        <w:jc w:val="both"/>
        <w:rPr>
          <w:rFonts w:eastAsia="Calibri" w:cstheme="minorHAnsi"/>
          <w:sz w:val="22"/>
          <w:szCs w:val="22"/>
          <w:lang w:val="el-GR" w:eastAsia="en-US"/>
        </w:rPr>
      </w:pPr>
      <w:r w:rsidRPr="00196FC0">
        <w:rPr>
          <w:rFonts w:cstheme="minorHAnsi"/>
          <w:bCs/>
          <w:sz w:val="22"/>
          <w:szCs w:val="22"/>
          <w:lang w:val="el-GR"/>
        </w:rPr>
        <w:t>Οι εκπαιδευτές ζητούν από τους συμμετέχοντες να δημιουργήσουν ομάδες και να συζητήσουν τις δικές τους εμπειρίες στην αγορά εργασίας ως άτομα με διαφορετικό υπόβαθρο από τον κανόνα</w:t>
      </w:r>
      <w:r w:rsidR="00EA2F43" w:rsidRPr="00196FC0">
        <w:rPr>
          <w:rFonts w:cstheme="minorHAnsi"/>
          <w:bCs/>
          <w:sz w:val="22"/>
          <w:szCs w:val="22"/>
          <w:lang w:val="el-GR"/>
        </w:rPr>
        <w:t>:</w:t>
      </w:r>
      <w:r w:rsidRPr="00196FC0">
        <w:rPr>
          <w:rFonts w:cstheme="minorHAnsi"/>
          <w:bCs/>
          <w:sz w:val="22"/>
          <w:szCs w:val="22"/>
          <w:lang w:val="el-GR"/>
        </w:rPr>
        <w:t xml:space="preserve"> Έχουν αντιμετωπίσει δυσκολίες και, αν ναι, τι είδους</w:t>
      </w:r>
      <w:r w:rsidR="00ED6D84" w:rsidRPr="00196FC0">
        <w:rPr>
          <w:rFonts w:cstheme="minorHAnsi"/>
          <w:bCs/>
          <w:sz w:val="22"/>
          <w:szCs w:val="22"/>
          <w:lang w:val="el-GR"/>
        </w:rPr>
        <w:t>;</w:t>
      </w:r>
      <w:r w:rsidR="00EA2F43" w:rsidRPr="00196FC0">
        <w:rPr>
          <w:rFonts w:cstheme="minorHAnsi"/>
          <w:bCs/>
          <w:sz w:val="22"/>
          <w:szCs w:val="22"/>
          <w:lang w:val="el-GR"/>
        </w:rPr>
        <w:t xml:space="preserve"> </w:t>
      </w:r>
      <w:r w:rsidRPr="00196FC0">
        <w:rPr>
          <w:rFonts w:cstheme="minorHAnsi"/>
          <w:bCs/>
          <w:sz w:val="22"/>
          <w:szCs w:val="22"/>
          <w:lang w:val="el-GR"/>
        </w:rPr>
        <w:t>Πώς προέκυψαν αυτές οι δυσκολίες</w:t>
      </w:r>
      <w:r w:rsidR="00ED6D84" w:rsidRPr="00196FC0">
        <w:rPr>
          <w:rFonts w:cstheme="minorHAnsi"/>
          <w:bCs/>
          <w:sz w:val="22"/>
          <w:szCs w:val="22"/>
          <w:lang w:val="el-GR"/>
        </w:rPr>
        <w:t>;</w:t>
      </w:r>
      <w:r w:rsidR="00EA2F43" w:rsidRPr="00196FC0">
        <w:rPr>
          <w:rFonts w:cstheme="minorHAnsi"/>
          <w:bCs/>
          <w:sz w:val="22"/>
          <w:szCs w:val="22"/>
          <w:lang w:val="el-GR"/>
        </w:rPr>
        <w:t xml:space="preserve"> </w:t>
      </w:r>
      <w:r w:rsidRPr="00196FC0">
        <w:rPr>
          <w:rFonts w:cstheme="minorHAnsi"/>
          <w:bCs/>
          <w:sz w:val="22"/>
          <w:szCs w:val="22"/>
          <w:lang w:val="el-GR"/>
        </w:rPr>
        <w:t>Νομίζουν ότι θα μπορούσε να υπάρξει ένα καλύτερο αποτέλεσμα</w:t>
      </w:r>
      <w:r w:rsidR="00ED6D84" w:rsidRPr="00196FC0">
        <w:rPr>
          <w:rFonts w:cstheme="minorHAnsi"/>
          <w:bCs/>
          <w:sz w:val="22"/>
          <w:szCs w:val="22"/>
          <w:lang w:val="el-GR"/>
        </w:rPr>
        <w:t>;</w:t>
      </w:r>
      <w:r w:rsidR="00EA2F43" w:rsidRPr="00196FC0">
        <w:rPr>
          <w:rFonts w:cstheme="minorHAnsi"/>
          <w:bCs/>
          <w:sz w:val="22"/>
          <w:szCs w:val="22"/>
          <w:lang w:val="el-GR"/>
        </w:rPr>
        <w:t xml:space="preserve"> </w:t>
      </w:r>
      <w:r w:rsidRPr="00196FC0">
        <w:rPr>
          <w:rFonts w:cstheme="minorHAnsi"/>
          <w:bCs/>
          <w:sz w:val="22"/>
          <w:szCs w:val="22"/>
          <w:lang w:val="el-GR"/>
        </w:rPr>
        <w:t>Πώς</w:t>
      </w:r>
      <w:r w:rsidR="00ED6D84" w:rsidRPr="00196FC0">
        <w:rPr>
          <w:rFonts w:cstheme="minorHAnsi"/>
          <w:bCs/>
          <w:sz w:val="22"/>
          <w:szCs w:val="22"/>
          <w:lang w:val="el-GR"/>
        </w:rPr>
        <w:t>;</w:t>
      </w:r>
      <w:r w:rsidR="00EA2F43" w:rsidRPr="00196FC0">
        <w:rPr>
          <w:rFonts w:cstheme="minorHAnsi"/>
          <w:bCs/>
          <w:sz w:val="22"/>
          <w:szCs w:val="22"/>
          <w:lang w:val="el-GR"/>
        </w:rPr>
        <w:t xml:space="preserve"> </w:t>
      </w:r>
      <w:r w:rsidRPr="00196FC0">
        <w:rPr>
          <w:rFonts w:cstheme="minorHAnsi"/>
          <w:bCs/>
          <w:sz w:val="22"/>
          <w:szCs w:val="22"/>
          <w:lang w:val="el-GR"/>
        </w:rPr>
        <w:t>Πώς νομίζουν ότι μπορούν να συνεισφέρουν στις ΜΜΕ ως άτομα με διαφορετικό υπόβαθρο από τον κανόνα</w:t>
      </w:r>
      <w:r w:rsidR="00ED6D84" w:rsidRPr="00196FC0">
        <w:rPr>
          <w:rFonts w:cstheme="minorHAnsi"/>
          <w:bCs/>
          <w:sz w:val="22"/>
          <w:szCs w:val="22"/>
          <w:lang w:val="el-GR"/>
        </w:rPr>
        <w:t>;</w:t>
      </w:r>
      <w:r w:rsidR="00EA2F43" w:rsidRPr="00196FC0">
        <w:rPr>
          <w:rFonts w:cstheme="minorHAnsi"/>
          <w:bCs/>
          <w:sz w:val="22"/>
          <w:szCs w:val="22"/>
          <w:lang w:val="el-GR"/>
        </w:rPr>
        <w:t xml:space="preserve"> </w:t>
      </w:r>
    </w:p>
    <w:p w14:paraId="7A39636C" w14:textId="00E445A3" w:rsidR="00EA2F43" w:rsidRPr="00196FC0" w:rsidRDefault="00F70F0B" w:rsidP="00456A11">
      <w:pPr>
        <w:pStyle w:val="ListParagraph"/>
        <w:numPr>
          <w:ilvl w:val="0"/>
          <w:numId w:val="54"/>
        </w:numPr>
        <w:spacing w:after="0" w:line="240" w:lineRule="auto"/>
        <w:jc w:val="both"/>
        <w:rPr>
          <w:rFonts w:eastAsia="Calibri" w:cstheme="minorHAnsi"/>
          <w:sz w:val="22"/>
          <w:szCs w:val="22"/>
          <w:lang w:val="el-GR" w:eastAsia="en-US"/>
        </w:rPr>
      </w:pPr>
      <w:r w:rsidRPr="00196FC0">
        <w:rPr>
          <w:rFonts w:eastAsia="Calibri" w:cstheme="minorHAnsi"/>
          <w:sz w:val="22"/>
          <w:szCs w:val="22"/>
          <w:lang w:val="el-GR" w:eastAsia="en-US"/>
        </w:rPr>
        <w:t xml:space="preserve">Οι εκπαιδευτές δίνουν στις ομάδες 15 </w:t>
      </w:r>
      <w:r w:rsidR="00430FF2" w:rsidRPr="00196FC0">
        <w:rPr>
          <w:rFonts w:eastAsia="Calibri" w:cstheme="minorHAnsi"/>
          <w:sz w:val="22"/>
          <w:szCs w:val="22"/>
          <w:lang w:val="el-GR" w:eastAsia="en-US"/>
        </w:rPr>
        <w:t>λεπτά</w:t>
      </w:r>
      <w:r w:rsidRPr="00196FC0">
        <w:rPr>
          <w:rFonts w:eastAsia="Calibri" w:cstheme="minorHAnsi"/>
          <w:sz w:val="22"/>
          <w:szCs w:val="22"/>
          <w:lang w:val="el-GR" w:eastAsia="en-US"/>
        </w:rPr>
        <w:t xml:space="preserve"> να συζητήσουν τα πιο πάνω και τους ζητούν να μοιραστούν τα βασικά σημεία της συζήτησης </w:t>
      </w:r>
      <w:r w:rsidR="00DD6175" w:rsidRPr="00196FC0">
        <w:rPr>
          <w:rFonts w:eastAsia="Calibri" w:cstheme="minorHAnsi"/>
          <w:sz w:val="22"/>
          <w:szCs w:val="22"/>
          <w:lang w:val="el-GR" w:eastAsia="en-US"/>
        </w:rPr>
        <w:t>με όλους</w:t>
      </w:r>
      <w:r w:rsidR="00EA2F43" w:rsidRPr="00196FC0">
        <w:rPr>
          <w:rFonts w:eastAsia="Calibri" w:cstheme="minorHAnsi"/>
          <w:sz w:val="22"/>
          <w:szCs w:val="22"/>
          <w:lang w:val="el-GR" w:eastAsia="en-US"/>
        </w:rPr>
        <w:t>.</w:t>
      </w:r>
    </w:p>
    <w:p w14:paraId="403ABD11" w14:textId="069A0D50" w:rsidR="00EA2F43" w:rsidRPr="00196FC0" w:rsidRDefault="00F70F0B" w:rsidP="00456A11">
      <w:pPr>
        <w:pStyle w:val="ListParagraph"/>
        <w:numPr>
          <w:ilvl w:val="0"/>
          <w:numId w:val="54"/>
        </w:numPr>
        <w:spacing w:after="0" w:line="240" w:lineRule="auto"/>
        <w:jc w:val="both"/>
        <w:rPr>
          <w:rFonts w:eastAsia="Calibri" w:cstheme="minorHAnsi"/>
          <w:sz w:val="22"/>
          <w:szCs w:val="22"/>
          <w:lang w:val="el-GR" w:eastAsia="en-US"/>
        </w:rPr>
      </w:pPr>
      <w:r w:rsidRPr="00196FC0">
        <w:rPr>
          <w:rFonts w:eastAsia="Calibri" w:cstheme="minorHAnsi"/>
          <w:sz w:val="22"/>
          <w:szCs w:val="22"/>
          <w:lang w:val="el-GR" w:eastAsia="en-US"/>
        </w:rPr>
        <w:t>Οι εκπαιδευτές παίρνουν σημειώσεις στην πινακίδα</w:t>
      </w:r>
      <w:r w:rsidR="00EA2F43" w:rsidRPr="00196FC0">
        <w:rPr>
          <w:rFonts w:eastAsia="Calibri" w:cstheme="minorHAnsi"/>
          <w:sz w:val="22"/>
          <w:szCs w:val="22"/>
          <w:lang w:val="el-GR" w:eastAsia="en-US"/>
        </w:rPr>
        <w:t>.</w:t>
      </w:r>
    </w:p>
    <w:p w14:paraId="7609A954" w14:textId="79B6DC41" w:rsidR="00EA2F43" w:rsidRPr="00196FC0" w:rsidRDefault="00F70F0B" w:rsidP="00456A11">
      <w:pPr>
        <w:pStyle w:val="ListParagraph"/>
        <w:numPr>
          <w:ilvl w:val="0"/>
          <w:numId w:val="54"/>
        </w:numPr>
        <w:spacing w:after="0" w:line="240" w:lineRule="auto"/>
        <w:jc w:val="both"/>
        <w:rPr>
          <w:rFonts w:eastAsia="Calibri" w:cstheme="minorHAnsi"/>
          <w:sz w:val="22"/>
          <w:szCs w:val="22"/>
          <w:lang w:val="el-GR" w:eastAsia="en-US"/>
        </w:rPr>
      </w:pPr>
      <w:r w:rsidRPr="00196FC0">
        <w:rPr>
          <w:rFonts w:eastAsia="Calibri" w:cstheme="minorHAnsi"/>
          <w:sz w:val="22"/>
          <w:szCs w:val="22"/>
          <w:lang w:val="el-GR" w:eastAsia="en-US"/>
        </w:rPr>
        <w:t>Ομαδική συζήτηση</w:t>
      </w:r>
      <w:r w:rsidR="00EA2F43" w:rsidRPr="00196FC0">
        <w:rPr>
          <w:rFonts w:eastAsia="Calibri" w:cstheme="minorHAnsi"/>
          <w:sz w:val="22"/>
          <w:szCs w:val="22"/>
          <w:lang w:val="el-GR" w:eastAsia="en-US"/>
        </w:rPr>
        <w:t xml:space="preserve">. </w:t>
      </w:r>
    </w:p>
    <w:p w14:paraId="4B1C2E0A" w14:textId="2D54A6FE" w:rsidR="00EA2F43" w:rsidRPr="00196FC0" w:rsidRDefault="00EA2F43" w:rsidP="00EA2F43">
      <w:pPr>
        <w:spacing w:after="0" w:line="240" w:lineRule="auto"/>
        <w:jc w:val="both"/>
        <w:rPr>
          <w:rFonts w:eastAsia="Calibri" w:cstheme="minorHAnsi"/>
          <w:sz w:val="22"/>
          <w:szCs w:val="22"/>
          <w:lang w:val="el-GR" w:eastAsia="en-US"/>
        </w:rPr>
      </w:pPr>
    </w:p>
    <w:p w14:paraId="239717D2" w14:textId="767999F2" w:rsidR="00EA2F43" w:rsidRPr="00196FC0" w:rsidRDefault="00EA2F43" w:rsidP="00EA2F43">
      <w:pPr>
        <w:spacing w:after="0" w:line="240" w:lineRule="auto"/>
        <w:jc w:val="both"/>
        <w:rPr>
          <w:rFonts w:eastAsia="Calibri" w:cstheme="minorHAnsi"/>
          <w:sz w:val="22"/>
          <w:szCs w:val="22"/>
          <w:lang w:val="el-GR" w:eastAsia="en-US"/>
        </w:rPr>
      </w:pPr>
    </w:p>
    <w:p w14:paraId="5297E57D" w14:textId="318ECDF4" w:rsidR="007E520F" w:rsidRPr="00196FC0" w:rsidRDefault="00AF425F" w:rsidP="007E520F">
      <w:pPr>
        <w:autoSpaceDE w:val="0"/>
        <w:spacing w:after="0" w:line="276" w:lineRule="auto"/>
        <w:jc w:val="both"/>
        <w:rPr>
          <w:rFonts w:eastAsia="Batang" w:cstheme="minorHAnsi"/>
          <w:b/>
          <w:bCs/>
          <w:sz w:val="22"/>
          <w:szCs w:val="22"/>
          <w:lang w:val="el-GR"/>
        </w:rPr>
      </w:pPr>
      <w:r w:rsidRPr="00196FC0">
        <w:rPr>
          <w:rFonts w:eastAsia="Batang" w:cstheme="minorHAnsi"/>
          <w:b/>
          <w:bCs/>
          <w:sz w:val="22"/>
          <w:szCs w:val="22"/>
          <w:lang w:val="el-GR"/>
        </w:rPr>
        <w:t>Δραστηριότητα</w:t>
      </w:r>
      <w:r w:rsidR="00227CD7" w:rsidRPr="00196FC0">
        <w:rPr>
          <w:rFonts w:eastAsia="Batang" w:cstheme="minorHAnsi"/>
          <w:b/>
          <w:bCs/>
          <w:sz w:val="22"/>
          <w:szCs w:val="22"/>
          <w:lang w:val="el-GR"/>
        </w:rPr>
        <w:t xml:space="preserve"> </w:t>
      </w:r>
      <w:r w:rsidR="00430FF2" w:rsidRPr="00196FC0">
        <w:rPr>
          <w:rFonts w:eastAsia="Batang" w:cstheme="minorHAnsi"/>
          <w:b/>
          <w:bCs/>
          <w:sz w:val="22"/>
          <w:szCs w:val="22"/>
          <w:lang w:val="el-GR"/>
        </w:rPr>
        <w:t>Γ</w:t>
      </w:r>
      <w:r w:rsidR="007E520F" w:rsidRPr="00196FC0">
        <w:rPr>
          <w:rFonts w:eastAsia="Batang" w:cstheme="minorHAnsi"/>
          <w:b/>
          <w:bCs/>
          <w:sz w:val="22"/>
          <w:szCs w:val="22"/>
          <w:lang w:val="el-GR"/>
        </w:rPr>
        <w:t xml:space="preserve"> – </w:t>
      </w:r>
      <w:r w:rsidR="00F70F0B" w:rsidRPr="00196FC0">
        <w:rPr>
          <w:rFonts w:eastAsia="Batang" w:cstheme="minorHAnsi"/>
          <w:b/>
          <w:bCs/>
          <w:sz w:val="22"/>
          <w:szCs w:val="22"/>
          <w:lang w:val="el-GR"/>
        </w:rPr>
        <w:t>Περιπτωσιολογική μελέτη</w:t>
      </w:r>
    </w:p>
    <w:p w14:paraId="284BBDC9" w14:textId="5A5AACB8" w:rsidR="007E520F" w:rsidRPr="00196FC0" w:rsidRDefault="00F70F0B" w:rsidP="007E520F">
      <w:pPr>
        <w:spacing w:after="0" w:line="276" w:lineRule="auto"/>
        <w:jc w:val="both"/>
        <w:rPr>
          <w:rFonts w:cstheme="minorHAnsi"/>
          <w:b/>
          <w:bCs/>
          <w:i/>
          <w:iCs/>
          <w:sz w:val="22"/>
          <w:szCs w:val="22"/>
          <w:lang w:val="el-GR"/>
        </w:rPr>
      </w:pPr>
      <w:r w:rsidRPr="00196FC0">
        <w:rPr>
          <w:rFonts w:cstheme="minorHAnsi"/>
          <w:b/>
          <w:bCs/>
          <w:i/>
          <w:iCs/>
          <w:sz w:val="22"/>
          <w:szCs w:val="22"/>
          <w:lang w:val="el-GR"/>
        </w:rPr>
        <w:t>Χρόνος</w:t>
      </w:r>
      <w:r w:rsidR="007E520F" w:rsidRPr="00196FC0">
        <w:rPr>
          <w:rFonts w:cstheme="minorHAnsi"/>
          <w:b/>
          <w:bCs/>
          <w:i/>
          <w:iCs/>
          <w:sz w:val="22"/>
          <w:szCs w:val="22"/>
          <w:lang w:val="el-GR"/>
        </w:rPr>
        <w:t xml:space="preserve">: </w:t>
      </w:r>
      <w:r w:rsidRPr="00196FC0">
        <w:rPr>
          <w:rFonts w:cstheme="minorHAnsi"/>
          <w:sz w:val="22"/>
          <w:szCs w:val="22"/>
          <w:lang w:val="el-GR"/>
        </w:rPr>
        <w:t>20-40 λεπτά</w:t>
      </w:r>
    </w:p>
    <w:p w14:paraId="7CBC8588" w14:textId="4B890858" w:rsidR="007E520F" w:rsidRPr="00196FC0" w:rsidRDefault="0026611F" w:rsidP="007E520F">
      <w:pPr>
        <w:spacing w:after="0" w:line="276" w:lineRule="auto"/>
        <w:jc w:val="both"/>
        <w:rPr>
          <w:rFonts w:cstheme="minorHAnsi"/>
          <w:bCs/>
          <w:iCs/>
          <w:sz w:val="22"/>
          <w:szCs w:val="22"/>
          <w:lang w:val="el-GR"/>
        </w:rPr>
      </w:pPr>
      <w:r w:rsidRPr="00196FC0">
        <w:rPr>
          <w:rFonts w:cstheme="minorHAnsi"/>
          <w:b/>
          <w:bCs/>
          <w:i/>
          <w:iCs/>
          <w:sz w:val="22"/>
          <w:szCs w:val="22"/>
          <w:lang w:val="el-GR"/>
        </w:rPr>
        <w:t>Υλικά:</w:t>
      </w:r>
      <w:r w:rsidR="007E520F" w:rsidRPr="00196FC0">
        <w:rPr>
          <w:rFonts w:cstheme="minorHAnsi"/>
          <w:b/>
          <w:bCs/>
          <w:i/>
          <w:iCs/>
          <w:sz w:val="22"/>
          <w:szCs w:val="22"/>
          <w:lang w:val="el-GR"/>
        </w:rPr>
        <w:tab/>
      </w:r>
    </w:p>
    <w:p w14:paraId="675BB77A" w14:textId="390642B7" w:rsidR="007E520F" w:rsidRPr="00196FC0" w:rsidRDefault="00F70F0B" w:rsidP="007E520F">
      <w:pPr>
        <w:spacing w:after="0" w:line="276" w:lineRule="auto"/>
        <w:jc w:val="both"/>
        <w:rPr>
          <w:rFonts w:cstheme="minorHAnsi"/>
          <w:bCs/>
          <w:iCs/>
          <w:sz w:val="22"/>
          <w:szCs w:val="22"/>
          <w:lang w:val="el-GR"/>
        </w:rPr>
      </w:pPr>
      <w:r w:rsidRPr="00196FC0">
        <w:rPr>
          <w:rFonts w:cstheme="minorHAnsi"/>
          <w:bCs/>
          <w:iCs/>
          <w:sz w:val="22"/>
          <w:szCs w:val="22"/>
          <w:lang w:val="el-GR"/>
        </w:rPr>
        <w:t>Πινακίδα</w:t>
      </w:r>
    </w:p>
    <w:p w14:paraId="449AB3F0" w14:textId="06DF9D8A" w:rsidR="007E520F" w:rsidRPr="00196FC0" w:rsidRDefault="00E30247" w:rsidP="007E520F">
      <w:pPr>
        <w:spacing w:after="0" w:line="276" w:lineRule="auto"/>
        <w:jc w:val="both"/>
        <w:rPr>
          <w:rFonts w:cstheme="minorHAnsi"/>
          <w:sz w:val="22"/>
          <w:szCs w:val="22"/>
          <w:lang w:val="el-GR"/>
        </w:rPr>
      </w:pPr>
      <w:r w:rsidRPr="00196FC0">
        <w:rPr>
          <w:rFonts w:cstheme="minorHAnsi"/>
          <w:bCs/>
          <w:iCs/>
          <w:sz w:val="22"/>
          <w:szCs w:val="22"/>
          <w:lang w:val="el-GR"/>
        </w:rPr>
        <w:t>Μαρκαδόροι</w:t>
      </w:r>
    </w:p>
    <w:p w14:paraId="7DF5D83F" w14:textId="75971EB1" w:rsidR="007E520F" w:rsidRPr="00196FC0" w:rsidRDefault="008A47B5" w:rsidP="007E520F">
      <w:pPr>
        <w:autoSpaceDE w:val="0"/>
        <w:spacing w:after="0" w:line="276" w:lineRule="auto"/>
        <w:jc w:val="both"/>
        <w:rPr>
          <w:rFonts w:cstheme="minorHAnsi"/>
          <w:sz w:val="22"/>
          <w:szCs w:val="22"/>
          <w:lang w:val="el-GR" w:eastAsia="fr-FR"/>
        </w:rPr>
      </w:pPr>
      <w:r w:rsidRPr="00196FC0">
        <w:rPr>
          <w:rFonts w:cstheme="minorHAnsi"/>
          <w:sz w:val="22"/>
          <w:szCs w:val="22"/>
          <w:lang w:val="el-GR" w:eastAsia="fr-FR"/>
        </w:rPr>
        <w:t>Φυλλάδιο</w:t>
      </w:r>
      <w:r w:rsidR="007E520F" w:rsidRPr="00196FC0">
        <w:rPr>
          <w:rFonts w:cstheme="minorHAnsi"/>
          <w:sz w:val="22"/>
          <w:szCs w:val="22"/>
          <w:lang w:val="el-GR" w:eastAsia="fr-FR"/>
        </w:rPr>
        <w:t xml:space="preserve"> 5.2 </w:t>
      </w:r>
    </w:p>
    <w:p w14:paraId="5B75F5D3" w14:textId="535FFA9A" w:rsidR="007E520F" w:rsidRPr="00196FC0" w:rsidRDefault="00F70F0B" w:rsidP="007E520F">
      <w:pPr>
        <w:autoSpaceDE w:val="0"/>
        <w:spacing w:after="0" w:line="276" w:lineRule="auto"/>
        <w:jc w:val="both"/>
        <w:rPr>
          <w:rFonts w:cstheme="minorHAnsi"/>
          <w:sz w:val="22"/>
          <w:szCs w:val="22"/>
          <w:lang w:val="el-GR" w:eastAsia="fr-FR"/>
        </w:rPr>
      </w:pPr>
      <w:r w:rsidRPr="00196FC0">
        <w:rPr>
          <w:rFonts w:cstheme="minorHAnsi"/>
          <w:sz w:val="22"/>
          <w:szCs w:val="22"/>
          <w:lang w:val="el-GR" w:eastAsia="fr-FR"/>
        </w:rPr>
        <w:t>Σημειωματάρια</w:t>
      </w:r>
    </w:p>
    <w:p w14:paraId="5764931E" w14:textId="101290AF" w:rsidR="007E520F" w:rsidRPr="00196FC0" w:rsidRDefault="00F70F0B" w:rsidP="007E520F">
      <w:pPr>
        <w:autoSpaceDE w:val="0"/>
        <w:spacing w:after="0" w:line="276" w:lineRule="auto"/>
        <w:jc w:val="both"/>
        <w:rPr>
          <w:rFonts w:cstheme="minorHAnsi"/>
          <w:sz w:val="22"/>
          <w:szCs w:val="22"/>
          <w:lang w:val="el-GR" w:eastAsia="fr-FR"/>
        </w:rPr>
      </w:pPr>
      <w:r w:rsidRPr="00196FC0">
        <w:rPr>
          <w:rFonts w:cstheme="minorHAnsi"/>
          <w:sz w:val="22"/>
          <w:szCs w:val="22"/>
          <w:lang w:val="el-GR" w:eastAsia="fr-FR"/>
        </w:rPr>
        <w:t>Στυλό</w:t>
      </w:r>
    </w:p>
    <w:p w14:paraId="486CBC37" w14:textId="77777777" w:rsidR="007E520F" w:rsidRPr="00196FC0" w:rsidRDefault="007E520F" w:rsidP="007E520F">
      <w:pPr>
        <w:pStyle w:val="TITLE2LEFT"/>
        <w:spacing w:before="0" w:after="0" w:line="276" w:lineRule="auto"/>
        <w:rPr>
          <w:rFonts w:asciiTheme="minorHAnsi" w:hAnsiTheme="minorHAnsi" w:cstheme="minorHAnsi"/>
          <w:color w:val="auto"/>
          <w:sz w:val="22"/>
          <w:szCs w:val="22"/>
          <w:lang w:val="el-GR"/>
        </w:rPr>
      </w:pPr>
    </w:p>
    <w:p w14:paraId="0E7D6D6A" w14:textId="18318EB0" w:rsidR="007E520F" w:rsidRPr="00196FC0" w:rsidRDefault="0026611F" w:rsidP="007E520F">
      <w:pPr>
        <w:pStyle w:val="TITLE2LEFT"/>
        <w:spacing w:before="0" w:after="0" w:line="276" w:lineRule="auto"/>
        <w:rPr>
          <w:rFonts w:asciiTheme="minorHAnsi" w:hAnsiTheme="minorHAnsi" w:cstheme="minorHAnsi"/>
          <w:color w:val="auto"/>
          <w:sz w:val="22"/>
          <w:szCs w:val="22"/>
          <w:u w:val="single"/>
          <w:lang w:val="el-GR"/>
        </w:rPr>
      </w:pPr>
      <w:r w:rsidRPr="00196FC0">
        <w:rPr>
          <w:rFonts w:asciiTheme="minorHAnsi" w:hAnsiTheme="minorHAnsi" w:cstheme="minorHAnsi"/>
          <w:color w:val="auto"/>
          <w:sz w:val="22"/>
          <w:szCs w:val="22"/>
          <w:lang w:val="el-GR"/>
        </w:rPr>
        <w:t>ΟΔΗΓΙΕΣ</w:t>
      </w:r>
    </w:p>
    <w:p w14:paraId="7CDB3067" w14:textId="16A9D1CA" w:rsidR="007E520F" w:rsidRPr="00196FC0" w:rsidRDefault="00F70F0B" w:rsidP="00456A11">
      <w:pPr>
        <w:pStyle w:val="ListParagraph"/>
        <w:numPr>
          <w:ilvl w:val="0"/>
          <w:numId w:val="55"/>
        </w:numPr>
        <w:autoSpaceDE w:val="0"/>
        <w:spacing w:after="0" w:line="276" w:lineRule="auto"/>
        <w:jc w:val="both"/>
        <w:rPr>
          <w:rFonts w:eastAsia="Batang" w:cstheme="minorHAnsi"/>
          <w:bCs/>
          <w:sz w:val="22"/>
          <w:szCs w:val="22"/>
          <w:lang w:val="el-GR"/>
        </w:rPr>
      </w:pPr>
      <w:r w:rsidRPr="00196FC0">
        <w:rPr>
          <w:rFonts w:eastAsia="Batang" w:cstheme="minorHAnsi"/>
          <w:bCs/>
          <w:sz w:val="22"/>
          <w:szCs w:val="22"/>
          <w:lang w:val="el-GR"/>
        </w:rPr>
        <w:t>Οι εκπαιδευτές ζητούν από τους συμμετέχοντες να δημιουργήσουν ομάδες των 3-5</w:t>
      </w:r>
      <w:r w:rsidR="007E520F" w:rsidRPr="00196FC0">
        <w:rPr>
          <w:rFonts w:eastAsia="Batang" w:cstheme="minorHAnsi"/>
          <w:bCs/>
          <w:sz w:val="22"/>
          <w:szCs w:val="22"/>
          <w:lang w:val="el-GR"/>
        </w:rPr>
        <w:t>.</w:t>
      </w:r>
    </w:p>
    <w:p w14:paraId="7FDCE8C2" w14:textId="52D4A501" w:rsidR="007E520F" w:rsidRPr="00196FC0" w:rsidRDefault="00F70F0B" w:rsidP="00456A11">
      <w:pPr>
        <w:pStyle w:val="ListParagraph"/>
        <w:numPr>
          <w:ilvl w:val="0"/>
          <w:numId w:val="55"/>
        </w:numPr>
        <w:autoSpaceDE w:val="0"/>
        <w:spacing w:after="0" w:line="276" w:lineRule="auto"/>
        <w:jc w:val="both"/>
        <w:rPr>
          <w:rFonts w:eastAsia="Batang" w:cstheme="minorHAnsi"/>
          <w:bCs/>
          <w:sz w:val="22"/>
          <w:szCs w:val="22"/>
          <w:lang w:val="el-GR"/>
        </w:rPr>
      </w:pPr>
      <w:r w:rsidRPr="00196FC0">
        <w:rPr>
          <w:rFonts w:eastAsia="Batang" w:cstheme="minorHAnsi"/>
          <w:bCs/>
          <w:sz w:val="22"/>
          <w:szCs w:val="22"/>
          <w:lang w:val="el-GR"/>
        </w:rPr>
        <w:t>Οι εκπαιδευτές δίνουν το</w:t>
      </w:r>
      <w:r w:rsidR="007E520F" w:rsidRPr="00196FC0">
        <w:rPr>
          <w:rFonts w:eastAsia="Batang" w:cstheme="minorHAnsi"/>
          <w:bCs/>
          <w:sz w:val="22"/>
          <w:szCs w:val="22"/>
          <w:lang w:val="el-GR"/>
        </w:rPr>
        <w:t xml:space="preserve"> </w:t>
      </w:r>
      <w:r w:rsidR="008A47B5" w:rsidRPr="00196FC0">
        <w:rPr>
          <w:rFonts w:eastAsia="Batang" w:cstheme="minorHAnsi"/>
          <w:bCs/>
          <w:sz w:val="22"/>
          <w:szCs w:val="22"/>
          <w:lang w:val="el-GR"/>
        </w:rPr>
        <w:t>Φυλλάδιο</w:t>
      </w:r>
      <w:r w:rsidR="007E520F" w:rsidRPr="00196FC0">
        <w:rPr>
          <w:rFonts w:eastAsia="Batang" w:cstheme="minorHAnsi"/>
          <w:bCs/>
          <w:sz w:val="22"/>
          <w:szCs w:val="22"/>
          <w:lang w:val="el-GR"/>
        </w:rPr>
        <w:t xml:space="preserve"> 5.2 </w:t>
      </w:r>
      <w:r w:rsidRPr="00196FC0">
        <w:rPr>
          <w:rFonts w:eastAsia="Batang" w:cstheme="minorHAnsi"/>
          <w:bCs/>
          <w:sz w:val="22"/>
          <w:szCs w:val="22"/>
          <w:lang w:val="el-GR"/>
        </w:rPr>
        <w:t>στους συμμετέχοντες και τους ζητούν να το συζητήσουν με την ομάδα</w:t>
      </w:r>
      <w:r w:rsidR="007E520F" w:rsidRPr="00196FC0">
        <w:rPr>
          <w:rFonts w:eastAsia="Batang" w:cstheme="minorHAnsi"/>
          <w:bCs/>
          <w:sz w:val="22"/>
          <w:szCs w:val="22"/>
          <w:lang w:val="el-GR"/>
        </w:rPr>
        <w:t xml:space="preserve">. </w:t>
      </w:r>
    </w:p>
    <w:p w14:paraId="58DA58BB" w14:textId="0B3C5B0E" w:rsidR="007E520F" w:rsidRPr="00196FC0" w:rsidRDefault="00F70F0B" w:rsidP="00456A11">
      <w:pPr>
        <w:pStyle w:val="ListParagraph"/>
        <w:numPr>
          <w:ilvl w:val="0"/>
          <w:numId w:val="55"/>
        </w:numPr>
        <w:autoSpaceDE w:val="0"/>
        <w:spacing w:after="0" w:line="276" w:lineRule="auto"/>
        <w:jc w:val="both"/>
        <w:rPr>
          <w:rFonts w:eastAsia="Batang" w:cstheme="minorHAnsi"/>
          <w:bCs/>
          <w:sz w:val="22"/>
          <w:szCs w:val="22"/>
          <w:lang w:val="el-GR"/>
        </w:rPr>
      </w:pPr>
      <w:r w:rsidRPr="00196FC0">
        <w:rPr>
          <w:rFonts w:eastAsia="Batang" w:cstheme="minorHAnsi"/>
          <w:bCs/>
          <w:sz w:val="22"/>
          <w:szCs w:val="22"/>
          <w:lang w:val="el-GR"/>
        </w:rPr>
        <w:t>Οι εκπαιδευτές ζητούν από τις ομάδες να παρουσιάσουν τις απαντήσεις τους</w:t>
      </w:r>
      <w:r w:rsidR="007E520F" w:rsidRPr="00196FC0">
        <w:rPr>
          <w:rFonts w:eastAsia="Batang" w:cstheme="minorHAnsi"/>
          <w:bCs/>
          <w:sz w:val="22"/>
          <w:szCs w:val="22"/>
          <w:lang w:val="el-GR"/>
        </w:rPr>
        <w:t>.</w:t>
      </w:r>
    </w:p>
    <w:p w14:paraId="4B8ADA52" w14:textId="2D46CF46" w:rsidR="007E520F" w:rsidRPr="00196FC0" w:rsidRDefault="00F70F0B" w:rsidP="00456A11">
      <w:pPr>
        <w:pStyle w:val="ListParagraph"/>
        <w:numPr>
          <w:ilvl w:val="0"/>
          <w:numId w:val="55"/>
        </w:numPr>
        <w:autoSpaceDE w:val="0"/>
        <w:spacing w:after="0" w:line="276" w:lineRule="auto"/>
        <w:jc w:val="both"/>
        <w:rPr>
          <w:rFonts w:eastAsia="Batang" w:cstheme="minorHAnsi"/>
          <w:bCs/>
          <w:sz w:val="22"/>
          <w:szCs w:val="22"/>
          <w:lang w:val="el-GR"/>
        </w:rPr>
      </w:pPr>
      <w:r w:rsidRPr="00196FC0">
        <w:rPr>
          <w:rFonts w:eastAsia="Batang" w:cstheme="minorHAnsi"/>
          <w:bCs/>
          <w:sz w:val="22"/>
          <w:szCs w:val="22"/>
          <w:lang w:val="el-GR"/>
        </w:rPr>
        <w:t>Οι εκπαιδευτές συζητούν τις απαντήσεις των ομάδων και προσθέτουν σε αυτές, εάν χρειάζεται</w:t>
      </w:r>
      <w:r w:rsidR="007E520F" w:rsidRPr="00196FC0">
        <w:rPr>
          <w:rFonts w:eastAsia="Batang" w:cstheme="minorHAnsi"/>
          <w:bCs/>
          <w:sz w:val="22"/>
          <w:szCs w:val="22"/>
          <w:lang w:val="el-GR"/>
        </w:rPr>
        <w:t xml:space="preserve">.  </w:t>
      </w:r>
    </w:p>
    <w:p w14:paraId="28E65435" w14:textId="0C36E698" w:rsidR="007E520F" w:rsidRPr="00196FC0" w:rsidRDefault="007E520F" w:rsidP="007E520F">
      <w:pPr>
        <w:autoSpaceDE w:val="0"/>
        <w:spacing w:after="0" w:line="276" w:lineRule="auto"/>
        <w:jc w:val="both"/>
        <w:rPr>
          <w:rFonts w:eastAsia="Batang" w:cstheme="minorHAnsi"/>
          <w:b/>
          <w:bCs/>
          <w:i/>
          <w:iCs/>
          <w:sz w:val="22"/>
          <w:szCs w:val="22"/>
          <w:lang w:val="el-GR"/>
        </w:rPr>
      </w:pPr>
    </w:p>
    <w:p w14:paraId="31391A9B" w14:textId="720A5789" w:rsidR="00191264" w:rsidRPr="00196FC0" w:rsidRDefault="00191264" w:rsidP="007E520F">
      <w:pPr>
        <w:autoSpaceDE w:val="0"/>
        <w:spacing w:after="0" w:line="276" w:lineRule="auto"/>
        <w:jc w:val="both"/>
        <w:rPr>
          <w:rFonts w:eastAsia="Batang" w:cstheme="minorHAnsi"/>
          <w:b/>
          <w:bCs/>
          <w:i/>
          <w:iCs/>
          <w:sz w:val="22"/>
          <w:szCs w:val="22"/>
          <w:lang w:val="el-GR"/>
        </w:rPr>
      </w:pPr>
    </w:p>
    <w:p w14:paraId="11CD1736" w14:textId="04003BFA" w:rsidR="00191264" w:rsidRPr="00196FC0" w:rsidRDefault="00191264" w:rsidP="007E520F">
      <w:pPr>
        <w:autoSpaceDE w:val="0"/>
        <w:spacing w:after="0" w:line="276" w:lineRule="auto"/>
        <w:jc w:val="both"/>
        <w:rPr>
          <w:rFonts w:eastAsia="Batang" w:cstheme="minorHAnsi"/>
          <w:b/>
          <w:bCs/>
          <w:i/>
          <w:iCs/>
          <w:sz w:val="22"/>
          <w:szCs w:val="22"/>
          <w:lang w:val="el-GR"/>
        </w:rPr>
      </w:pPr>
    </w:p>
    <w:p w14:paraId="180992A1" w14:textId="424AF5CB" w:rsidR="00191264" w:rsidRPr="00196FC0" w:rsidRDefault="00191264" w:rsidP="007E520F">
      <w:pPr>
        <w:autoSpaceDE w:val="0"/>
        <w:spacing w:after="0" w:line="276" w:lineRule="auto"/>
        <w:jc w:val="both"/>
        <w:rPr>
          <w:rFonts w:eastAsia="Batang" w:cstheme="minorHAnsi"/>
          <w:b/>
          <w:bCs/>
          <w:i/>
          <w:iCs/>
          <w:sz w:val="22"/>
          <w:szCs w:val="22"/>
          <w:lang w:val="el-GR"/>
        </w:rPr>
      </w:pPr>
    </w:p>
    <w:p w14:paraId="50C43547" w14:textId="6E734F7F" w:rsidR="00191264" w:rsidRPr="00196FC0" w:rsidRDefault="00191264" w:rsidP="007E520F">
      <w:pPr>
        <w:autoSpaceDE w:val="0"/>
        <w:spacing w:after="0" w:line="276" w:lineRule="auto"/>
        <w:jc w:val="both"/>
        <w:rPr>
          <w:rFonts w:eastAsia="Batang" w:cstheme="minorHAnsi"/>
          <w:b/>
          <w:bCs/>
          <w:i/>
          <w:iCs/>
          <w:sz w:val="22"/>
          <w:szCs w:val="22"/>
          <w:lang w:val="el-GR"/>
        </w:rPr>
      </w:pPr>
    </w:p>
    <w:p w14:paraId="58BD9E7E" w14:textId="7D761C37" w:rsidR="00430FF2" w:rsidRPr="00196FC0" w:rsidRDefault="00430FF2" w:rsidP="007E520F">
      <w:pPr>
        <w:autoSpaceDE w:val="0"/>
        <w:spacing w:after="0" w:line="276" w:lineRule="auto"/>
        <w:jc w:val="both"/>
        <w:rPr>
          <w:rFonts w:eastAsia="Batang" w:cstheme="minorHAnsi"/>
          <w:b/>
          <w:bCs/>
          <w:i/>
          <w:iCs/>
          <w:sz w:val="22"/>
          <w:szCs w:val="22"/>
          <w:lang w:val="el-GR"/>
        </w:rPr>
      </w:pPr>
    </w:p>
    <w:p w14:paraId="37255F05" w14:textId="77777777" w:rsidR="00430FF2" w:rsidRPr="00196FC0" w:rsidRDefault="00430FF2" w:rsidP="007E520F">
      <w:pPr>
        <w:autoSpaceDE w:val="0"/>
        <w:spacing w:after="0" w:line="276" w:lineRule="auto"/>
        <w:jc w:val="both"/>
        <w:rPr>
          <w:rFonts w:eastAsia="Batang" w:cstheme="minorHAnsi"/>
          <w:b/>
          <w:bCs/>
          <w:i/>
          <w:iCs/>
          <w:sz w:val="22"/>
          <w:szCs w:val="22"/>
          <w:lang w:val="el-GR"/>
        </w:rPr>
      </w:pPr>
    </w:p>
    <w:p w14:paraId="2739359F" w14:textId="77777777" w:rsidR="007E520F" w:rsidRPr="00196FC0" w:rsidRDefault="007E520F" w:rsidP="007E520F">
      <w:pPr>
        <w:spacing w:after="0" w:line="240" w:lineRule="auto"/>
        <w:jc w:val="both"/>
        <w:rPr>
          <w:rFonts w:eastAsia="Calibri" w:cstheme="minorHAnsi"/>
          <w:sz w:val="22"/>
          <w:szCs w:val="22"/>
          <w:lang w:val="el-GR" w:eastAsia="en-US"/>
        </w:rPr>
      </w:pPr>
    </w:p>
    <w:tbl>
      <w:tblPr>
        <w:tblStyle w:val="TableGrid"/>
        <w:tblW w:w="0" w:type="auto"/>
        <w:shd w:val="clear" w:color="auto" w:fill="CDDDE1" w:themeFill="accent5" w:themeFillTint="66"/>
        <w:tblLook w:val="04A0" w:firstRow="1" w:lastRow="0" w:firstColumn="1" w:lastColumn="0" w:noHBand="0" w:noVBand="1"/>
      </w:tblPr>
      <w:tblGrid>
        <w:gridCol w:w="9628"/>
      </w:tblGrid>
      <w:tr w:rsidR="00C068EF" w:rsidRPr="00196FC0" w14:paraId="4F840221" w14:textId="77777777" w:rsidTr="00C068EF">
        <w:tc>
          <w:tcPr>
            <w:tcW w:w="9628" w:type="dxa"/>
            <w:shd w:val="clear" w:color="auto" w:fill="CDDDE1" w:themeFill="accent5" w:themeFillTint="66"/>
          </w:tcPr>
          <w:p w14:paraId="58CAC95C" w14:textId="2E462679" w:rsidR="007E520F" w:rsidRPr="00196FC0" w:rsidRDefault="00F70F0B" w:rsidP="0052315E">
            <w:pPr>
              <w:pStyle w:val="Title1"/>
              <w:spacing w:line="276" w:lineRule="auto"/>
              <w:jc w:val="both"/>
              <w:rPr>
                <w:rFonts w:cstheme="minorHAnsi"/>
                <w:color w:val="auto"/>
                <w:sz w:val="22"/>
                <w:szCs w:val="22"/>
                <w:lang w:val="el-GR"/>
              </w:rPr>
            </w:pPr>
            <w:r w:rsidRPr="00196FC0">
              <w:rPr>
                <w:rFonts w:cstheme="minorHAnsi"/>
                <w:color w:val="auto"/>
                <w:sz w:val="22"/>
                <w:szCs w:val="22"/>
                <w:lang w:val="el-GR"/>
              </w:rPr>
              <w:lastRenderedPageBreak/>
              <w:t>ΦυλλΑ</w:t>
            </w:r>
            <w:r w:rsidR="008A47B5" w:rsidRPr="00196FC0">
              <w:rPr>
                <w:rFonts w:cstheme="minorHAnsi"/>
                <w:color w:val="auto"/>
                <w:sz w:val="22"/>
                <w:szCs w:val="22"/>
                <w:lang w:val="el-GR"/>
              </w:rPr>
              <w:t>διο</w:t>
            </w:r>
            <w:r w:rsidR="007E520F" w:rsidRPr="00196FC0">
              <w:rPr>
                <w:rFonts w:cstheme="minorHAnsi"/>
                <w:color w:val="auto"/>
                <w:sz w:val="22"/>
                <w:szCs w:val="22"/>
                <w:lang w:val="el-GR"/>
              </w:rPr>
              <w:t xml:space="preserve"> 5.2</w:t>
            </w:r>
          </w:p>
          <w:p w14:paraId="769BBBE4" w14:textId="29954106" w:rsidR="007E520F" w:rsidRPr="00196FC0" w:rsidRDefault="00F70F0B" w:rsidP="00F70F0B">
            <w:pPr>
              <w:pStyle w:val="Subtitle"/>
              <w:spacing w:after="0" w:line="276" w:lineRule="auto"/>
              <w:jc w:val="both"/>
              <w:rPr>
                <w:rFonts w:cstheme="minorHAnsi"/>
                <w:color w:val="auto"/>
                <w:sz w:val="22"/>
                <w:szCs w:val="22"/>
                <w:lang w:val="el-GR"/>
              </w:rPr>
            </w:pPr>
            <w:r w:rsidRPr="00196FC0">
              <w:rPr>
                <w:rFonts w:cstheme="minorHAnsi"/>
                <w:color w:val="auto"/>
                <w:sz w:val="22"/>
                <w:szCs w:val="22"/>
                <w:lang w:val="el-GR"/>
              </w:rPr>
              <w:t>Βλέπετε μια αγγελία εργασίας σε μια εταιρία στον τομέα σας. Έχετε όλα τα απαραίτητα προσόντα και αποφασίζετε να κάνετε αίτηση. Καλείστε σε συνέντευξη, κατά τη διάρκεια της οποίας, σας ρωτάνε πώς μπορείτε να συνεισφέρετε στην ανάπτυξη της εταιρίας και γιατί νομίζετε ότι θα πρέπει να επιλεχθείτε ανάμεσα σε άλλους υποψηφίους με ίσα προσόντα. Πώς απαντάτε</w:t>
            </w:r>
            <w:r w:rsidR="00ED6D84" w:rsidRPr="00196FC0">
              <w:rPr>
                <w:rFonts w:cstheme="minorHAnsi"/>
                <w:color w:val="auto"/>
                <w:sz w:val="22"/>
                <w:szCs w:val="22"/>
                <w:lang w:val="el-GR"/>
              </w:rPr>
              <w:t>;</w:t>
            </w:r>
            <w:r w:rsidR="00C3507D" w:rsidRPr="00196FC0">
              <w:rPr>
                <w:rFonts w:cstheme="minorHAnsi"/>
                <w:color w:val="auto"/>
                <w:sz w:val="22"/>
                <w:szCs w:val="22"/>
                <w:lang w:val="el-GR"/>
              </w:rPr>
              <w:t xml:space="preserve"> </w:t>
            </w:r>
            <w:r w:rsidR="007E520F" w:rsidRPr="00196FC0">
              <w:rPr>
                <w:rFonts w:cstheme="minorHAnsi"/>
                <w:color w:val="auto"/>
                <w:sz w:val="22"/>
                <w:szCs w:val="22"/>
                <w:lang w:val="el-GR"/>
              </w:rPr>
              <w:t xml:space="preserve"> </w:t>
            </w:r>
          </w:p>
        </w:tc>
      </w:tr>
    </w:tbl>
    <w:p w14:paraId="16527FD6" w14:textId="77777777" w:rsidR="007E520F" w:rsidRPr="00196FC0" w:rsidRDefault="007E520F" w:rsidP="007E520F">
      <w:pPr>
        <w:pStyle w:val="Title1"/>
        <w:spacing w:after="0" w:line="276" w:lineRule="auto"/>
        <w:jc w:val="both"/>
        <w:rPr>
          <w:rFonts w:cstheme="minorHAnsi"/>
          <w:color w:val="auto"/>
          <w:sz w:val="22"/>
          <w:szCs w:val="22"/>
          <w:lang w:val="el-GR"/>
        </w:rPr>
      </w:pPr>
    </w:p>
    <w:tbl>
      <w:tblPr>
        <w:tblStyle w:val="TableGrid"/>
        <w:tblW w:w="0" w:type="auto"/>
        <w:shd w:val="clear" w:color="auto" w:fill="CDDDE1" w:themeFill="accent5" w:themeFillTint="66"/>
        <w:tblLook w:val="04A0" w:firstRow="1" w:lastRow="0" w:firstColumn="1" w:lastColumn="0" w:noHBand="0" w:noVBand="1"/>
      </w:tblPr>
      <w:tblGrid>
        <w:gridCol w:w="9628"/>
      </w:tblGrid>
      <w:tr w:rsidR="007E520F" w:rsidRPr="009D7B0D" w14:paraId="372D4E1B" w14:textId="77777777" w:rsidTr="00C068EF">
        <w:tc>
          <w:tcPr>
            <w:tcW w:w="9628" w:type="dxa"/>
            <w:shd w:val="clear" w:color="auto" w:fill="CDDDE1" w:themeFill="accent5" w:themeFillTint="66"/>
          </w:tcPr>
          <w:p w14:paraId="75FEF208" w14:textId="3243419F" w:rsidR="007E520F" w:rsidRPr="00196FC0" w:rsidRDefault="002604FB" w:rsidP="0052315E">
            <w:pPr>
              <w:pStyle w:val="Title1"/>
              <w:spacing w:line="276" w:lineRule="auto"/>
              <w:jc w:val="both"/>
              <w:rPr>
                <w:rFonts w:cstheme="minorHAnsi"/>
                <w:color w:val="auto"/>
                <w:sz w:val="22"/>
                <w:szCs w:val="22"/>
                <w:lang w:val="el-GR"/>
              </w:rPr>
            </w:pPr>
            <w:r w:rsidRPr="00196FC0">
              <w:rPr>
                <w:rFonts w:cstheme="minorHAnsi"/>
                <w:color w:val="auto"/>
                <w:sz w:val="22"/>
                <w:szCs w:val="22"/>
                <w:lang w:val="el-GR"/>
              </w:rPr>
              <w:t>ΣΗΜΕΙΩΣΕΙΣ ΓΙΑ ΕΚΠΑΙΔΕΥΤΕΣ</w:t>
            </w:r>
          </w:p>
          <w:p w14:paraId="70423662" w14:textId="0A3BC41B" w:rsidR="007E520F" w:rsidRPr="00196FC0" w:rsidRDefault="002604FB" w:rsidP="002604FB">
            <w:pPr>
              <w:spacing w:line="276" w:lineRule="auto"/>
              <w:jc w:val="both"/>
              <w:rPr>
                <w:sz w:val="22"/>
                <w:szCs w:val="22"/>
                <w:lang w:val="el-GR"/>
              </w:rPr>
            </w:pPr>
            <w:r w:rsidRPr="00196FC0">
              <w:rPr>
                <w:sz w:val="22"/>
                <w:szCs w:val="22"/>
                <w:lang w:val="el-GR"/>
              </w:rPr>
              <w:t xml:space="preserve">Οι εκπαιδευόμενοι πρέπει να ενθαρρύνονται να προσδιορίζουν τα χαρακτηριστικά που τους </w:t>
            </w:r>
            <w:r w:rsidR="00161A41" w:rsidRPr="00196FC0">
              <w:rPr>
                <w:sz w:val="22"/>
                <w:szCs w:val="22"/>
                <w:lang w:val="el-GR"/>
              </w:rPr>
              <w:t>δείχνουν ως</w:t>
            </w:r>
            <w:r w:rsidRPr="00196FC0">
              <w:rPr>
                <w:sz w:val="22"/>
                <w:szCs w:val="22"/>
                <w:lang w:val="el-GR"/>
              </w:rPr>
              <w:t xml:space="preserve"> υποψ</w:t>
            </w:r>
            <w:r w:rsidR="00161A41" w:rsidRPr="00196FC0">
              <w:rPr>
                <w:sz w:val="22"/>
                <w:szCs w:val="22"/>
                <w:lang w:val="el-GR"/>
              </w:rPr>
              <w:t>ή</w:t>
            </w:r>
            <w:r w:rsidRPr="00196FC0">
              <w:rPr>
                <w:sz w:val="22"/>
                <w:szCs w:val="22"/>
                <w:lang w:val="el-GR"/>
              </w:rPr>
              <w:t>φ</w:t>
            </w:r>
            <w:r w:rsidR="00161A41" w:rsidRPr="00196FC0">
              <w:rPr>
                <w:sz w:val="22"/>
                <w:szCs w:val="22"/>
                <w:lang w:val="el-GR"/>
              </w:rPr>
              <w:t>ι</w:t>
            </w:r>
            <w:r w:rsidRPr="00196FC0">
              <w:rPr>
                <w:sz w:val="22"/>
                <w:szCs w:val="22"/>
                <w:lang w:val="el-GR"/>
              </w:rPr>
              <w:t xml:space="preserve">ους που μπορούν να βελτιώσουν το προφίλ διαφορετικότητας μιας εταιρίας. Το μεταναστευτικό τους υπόβαθρο είναι ένα τέτοιο χαρακτηριστικό. Ενθαρρύνετέ τους να βρουν περισσότερα – πχ εάν είναι γυναίκες, Μουσουλμάνοι, άτομα με αναπηρία, άτομα ΛΟΑΤΚΙ+ </w:t>
            </w:r>
            <w:r w:rsidR="00C3507D" w:rsidRPr="00196FC0">
              <w:rPr>
                <w:sz w:val="22"/>
                <w:szCs w:val="22"/>
                <w:lang w:val="el-GR"/>
              </w:rPr>
              <w:t>*</w:t>
            </w:r>
            <w:r w:rsidRPr="00196FC0">
              <w:rPr>
                <w:sz w:val="22"/>
                <w:szCs w:val="22"/>
                <w:lang w:val="el-GR"/>
              </w:rPr>
              <w:t xml:space="preserve"> κτλ</w:t>
            </w:r>
            <w:r w:rsidR="00C3507D" w:rsidRPr="00196FC0">
              <w:rPr>
                <w:sz w:val="22"/>
                <w:szCs w:val="22"/>
                <w:lang w:val="el-GR"/>
              </w:rPr>
              <w:t xml:space="preserve">. </w:t>
            </w:r>
          </w:p>
        </w:tc>
      </w:tr>
    </w:tbl>
    <w:p w14:paraId="601A2910" w14:textId="77777777" w:rsidR="007E520F" w:rsidRPr="00196FC0" w:rsidRDefault="007E520F" w:rsidP="007E520F">
      <w:pPr>
        <w:pStyle w:val="Title1"/>
        <w:spacing w:after="0" w:line="276" w:lineRule="auto"/>
        <w:jc w:val="both"/>
        <w:rPr>
          <w:rFonts w:cstheme="minorHAnsi"/>
          <w:color w:val="auto"/>
          <w:sz w:val="22"/>
          <w:szCs w:val="22"/>
          <w:lang w:val="el-GR"/>
        </w:rPr>
      </w:pPr>
    </w:p>
    <w:p w14:paraId="67BB9519" w14:textId="77777777" w:rsidR="00741064" w:rsidRPr="00196FC0" w:rsidRDefault="00741064" w:rsidP="00B06A6D">
      <w:pPr>
        <w:pStyle w:val="Title1"/>
        <w:spacing w:after="0" w:line="276" w:lineRule="auto"/>
        <w:jc w:val="both"/>
        <w:rPr>
          <w:rFonts w:cstheme="minorHAnsi"/>
          <w:color w:val="auto"/>
          <w:sz w:val="22"/>
          <w:szCs w:val="22"/>
          <w:lang w:val="el-GR"/>
        </w:rPr>
      </w:pPr>
    </w:p>
    <w:p w14:paraId="05A52FA5" w14:textId="77777777" w:rsidR="00741064" w:rsidRPr="00196FC0" w:rsidRDefault="00741064" w:rsidP="00B06A6D">
      <w:pPr>
        <w:pStyle w:val="Title1"/>
        <w:spacing w:after="0" w:line="276" w:lineRule="auto"/>
        <w:jc w:val="both"/>
        <w:rPr>
          <w:rFonts w:cstheme="minorHAnsi"/>
          <w:color w:val="auto"/>
          <w:sz w:val="22"/>
          <w:szCs w:val="22"/>
          <w:lang w:val="el-GR"/>
        </w:rPr>
      </w:pPr>
    </w:p>
    <w:p w14:paraId="7A340FEF" w14:textId="77777777" w:rsidR="00741064" w:rsidRPr="00196FC0" w:rsidRDefault="00741064" w:rsidP="00B06A6D">
      <w:pPr>
        <w:pStyle w:val="Title1"/>
        <w:spacing w:after="0" w:line="276" w:lineRule="auto"/>
        <w:jc w:val="both"/>
        <w:rPr>
          <w:rFonts w:cstheme="minorHAnsi"/>
          <w:color w:val="auto"/>
          <w:sz w:val="22"/>
          <w:szCs w:val="22"/>
          <w:lang w:val="el-GR"/>
        </w:rPr>
      </w:pPr>
    </w:p>
    <w:p w14:paraId="0B994C22" w14:textId="71ADDBD9" w:rsidR="00FB7EBB" w:rsidRPr="00196FC0" w:rsidRDefault="00FB7EBB" w:rsidP="007E520F">
      <w:pPr>
        <w:rPr>
          <w:sz w:val="22"/>
          <w:szCs w:val="22"/>
          <w:lang w:val="el-GR"/>
        </w:rPr>
      </w:pPr>
    </w:p>
    <w:p w14:paraId="2B1D3761" w14:textId="77777777" w:rsidR="000C5220" w:rsidRPr="00196FC0" w:rsidRDefault="000C5220">
      <w:pPr>
        <w:rPr>
          <w:rFonts w:asciiTheme="majorHAnsi" w:eastAsiaTheme="majorEastAsia" w:hAnsiTheme="majorHAnsi" w:cstheme="majorBidi"/>
          <w:b/>
          <w:smallCaps/>
          <w:color w:val="0070C0"/>
          <w:sz w:val="40"/>
          <w:szCs w:val="36"/>
          <w:lang w:val="el-GR"/>
        </w:rPr>
      </w:pPr>
      <w:r w:rsidRPr="00196FC0">
        <w:rPr>
          <w:lang w:val="el-GR"/>
        </w:rPr>
        <w:br w:type="page"/>
      </w:r>
    </w:p>
    <w:p w14:paraId="39BB9B89" w14:textId="1A962E68" w:rsidR="00735422" w:rsidRPr="00196FC0" w:rsidRDefault="00C1577D" w:rsidP="000F6C90">
      <w:pPr>
        <w:pStyle w:val="Heading1"/>
        <w:rPr>
          <w:i/>
          <w:iCs/>
          <w:lang w:val="el-GR"/>
        </w:rPr>
      </w:pPr>
      <w:bookmarkStart w:id="11" w:name="_Toc6236310"/>
      <w:r w:rsidRPr="00196FC0">
        <w:rPr>
          <w:lang w:val="el-GR"/>
        </w:rPr>
        <w:lastRenderedPageBreak/>
        <w:t>ΕΝΟΤΗΤΑ</w:t>
      </w:r>
      <w:r w:rsidR="00735422" w:rsidRPr="00196FC0">
        <w:rPr>
          <w:lang w:val="el-GR"/>
        </w:rPr>
        <w:t xml:space="preserve"> 6: </w:t>
      </w:r>
      <w:r w:rsidRPr="00196FC0">
        <w:rPr>
          <w:lang w:val="el-GR"/>
        </w:rPr>
        <w:t>ΝΟΜΙΚΟ ΠΛΑΙΣΙΟ</w:t>
      </w:r>
      <w:bookmarkEnd w:id="11"/>
    </w:p>
    <w:p w14:paraId="63BA2594" w14:textId="0439F285" w:rsidR="00735422" w:rsidRPr="00196FC0" w:rsidRDefault="00191264" w:rsidP="00735422">
      <w:pPr>
        <w:spacing w:after="0" w:line="276" w:lineRule="auto"/>
        <w:jc w:val="both"/>
        <w:rPr>
          <w:rFonts w:cstheme="minorHAnsi"/>
          <w:sz w:val="22"/>
          <w:szCs w:val="22"/>
          <w:lang w:val="el-GR"/>
        </w:rPr>
      </w:pPr>
      <w:r w:rsidRPr="00196FC0">
        <w:rPr>
          <w:noProof/>
          <w:lang w:val="tr-TR" w:eastAsia="tr-TR"/>
        </w:rPr>
        <mc:AlternateContent>
          <mc:Choice Requires="wps">
            <w:drawing>
              <wp:anchor distT="0" distB="0" distL="114300" distR="114300" simplePos="0" relativeHeight="251682816" behindDoc="0" locked="0" layoutInCell="1" allowOverlap="1" wp14:anchorId="3E19989B" wp14:editId="5B153292">
                <wp:simplePos x="0" y="0"/>
                <wp:positionH relativeFrom="column">
                  <wp:posOffset>0</wp:posOffset>
                </wp:positionH>
                <wp:positionV relativeFrom="paragraph">
                  <wp:posOffset>0</wp:posOffset>
                </wp:positionV>
                <wp:extent cx="1828800" cy="1828800"/>
                <wp:effectExtent l="0" t="0" r="26670" b="22860"/>
                <wp:wrapSquare wrapText="bothSides"/>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3A32CBB7" w14:textId="77777777" w:rsidR="009D7B0D" w:rsidRPr="003D0E46" w:rsidRDefault="009D7B0D" w:rsidP="00C1577D">
                            <w:pPr>
                              <w:pStyle w:val="TITLE2LEFT"/>
                              <w:spacing w:before="0" w:after="0" w:line="276" w:lineRule="auto"/>
                              <w:rPr>
                                <w:rFonts w:asciiTheme="minorHAnsi" w:hAnsiTheme="minorHAnsi" w:cstheme="minorHAnsi"/>
                                <w:b/>
                                <w:bCs/>
                                <w:i/>
                                <w:iCs/>
                                <w:color w:val="auto"/>
                                <w:sz w:val="22"/>
                                <w:szCs w:val="22"/>
                                <w:lang w:val="el-GR" w:eastAsia="fr-FR"/>
                              </w:rPr>
                            </w:pPr>
                            <w:r>
                              <w:rPr>
                                <w:rFonts w:asciiTheme="minorHAnsi" w:hAnsiTheme="minorHAnsi" w:cstheme="minorHAnsi"/>
                                <w:b/>
                                <w:bCs/>
                                <w:i/>
                                <w:iCs/>
                                <w:color w:val="auto"/>
                                <w:sz w:val="22"/>
                                <w:szCs w:val="22"/>
                                <w:lang w:val="el-GR"/>
                              </w:rPr>
                              <w:t>Χρόνος</w:t>
                            </w:r>
                            <w:r w:rsidRPr="003D0E46">
                              <w:rPr>
                                <w:rFonts w:asciiTheme="minorHAnsi" w:hAnsiTheme="minorHAnsi" w:cstheme="minorHAnsi"/>
                                <w:b/>
                                <w:bCs/>
                                <w:i/>
                                <w:iCs/>
                                <w:color w:val="auto"/>
                                <w:sz w:val="22"/>
                                <w:szCs w:val="22"/>
                                <w:lang w:val="el-GR"/>
                              </w:rPr>
                              <w:t>:</w:t>
                            </w:r>
                            <w:r w:rsidRPr="003D0E46">
                              <w:rPr>
                                <w:rFonts w:asciiTheme="minorHAnsi" w:hAnsiTheme="minorHAnsi" w:cstheme="minorHAnsi"/>
                                <w:color w:val="auto"/>
                                <w:sz w:val="22"/>
                                <w:szCs w:val="22"/>
                                <w:lang w:val="el-GR"/>
                              </w:rPr>
                              <w:t xml:space="preserve"> 40 </w:t>
                            </w:r>
                            <w:r>
                              <w:rPr>
                                <w:rFonts w:asciiTheme="minorHAnsi" w:hAnsiTheme="minorHAnsi" w:cstheme="minorHAnsi"/>
                                <w:color w:val="auto"/>
                                <w:sz w:val="22"/>
                                <w:szCs w:val="22"/>
                                <w:lang w:val="el-GR"/>
                              </w:rPr>
                              <w:t>λεπτά</w:t>
                            </w:r>
                          </w:p>
                          <w:p w14:paraId="49BE0EC3" w14:textId="77777777" w:rsidR="009D7B0D" w:rsidRPr="00EA5633" w:rsidRDefault="009D7B0D" w:rsidP="00C1577D">
                            <w:pPr>
                              <w:pStyle w:val="TITLE2LEFT"/>
                              <w:spacing w:before="0" w:after="0" w:line="276" w:lineRule="auto"/>
                              <w:rPr>
                                <w:rFonts w:asciiTheme="minorHAnsi" w:hAnsiTheme="minorHAnsi" w:cstheme="minorHAnsi"/>
                                <w:sz w:val="22"/>
                                <w:szCs w:val="22"/>
                                <w:lang w:val="el-GR"/>
                              </w:rPr>
                            </w:pPr>
                            <w:r>
                              <w:rPr>
                                <w:rFonts w:asciiTheme="minorHAnsi" w:hAnsiTheme="minorHAnsi" w:cstheme="minorHAnsi"/>
                                <w:b/>
                                <w:bCs/>
                                <w:i/>
                                <w:iCs/>
                                <w:color w:val="auto"/>
                                <w:sz w:val="22"/>
                                <w:szCs w:val="22"/>
                                <w:lang w:val="el-GR"/>
                              </w:rPr>
                              <w:t>Στόχοι</w:t>
                            </w:r>
                            <w:r w:rsidRPr="003D0E46">
                              <w:rPr>
                                <w:rFonts w:asciiTheme="minorHAnsi" w:hAnsiTheme="minorHAnsi" w:cstheme="minorHAnsi"/>
                                <w:b/>
                                <w:bCs/>
                                <w:i/>
                                <w:iCs/>
                                <w:color w:val="auto"/>
                                <w:sz w:val="22"/>
                                <w:szCs w:val="22"/>
                                <w:lang w:val="el-GR" w:eastAsia="fr-FR"/>
                              </w:rPr>
                              <w:t>:</w:t>
                            </w:r>
                          </w:p>
                          <w:p w14:paraId="1B491C2B" w14:textId="77777777" w:rsidR="009D7B0D" w:rsidRPr="003D0E46" w:rsidRDefault="009D7B0D" w:rsidP="00C1577D">
                            <w:pPr>
                              <w:spacing w:after="0" w:line="276" w:lineRule="auto"/>
                              <w:jc w:val="both"/>
                              <w:rPr>
                                <w:rFonts w:cstheme="minorHAnsi"/>
                                <w:sz w:val="22"/>
                                <w:szCs w:val="22"/>
                                <w:lang w:val="el-GR"/>
                              </w:rPr>
                            </w:pPr>
                            <w:r w:rsidRPr="003D0E46">
                              <w:rPr>
                                <w:rFonts w:cstheme="minorHAnsi"/>
                                <w:sz w:val="22"/>
                                <w:szCs w:val="22"/>
                                <w:lang w:val="el-GR"/>
                              </w:rPr>
                              <w:t xml:space="preserve">- </w:t>
                            </w:r>
                            <w:r>
                              <w:rPr>
                                <w:rFonts w:cstheme="minorHAnsi"/>
                                <w:sz w:val="22"/>
                                <w:szCs w:val="22"/>
                                <w:lang w:val="el-GR"/>
                              </w:rPr>
                              <w:t>Παρουσίαση του εθνικού/τοπικού, Ευρωπαϊκού και διεθνούς νομικού πλαισίου που προστατεύει τη διαφορετικότητα και καταπολεμά τις διακρίσεις</w:t>
                            </w:r>
                            <w:r w:rsidRPr="003D0E46">
                              <w:rPr>
                                <w:rFonts w:cstheme="minorHAnsi"/>
                                <w:sz w:val="22"/>
                                <w:szCs w:val="22"/>
                                <w:lang w:val="el-GR"/>
                              </w:rPr>
                              <w:t>.</w:t>
                            </w:r>
                          </w:p>
                          <w:p w14:paraId="5ECA627B" w14:textId="77777777" w:rsidR="009D7B0D" w:rsidRPr="003D0E46" w:rsidRDefault="009D7B0D" w:rsidP="00C1577D">
                            <w:pPr>
                              <w:spacing w:after="0" w:line="276" w:lineRule="auto"/>
                              <w:jc w:val="both"/>
                              <w:rPr>
                                <w:rFonts w:cstheme="minorHAnsi"/>
                                <w:sz w:val="22"/>
                                <w:szCs w:val="22"/>
                                <w:lang w:val="el-GR" w:eastAsia="fr-FR"/>
                              </w:rPr>
                            </w:pPr>
                            <w:r w:rsidRPr="003D0E46">
                              <w:rPr>
                                <w:rFonts w:cstheme="minorHAnsi"/>
                                <w:sz w:val="22"/>
                                <w:szCs w:val="22"/>
                                <w:lang w:val="el-GR"/>
                              </w:rPr>
                              <w:t xml:space="preserve">- </w:t>
                            </w:r>
                            <w:r>
                              <w:rPr>
                                <w:rFonts w:cstheme="minorHAnsi"/>
                                <w:sz w:val="22"/>
                                <w:szCs w:val="22"/>
                                <w:lang w:val="el-GR"/>
                              </w:rPr>
                              <w:t>Επικέντρωση στη συγκεκριμένη εθνική/τοπική νομοθεσία και την εφαρμογή της</w:t>
                            </w:r>
                            <w:r w:rsidRPr="003D0E46">
                              <w:rPr>
                                <w:rFonts w:cstheme="minorHAnsi"/>
                                <w:sz w:val="22"/>
                                <w:szCs w:val="22"/>
                                <w:lang w:val="el-GR"/>
                              </w:rPr>
                              <w:t xml:space="preserve">. </w:t>
                            </w:r>
                          </w:p>
                          <w:p w14:paraId="7EBA7D36" w14:textId="40400821" w:rsidR="009D7B0D" w:rsidRPr="003D0E46" w:rsidRDefault="009D7B0D" w:rsidP="00EB5BCC">
                            <w:pPr>
                              <w:spacing w:after="0" w:line="276" w:lineRule="auto"/>
                              <w:jc w:val="both"/>
                              <w:rPr>
                                <w:rFonts w:cstheme="minorHAnsi"/>
                                <w:sz w:val="22"/>
                                <w:szCs w:val="22"/>
                                <w:lang w:val="el-GR"/>
                              </w:rPr>
                            </w:pPr>
                            <w:r w:rsidRPr="003D0E46">
                              <w:rPr>
                                <w:rFonts w:cstheme="minorHAnsi"/>
                                <w:sz w:val="22"/>
                                <w:szCs w:val="22"/>
                                <w:lang w:val="el-GR" w:eastAsia="fr-FR"/>
                              </w:rPr>
                              <w:t xml:space="preserve">- </w:t>
                            </w:r>
                            <w:r>
                              <w:rPr>
                                <w:rFonts w:cstheme="minorHAnsi"/>
                                <w:sz w:val="22"/>
                                <w:szCs w:val="22"/>
                                <w:lang w:val="el-GR" w:eastAsia="fr-FR"/>
                              </w:rPr>
                              <w:t>Εισαγωγή στις νομικές υποχρεώσεις των εργοδοτών για προστασία της διαφορετικότητας και της καταπολέμησης των διακρίσεων στον χώρο εργασίας</w:t>
                            </w:r>
                            <w:r w:rsidRPr="003D0E46">
                              <w:rPr>
                                <w:rFonts w:cstheme="minorHAnsi"/>
                                <w:sz w:val="22"/>
                                <w:szCs w:val="22"/>
                                <w:lang w:val="el-GR" w:eastAsia="fr-FR"/>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E19989B" id="Text Box 10" o:spid="_x0000_s1038" type="#_x0000_t202" style="position:absolute;left:0;text-align:left;margin-left:0;margin-top:0;width:2in;height:2in;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" fillcolor="#adc7ce [2168]" strokecolor="#84acb6 [3208]" strokeweight=".5pt">
                <v:fill color2="#9bbbc4 [2616]" rotate="t" colors="0 #c1d4d9;.5 #b6cbd1;1 #aac5cc" focus="100%" type="gradient">
                  <o:fill v:ext="view" type="gradientUnscaled"/>
                </v:fill>
                <v:textbox style="mso-fit-shape-to-text:t">
                  <w:txbxContent>
                    <w:p w14:paraId="3A32CBB7" w14:textId="77777777" w:rsidR="009D7B0D" w:rsidRPr="003D0E46" w:rsidRDefault="009D7B0D" w:rsidP="00C1577D">
                      <w:pPr>
                        <w:pStyle w:val="TITLE2LEFT"/>
                        <w:spacing w:before="0" w:after="0" w:line="276" w:lineRule="auto"/>
                        <w:rPr>
                          <w:rFonts w:asciiTheme="minorHAnsi" w:hAnsiTheme="minorHAnsi" w:cstheme="minorHAnsi"/>
                          <w:b/>
                          <w:bCs/>
                          <w:i/>
                          <w:iCs/>
                          <w:color w:val="auto"/>
                          <w:sz w:val="22"/>
                          <w:szCs w:val="22"/>
                          <w:lang w:val="el-GR" w:eastAsia="fr-FR"/>
                        </w:rPr>
                      </w:pPr>
                      <w:r>
                        <w:rPr>
                          <w:rFonts w:asciiTheme="minorHAnsi" w:hAnsiTheme="minorHAnsi" w:cstheme="minorHAnsi"/>
                          <w:b/>
                          <w:bCs/>
                          <w:i/>
                          <w:iCs/>
                          <w:color w:val="auto"/>
                          <w:sz w:val="22"/>
                          <w:szCs w:val="22"/>
                          <w:lang w:val="el-GR"/>
                        </w:rPr>
                        <w:t>Χρόνος</w:t>
                      </w:r>
                      <w:r w:rsidRPr="003D0E46">
                        <w:rPr>
                          <w:rFonts w:asciiTheme="minorHAnsi" w:hAnsiTheme="minorHAnsi" w:cstheme="minorHAnsi"/>
                          <w:b/>
                          <w:bCs/>
                          <w:i/>
                          <w:iCs/>
                          <w:color w:val="auto"/>
                          <w:sz w:val="22"/>
                          <w:szCs w:val="22"/>
                          <w:lang w:val="el-GR"/>
                        </w:rPr>
                        <w:t>:</w:t>
                      </w:r>
                      <w:r w:rsidRPr="003D0E46">
                        <w:rPr>
                          <w:rFonts w:asciiTheme="minorHAnsi" w:hAnsiTheme="minorHAnsi" w:cstheme="minorHAnsi"/>
                          <w:color w:val="auto"/>
                          <w:sz w:val="22"/>
                          <w:szCs w:val="22"/>
                          <w:lang w:val="el-GR"/>
                        </w:rPr>
                        <w:t xml:space="preserve"> 40 </w:t>
                      </w:r>
                      <w:r>
                        <w:rPr>
                          <w:rFonts w:asciiTheme="minorHAnsi" w:hAnsiTheme="minorHAnsi" w:cstheme="minorHAnsi"/>
                          <w:color w:val="auto"/>
                          <w:sz w:val="22"/>
                          <w:szCs w:val="22"/>
                          <w:lang w:val="el-GR"/>
                        </w:rPr>
                        <w:t>λεπτά</w:t>
                      </w:r>
                    </w:p>
                    <w:p w14:paraId="49BE0EC3" w14:textId="77777777" w:rsidR="009D7B0D" w:rsidRPr="00EA5633" w:rsidRDefault="009D7B0D" w:rsidP="00C1577D">
                      <w:pPr>
                        <w:pStyle w:val="TITLE2LEFT"/>
                        <w:spacing w:before="0" w:after="0" w:line="276" w:lineRule="auto"/>
                        <w:rPr>
                          <w:rFonts w:asciiTheme="minorHAnsi" w:hAnsiTheme="minorHAnsi" w:cstheme="minorHAnsi"/>
                          <w:sz w:val="22"/>
                          <w:szCs w:val="22"/>
                          <w:lang w:val="el-GR"/>
                        </w:rPr>
                      </w:pPr>
                      <w:r>
                        <w:rPr>
                          <w:rFonts w:asciiTheme="minorHAnsi" w:hAnsiTheme="minorHAnsi" w:cstheme="minorHAnsi"/>
                          <w:b/>
                          <w:bCs/>
                          <w:i/>
                          <w:iCs/>
                          <w:color w:val="auto"/>
                          <w:sz w:val="22"/>
                          <w:szCs w:val="22"/>
                          <w:lang w:val="el-GR"/>
                        </w:rPr>
                        <w:t>Στόχοι</w:t>
                      </w:r>
                      <w:r w:rsidRPr="003D0E46">
                        <w:rPr>
                          <w:rFonts w:asciiTheme="minorHAnsi" w:hAnsiTheme="minorHAnsi" w:cstheme="minorHAnsi"/>
                          <w:b/>
                          <w:bCs/>
                          <w:i/>
                          <w:iCs/>
                          <w:color w:val="auto"/>
                          <w:sz w:val="22"/>
                          <w:szCs w:val="22"/>
                          <w:lang w:val="el-GR" w:eastAsia="fr-FR"/>
                        </w:rPr>
                        <w:t>:</w:t>
                      </w:r>
                    </w:p>
                    <w:p w14:paraId="1B491C2B" w14:textId="77777777" w:rsidR="009D7B0D" w:rsidRPr="003D0E46" w:rsidRDefault="009D7B0D" w:rsidP="00C1577D">
                      <w:pPr>
                        <w:spacing w:after="0" w:line="276" w:lineRule="auto"/>
                        <w:jc w:val="both"/>
                        <w:rPr>
                          <w:rFonts w:cstheme="minorHAnsi"/>
                          <w:sz w:val="22"/>
                          <w:szCs w:val="22"/>
                          <w:lang w:val="el-GR"/>
                        </w:rPr>
                      </w:pPr>
                      <w:r w:rsidRPr="003D0E46">
                        <w:rPr>
                          <w:rFonts w:cstheme="minorHAnsi"/>
                          <w:sz w:val="22"/>
                          <w:szCs w:val="22"/>
                          <w:lang w:val="el-GR"/>
                        </w:rPr>
                        <w:t xml:space="preserve">- </w:t>
                      </w:r>
                      <w:r>
                        <w:rPr>
                          <w:rFonts w:cstheme="minorHAnsi"/>
                          <w:sz w:val="22"/>
                          <w:szCs w:val="22"/>
                          <w:lang w:val="el-GR"/>
                        </w:rPr>
                        <w:t>Παρουσίαση του εθνικού/τοπικού, Ευρωπαϊκού και διεθνούς νομικού πλαισίου που προστατεύει τη διαφορετικότητα και καταπολεμά τις διακρίσεις</w:t>
                      </w:r>
                      <w:r w:rsidRPr="003D0E46">
                        <w:rPr>
                          <w:rFonts w:cstheme="minorHAnsi"/>
                          <w:sz w:val="22"/>
                          <w:szCs w:val="22"/>
                          <w:lang w:val="el-GR"/>
                        </w:rPr>
                        <w:t>.</w:t>
                      </w:r>
                    </w:p>
                    <w:p w14:paraId="5ECA627B" w14:textId="77777777" w:rsidR="009D7B0D" w:rsidRPr="003D0E46" w:rsidRDefault="009D7B0D" w:rsidP="00C1577D">
                      <w:pPr>
                        <w:spacing w:after="0" w:line="276" w:lineRule="auto"/>
                        <w:jc w:val="both"/>
                        <w:rPr>
                          <w:rFonts w:cstheme="minorHAnsi"/>
                          <w:sz w:val="22"/>
                          <w:szCs w:val="22"/>
                          <w:lang w:val="el-GR" w:eastAsia="fr-FR"/>
                        </w:rPr>
                      </w:pPr>
                      <w:r w:rsidRPr="003D0E46">
                        <w:rPr>
                          <w:rFonts w:cstheme="minorHAnsi"/>
                          <w:sz w:val="22"/>
                          <w:szCs w:val="22"/>
                          <w:lang w:val="el-GR"/>
                        </w:rPr>
                        <w:t xml:space="preserve">- </w:t>
                      </w:r>
                      <w:r>
                        <w:rPr>
                          <w:rFonts w:cstheme="minorHAnsi"/>
                          <w:sz w:val="22"/>
                          <w:szCs w:val="22"/>
                          <w:lang w:val="el-GR"/>
                        </w:rPr>
                        <w:t>Επικέντρωση στη συγκεκριμένη εθνική/τοπική νομοθεσία και την εφαρμογή της</w:t>
                      </w:r>
                      <w:r w:rsidRPr="003D0E46">
                        <w:rPr>
                          <w:rFonts w:cstheme="minorHAnsi"/>
                          <w:sz w:val="22"/>
                          <w:szCs w:val="22"/>
                          <w:lang w:val="el-GR"/>
                        </w:rPr>
                        <w:t xml:space="preserve">. </w:t>
                      </w:r>
                    </w:p>
                    <w:p w14:paraId="7EBA7D36" w14:textId="40400821" w:rsidR="009D7B0D" w:rsidRPr="003D0E46" w:rsidRDefault="009D7B0D" w:rsidP="00EB5BCC">
                      <w:pPr>
                        <w:spacing w:after="0" w:line="276" w:lineRule="auto"/>
                        <w:jc w:val="both"/>
                        <w:rPr>
                          <w:rFonts w:cstheme="minorHAnsi"/>
                          <w:sz w:val="22"/>
                          <w:szCs w:val="22"/>
                          <w:lang w:val="el-GR"/>
                        </w:rPr>
                      </w:pPr>
                      <w:r w:rsidRPr="003D0E46">
                        <w:rPr>
                          <w:rFonts w:cstheme="minorHAnsi"/>
                          <w:sz w:val="22"/>
                          <w:szCs w:val="22"/>
                          <w:lang w:val="el-GR" w:eastAsia="fr-FR"/>
                        </w:rPr>
                        <w:t xml:space="preserve">- </w:t>
                      </w:r>
                      <w:r>
                        <w:rPr>
                          <w:rFonts w:cstheme="minorHAnsi"/>
                          <w:sz w:val="22"/>
                          <w:szCs w:val="22"/>
                          <w:lang w:val="el-GR" w:eastAsia="fr-FR"/>
                        </w:rPr>
                        <w:t>Εισαγωγή στις νομικές υποχρεώσεις των εργοδοτών για προστασία της διαφορετικότητας και της καταπολέμησης των διακρίσεων στον χώρο εργασίας</w:t>
                      </w:r>
                      <w:r w:rsidRPr="003D0E46">
                        <w:rPr>
                          <w:rFonts w:cstheme="minorHAnsi"/>
                          <w:sz w:val="22"/>
                          <w:szCs w:val="22"/>
                          <w:lang w:val="el-GR" w:eastAsia="fr-FR"/>
                        </w:rPr>
                        <w:t>.</w:t>
                      </w:r>
                    </w:p>
                  </w:txbxContent>
                </v:textbox>
                <w10:wrap type="square"/>
              </v:shape>
            </w:pict>
          </mc:Fallback>
        </mc:AlternateContent>
      </w:r>
    </w:p>
    <w:p w14:paraId="7740985F" w14:textId="40C17787" w:rsidR="00735422" w:rsidRPr="00196FC0" w:rsidRDefault="0026611F" w:rsidP="00735422">
      <w:pPr>
        <w:spacing w:after="0" w:line="276" w:lineRule="auto"/>
        <w:jc w:val="both"/>
        <w:rPr>
          <w:b/>
          <w:i/>
          <w:sz w:val="22"/>
          <w:szCs w:val="22"/>
          <w:lang w:val="el-GR"/>
        </w:rPr>
      </w:pPr>
      <w:r w:rsidRPr="00196FC0">
        <w:rPr>
          <w:b/>
          <w:i/>
          <w:sz w:val="22"/>
          <w:szCs w:val="22"/>
          <w:lang w:val="el-GR"/>
        </w:rPr>
        <w:t>Υλικά:</w:t>
      </w:r>
    </w:p>
    <w:p w14:paraId="04226D26" w14:textId="42C6AF4A" w:rsidR="00735422" w:rsidRPr="00196FC0" w:rsidRDefault="003620AE" w:rsidP="00735422">
      <w:pPr>
        <w:spacing w:after="0" w:line="276" w:lineRule="auto"/>
        <w:jc w:val="both"/>
        <w:rPr>
          <w:sz w:val="22"/>
          <w:szCs w:val="22"/>
          <w:lang w:val="el-GR"/>
        </w:rPr>
      </w:pPr>
      <w:r w:rsidRPr="00196FC0">
        <w:rPr>
          <w:sz w:val="22"/>
          <w:szCs w:val="22"/>
          <w:lang w:val="el-GR"/>
        </w:rPr>
        <w:t>Προβολέας</w:t>
      </w:r>
      <w:r w:rsidR="00735422" w:rsidRPr="00196FC0">
        <w:rPr>
          <w:sz w:val="22"/>
          <w:szCs w:val="22"/>
          <w:lang w:val="el-GR"/>
        </w:rPr>
        <w:t xml:space="preserve"> </w:t>
      </w:r>
      <w:r w:rsidR="00735422" w:rsidRPr="00196FC0">
        <w:rPr>
          <w:sz w:val="22"/>
          <w:szCs w:val="22"/>
          <w:lang w:val="el-GR"/>
        </w:rPr>
        <w:tab/>
      </w:r>
    </w:p>
    <w:p w14:paraId="56FC43AD" w14:textId="319D4F57" w:rsidR="00D75119" w:rsidRPr="00196FC0" w:rsidRDefault="003620AE" w:rsidP="00735422">
      <w:pPr>
        <w:spacing w:after="0" w:line="276" w:lineRule="auto"/>
        <w:jc w:val="both"/>
        <w:rPr>
          <w:sz w:val="22"/>
          <w:szCs w:val="22"/>
          <w:lang w:val="el-GR"/>
        </w:rPr>
      </w:pPr>
      <w:r w:rsidRPr="00196FC0">
        <w:rPr>
          <w:sz w:val="22"/>
          <w:szCs w:val="22"/>
          <w:lang w:val="el-GR"/>
        </w:rPr>
        <w:t>Διαφάνειες</w:t>
      </w:r>
      <w:r w:rsidR="00D75119" w:rsidRPr="00196FC0">
        <w:rPr>
          <w:sz w:val="22"/>
          <w:szCs w:val="22"/>
          <w:lang w:val="el-GR"/>
        </w:rPr>
        <w:t xml:space="preserve"> PP 6.1 &amp; PP 6.2</w:t>
      </w:r>
    </w:p>
    <w:p w14:paraId="37C20F5D" w14:textId="4B0ECDF2" w:rsidR="00735422" w:rsidRPr="00196FC0" w:rsidRDefault="003620AE" w:rsidP="00735422">
      <w:pPr>
        <w:spacing w:after="0" w:line="276" w:lineRule="auto"/>
        <w:jc w:val="both"/>
        <w:rPr>
          <w:sz w:val="22"/>
          <w:szCs w:val="22"/>
          <w:lang w:val="el-GR"/>
        </w:rPr>
      </w:pPr>
      <w:r w:rsidRPr="00196FC0">
        <w:rPr>
          <w:sz w:val="22"/>
          <w:szCs w:val="22"/>
          <w:lang w:val="el-GR"/>
        </w:rPr>
        <w:t>Πρόσβαση στο Διαδίκτυο ή κατεβασμένο βίντεο</w:t>
      </w:r>
      <w:r w:rsidR="00735422" w:rsidRPr="00196FC0">
        <w:rPr>
          <w:sz w:val="22"/>
          <w:szCs w:val="22"/>
          <w:lang w:val="el-GR"/>
        </w:rPr>
        <w:t xml:space="preserve">: </w:t>
      </w:r>
      <w:hyperlink r:id="rId26" w:history="1">
        <w:r w:rsidR="00735422" w:rsidRPr="00196FC0">
          <w:rPr>
            <w:rStyle w:val="Hyperlink"/>
            <w:sz w:val="22"/>
            <w:szCs w:val="22"/>
            <w:lang w:val="el-GR"/>
          </w:rPr>
          <w:t>https://www.youtube.com/watch</w:t>
        </w:r>
        <w:r w:rsidR="00ED6D84" w:rsidRPr="00196FC0">
          <w:rPr>
            <w:rStyle w:val="Hyperlink"/>
            <w:sz w:val="22"/>
            <w:szCs w:val="22"/>
            <w:lang w:val="el-GR"/>
          </w:rPr>
          <w:t>;</w:t>
        </w:r>
        <w:r w:rsidR="00735422" w:rsidRPr="00196FC0">
          <w:rPr>
            <w:rStyle w:val="Hyperlink"/>
            <w:sz w:val="22"/>
            <w:szCs w:val="22"/>
            <w:lang w:val="el-GR"/>
          </w:rPr>
          <w:t>v=mQYmPI3DFt0</w:t>
        </w:r>
      </w:hyperlink>
    </w:p>
    <w:p w14:paraId="2AD44458" w14:textId="77777777" w:rsidR="00735422" w:rsidRPr="00196FC0" w:rsidRDefault="00735422" w:rsidP="00735422">
      <w:pPr>
        <w:spacing w:after="0" w:line="276" w:lineRule="auto"/>
        <w:jc w:val="both"/>
        <w:rPr>
          <w:rFonts w:cstheme="minorHAnsi"/>
          <w:sz w:val="22"/>
          <w:szCs w:val="22"/>
          <w:lang w:val="el-GR"/>
        </w:rPr>
      </w:pPr>
    </w:p>
    <w:p w14:paraId="2C4EAA7A" w14:textId="4D660797" w:rsidR="00735422" w:rsidRPr="00196FC0" w:rsidRDefault="0026611F" w:rsidP="00735422">
      <w:pPr>
        <w:spacing w:after="0" w:line="276" w:lineRule="auto"/>
        <w:jc w:val="both"/>
        <w:rPr>
          <w:sz w:val="22"/>
          <w:szCs w:val="22"/>
          <w:lang w:val="el-GR"/>
        </w:rPr>
      </w:pPr>
      <w:r w:rsidRPr="00196FC0">
        <w:rPr>
          <w:sz w:val="22"/>
          <w:szCs w:val="22"/>
          <w:lang w:val="el-GR"/>
        </w:rPr>
        <w:t>ΟΔΗΓΙΕΣ</w:t>
      </w:r>
    </w:p>
    <w:p w14:paraId="60EEE13C" w14:textId="43246F63" w:rsidR="00735422" w:rsidRPr="00196FC0" w:rsidRDefault="003620AE" w:rsidP="00735422">
      <w:pPr>
        <w:pStyle w:val="ListParagraph"/>
        <w:numPr>
          <w:ilvl w:val="0"/>
          <w:numId w:val="44"/>
        </w:numPr>
        <w:spacing w:after="0" w:line="276" w:lineRule="auto"/>
        <w:jc w:val="both"/>
        <w:rPr>
          <w:rFonts w:cstheme="minorHAnsi"/>
          <w:sz w:val="22"/>
          <w:szCs w:val="22"/>
          <w:lang w:val="el-GR"/>
        </w:rPr>
      </w:pPr>
      <w:r w:rsidRPr="00196FC0">
        <w:rPr>
          <w:rFonts w:cstheme="minorHAnsi"/>
          <w:sz w:val="22"/>
          <w:szCs w:val="22"/>
          <w:lang w:val="el-GR"/>
        </w:rPr>
        <w:t>Οι εκπαιδευτές</w:t>
      </w:r>
      <w:r w:rsidR="00735422" w:rsidRPr="00196FC0">
        <w:rPr>
          <w:rFonts w:cstheme="minorHAnsi"/>
          <w:sz w:val="22"/>
          <w:szCs w:val="22"/>
          <w:lang w:val="el-GR"/>
        </w:rPr>
        <w:t xml:space="preserve"> </w:t>
      </w:r>
      <w:r w:rsidRPr="00196FC0">
        <w:rPr>
          <w:rFonts w:cstheme="minorHAnsi"/>
          <w:sz w:val="22"/>
          <w:szCs w:val="22"/>
          <w:lang w:val="el-GR"/>
        </w:rPr>
        <w:t>θυμίζουν ότι η καταπολέμηση των διακρίσεων και η προώθηση της διαφορετικότητας στον χώρο εργασίας είναι Ευρωπαϊκές προτεραιότητες. Οι προτεραιότητες αυτές εφαρμόζονται</w:t>
      </w:r>
      <w:r w:rsidR="00B96E86" w:rsidRPr="00196FC0">
        <w:rPr>
          <w:rFonts w:cstheme="minorHAnsi"/>
          <w:sz w:val="22"/>
          <w:szCs w:val="22"/>
          <w:lang w:val="el-GR"/>
        </w:rPr>
        <w:t xml:space="preserve"> μέσω Ευρωπαϊκών οδηγιών και κατευθυντήριων γραμμών</w:t>
      </w:r>
      <w:r w:rsidR="00735422" w:rsidRPr="00196FC0">
        <w:rPr>
          <w:rFonts w:cstheme="minorHAnsi"/>
          <w:sz w:val="22"/>
          <w:szCs w:val="22"/>
          <w:lang w:val="el-GR"/>
        </w:rPr>
        <w:t>.</w:t>
      </w:r>
    </w:p>
    <w:p w14:paraId="4743AF9C" w14:textId="5ACB998F" w:rsidR="00735422" w:rsidRPr="00196FC0" w:rsidRDefault="003620AE" w:rsidP="00735422">
      <w:pPr>
        <w:pStyle w:val="ListParagraph"/>
        <w:numPr>
          <w:ilvl w:val="0"/>
          <w:numId w:val="44"/>
        </w:numPr>
        <w:spacing w:after="0" w:line="276" w:lineRule="auto"/>
        <w:jc w:val="both"/>
        <w:rPr>
          <w:rFonts w:cstheme="minorHAnsi"/>
          <w:sz w:val="22"/>
          <w:szCs w:val="22"/>
          <w:lang w:val="el-GR"/>
        </w:rPr>
      </w:pPr>
      <w:r w:rsidRPr="00196FC0">
        <w:rPr>
          <w:rFonts w:cstheme="minorHAnsi"/>
          <w:sz w:val="22"/>
          <w:szCs w:val="22"/>
          <w:lang w:val="el-GR"/>
        </w:rPr>
        <w:t>Οι εκπαιδευτές</w:t>
      </w:r>
      <w:r w:rsidR="00B96E86" w:rsidRPr="00196FC0">
        <w:rPr>
          <w:rFonts w:cstheme="minorHAnsi"/>
          <w:sz w:val="22"/>
          <w:szCs w:val="22"/>
          <w:lang w:val="el-GR"/>
        </w:rPr>
        <w:t xml:space="preserve"> αναπαράγουν το βίντεο που δημοσιεύτηκε από την Υπηρεσία Έρευνας του Ευρωπαϊκού Κοινοβουλίου από τον πιο κάτω σύνδεσμο</w:t>
      </w:r>
      <w:r w:rsidR="00735422" w:rsidRPr="00196FC0">
        <w:rPr>
          <w:rFonts w:cstheme="minorHAnsi"/>
          <w:sz w:val="22"/>
          <w:szCs w:val="22"/>
          <w:lang w:val="el-GR"/>
        </w:rPr>
        <w:t>:</w:t>
      </w:r>
    </w:p>
    <w:p w14:paraId="0AB4D455" w14:textId="7E5FD105" w:rsidR="00735422" w:rsidRPr="00196FC0" w:rsidRDefault="009D7B0D" w:rsidP="00735422">
      <w:pPr>
        <w:spacing w:after="0" w:line="276" w:lineRule="auto"/>
        <w:ind w:firstLine="720"/>
        <w:jc w:val="both"/>
        <w:rPr>
          <w:rStyle w:val="Hyperlink"/>
          <w:rFonts w:cstheme="minorHAnsi"/>
          <w:b/>
          <w:color w:val="auto"/>
          <w:sz w:val="22"/>
          <w:szCs w:val="22"/>
          <w:lang w:val="el-GR"/>
        </w:rPr>
      </w:pPr>
      <w:hyperlink r:id="rId27" w:history="1">
        <w:r w:rsidR="00735422" w:rsidRPr="00196FC0">
          <w:rPr>
            <w:rStyle w:val="Hyperlink"/>
            <w:rFonts w:cstheme="minorHAnsi"/>
            <w:b/>
            <w:color w:val="auto"/>
            <w:sz w:val="22"/>
            <w:szCs w:val="22"/>
            <w:lang w:val="el-GR"/>
          </w:rPr>
          <w:t>https://www.youtube.com/watch</w:t>
        </w:r>
        <w:r w:rsidR="00ED6D84" w:rsidRPr="00196FC0">
          <w:rPr>
            <w:rStyle w:val="Hyperlink"/>
            <w:rFonts w:cstheme="minorHAnsi"/>
            <w:b/>
            <w:color w:val="auto"/>
            <w:sz w:val="22"/>
            <w:szCs w:val="22"/>
            <w:lang w:val="el-GR"/>
          </w:rPr>
          <w:t>;</w:t>
        </w:r>
        <w:r w:rsidR="00735422" w:rsidRPr="00196FC0">
          <w:rPr>
            <w:rStyle w:val="Hyperlink"/>
            <w:rFonts w:cstheme="minorHAnsi"/>
            <w:b/>
            <w:color w:val="auto"/>
            <w:sz w:val="22"/>
            <w:szCs w:val="22"/>
            <w:lang w:val="el-GR"/>
          </w:rPr>
          <w:t>v=mQYmPI3DFt0</w:t>
        </w:r>
      </w:hyperlink>
    </w:p>
    <w:p w14:paraId="5642807E" w14:textId="479FAFBB" w:rsidR="00735422" w:rsidRPr="00196FC0" w:rsidRDefault="00B96E86" w:rsidP="00735422">
      <w:pPr>
        <w:spacing w:after="0" w:line="276" w:lineRule="auto"/>
        <w:ind w:firstLine="720"/>
        <w:jc w:val="both"/>
        <w:rPr>
          <w:rStyle w:val="Hyperlink"/>
          <w:rFonts w:cstheme="minorHAnsi"/>
          <w:color w:val="auto"/>
          <w:sz w:val="22"/>
          <w:szCs w:val="22"/>
          <w:u w:val="none"/>
          <w:lang w:val="el-GR"/>
        </w:rPr>
      </w:pPr>
      <w:r w:rsidRPr="00196FC0">
        <w:rPr>
          <w:rStyle w:val="Hyperlink"/>
          <w:rFonts w:cstheme="minorHAnsi"/>
          <w:color w:val="auto"/>
          <w:sz w:val="22"/>
          <w:szCs w:val="22"/>
          <w:u w:val="none"/>
          <w:lang w:val="el-GR"/>
        </w:rPr>
        <w:t>ή το αναπαράγουν μετά που το έχουν κατεβάσει</w:t>
      </w:r>
      <w:r w:rsidR="00735422" w:rsidRPr="00196FC0">
        <w:rPr>
          <w:rStyle w:val="Hyperlink"/>
          <w:rFonts w:cstheme="minorHAnsi"/>
          <w:color w:val="auto"/>
          <w:sz w:val="22"/>
          <w:szCs w:val="22"/>
          <w:u w:val="none"/>
          <w:lang w:val="el-GR"/>
        </w:rPr>
        <w:t>.</w:t>
      </w:r>
    </w:p>
    <w:p w14:paraId="504843C7" w14:textId="0EDEE4D9" w:rsidR="00735422" w:rsidRPr="00196FC0" w:rsidRDefault="003620AE" w:rsidP="00735422">
      <w:pPr>
        <w:pStyle w:val="ListParagraph"/>
        <w:numPr>
          <w:ilvl w:val="0"/>
          <w:numId w:val="44"/>
        </w:numPr>
        <w:rPr>
          <w:rStyle w:val="Hyperlink"/>
          <w:rFonts w:cstheme="minorHAnsi"/>
          <w:color w:val="auto"/>
          <w:sz w:val="22"/>
          <w:szCs w:val="22"/>
          <w:u w:val="none"/>
          <w:lang w:val="el-GR"/>
        </w:rPr>
      </w:pPr>
      <w:r w:rsidRPr="00196FC0">
        <w:rPr>
          <w:rFonts w:cstheme="minorHAnsi"/>
          <w:sz w:val="22"/>
          <w:szCs w:val="22"/>
          <w:lang w:val="el-GR"/>
        </w:rPr>
        <w:t>Οι εκπαιδευτές</w:t>
      </w:r>
      <w:r w:rsidR="00B96E86" w:rsidRPr="00196FC0">
        <w:rPr>
          <w:rFonts w:cstheme="minorHAnsi"/>
          <w:sz w:val="22"/>
          <w:szCs w:val="22"/>
          <w:lang w:val="el-GR"/>
        </w:rPr>
        <w:t xml:space="preserve"> παρουσιάζουν τη διαφάνεια </w:t>
      </w:r>
      <w:r w:rsidR="00D75119" w:rsidRPr="00196FC0">
        <w:rPr>
          <w:rStyle w:val="Hyperlink"/>
          <w:rFonts w:cstheme="minorHAnsi"/>
          <w:color w:val="auto"/>
          <w:sz w:val="22"/>
          <w:szCs w:val="22"/>
          <w:u w:val="none"/>
          <w:lang w:val="el-GR"/>
        </w:rPr>
        <w:t>PP 6.1</w:t>
      </w:r>
      <w:r w:rsidR="00B96E86" w:rsidRPr="00196FC0">
        <w:rPr>
          <w:rStyle w:val="Hyperlink"/>
          <w:rFonts w:cstheme="minorHAnsi"/>
          <w:color w:val="auto"/>
          <w:sz w:val="22"/>
          <w:szCs w:val="22"/>
          <w:u w:val="none"/>
          <w:lang w:val="el-GR"/>
        </w:rPr>
        <w:t xml:space="preserve"> και </w:t>
      </w:r>
      <w:r w:rsidR="00AA6720" w:rsidRPr="00196FC0">
        <w:rPr>
          <w:rFonts w:cstheme="minorHAnsi"/>
          <w:sz w:val="22"/>
          <w:szCs w:val="22"/>
          <w:lang w:val="el-GR"/>
        </w:rPr>
        <w:t>παρουσιάζουν</w:t>
      </w:r>
      <w:r w:rsidR="00AA6720" w:rsidRPr="00196FC0">
        <w:rPr>
          <w:rStyle w:val="Hyperlink"/>
          <w:rFonts w:cstheme="minorHAnsi"/>
          <w:color w:val="auto"/>
          <w:sz w:val="22"/>
          <w:szCs w:val="22"/>
          <w:u w:val="none"/>
          <w:lang w:val="el-GR"/>
        </w:rPr>
        <w:t xml:space="preserve"> </w:t>
      </w:r>
      <w:r w:rsidR="00B96E86" w:rsidRPr="00196FC0">
        <w:rPr>
          <w:rStyle w:val="Hyperlink"/>
          <w:rFonts w:cstheme="minorHAnsi"/>
          <w:color w:val="auto"/>
          <w:sz w:val="22"/>
          <w:szCs w:val="22"/>
          <w:u w:val="none"/>
          <w:lang w:val="el-GR"/>
        </w:rPr>
        <w:t>το νομικό πλαίσιο της ΕΕ που προστατεύει τη διαφορετικότητα και καταπολεμά τις διακρίσεις</w:t>
      </w:r>
      <w:r w:rsidR="00735422" w:rsidRPr="00196FC0">
        <w:rPr>
          <w:rStyle w:val="Hyperlink"/>
          <w:rFonts w:cstheme="minorHAnsi"/>
          <w:color w:val="auto"/>
          <w:sz w:val="22"/>
          <w:szCs w:val="22"/>
          <w:u w:val="none"/>
          <w:lang w:val="el-GR"/>
        </w:rPr>
        <w:t>.</w:t>
      </w:r>
    </w:p>
    <w:p w14:paraId="7F5D199B" w14:textId="5E62AAE9" w:rsidR="00735422" w:rsidRPr="00196FC0" w:rsidRDefault="003620AE" w:rsidP="00D75119">
      <w:pPr>
        <w:pStyle w:val="ListParagraph"/>
        <w:numPr>
          <w:ilvl w:val="0"/>
          <w:numId w:val="44"/>
        </w:numPr>
        <w:rPr>
          <w:rStyle w:val="Hyperlink"/>
          <w:rFonts w:cstheme="minorHAnsi"/>
          <w:color w:val="auto"/>
          <w:sz w:val="22"/>
          <w:szCs w:val="22"/>
          <w:u w:val="none"/>
          <w:lang w:val="el-GR"/>
        </w:rPr>
      </w:pPr>
      <w:r w:rsidRPr="00196FC0">
        <w:rPr>
          <w:rFonts w:cstheme="minorHAnsi"/>
          <w:sz w:val="22"/>
          <w:szCs w:val="22"/>
          <w:lang w:val="el-GR"/>
        </w:rPr>
        <w:t>Οι εκπαιδευτές</w:t>
      </w:r>
      <w:r w:rsidR="00AA6720" w:rsidRPr="00196FC0">
        <w:rPr>
          <w:rStyle w:val="Hyperlink"/>
          <w:rFonts w:cstheme="minorHAnsi"/>
          <w:color w:val="auto"/>
          <w:sz w:val="22"/>
          <w:szCs w:val="22"/>
          <w:u w:val="none"/>
          <w:lang w:val="el-GR"/>
        </w:rPr>
        <w:t xml:space="preserve"> παρουσιάζουν τη διαφάνεια </w:t>
      </w:r>
      <w:r w:rsidR="00D75119" w:rsidRPr="00196FC0">
        <w:rPr>
          <w:rStyle w:val="Hyperlink"/>
          <w:rFonts w:cstheme="minorHAnsi"/>
          <w:color w:val="auto"/>
          <w:sz w:val="22"/>
          <w:szCs w:val="22"/>
          <w:u w:val="none"/>
          <w:lang w:val="el-GR"/>
        </w:rPr>
        <w:t xml:space="preserve">PP 6.2 </w:t>
      </w:r>
      <w:r w:rsidR="00AA6720" w:rsidRPr="00196FC0">
        <w:rPr>
          <w:rStyle w:val="Hyperlink"/>
          <w:rFonts w:cstheme="minorHAnsi"/>
          <w:color w:val="auto"/>
          <w:sz w:val="22"/>
          <w:szCs w:val="22"/>
          <w:u w:val="none"/>
          <w:lang w:val="el-GR"/>
        </w:rPr>
        <w:t xml:space="preserve">και </w:t>
      </w:r>
      <w:r w:rsidR="00AA6720" w:rsidRPr="00196FC0">
        <w:rPr>
          <w:rFonts w:cstheme="minorHAnsi"/>
          <w:sz w:val="22"/>
          <w:szCs w:val="22"/>
          <w:lang w:val="el-GR"/>
        </w:rPr>
        <w:t>παρουσιάζουν</w:t>
      </w:r>
      <w:r w:rsidR="00AA6720" w:rsidRPr="00196FC0">
        <w:rPr>
          <w:rStyle w:val="Hyperlink"/>
          <w:rFonts w:cstheme="minorHAnsi"/>
          <w:color w:val="auto"/>
          <w:sz w:val="22"/>
          <w:szCs w:val="22"/>
          <w:u w:val="none"/>
          <w:lang w:val="el-GR"/>
        </w:rPr>
        <w:t xml:space="preserve"> το διεθνές νομικό πλαίσιο που προστατεύει τη διαφορετικότητα και καταπολεμά </w:t>
      </w:r>
      <w:r w:rsidR="00486A48" w:rsidRPr="00196FC0">
        <w:rPr>
          <w:rStyle w:val="Hyperlink"/>
          <w:rFonts w:cstheme="minorHAnsi"/>
          <w:color w:val="auto"/>
          <w:sz w:val="22"/>
          <w:szCs w:val="22"/>
          <w:u w:val="none"/>
          <w:lang w:val="el-GR"/>
        </w:rPr>
        <w:t>τις διακρίσεις</w:t>
      </w:r>
      <w:r w:rsidR="00735422" w:rsidRPr="00196FC0">
        <w:rPr>
          <w:rStyle w:val="Hyperlink"/>
          <w:rFonts w:cstheme="minorHAnsi"/>
          <w:color w:val="auto"/>
          <w:sz w:val="22"/>
          <w:szCs w:val="22"/>
          <w:u w:val="none"/>
          <w:lang w:val="el-GR"/>
        </w:rPr>
        <w:t>.</w:t>
      </w:r>
    </w:p>
    <w:p w14:paraId="31AC5A3A" w14:textId="561427F8" w:rsidR="00735422" w:rsidRPr="00196FC0" w:rsidRDefault="003620AE" w:rsidP="00735422">
      <w:pPr>
        <w:pStyle w:val="ListParagraph"/>
        <w:numPr>
          <w:ilvl w:val="0"/>
          <w:numId w:val="44"/>
        </w:numPr>
        <w:rPr>
          <w:rStyle w:val="Hyperlink"/>
          <w:rFonts w:cstheme="minorHAnsi"/>
          <w:color w:val="auto"/>
          <w:sz w:val="22"/>
          <w:szCs w:val="22"/>
          <w:u w:val="none"/>
          <w:lang w:val="el-GR"/>
        </w:rPr>
      </w:pPr>
      <w:r w:rsidRPr="00196FC0">
        <w:rPr>
          <w:rFonts w:cstheme="minorHAnsi"/>
          <w:sz w:val="22"/>
          <w:szCs w:val="22"/>
          <w:lang w:val="el-GR"/>
        </w:rPr>
        <w:t>Οι εκπαιδευτές</w:t>
      </w:r>
      <w:r w:rsidR="00AA6720" w:rsidRPr="00196FC0">
        <w:rPr>
          <w:rFonts w:cstheme="minorHAnsi"/>
          <w:sz w:val="22"/>
          <w:szCs w:val="22"/>
          <w:lang w:val="el-GR"/>
        </w:rPr>
        <w:t xml:space="preserve"> παρουσιάζουν</w:t>
      </w:r>
      <w:r w:rsidR="00735422" w:rsidRPr="00196FC0">
        <w:rPr>
          <w:rStyle w:val="Hyperlink"/>
          <w:rFonts w:cstheme="minorHAnsi"/>
          <w:color w:val="auto"/>
          <w:sz w:val="22"/>
          <w:szCs w:val="22"/>
          <w:u w:val="none"/>
          <w:lang w:val="el-GR"/>
        </w:rPr>
        <w:t xml:space="preserve"> </w:t>
      </w:r>
      <w:r w:rsidR="00AA6720" w:rsidRPr="00196FC0">
        <w:rPr>
          <w:rStyle w:val="Hyperlink"/>
          <w:rFonts w:cstheme="minorHAnsi"/>
          <w:color w:val="auto"/>
          <w:sz w:val="22"/>
          <w:szCs w:val="22"/>
          <w:u w:val="none"/>
          <w:lang w:val="el-GR"/>
        </w:rPr>
        <w:t xml:space="preserve">το εθνικό/τοπικό </w:t>
      </w:r>
      <w:r w:rsidR="00AC23BD" w:rsidRPr="00196FC0">
        <w:rPr>
          <w:rStyle w:val="Hyperlink"/>
          <w:rFonts w:cstheme="minorHAnsi"/>
          <w:color w:val="auto"/>
          <w:sz w:val="22"/>
          <w:szCs w:val="22"/>
          <w:u w:val="none"/>
          <w:lang w:val="el-GR"/>
        </w:rPr>
        <w:t>πλαίσιο που προστατεύει τη διαφορετικότητα και καταπολεμά τις διακρίσεις</w:t>
      </w:r>
      <w:r w:rsidR="00735422" w:rsidRPr="00196FC0">
        <w:rPr>
          <w:rStyle w:val="Hyperlink"/>
          <w:rFonts w:cstheme="minorHAnsi"/>
          <w:color w:val="auto"/>
          <w:sz w:val="22"/>
          <w:szCs w:val="22"/>
          <w:u w:val="none"/>
          <w:lang w:val="el-GR"/>
        </w:rPr>
        <w:t>.</w:t>
      </w:r>
    </w:p>
    <w:p w14:paraId="3C0E33EB" w14:textId="2FF2C544" w:rsidR="00735422" w:rsidRPr="00196FC0" w:rsidRDefault="003620AE" w:rsidP="00735422">
      <w:pPr>
        <w:pStyle w:val="ListParagraph"/>
        <w:numPr>
          <w:ilvl w:val="0"/>
          <w:numId w:val="44"/>
        </w:numPr>
        <w:spacing w:after="0" w:line="276" w:lineRule="auto"/>
        <w:jc w:val="both"/>
        <w:rPr>
          <w:rStyle w:val="Hyperlink"/>
          <w:rFonts w:cstheme="minorHAnsi"/>
          <w:color w:val="auto"/>
          <w:sz w:val="22"/>
          <w:szCs w:val="22"/>
          <w:u w:val="none"/>
          <w:lang w:val="el-GR"/>
        </w:rPr>
      </w:pPr>
      <w:r w:rsidRPr="00196FC0">
        <w:rPr>
          <w:rFonts w:cstheme="minorHAnsi"/>
          <w:sz w:val="22"/>
          <w:szCs w:val="22"/>
          <w:lang w:val="el-GR"/>
        </w:rPr>
        <w:t>Οι εκπαιδευτές</w:t>
      </w:r>
      <w:r w:rsidR="00AC23BD" w:rsidRPr="00196FC0">
        <w:rPr>
          <w:rFonts w:cstheme="minorHAnsi"/>
          <w:sz w:val="22"/>
          <w:szCs w:val="22"/>
          <w:lang w:val="el-GR"/>
        </w:rPr>
        <w:t xml:space="preserve"> παρουσιάζουν το νομικό πλαίσιο για την </w:t>
      </w:r>
      <w:r w:rsidR="00F6717B" w:rsidRPr="00196FC0">
        <w:rPr>
          <w:rFonts w:cstheme="minorHAnsi"/>
          <w:sz w:val="22"/>
          <w:szCs w:val="22"/>
          <w:lang w:val="el-GR"/>
        </w:rPr>
        <w:t>ένταξη</w:t>
      </w:r>
      <w:r w:rsidR="00735422" w:rsidRPr="00196FC0">
        <w:rPr>
          <w:rStyle w:val="Hyperlink"/>
          <w:rFonts w:cstheme="minorHAnsi"/>
          <w:color w:val="auto"/>
          <w:sz w:val="22"/>
          <w:szCs w:val="22"/>
          <w:u w:val="none"/>
          <w:lang w:val="el-GR"/>
        </w:rPr>
        <w:t>.</w:t>
      </w:r>
    </w:p>
    <w:p w14:paraId="07EA97D7" w14:textId="68758B6B" w:rsidR="00735422" w:rsidRPr="00196FC0" w:rsidRDefault="003620AE" w:rsidP="00735422">
      <w:pPr>
        <w:pStyle w:val="ListParagraph"/>
        <w:numPr>
          <w:ilvl w:val="0"/>
          <w:numId w:val="44"/>
        </w:numPr>
        <w:spacing w:after="0" w:line="276" w:lineRule="auto"/>
        <w:jc w:val="both"/>
        <w:rPr>
          <w:rStyle w:val="Hyperlink"/>
          <w:rFonts w:cstheme="minorHAnsi"/>
          <w:color w:val="auto"/>
          <w:sz w:val="22"/>
          <w:szCs w:val="22"/>
          <w:u w:val="none"/>
          <w:lang w:val="el-GR"/>
        </w:rPr>
      </w:pPr>
      <w:r w:rsidRPr="00196FC0">
        <w:rPr>
          <w:rFonts w:cstheme="minorHAnsi"/>
          <w:sz w:val="22"/>
          <w:szCs w:val="22"/>
          <w:lang w:val="el-GR"/>
        </w:rPr>
        <w:t>Οι εκπαιδευτές</w:t>
      </w:r>
      <w:r w:rsidR="00F6717B" w:rsidRPr="00196FC0">
        <w:rPr>
          <w:rFonts w:cstheme="minorHAnsi"/>
          <w:sz w:val="22"/>
          <w:szCs w:val="22"/>
          <w:lang w:val="el-GR"/>
        </w:rPr>
        <w:t xml:space="preserve"> παρουσιάζουν το νομικό πλαίσιο για τη μετανάστευση και τις άδειες εργασίας</w:t>
      </w:r>
      <w:r w:rsidR="00735422" w:rsidRPr="00196FC0">
        <w:rPr>
          <w:rStyle w:val="Hyperlink"/>
          <w:rFonts w:cstheme="minorHAnsi"/>
          <w:color w:val="auto"/>
          <w:sz w:val="22"/>
          <w:szCs w:val="22"/>
          <w:u w:val="none"/>
          <w:lang w:val="el-GR"/>
        </w:rPr>
        <w:t>.</w:t>
      </w:r>
    </w:p>
    <w:p w14:paraId="4DCFC1EF" w14:textId="7A34A508" w:rsidR="00735422" w:rsidRPr="00196FC0" w:rsidRDefault="003620AE" w:rsidP="00735422">
      <w:pPr>
        <w:pStyle w:val="ListParagraph"/>
        <w:numPr>
          <w:ilvl w:val="0"/>
          <w:numId w:val="44"/>
        </w:numPr>
        <w:spacing w:after="0" w:line="276" w:lineRule="auto"/>
        <w:jc w:val="both"/>
        <w:rPr>
          <w:rStyle w:val="Hyperlink"/>
          <w:rFonts w:cstheme="minorHAnsi"/>
          <w:color w:val="auto"/>
          <w:sz w:val="22"/>
          <w:szCs w:val="22"/>
          <w:u w:val="none"/>
          <w:lang w:val="el-GR"/>
        </w:rPr>
      </w:pPr>
      <w:r w:rsidRPr="00196FC0">
        <w:rPr>
          <w:rFonts w:cstheme="minorHAnsi"/>
          <w:sz w:val="22"/>
          <w:szCs w:val="22"/>
          <w:lang w:val="el-GR"/>
        </w:rPr>
        <w:t>Οι εκπαιδευτές</w:t>
      </w:r>
      <w:r w:rsidR="00F6717B" w:rsidRPr="00196FC0">
        <w:rPr>
          <w:rFonts w:cstheme="minorHAnsi"/>
          <w:sz w:val="22"/>
          <w:szCs w:val="22"/>
          <w:lang w:val="el-GR"/>
        </w:rPr>
        <w:t xml:space="preserve"> παρουσιάζουν τις νομικές υποχρεώσεις των εργοδοτών στην προστασία της διαφορετικότητας </w:t>
      </w:r>
      <w:r w:rsidR="00F6717B" w:rsidRPr="00196FC0">
        <w:rPr>
          <w:rStyle w:val="Hyperlink"/>
          <w:rFonts w:cstheme="minorHAnsi"/>
          <w:color w:val="auto"/>
          <w:sz w:val="22"/>
          <w:szCs w:val="22"/>
          <w:u w:val="none"/>
          <w:lang w:val="el-GR"/>
        </w:rPr>
        <w:t>και την καταπολέμηση των διακρίσεων στον χώρο εργασίας</w:t>
      </w:r>
      <w:r w:rsidR="00735422" w:rsidRPr="00196FC0">
        <w:rPr>
          <w:rStyle w:val="Hyperlink"/>
          <w:rFonts w:cstheme="minorHAnsi"/>
          <w:color w:val="auto"/>
          <w:sz w:val="22"/>
          <w:szCs w:val="22"/>
          <w:u w:val="none"/>
          <w:lang w:val="el-GR"/>
        </w:rPr>
        <w:t>.</w:t>
      </w:r>
    </w:p>
    <w:p w14:paraId="364FDBD2" w14:textId="77777777" w:rsidR="00735422" w:rsidRPr="00196FC0" w:rsidRDefault="00735422" w:rsidP="00735422">
      <w:pPr>
        <w:spacing w:after="0" w:line="276" w:lineRule="auto"/>
        <w:ind w:firstLine="720"/>
        <w:jc w:val="both"/>
        <w:rPr>
          <w:rStyle w:val="Hyperlink"/>
          <w:rFonts w:cstheme="minorHAnsi"/>
          <w:color w:val="auto"/>
          <w:sz w:val="22"/>
          <w:szCs w:val="22"/>
          <w:u w:val="none"/>
          <w:lang w:val="el-GR"/>
        </w:rPr>
      </w:pPr>
    </w:p>
    <w:tbl>
      <w:tblPr>
        <w:tblStyle w:val="TableGrid"/>
        <w:tblW w:w="0" w:type="auto"/>
        <w:shd w:val="clear" w:color="auto" w:fill="CDDDE1" w:themeFill="accent5" w:themeFillTint="66"/>
        <w:tblLook w:val="04A0" w:firstRow="1" w:lastRow="0" w:firstColumn="1" w:lastColumn="0" w:noHBand="0" w:noVBand="1"/>
      </w:tblPr>
      <w:tblGrid>
        <w:gridCol w:w="9628"/>
      </w:tblGrid>
      <w:tr w:rsidR="00735422" w:rsidRPr="009D7B0D" w14:paraId="23D58CDB" w14:textId="77777777" w:rsidTr="009D7B0D">
        <w:tc>
          <w:tcPr>
            <w:tcW w:w="9628" w:type="dxa"/>
            <w:shd w:val="clear" w:color="auto" w:fill="CDDDE1" w:themeFill="accent5" w:themeFillTint="66"/>
          </w:tcPr>
          <w:p w14:paraId="30B0D3A4" w14:textId="6E3AC826" w:rsidR="00735422" w:rsidRPr="00196FC0" w:rsidRDefault="00B1553F" w:rsidP="006917B0">
            <w:pPr>
              <w:spacing w:line="276" w:lineRule="auto"/>
              <w:jc w:val="both"/>
              <w:rPr>
                <w:rStyle w:val="Hyperlink"/>
                <w:rFonts w:cstheme="minorHAnsi"/>
                <w:b/>
                <w:color w:val="auto"/>
                <w:sz w:val="22"/>
                <w:szCs w:val="22"/>
                <w:u w:val="none"/>
                <w:lang w:val="el-GR"/>
              </w:rPr>
            </w:pPr>
            <w:r w:rsidRPr="00196FC0">
              <w:rPr>
                <w:rStyle w:val="Hyperlink"/>
                <w:rFonts w:cstheme="minorHAnsi"/>
                <w:b/>
                <w:color w:val="auto"/>
                <w:sz w:val="22"/>
                <w:szCs w:val="22"/>
                <w:u w:val="none"/>
                <w:lang w:val="el-GR"/>
              </w:rPr>
              <w:t>Σημειώσεις για τους εκπαιδευτές</w:t>
            </w:r>
          </w:p>
          <w:p w14:paraId="0AB417F1" w14:textId="77777777" w:rsidR="00735422" w:rsidRPr="00196FC0" w:rsidRDefault="00735422" w:rsidP="006917B0">
            <w:pPr>
              <w:spacing w:line="276" w:lineRule="auto"/>
              <w:jc w:val="both"/>
              <w:rPr>
                <w:rStyle w:val="Hyperlink"/>
                <w:rFonts w:cstheme="minorHAnsi"/>
                <w:b/>
                <w:color w:val="auto"/>
                <w:sz w:val="22"/>
                <w:szCs w:val="22"/>
                <w:u w:val="none"/>
                <w:lang w:val="el-GR"/>
              </w:rPr>
            </w:pPr>
          </w:p>
          <w:p w14:paraId="3A073877" w14:textId="27147903" w:rsidR="00735422" w:rsidRPr="00196FC0" w:rsidRDefault="00B1553F" w:rsidP="006917B0">
            <w:pPr>
              <w:spacing w:line="276" w:lineRule="auto"/>
              <w:jc w:val="both"/>
              <w:rPr>
                <w:rStyle w:val="Hyperlink"/>
                <w:rFonts w:cstheme="minorHAnsi"/>
                <w:b/>
                <w:color w:val="auto"/>
                <w:sz w:val="22"/>
                <w:szCs w:val="22"/>
                <w:u w:val="none"/>
                <w:lang w:val="el-GR"/>
              </w:rPr>
            </w:pPr>
            <w:r w:rsidRPr="00196FC0">
              <w:rPr>
                <w:rStyle w:val="Hyperlink"/>
                <w:rFonts w:cstheme="minorHAnsi"/>
                <w:b/>
                <w:color w:val="auto"/>
                <w:sz w:val="22"/>
                <w:szCs w:val="22"/>
                <w:u w:val="none"/>
                <w:lang w:val="el-GR"/>
              </w:rPr>
              <w:t xml:space="preserve">Ευρωπαϊκό νομικό πλαίσιο που προστατεύει τη διαφορετικότητα και καταπολεμεί </w:t>
            </w:r>
            <w:r w:rsidR="00486A48" w:rsidRPr="00196FC0">
              <w:rPr>
                <w:rStyle w:val="Hyperlink"/>
                <w:rFonts w:cstheme="minorHAnsi"/>
                <w:b/>
                <w:color w:val="auto"/>
                <w:sz w:val="22"/>
                <w:szCs w:val="22"/>
                <w:u w:val="none"/>
                <w:lang w:val="el-GR"/>
              </w:rPr>
              <w:t>τις διακρίσεις</w:t>
            </w:r>
          </w:p>
          <w:p w14:paraId="420E04BF" w14:textId="3FE04346" w:rsidR="00735422" w:rsidRPr="00196FC0" w:rsidRDefault="00B1553F" w:rsidP="006917B0">
            <w:pPr>
              <w:spacing w:line="276" w:lineRule="auto"/>
              <w:jc w:val="both"/>
              <w:rPr>
                <w:rStyle w:val="Hyperlink"/>
                <w:rFonts w:cstheme="minorHAnsi"/>
                <w:color w:val="auto"/>
                <w:sz w:val="22"/>
                <w:szCs w:val="22"/>
                <w:u w:val="none"/>
                <w:lang w:val="el-GR"/>
              </w:rPr>
            </w:pPr>
            <w:r w:rsidRPr="00196FC0">
              <w:rPr>
                <w:rStyle w:val="Hyperlink"/>
                <w:rFonts w:cstheme="minorHAnsi"/>
                <w:color w:val="auto"/>
                <w:sz w:val="22"/>
                <w:szCs w:val="22"/>
                <w:u w:val="none"/>
                <w:lang w:val="el-GR"/>
              </w:rPr>
              <w:t>Οι διακρίσεις και η άνιση μεταχείριση στον χώρο εργασίας απαγορεύεται από διεθνείς, εθνικές και περιφερειακές νομοθεσίες. Στην ΕΕ, η πάλη ενάντια στις διακρίσεις και η προώθηση της αρχής της ίσης μεταχείρισης βρίσκεται στην καρδιά της Ευρωπαϊκής απασχόλησης και των πολιτικών για τις εργασιακές σχέσεις, και προωθούνται μέσω πρωτογενούς δικαίου (πχ Συνθήκες Εγκαθίδρυσης) και δευτερογενούς δικαίου (πχ Οδηγίες). Υπενθυμίζεται ότι όλες οι Ευρωπαϊκές οδηγίες μεταφέρονται αυτομάτως στις εθνικές νομοθεσίες σε όλα τα κράτη-μέλη. Τα κύρια νομικά εργαλεία που αφορούν την απασχόληση των μεταναστών είναι</w:t>
            </w:r>
            <w:r w:rsidR="00735422" w:rsidRPr="00196FC0">
              <w:rPr>
                <w:rStyle w:val="Hyperlink"/>
                <w:rFonts w:cstheme="minorHAnsi"/>
                <w:color w:val="auto"/>
                <w:sz w:val="22"/>
                <w:szCs w:val="22"/>
                <w:u w:val="none"/>
                <w:lang w:val="el-GR"/>
              </w:rPr>
              <w:t>:</w:t>
            </w:r>
          </w:p>
          <w:p w14:paraId="2ED8F339" w14:textId="77777777" w:rsidR="00735422" w:rsidRPr="00196FC0" w:rsidRDefault="00735422" w:rsidP="006917B0">
            <w:pPr>
              <w:spacing w:line="276" w:lineRule="auto"/>
              <w:jc w:val="both"/>
              <w:rPr>
                <w:rStyle w:val="Hyperlink"/>
                <w:rFonts w:cstheme="minorHAnsi"/>
                <w:color w:val="auto"/>
                <w:sz w:val="22"/>
                <w:szCs w:val="22"/>
                <w:u w:val="none"/>
                <w:lang w:val="el-GR"/>
              </w:rPr>
            </w:pPr>
          </w:p>
          <w:p w14:paraId="53F79165" w14:textId="0C28ECA3" w:rsidR="00735422" w:rsidRPr="00196FC0" w:rsidRDefault="00B1553F" w:rsidP="009656AA">
            <w:pPr>
              <w:pStyle w:val="ListParagraph"/>
              <w:numPr>
                <w:ilvl w:val="0"/>
                <w:numId w:val="71"/>
              </w:numPr>
              <w:spacing w:line="276" w:lineRule="auto"/>
              <w:jc w:val="both"/>
              <w:rPr>
                <w:rStyle w:val="Hyperlink"/>
                <w:rFonts w:cstheme="minorHAnsi"/>
                <w:color w:val="auto"/>
                <w:sz w:val="22"/>
                <w:szCs w:val="22"/>
                <w:u w:val="none"/>
                <w:lang w:val="el-GR"/>
              </w:rPr>
            </w:pPr>
            <w:r w:rsidRPr="00196FC0">
              <w:rPr>
                <w:rStyle w:val="Hyperlink"/>
                <w:rFonts w:cstheme="minorHAnsi"/>
                <w:color w:val="auto"/>
                <w:sz w:val="22"/>
                <w:szCs w:val="22"/>
                <w:u w:val="none"/>
                <w:lang w:val="el-GR"/>
              </w:rPr>
              <w:lastRenderedPageBreak/>
              <w:t>Η Οδηγία</w:t>
            </w:r>
            <w:r w:rsidR="00735422" w:rsidRPr="00196FC0">
              <w:rPr>
                <w:rStyle w:val="Hyperlink"/>
                <w:rFonts w:cstheme="minorHAnsi"/>
                <w:color w:val="auto"/>
                <w:sz w:val="22"/>
                <w:szCs w:val="22"/>
                <w:u w:val="none"/>
                <w:lang w:val="el-GR"/>
              </w:rPr>
              <w:t xml:space="preserve"> 2014/66/EU </w:t>
            </w:r>
            <w:r w:rsidRPr="00196FC0">
              <w:rPr>
                <w:lang w:val="el-GR"/>
              </w:rPr>
              <w:t>που αφορά τις συνθήκες εισ</w:t>
            </w:r>
            <w:r w:rsidRPr="00196FC0">
              <w:rPr>
                <w:sz w:val="22"/>
                <w:szCs w:val="22"/>
                <w:lang w:val="el-GR"/>
              </w:rPr>
              <w:t>όδου και διαμο</w:t>
            </w:r>
            <w:r w:rsidR="00FD66CC" w:rsidRPr="00196FC0">
              <w:rPr>
                <w:sz w:val="22"/>
                <w:szCs w:val="22"/>
                <w:lang w:val="el-GR"/>
              </w:rPr>
              <w:t>νής των Υπηκόων Τρίτων Χωρών (ΥΤ</w:t>
            </w:r>
            <w:r w:rsidRPr="00196FC0">
              <w:rPr>
                <w:sz w:val="22"/>
                <w:szCs w:val="22"/>
                <w:lang w:val="el-GR"/>
              </w:rPr>
              <w:t xml:space="preserve">Χ) στο πλαίσιο μιας </w:t>
            </w:r>
            <w:proofErr w:type="spellStart"/>
            <w:r w:rsidRPr="00196FC0">
              <w:rPr>
                <w:sz w:val="22"/>
                <w:szCs w:val="22"/>
                <w:lang w:val="el-GR"/>
              </w:rPr>
              <w:t>ενδοεταιρικής</w:t>
            </w:r>
            <w:proofErr w:type="spellEnd"/>
            <w:r w:rsidRPr="00196FC0">
              <w:rPr>
                <w:sz w:val="22"/>
                <w:szCs w:val="22"/>
                <w:lang w:val="el-GR"/>
              </w:rPr>
              <w:t xml:space="preserve"> κινητικότητας</w:t>
            </w:r>
            <w:r w:rsidRPr="00196FC0">
              <w:rPr>
                <w:rStyle w:val="Hyperlink"/>
                <w:rFonts w:cstheme="minorHAnsi"/>
                <w:color w:val="auto"/>
                <w:sz w:val="22"/>
                <w:szCs w:val="22"/>
                <w:u w:val="none"/>
                <w:lang w:val="el-GR"/>
              </w:rPr>
              <w:t xml:space="preserve"> </w:t>
            </w:r>
          </w:p>
          <w:p w14:paraId="5B91B8AA" w14:textId="2C93EE42" w:rsidR="00735422" w:rsidRPr="00196FC0" w:rsidRDefault="00807180" w:rsidP="009656AA">
            <w:pPr>
              <w:pStyle w:val="ListParagraph"/>
              <w:numPr>
                <w:ilvl w:val="0"/>
                <w:numId w:val="71"/>
              </w:numPr>
              <w:spacing w:line="276" w:lineRule="auto"/>
              <w:jc w:val="both"/>
              <w:rPr>
                <w:rStyle w:val="Hyperlink"/>
                <w:rFonts w:cstheme="minorHAnsi"/>
                <w:color w:val="auto"/>
                <w:sz w:val="22"/>
                <w:szCs w:val="22"/>
                <w:u w:val="none"/>
                <w:lang w:val="el-GR"/>
              </w:rPr>
            </w:pPr>
            <w:r w:rsidRPr="00196FC0">
              <w:rPr>
                <w:rStyle w:val="Hyperlink"/>
                <w:rFonts w:cstheme="minorHAnsi"/>
                <w:color w:val="auto"/>
                <w:sz w:val="22"/>
                <w:szCs w:val="22"/>
                <w:u w:val="none"/>
                <w:lang w:val="el-GR"/>
              </w:rPr>
              <w:t xml:space="preserve">Η Οδηγία </w:t>
            </w:r>
            <w:r w:rsidR="00735422" w:rsidRPr="00196FC0">
              <w:rPr>
                <w:rStyle w:val="Hyperlink"/>
                <w:rFonts w:cstheme="minorHAnsi"/>
                <w:color w:val="auto"/>
                <w:sz w:val="22"/>
                <w:szCs w:val="22"/>
                <w:u w:val="none"/>
                <w:lang w:val="el-GR"/>
              </w:rPr>
              <w:t xml:space="preserve">2014/36/EU </w:t>
            </w:r>
            <w:r w:rsidR="00B1553F" w:rsidRPr="00196FC0">
              <w:rPr>
                <w:sz w:val="22"/>
                <w:szCs w:val="22"/>
                <w:lang w:val="el-GR"/>
              </w:rPr>
              <w:t>που αφορά τις συνθήκες εισόδου και διαμονής των ΥΤΧ για εποχιακή απασχόληση</w:t>
            </w:r>
            <w:r w:rsidR="00735422" w:rsidRPr="00196FC0">
              <w:rPr>
                <w:rStyle w:val="Hyperlink"/>
                <w:rFonts w:cstheme="minorHAnsi"/>
                <w:color w:val="auto"/>
                <w:sz w:val="22"/>
                <w:szCs w:val="22"/>
                <w:u w:val="none"/>
                <w:lang w:val="el-GR"/>
              </w:rPr>
              <w:t>.</w:t>
            </w:r>
          </w:p>
          <w:p w14:paraId="00663DF5" w14:textId="0AF3BF15" w:rsidR="00735422" w:rsidRPr="00196FC0" w:rsidRDefault="00807180" w:rsidP="009656AA">
            <w:pPr>
              <w:pStyle w:val="ListParagraph"/>
              <w:numPr>
                <w:ilvl w:val="0"/>
                <w:numId w:val="71"/>
              </w:numPr>
              <w:spacing w:line="276" w:lineRule="auto"/>
              <w:jc w:val="both"/>
              <w:rPr>
                <w:rStyle w:val="Hyperlink"/>
                <w:rFonts w:cstheme="minorHAnsi"/>
                <w:color w:val="auto"/>
                <w:sz w:val="22"/>
                <w:szCs w:val="22"/>
                <w:u w:val="none"/>
                <w:lang w:val="el-GR"/>
              </w:rPr>
            </w:pPr>
            <w:r w:rsidRPr="00196FC0">
              <w:rPr>
                <w:rStyle w:val="Hyperlink"/>
                <w:rFonts w:cstheme="minorHAnsi"/>
                <w:color w:val="auto"/>
                <w:sz w:val="22"/>
                <w:szCs w:val="22"/>
                <w:u w:val="none"/>
                <w:lang w:val="el-GR"/>
              </w:rPr>
              <w:t xml:space="preserve">Η Οδηγία </w:t>
            </w:r>
            <w:r w:rsidR="00735422" w:rsidRPr="00196FC0">
              <w:rPr>
                <w:rStyle w:val="Hyperlink"/>
                <w:rFonts w:cstheme="minorHAnsi"/>
                <w:color w:val="auto"/>
                <w:sz w:val="22"/>
                <w:szCs w:val="22"/>
                <w:u w:val="none"/>
                <w:lang w:val="el-GR"/>
              </w:rPr>
              <w:t xml:space="preserve">2011/98/EU </w:t>
            </w:r>
            <w:r w:rsidR="00B1553F" w:rsidRPr="00196FC0">
              <w:rPr>
                <w:sz w:val="22"/>
                <w:szCs w:val="22"/>
                <w:lang w:val="el-GR"/>
              </w:rPr>
              <w:t>για διαδικασία μονής αίτησης για μονή άδεια παραμονής και εργασίας στην ΕΕ και κοινά δικαιώματα για εργάτες ΥΤΧ</w:t>
            </w:r>
            <w:r w:rsidR="00735422" w:rsidRPr="00196FC0">
              <w:rPr>
                <w:rStyle w:val="Hyperlink"/>
                <w:rFonts w:cstheme="minorHAnsi"/>
                <w:color w:val="auto"/>
                <w:sz w:val="22"/>
                <w:szCs w:val="22"/>
                <w:u w:val="none"/>
                <w:lang w:val="el-GR"/>
              </w:rPr>
              <w:t>.</w:t>
            </w:r>
          </w:p>
          <w:p w14:paraId="6D639E91" w14:textId="7F2E1BBC" w:rsidR="00735422" w:rsidRPr="00196FC0" w:rsidRDefault="00807180" w:rsidP="009656AA">
            <w:pPr>
              <w:pStyle w:val="ListParagraph"/>
              <w:numPr>
                <w:ilvl w:val="0"/>
                <w:numId w:val="71"/>
              </w:numPr>
              <w:spacing w:line="276" w:lineRule="auto"/>
              <w:jc w:val="both"/>
              <w:rPr>
                <w:rStyle w:val="Hyperlink"/>
                <w:rFonts w:cstheme="minorHAnsi"/>
                <w:color w:val="auto"/>
                <w:sz w:val="22"/>
                <w:szCs w:val="22"/>
                <w:u w:val="none"/>
                <w:lang w:val="el-GR"/>
              </w:rPr>
            </w:pPr>
            <w:r w:rsidRPr="00196FC0">
              <w:rPr>
                <w:rStyle w:val="Hyperlink"/>
                <w:rFonts w:cstheme="minorHAnsi"/>
                <w:color w:val="auto"/>
                <w:sz w:val="22"/>
                <w:szCs w:val="22"/>
                <w:u w:val="none"/>
                <w:lang w:val="el-GR"/>
              </w:rPr>
              <w:t xml:space="preserve">Η Οδηγία </w:t>
            </w:r>
            <w:r w:rsidR="00735422" w:rsidRPr="00196FC0">
              <w:rPr>
                <w:rStyle w:val="Hyperlink"/>
                <w:rFonts w:cstheme="minorHAnsi"/>
                <w:color w:val="auto"/>
                <w:sz w:val="22"/>
                <w:szCs w:val="22"/>
                <w:u w:val="none"/>
                <w:lang w:val="el-GR"/>
              </w:rPr>
              <w:t xml:space="preserve">2009/50/EC </w:t>
            </w:r>
            <w:r w:rsidRPr="00196FC0">
              <w:rPr>
                <w:sz w:val="22"/>
                <w:szCs w:val="22"/>
                <w:lang w:val="el-GR"/>
              </w:rPr>
              <w:t>που αφορά τις συνθήκες εισόδου και διαμονής των ΥΤΧ για απασχόληση υψηλής ειδίκευσης, η οποία είναι γνωστή και ως «Οδηγία Μπλε Κάρτας»</w:t>
            </w:r>
          </w:p>
          <w:p w14:paraId="6D5F6DA6" w14:textId="6E4ACDF9" w:rsidR="00735422" w:rsidRPr="00196FC0" w:rsidRDefault="00807180" w:rsidP="009656AA">
            <w:pPr>
              <w:pStyle w:val="ListParagraph"/>
              <w:numPr>
                <w:ilvl w:val="0"/>
                <w:numId w:val="71"/>
              </w:numPr>
              <w:spacing w:line="276" w:lineRule="auto"/>
              <w:jc w:val="both"/>
              <w:rPr>
                <w:rStyle w:val="Hyperlink"/>
                <w:rFonts w:cstheme="minorHAnsi"/>
                <w:color w:val="auto"/>
                <w:sz w:val="22"/>
                <w:szCs w:val="22"/>
                <w:u w:val="none"/>
                <w:lang w:val="el-GR"/>
              </w:rPr>
            </w:pPr>
            <w:r w:rsidRPr="00196FC0">
              <w:rPr>
                <w:rStyle w:val="Hyperlink"/>
                <w:rFonts w:cstheme="minorHAnsi"/>
                <w:color w:val="auto"/>
                <w:sz w:val="22"/>
                <w:szCs w:val="22"/>
                <w:u w:val="none"/>
                <w:lang w:val="el-GR"/>
              </w:rPr>
              <w:t xml:space="preserve">Η Οδηγία </w:t>
            </w:r>
            <w:r w:rsidR="00735422" w:rsidRPr="00196FC0">
              <w:rPr>
                <w:rStyle w:val="Hyperlink"/>
                <w:rFonts w:cstheme="minorHAnsi"/>
                <w:color w:val="auto"/>
                <w:sz w:val="22"/>
                <w:szCs w:val="22"/>
                <w:u w:val="none"/>
                <w:lang w:val="el-GR"/>
              </w:rPr>
              <w:t>2006/54/EC</w:t>
            </w:r>
            <w:r w:rsidRPr="00196FC0">
              <w:rPr>
                <w:rStyle w:val="Hyperlink"/>
                <w:rFonts w:cstheme="minorHAnsi"/>
                <w:color w:val="auto"/>
                <w:sz w:val="22"/>
                <w:szCs w:val="22"/>
                <w:u w:val="none"/>
                <w:lang w:val="el-GR"/>
              </w:rPr>
              <w:t xml:space="preserve"> </w:t>
            </w:r>
            <w:r w:rsidRPr="009D7B0D">
              <w:rPr>
                <w:rFonts w:cs="Segoe UI"/>
                <w:sz w:val="22"/>
                <w:szCs w:val="22"/>
                <w:shd w:val="clear" w:color="auto" w:fill="CDDDE1" w:themeFill="accent5" w:themeFillTint="66"/>
                <w:lang w:val="el-GR"/>
              </w:rPr>
              <w:t>για εφαρμογή της αρχής των ίσων ευκαιριών και της ίσης μεταχείρισης ανδρών και γυναικών σε θέματα εργασίας και απασχόλησης</w:t>
            </w:r>
            <w:r w:rsidRPr="00196FC0">
              <w:rPr>
                <w:rStyle w:val="Hyperlink"/>
                <w:rFonts w:cstheme="minorHAnsi"/>
                <w:color w:val="auto"/>
                <w:sz w:val="22"/>
                <w:szCs w:val="22"/>
                <w:u w:val="none"/>
                <w:lang w:val="el-GR"/>
              </w:rPr>
              <w:t xml:space="preserve"> </w:t>
            </w:r>
          </w:p>
          <w:p w14:paraId="3DA220BC" w14:textId="2EA1BF35" w:rsidR="00735422" w:rsidRPr="00196FC0" w:rsidRDefault="00807180" w:rsidP="009656AA">
            <w:pPr>
              <w:pStyle w:val="ListParagraph"/>
              <w:numPr>
                <w:ilvl w:val="0"/>
                <w:numId w:val="71"/>
              </w:numPr>
              <w:spacing w:line="276" w:lineRule="auto"/>
              <w:jc w:val="both"/>
              <w:rPr>
                <w:rStyle w:val="Hyperlink"/>
                <w:rFonts w:cstheme="minorHAnsi"/>
                <w:color w:val="auto"/>
                <w:sz w:val="22"/>
                <w:szCs w:val="22"/>
                <w:u w:val="none"/>
                <w:lang w:val="el-GR"/>
              </w:rPr>
            </w:pPr>
            <w:r w:rsidRPr="00196FC0">
              <w:rPr>
                <w:rStyle w:val="Hyperlink"/>
                <w:rFonts w:cstheme="minorHAnsi"/>
                <w:color w:val="auto"/>
                <w:sz w:val="22"/>
                <w:szCs w:val="22"/>
                <w:u w:val="none"/>
                <w:lang w:val="el-GR"/>
              </w:rPr>
              <w:t xml:space="preserve">Η Οδηγία </w:t>
            </w:r>
            <w:r w:rsidR="00735422" w:rsidRPr="00196FC0">
              <w:rPr>
                <w:rStyle w:val="Hyperlink"/>
                <w:rFonts w:cstheme="minorHAnsi"/>
                <w:color w:val="auto"/>
                <w:sz w:val="22"/>
                <w:szCs w:val="22"/>
                <w:u w:val="none"/>
                <w:lang w:val="el-GR"/>
              </w:rPr>
              <w:t>2004/113/</w:t>
            </w:r>
            <w:r w:rsidR="00735422" w:rsidRPr="009D7B0D">
              <w:rPr>
                <w:rStyle w:val="Hyperlink"/>
                <w:rFonts w:cstheme="minorHAnsi"/>
                <w:color w:val="auto"/>
                <w:sz w:val="22"/>
                <w:szCs w:val="22"/>
                <w:u w:val="none"/>
                <w:shd w:val="clear" w:color="auto" w:fill="CDDDE1" w:themeFill="accent5" w:themeFillTint="66"/>
                <w:lang w:val="el-GR"/>
              </w:rPr>
              <w:t xml:space="preserve">EC </w:t>
            </w:r>
            <w:r w:rsidRPr="009D7B0D">
              <w:rPr>
                <w:rStyle w:val="Hyperlink"/>
                <w:rFonts w:cstheme="minorHAnsi"/>
                <w:color w:val="auto"/>
                <w:sz w:val="22"/>
                <w:szCs w:val="22"/>
                <w:u w:val="none"/>
                <w:shd w:val="clear" w:color="auto" w:fill="CDDDE1" w:themeFill="accent5" w:themeFillTint="66"/>
                <w:lang w:val="el-GR"/>
              </w:rPr>
              <w:t>γ</w:t>
            </w:r>
            <w:r w:rsidRPr="009D7B0D">
              <w:rPr>
                <w:rFonts w:cs="Segoe UI"/>
                <w:sz w:val="22"/>
                <w:szCs w:val="22"/>
                <w:shd w:val="clear" w:color="auto" w:fill="CDDDE1" w:themeFill="accent5" w:themeFillTint="66"/>
                <w:lang w:val="el-GR"/>
              </w:rPr>
              <w:t>ια την εφαρμογή της αρχής της ίσης μεταχείρισης ανδρών και γυναικών στην πρόσβαση σε αγαθά και υπηρεσίες και την παροχή αυτών</w:t>
            </w:r>
          </w:p>
          <w:p w14:paraId="36378DC9" w14:textId="42C3CA79" w:rsidR="00735422" w:rsidRPr="00196FC0" w:rsidRDefault="00807180" w:rsidP="009656AA">
            <w:pPr>
              <w:pStyle w:val="ListParagraph"/>
              <w:numPr>
                <w:ilvl w:val="0"/>
                <w:numId w:val="71"/>
              </w:numPr>
              <w:spacing w:line="276" w:lineRule="auto"/>
              <w:jc w:val="both"/>
              <w:rPr>
                <w:rStyle w:val="Hyperlink"/>
                <w:rFonts w:cstheme="minorHAnsi"/>
                <w:color w:val="auto"/>
                <w:sz w:val="22"/>
                <w:szCs w:val="22"/>
                <w:u w:val="none"/>
                <w:lang w:val="el-GR"/>
              </w:rPr>
            </w:pPr>
            <w:r w:rsidRPr="00196FC0">
              <w:rPr>
                <w:rStyle w:val="Hyperlink"/>
                <w:rFonts w:cstheme="minorHAnsi"/>
                <w:color w:val="auto"/>
                <w:sz w:val="22"/>
                <w:szCs w:val="22"/>
                <w:u w:val="none"/>
                <w:lang w:val="el-GR"/>
              </w:rPr>
              <w:t xml:space="preserve">Η Οδηγία </w:t>
            </w:r>
            <w:r w:rsidR="00735422" w:rsidRPr="00196FC0">
              <w:rPr>
                <w:rStyle w:val="Hyperlink"/>
                <w:rFonts w:cstheme="minorHAnsi"/>
                <w:color w:val="auto"/>
                <w:sz w:val="22"/>
                <w:szCs w:val="22"/>
                <w:u w:val="none"/>
                <w:lang w:val="el-GR"/>
              </w:rPr>
              <w:t>2000/78/EC</w:t>
            </w:r>
            <w:r w:rsidRPr="00196FC0">
              <w:rPr>
                <w:rStyle w:val="Hyperlink"/>
                <w:rFonts w:cstheme="minorHAnsi"/>
                <w:color w:val="auto"/>
                <w:sz w:val="22"/>
                <w:szCs w:val="22"/>
                <w:u w:val="none"/>
                <w:lang w:val="el-GR"/>
              </w:rPr>
              <w:t xml:space="preserve"> που απαγορεύει τη διάκριση στη βάση σεξουαλικού προσανατολισμού, πεποίθησης ή θρησκείας, ηλικίας ή αναπηρίας </w:t>
            </w:r>
            <w:r w:rsidRPr="009D7B0D">
              <w:rPr>
                <w:rFonts w:cs="Segoe UI"/>
                <w:sz w:val="22"/>
                <w:szCs w:val="22"/>
                <w:shd w:val="clear" w:color="auto" w:fill="CDDDE1" w:themeFill="accent5" w:themeFillTint="66"/>
                <w:lang w:val="el-GR"/>
              </w:rPr>
              <w:t>στην απασχόληση, και επικεντρώνεται αποκλειστικά στο πεδίο της απασχόλησης, αντιμετωπίζοντας το θέμα της διάκρισης ευρύτερα</w:t>
            </w:r>
            <w:r w:rsidR="00735422" w:rsidRPr="00196FC0">
              <w:rPr>
                <w:rStyle w:val="Hyperlink"/>
                <w:rFonts w:cstheme="minorHAnsi"/>
                <w:color w:val="auto"/>
                <w:sz w:val="22"/>
                <w:szCs w:val="22"/>
                <w:u w:val="none"/>
                <w:lang w:val="el-GR"/>
              </w:rPr>
              <w:t xml:space="preserve"> (</w:t>
            </w:r>
            <w:r w:rsidRPr="00196FC0">
              <w:rPr>
                <w:rStyle w:val="Hyperlink"/>
                <w:rFonts w:cstheme="minorHAnsi"/>
                <w:color w:val="auto"/>
                <w:sz w:val="22"/>
                <w:szCs w:val="22"/>
                <w:u w:val="none"/>
                <w:lang w:val="el-GR"/>
              </w:rPr>
              <w:t>«Οδηγία Ίσης Μεταχείρισης στην Απασχόληση»</w:t>
            </w:r>
            <w:r w:rsidR="00735422" w:rsidRPr="00196FC0">
              <w:rPr>
                <w:rStyle w:val="Hyperlink"/>
                <w:rFonts w:cstheme="minorHAnsi"/>
                <w:color w:val="auto"/>
                <w:sz w:val="22"/>
                <w:szCs w:val="22"/>
                <w:u w:val="none"/>
                <w:lang w:val="el-GR"/>
              </w:rPr>
              <w:t xml:space="preserve">)  </w:t>
            </w:r>
          </w:p>
          <w:p w14:paraId="22FD0ED6" w14:textId="6E32203D" w:rsidR="00735422" w:rsidRPr="00196FC0" w:rsidRDefault="00807180" w:rsidP="009656AA">
            <w:pPr>
              <w:pStyle w:val="ListParagraph"/>
              <w:numPr>
                <w:ilvl w:val="0"/>
                <w:numId w:val="71"/>
              </w:numPr>
              <w:spacing w:line="276" w:lineRule="auto"/>
              <w:jc w:val="both"/>
              <w:rPr>
                <w:rStyle w:val="Hyperlink"/>
                <w:rFonts w:cstheme="minorHAnsi"/>
                <w:color w:val="auto"/>
                <w:sz w:val="22"/>
                <w:szCs w:val="22"/>
                <w:u w:val="none"/>
                <w:lang w:val="el-GR"/>
              </w:rPr>
            </w:pPr>
            <w:r w:rsidRPr="00196FC0">
              <w:rPr>
                <w:rStyle w:val="Hyperlink"/>
                <w:rFonts w:cstheme="minorHAnsi"/>
                <w:color w:val="auto"/>
                <w:sz w:val="22"/>
                <w:szCs w:val="22"/>
                <w:u w:val="none"/>
                <w:lang w:val="el-GR"/>
              </w:rPr>
              <w:t xml:space="preserve">Η Οδηγία </w:t>
            </w:r>
            <w:r w:rsidR="00735422" w:rsidRPr="00196FC0">
              <w:rPr>
                <w:rStyle w:val="Hyperlink"/>
                <w:rFonts w:cstheme="minorHAnsi"/>
                <w:color w:val="auto"/>
                <w:sz w:val="22"/>
                <w:szCs w:val="22"/>
                <w:u w:val="none"/>
                <w:lang w:val="el-GR"/>
              </w:rPr>
              <w:t xml:space="preserve">2000/43/EC </w:t>
            </w:r>
            <w:r w:rsidRPr="00196FC0">
              <w:rPr>
                <w:rStyle w:val="Hyperlink"/>
                <w:rFonts w:cstheme="minorHAnsi"/>
                <w:color w:val="auto"/>
                <w:sz w:val="22"/>
                <w:szCs w:val="22"/>
                <w:u w:val="none"/>
                <w:lang w:val="el-GR"/>
              </w:rPr>
              <w:t xml:space="preserve">που απαγορεύει τη διάκριση στη βάση φυλής ή εθνικότητας στο πλαίσιο της απασχόλησης </w:t>
            </w:r>
            <w:r w:rsidR="00735422" w:rsidRPr="00196FC0">
              <w:rPr>
                <w:rStyle w:val="Hyperlink"/>
                <w:rFonts w:cstheme="minorHAnsi"/>
                <w:color w:val="auto"/>
                <w:sz w:val="22"/>
                <w:szCs w:val="22"/>
                <w:u w:val="none"/>
                <w:lang w:val="el-GR"/>
              </w:rPr>
              <w:t>(</w:t>
            </w:r>
            <w:r w:rsidRPr="00196FC0">
              <w:rPr>
                <w:rStyle w:val="Hyperlink"/>
                <w:rFonts w:cstheme="minorHAnsi"/>
                <w:color w:val="auto"/>
                <w:sz w:val="22"/>
                <w:szCs w:val="22"/>
                <w:u w:val="none"/>
                <w:lang w:val="el-GR"/>
              </w:rPr>
              <w:t>«Οδηγία Φυλετικής Ισότητας»</w:t>
            </w:r>
            <w:r w:rsidR="00735422" w:rsidRPr="00196FC0">
              <w:rPr>
                <w:rStyle w:val="Hyperlink"/>
                <w:rFonts w:cstheme="minorHAnsi"/>
                <w:color w:val="auto"/>
                <w:sz w:val="22"/>
                <w:szCs w:val="22"/>
                <w:u w:val="none"/>
                <w:lang w:val="el-GR"/>
              </w:rPr>
              <w:t>)</w:t>
            </w:r>
          </w:p>
          <w:p w14:paraId="612EF00C" w14:textId="77777777" w:rsidR="00735422" w:rsidRPr="00196FC0" w:rsidRDefault="00735422" w:rsidP="006917B0">
            <w:pPr>
              <w:spacing w:line="276" w:lineRule="auto"/>
              <w:jc w:val="both"/>
              <w:rPr>
                <w:rStyle w:val="Hyperlink"/>
                <w:rFonts w:cstheme="minorHAnsi"/>
                <w:color w:val="auto"/>
                <w:sz w:val="22"/>
                <w:szCs w:val="22"/>
                <w:u w:val="none"/>
                <w:lang w:val="el-GR"/>
              </w:rPr>
            </w:pPr>
          </w:p>
          <w:p w14:paraId="60BBE110" w14:textId="44E5CDE0" w:rsidR="00735422" w:rsidRPr="00196FC0" w:rsidRDefault="00807180" w:rsidP="006917B0">
            <w:pPr>
              <w:spacing w:line="276" w:lineRule="auto"/>
              <w:jc w:val="both"/>
              <w:rPr>
                <w:rStyle w:val="Hyperlink"/>
                <w:rFonts w:cstheme="minorHAnsi"/>
                <w:color w:val="auto"/>
                <w:sz w:val="22"/>
                <w:szCs w:val="22"/>
                <w:u w:val="none"/>
                <w:lang w:val="el-GR"/>
              </w:rPr>
            </w:pPr>
            <w:r w:rsidRPr="00196FC0">
              <w:rPr>
                <w:rStyle w:val="Hyperlink"/>
                <w:rFonts w:cstheme="minorHAnsi"/>
                <w:color w:val="auto"/>
                <w:sz w:val="22"/>
                <w:szCs w:val="22"/>
                <w:u w:val="none"/>
                <w:lang w:val="el-GR"/>
              </w:rPr>
              <w:t>Το 2000, μερικούς μήνες μετά την Οδηγία Φυλετικής Ισότητας</w:t>
            </w:r>
            <w:r w:rsidR="004711FA" w:rsidRPr="00196FC0">
              <w:rPr>
                <w:rStyle w:val="Hyperlink"/>
                <w:rFonts w:cstheme="minorHAnsi"/>
                <w:color w:val="auto"/>
                <w:sz w:val="22"/>
                <w:szCs w:val="22"/>
                <w:u w:val="none"/>
                <w:lang w:val="el-GR"/>
              </w:rPr>
              <w:t>, υιοθετήθηκε</w:t>
            </w:r>
            <w:r w:rsidRPr="00196FC0">
              <w:rPr>
                <w:rStyle w:val="Hyperlink"/>
                <w:rFonts w:cstheme="minorHAnsi"/>
                <w:color w:val="auto"/>
                <w:sz w:val="22"/>
                <w:szCs w:val="22"/>
                <w:u w:val="none"/>
                <w:lang w:val="el-GR"/>
              </w:rPr>
              <w:t xml:space="preserve"> η Οδηγία Ίσης Μεταχείρισης στην Απασχόληση (</w:t>
            </w:r>
            <w:r w:rsidR="00735422" w:rsidRPr="00196FC0">
              <w:rPr>
                <w:rStyle w:val="Hyperlink"/>
                <w:rFonts w:cstheme="minorHAnsi"/>
                <w:color w:val="auto"/>
                <w:sz w:val="22"/>
                <w:szCs w:val="22"/>
                <w:u w:val="none"/>
                <w:lang w:val="el-GR"/>
              </w:rPr>
              <w:t xml:space="preserve">2000/78/EC). </w:t>
            </w:r>
            <w:r w:rsidR="00E94BAD" w:rsidRPr="00196FC0">
              <w:rPr>
                <w:rStyle w:val="Hyperlink"/>
                <w:rFonts w:cstheme="minorHAnsi"/>
                <w:color w:val="auto"/>
                <w:sz w:val="22"/>
                <w:szCs w:val="22"/>
                <w:u w:val="none"/>
                <w:lang w:val="el-GR"/>
              </w:rPr>
              <w:t xml:space="preserve">Η Οδηγία Ίσης Μεταχείρισης καθορίζει τους ελάχιστους κανόνες ενάντια στις διακρίσεις στη βάση θρησκείας και πεποίθησης, αναπηρίας, ηλικίας, και σεξουαλικού προσανατολισμού. Η Οδηγία Ίσης Μεταχείρισης καλύπτει θέματα πρόσβασης στην απασχόληση και την εργασία, επαγγελματικής </w:t>
            </w:r>
            <w:r w:rsidR="00F76017" w:rsidRPr="00196FC0">
              <w:rPr>
                <w:rStyle w:val="Hyperlink"/>
                <w:rFonts w:cstheme="minorHAnsi"/>
                <w:color w:val="auto"/>
                <w:sz w:val="22"/>
                <w:szCs w:val="22"/>
                <w:u w:val="none"/>
                <w:lang w:val="el-GR"/>
              </w:rPr>
              <w:t>εκπαίδευσης</w:t>
            </w:r>
            <w:r w:rsidR="00E94BAD" w:rsidRPr="00196FC0">
              <w:rPr>
                <w:rStyle w:val="Hyperlink"/>
                <w:rFonts w:cstheme="minorHAnsi"/>
                <w:color w:val="auto"/>
                <w:sz w:val="22"/>
                <w:szCs w:val="22"/>
                <w:u w:val="none"/>
                <w:lang w:val="el-GR"/>
              </w:rPr>
              <w:t>, προαγωγής, όρων απασχόλησης, και ιδιότητας μέλους σε συγκεκριμένα σώματα</w:t>
            </w:r>
            <w:r w:rsidR="00735422" w:rsidRPr="00196FC0">
              <w:rPr>
                <w:rStyle w:val="Hyperlink"/>
                <w:rFonts w:cstheme="minorHAnsi"/>
                <w:color w:val="auto"/>
                <w:sz w:val="22"/>
                <w:szCs w:val="22"/>
                <w:u w:val="none"/>
                <w:lang w:val="el-GR"/>
              </w:rPr>
              <w:t xml:space="preserve">. </w:t>
            </w:r>
            <w:r w:rsidR="00E94BAD" w:rsidRPr="00196FC0">
              <w:rPr>
                <w:rStyle w:val="Hyperlink"/>
                <w:rFonts w:cstheme="minorHAnsi"/>
                <w:color w:val="auto"/>
                <w:sz w:val="22"/>
                <w:szCs w:val="22"/>
                <w:u w:val="none"/>
                <w:lang w:val="el-GR"/>
              </w:rPr>
              <w:t xml:space="preserve">Η Οδηγία Ίσης Μεταχείρισης είναι </w:t>
            </w:r>
            <w:proofErr w:type="spellStart"/>
            <w:r w:rsidR="00E94BAD" w:rsidRPr="00196FC0">
              <w:rPr>
                <w:rStyle w:val="Hyperlink"/>
                <w:rFonts w:cstheme="minorHAnsi"/>
                <w:color w:val="auto"/>
                <w:sz w:val="22"/>
                <w:szCs w:val="22"/>
                <w:u w:val="none"/>
                <w:lang w:val="el-GR"/>
              </w:rPr>
              <w:t>προσβάσιμη</w:t>
            </w:r>
            <w:proofErr w:type="spellEnd"/>
            <w:r w:rsidR="00E94BAD" w:rsidRPr="00196FC0">
              <w:rPr>
                <w:rStyle w:val="Hyperlink"/>
                <w:rFonts w:cstheme="minorHAnsi"/>
                <w:color w:val="auto"/>
                <w:sz w:val="22"/>
                <w:szCs w:val="22"/>
                <w:u w:val="none"/>
                <w:lang w:val="el-GR"/>
              </w:rPr>
              <w:t xml:space="preserve"> εδώ: </w:t>
            </w:r>
            <w:hyperlink r:id="rId28" w:history="1">
              <w:r w:rsidR="00735422" w:rsidRPr="00196FC0">
                <w:rPr>
                  <w:rStyle w:val="Hyperlink"/>
                  <w:rFonts w:cstheme="minorHAnsi"/>
                  <w:color w:val="FF0000"/>
                  <w:sz w:val="22"/>
                  <w:szCs w:val="22"/>
                  <w:lang w:val="el-GR"/>
                </w:rPr>
                <w:t>https://eur-lex.europa.eu/LexUriServ/LexUriServ.do</w:t>
              </w:r>
              <w:r w:rsidR="00ED6D84" w:rsidRPr="00196FC0">
                <w:rPr>
                  <w:rStyle w:val="Hyperlink"/>
                  <w:rFonts w:cstheme="minorHAnsi"/>
                  <w:color w:val="FF0000"/>
                  <w:sz w:val="22"/>
                  <w:szCs w:val="22"/>
                  <w:lang w:val="el-GR"/>
                </w:rPr>
                <w:t>;</w:t>
              </w:r>
              <w:r w:rsidR="00735422" w:rsidRPr="00196FC0">
                <w:rPr>
                  <w:rStyle w:val="Hyperlink"/>
                  <w:rFonts w:cstheme="minorHAnsi"/>
                  <w:color w:val="FF0000"/>
                  <w:sz w:val="22"/>
                  <w:szCs w:val="22"/>
                  <w:lang w:val="el-GR"/>
                </w:rPr>
                <w:t>uri=CELEX:32000L0078:en:HTML</w:t>
              </w:r>
            </w:hyperlink>
            <w:r w:rsidR="00735422" w:rsidRPr="00196FC0">
              <w:rPr>
                <w:rStyle w:val="Hyperlink"/>
                <w:rFonts w:cstheme="minorHAnsi"/>
                <w:color w:val="auto"/>
                <w:sz w:val="22"/>
                <w:szCs w:val="22"/>
                <w:u w:val="none"/>
                <w:lang w:val="el-GR"/>
              </w:rPr>
              <w:t xml:space="preserve">. </w:t>
            </w:r>
            <w:r w:rsidR="00E94BAD" w:rsidRPr="00196FC0">
              <w:rPr>
                <w:rStyle w:val="Hyperlink"/>
                <w:rFonts w:cstheme="minorHAnsi"/>
                <w:color w:val="auto"/>
                <w:sz w:val="22"/>
                <w:szCs w:val="22"/>
                <w:u w:val="none"/>
                <w:lang w:val="el-GR"/>
              </w:rPr>
              <w:t xml:space="preserve">Μια έρευνα </w:t>
            </w:r>
            <w:r w:rsidR="00735422" w:rsidRPr="00196FC0">
              <w:rPr>
                <w:rStyle w:val="Hyperlink"/>
                <w:rFonts w:cstheme="minorHAnsi"/>
                <w:color w:val="auto"/>
                <w:sz w:val="22"/>
                <w:szCs w:val="22"/>
                <w:u w:val="none"/>
                <w:lang w:val="el-GR"/>
              </w:rPr>
              <w:t>(</w:t>
            </w:r>
            <w:r w:rsidR="00E94BAD" w:rsidRPr="00196FC0">
              <w:rPr>
                <w:rStyle w:val="Hyperlink"/>
                <w:rFonts w:cstheme="minorHAnsi"/>
                <w:color w:val="auto"/>
                <w:sz w:val="22"/>
                <w:szCs w:val="22"/>
                <w:u w:val="none"/>
                <w:lang w:val="el-GR"/>
              </w:rPr>
              <w:t xml:space="preserve">Ευρωπαϊκή Εφαρμογή Αξιολόγησης) για αυτή, είναι </w:t>
            </w:r>
            <w:proofErr w:type="spellStart"/>
            <w:r w:rsidR="00E94BAD" w:rsidRPr="00196FC0">
              <w:rPr>
                <w:rStyle w:val="Hyperlink"/>
                <w:rFonts w:cstheme="minorHAnsi"/>
                <w:color w:val="auto"/>
                <w:sz w:val="22"/>
                <w:szCs w:val="22"/>
                <w:u w:val="none"/>
                <w:lang w:val="el-GR"/>
              </w:rPr>
              <w:t>προσβάσιμη</w:t>
            </w:r>
            <w:proofErr w:type="spellEnd"/>
            <w:r w:rsidR="00E94BAD" w:rsidRPr="00196FC0">
              <w:rPr>
                <w:rStyle w:val="Hyperlink"/>
                <w:rFonts w:cstheme="minorHAnsi"/>
                <w:color w:val="auto"/>
                <w:sz w:val="22"/>
                <w:szCs w:val="22"/>
                <w:u w:val="none"/>
                <w:lang w:val="el-GR"/>
              </w:rPr>
              <w:t xml:space="preserve"> εδώ</w:t>
            </w:r>
            <w:r w:rsidR="00735422" w:rsidRPr="00196FC0">
              <w:rPr>
                <w:rStyle w:val="Hyperlink"/>
                <w:rFonts w:cstheme="minorHAnsi"/>
                <w:color w:val="auto"/>
                <w:sz w:val="22"/>
                <w:szCs w:val="22"/>
                <w:u w:val="none"/>
                <w:lang w:val="el-GR"/>
              </w:rPr>
              <w:t xml:space="preserve">: </w:t>
            </w:r>
            <w:hyperlink r:id="rId29" w:history="1">
              <w:r w:rsidR="00735422" w:rsidRPr="00196FC0">
                <w:rPr>
                  <w:rStyle w:val="Hyperlink"/>
                  <w:rFonts w:cstheme="minorHAnsi"/>
                  <w:sz w:val="22"/>
                  <w:szCs w:val="22"/>
                  <w:lang w:val="el-GR"/>
                </w:rPr>
                <w:t>http://www.europarl.europa.eu/RegData/etudes/STUD/2016/536346/EPRS_STU(2016)536346_EN.pdf</w:t>
              </w:r>
            </w:hyperlink>
            <w:r w:rsidR="00735422" w:rsidRPr="00196FC0">
              <w:rPr>
                <w:rStyle w:val="Hyperlink"/>
                <w:rFonts w:cstheme="minorHAnsi"/>
                <w:color w:val="auto"/>
                <w:sz w:val="22"/>
                <w:szCs w:val="22"/>
                <w:u w:val="none"/>
                <w:lang w:val="el-GR"/>
              </w:rPr>
              <w:t xml:space="preserve">  </w:t>
            </w:r>
          </w:p>
          <w:p w14:paraId="22B60173" w14:textId="77777777" w:rsidR="00735422" w:rsidRPr="00196FC0" w:rsidRDefault="00735422" w:rsidP="006917B0">
            <w:pPr>
              <w:spacing w:line="276" w:lineRule="auto"/>
              <w:jc w:val="both"/>
              <w:rPr>
                <w:rStyle w:val="Hyperlink"/>
                <w:rFonts w:cstheme="minorHAnsi"/>
                <w:color w:val="auto"/>
                <w:sz w:val="22"/>
                <w:szCs w:val="22"/>
                <w:u w:val="none"/>
                <w:lang w:val="el-GR"/>
              </w:rPr>
            </w:pPr>
          </w:p>
          <w:p w14:paraId="3B625C10" w14:textId="6CD9FC9E" w:rsidR="00735422" w:rsidRPr="00196FC0" w:rsidRDefault="00E94BAD" w:rsidP="006917B0">
            <w:pPr>
              <w:spacing w:line="276" w:lineRule="auto"/>
              <w:jc w:val="both"/>
              <w:rPr>
                <w:rStyle w:val="Hyperlink"/>
                <w:rFonts w:cstheme="minorHAnsi"/>
                <w:color w:val="auto"/>
                <w:sz w:val="22"/>
                <w:szCs w:val="22"/>
                <w:u w:val="none"/>
                <w:lang w:val="el-GR"/>
              </w:rPr>
            </w:pPr>
            <w:r w:rsidRPr="00196FC0">
              <w:rPr>
                <w:rStyle w:val="Hyperlink"/>
                <w:rFonts w:cstheme="minorHAnsi"/>
                <w:color w:val="auto"/>
                <w:sz w:val="22"/>
                <w:szCs w:val="22"/>
                <w:u w:val="none"/>
                <w:lang w:val="el-GR"/>
              </w:rPr>
              <w:t xml:space="preserve">Την ίδια χρονιά, ο Χάρτης Θεμελιωδών Δικαιωμάτων της Ευρωπαϊκής Ένωσης </w:t>
            </w:r>
            <w:r w:rsidR="00735422" w:rsidRPr="00196FC0">
              <w:rPr>
                <w:rStyle w:val="Hyperlink"/>
                <w:rFonts w:cstheme="minorHAnsi"/>
                <w:color w:val="auto"/>
                <w:sz w:val="22"/>
                <w:szCs w:val="22"/>
                <w:u w:val="none"/>
                <w:lang w:val="el-GR"/>
              </w:rPr>
              <w:t>(2000/C 364/01)</w:t>
            </w:r>
            <w:r w:rsidRPr="00196FC0">
              <w:rPr>
                <w:rStyle w:val="Hyperlink"/>
                <w:rFonts w:cstheme="minorHAnsi"/>
                <w:color w:val="auto"/>
                <w:sz w:val="22"/>
                <w:szCs w:val="22"/>
                <w:u w:val="none"/>
                <w:lang w:val="el-GR"/>
              </w:rPr>
              <w:t xml:space="preserve">, αξιολογεί αρκετά δικαιώματα που υποστηρίζουν και προστατεύουν </w:t>
            </w:r>
            <w:r w:rsidR="00BE27CB" w:rsidRPr="00196FC0">
              <w:rPr>
                <w:rStyle w:val="Hyperlink"/>
                <w:rFonts w:cstheme="minorHAnsi"/>
                <w:color w:val="auto"/>
                <w:sz w:val="22"/>
                <w:szCs w:val="22"/>
                <w:u w:val="none"/>
                <w:lang w:val="el-GR"/>
              </w:rPr>
              <w:t>άτομα</w:t>
            </w:r>
            <w:r w:rsidRPr="00196FC0">
              <w:rPr>
                <w:rStyle w:val="Hyperlink"/>
                <w:rFonts w:cstheme="minorHAnsi"/>
                <w:color w:val="auto"/>
                <w:sz w:val="22"/>
                <w:szCs w:val="22"/>
                <w:u w:val="none"/>
                <w:lang w:val="el-GR"/>
              </w:rPr>
              <w:t xml:space="preserve"> από διακρίσεις στον χώρο εργασίας</w:t>
            </w:r>
            <w:r w:rsidR="00735422" w:rsidRPr="00196FC0">
              <w:rPr>
                <w:rStyle w:val="Hyperlink"/>
                <w:rFonts w:cstheme="minorHAnsi"/>
                <w:color w:val="auto"/>
                <w:sz w:val="22"/>
                <w:szCs w:val="22"/>
                <w:u w:val="none"/>
                <w:lang w:val="el-GR"/>
              </w:rPr>
              <w:t>:</w:t>
            </w:r>
            <w:r w:rsidRPr="00196FC0">
              <w:rPr>
                <w:rStyle w:val="Hyperlink"/>
                <w:rFonts w:cstheme="minorHAnsi"/>
                <w:color w:val="auto"/>
                <w:sz w:val="22"/>
                <w:szCs w:val="22"/>
                <w:u w:val="none"/>
                <w:lang w:val="el-GR"/>
              </w:rPr>
              <w:t xml:space="preserve"> το Άρθρο 15, για την ελευθερία επιλογής επαγγέλματος και το δικαίωμα απασχόλησης, το Άρθρο 21 για μη-διάκριση, το Άρθρο 23, για ισότητα μεταξύ αντρών και γυναικών, το Άρθρο 26 για την ένταξη </w:t>
            </w:r>
            <w:r w:rsidR="00BA236A" w:rsidRPr="00196FC0">
              <w:rPr>
                <w:rStyle w:val="Hyperlink"/>
                <w:rFonts w:cstheme="minorHAnsi"/>
                <w:color w:val="auto"/>
                <w:sz w:val="22"/>
                <w:szCs w:val="22"/>
                <w:u w:val="none"/>
                <w:lang w:val="el-GR"/>
              </w:rPr>
              <w:t>ατόμων με αναπηρία και το Άρθρο</w:t>
            </w:r>
            <w:r w:rsidR="00BE27CB" w:rsidRPr="00196FC0">
              <w:rPr>
                <w:rStyle w:val="Hyperlink"/>
                <w:rFonts w:cstheme="minorHAnsi"/>
                <w:color w:val="auto"/>
                <w:sz w:val="22"/>
                <w:szCs w:val="22"/>
                <w:u w:val="none"/>
                <w:lang w:val="el-GR"/>
              </w:rPr>
              <w:t xml:space="preserve"> 31 για δίκαιες συνθήκες εργασία</w:t>
            </w:r>
            <w:r w:rsidR="00BA236A" w:rsidRPr="00196FC0">
              <w:rPr>
                <w:rStyle w:val="Hyperlink"/>
                <w:rFonts w:cstheme="minorHAnsi"/>
                <w:color w:val="auto"/>
                <w:sz w:val="22"/>
                <w:szCs w:val="22"/>
                <w:u w:val="none"/>
                <w:lang w:val="el-GR"/>
              </w:rPr>
              <w:t>ς. Περισσότερες πληροφορίες για το</w:t>
            </w:r>
            <w:r w:rsidR="00BE27CB" w:rsidRPr="00196FC0">
              <w:rPr>
                <w:rStyle w:val="Hyperlink"/>
                <w:rFonts w:cstheme="minorHAnsi"/>
                <w:color w:val="auto"/>
                <w:sz w:val="22"/>
                <w:szCs w:val="22"/>
                <w:u w:val="none"/>
                <w:lang w:val="el-GR"/>
              </w:rPr>
              <w:t>ν</w:t>
            </w:r>
            <w:r w:rsidR="00BA236A" w:rsidRPr="00196FC0">
              <w:rPr>
                <w:rStyle w:val="Hyperlink"/>
                <w:rFonts w:cstheme="minorHAnsi"/>
                <w:color w:val="auto"/>
                <w:sz w:val="22"/>
                <w:szCs w:val="22"/>
                <w:u w:val="none"/>
                <w:lang w:val="el-GR"/>
              </w:rPr>
              <w:t xml:space="preserve"> Χάρτη εδώ</w:t>
            </w:r>
            <w:r w:rsidR="00735422" w:rsidRPr="00196FC0">
              <w:rPr>
                <w:rStyle w:val="Hyperlink"/>
                <w:rFonts w:cstheme="minorHAnsi"/>
                <w:color w:val="auto"/>
                <w:sz w:val="22"/>
                <w:szCs w:val="22"/>
                <w:u w:val="none"/>
                <w:lang w:val="el-GR"/>
              </w:rPr>
              <w:t xml:space="preserve">: </w:t>
            </w:r>
            <w:hyperlink r:id="rId30" w:history="1">
              <w:r w:rsidR="00735422" w:rsidRPr="00196FC0">
                <w:rPr>
                  <w:rStyle w:val="Hyperlink"/>
                  <w:rFonts w:cstheme="minorHAnsi"/>
                  <w:sz w:val="22"/>
                  <w:szCs w:val="22"/>
                  <w:lang w:val="el-GR"/>
                </w:rPr>
                <w:t>http://www.europarl.europa.eu/charter/pdf/text_en.pdf</w:t>
              </w:r>
            </w:hyperlink>
            <w:r w:rsidR="00735422" w:rsidRPr="00196FC0">
              <w:rPr>
                <w:rStyle w:val="Hyperlink"/>
                <w:rFonts w:cstheme="minorHAnsi"/>
                <w:color w:val="auto"/>
                <w:sz w:val="22"/>
                <w:szCs w:val="22"/>
                <w:u w:val="none"/>
                <w:lang w:val="el-GR"/>
              </w:rPr>
              <w:t xml:space="preserve"> </w:t>
            </w:r>
          </w:p>
          <w:p w14:paraId="4772AFFF" w14:textId="77777777" w:rsidR="00735422" w:rsidRPr="00196FC0" w:rsidRDefault="00735422" w:rsidP="006917B0">
            <w:pPr>
              <w:spacing w:line="276" w:lineRule="auto"/>
              <w:jc w:val="both"/>
              <w:rPr>
                <w:rStyle w:val="Hyperlink"/>
                <w:rFonts w:cstheme="minorHAnsi"/>
                <w:color w:val="auto"/>
                <w:sz w:val="22"/>
                <w:szCs w:val="22"/>
                <w:u w:val="none"/>
                <w:lang w:val="el-GR"/>
              </w:rPr>
            </w:pPr>
          </w:p>
          <w:p w14:paraId="75F40482" w14:textId="77777777" w:rsidR="00735422" w:rsidRPr="00196FC0" w:rsidRDefault="00735422" w:rsidP="006917B0">
            <w:pPr>
              <w:spacing w:line="276" w:lineRule="auto"/>
              <w:jc w:val="both"/>
              <w:rPr>
                <w:rStyle w:val="Hyperlink"/>
                <w:rFonts w:cstheme="minorHAnsi"/>
                <w:color w:val="auto"/>
                <w:sz w:val="22"/>
                <w:szCs w:val="22"/>
                <w:u w:val="none"/>
                <w:lang w:val="el-GR"/>
              </w:rPr>
            </w:pPr>
          </w:p>
          <w:p w14:paraId="2D5DF8A6" w14:textId="047EDE0E" w:rsidR="00735422" w:rsidRPr="00196FC0" w:rsidRDefault="00BA236A" w:rsidP="006917B0">
            <w:pPr>
              <w:spacing w:line="276" w:lineRule="auto"/>
              <w:jc w:val="both"/>
              <w:rPr>
                <w:rStyle w:val="Hyperlink"/>
                <w:rFonts w:cstheme="minorHAnsi"/>
                <w:b/>
                <w:color w:val="auto"/>
                <w:sz w:val="22"/>
                <w:szCs w:val="22"/>
                <w:u w:val="none"/>
                <w:lang w:val="el-GR"/>
              </w:rPr>
            </w:pPr>
            <w:r w:rsidRPr="00196FC0">
              <w:rPr>
                <w:rStyle w:val="Hyperlink"/>
                <w:rFonts w:cstheme="minorHAnsi"/>
                <w:b/>
                <w:color w:val="auto"/>
                <w:sz w:val="22"/>
                <w:szCs w:val="22"/>
                <w:u w:val="none"/>
                <w:lang w:val="el-GR"/>
              </w:rPr>
              <w:t xml:space="preserve">Διεθνές νομικό πλαίσιο που προστατεύει τη διαφορετικότητα και καταπολεμεί </w:t>
            </w:r>
            <w:r w:rsidR="00BE27CB" w:rsidRPr="00196FC0">
              <w:rPr>
                <w:rStyle w:val="Hyperlink"/>
                <w:rFonts w:cstheme="minorHAnsi"/>
                <w:b/>
                <w:color w:val="auto"/>
                <w:sz w:val="22"/>
                <w:szCs w:val="22"/>
                <w:u w:val="none"/>
                <w:lang w:val="el-GR"/>
              </w:rPr>
              <w:t xml:space="preserve">τις </w:t>
            </w:r>
            <w:r w:rsidRPr="00196FC0">
              <w:rPr>
                <w:rStyle w:val="Hyperlink"/>
                <w:rFonts w:cstheme="minorHAnsi"/>
                <w:b/>
                <w:color w:val="auto"/>
                <w:sz w:val="22"/>
                <w:szCs w:val="22"/>
                <w:u w:val="none"/>
                <w:lang w:val="el-GR"/>
              </w:rPr>
              <w:t xml:space="preserve">διακρίσεις: </w:t>
            </w:r>
          </w:p>
          <w:p w14:paraId="0918B0E1" w14:textId="1FBA766B" w:rsidR="00735422" w:rsidRPr="00196FC0" w:rsidRDefault="00BA236A" w:rsidP="009656AA">
            <w:pPr>
              <w:numPr>
                <w:ilvl w:val="0"/>
                <w:numId w:val="71"/>
              </w:numPr>
              <w:autoSpaceDE w:val="0"/>
              <w:autoSpaceDN w:val="0"/>
              <w:adjustRightInd w:val="0"/>
              <w:spacing w:line="276" w:lineRule="auto"/>
              <w:contextualSpacing/>
              <w:jc w:val="both"/>
              <w:rPr>
                <w:rFonts w:eastAsia="Times New Roman" w:cstheme="minorHAnsi"/>
                <w:bCs/>
                <w:sz w:val="22"/>
                <w:szCs w:val="22"/>
                <w:lang w:val="el-GR" w:eastAsia="en-US"/>
              </w:rPr>
            </w:pPr>
            <w:r w:rsidRPr="00196FC0">
              <w:rPr>
                <w:rFonts w:eastAsia="Times New Roman" w:cstheme="minorHAnsi"/>
                <w:sz w:val="22"/>
                <w:szCs w:val="22"/>
                <w:bdr w:val="none" w:sz="0" w:space="0" w:color="auto" w:frame="1"/>
                <w:lang w:val="el-GR" w:eastAsia="en-US"/>
              </w:rPr>
              <w:t>Διεθνής Σύμβαση για την Κατάργηση Κάθε Μορφής Φυλετικών Διακρίσεων</w:t>
            </w:r>
            <w:r w:rsidR="00735422" w:rsidRPr="00196FC0">
              <w:rPr>
                <w:rFonts w:eastAsia="Times New Roman" w:cstheme="minorHAnsi"/>
                <w:bCs/>
                <w:sz w:val="22"/>
                <w:szCs w:val="22"/>
                <w:lang w:val="el-GR" w:eastAsia="en-US"/>
              </w:rPr>
              <w:t>, 1965</w:t>
            </w:r>
            <w:r w:rsidR="00FD1D1E" w:rsidRPr="00196FC0">
              <w:rPr>
                <w:rFonts w:eastAsia="Times New Roman" w:cstheme="minorHAnsi"/>
                <w:bCs/>
                <w:sz w:val="22"/>
                <w:szCs w:val="22"/>
                <w:lang w:val="el-GR" w:eastAsia="en-US"/>
              </w:rPr>
              <w:t>.</w:t>
            </w:r>
          </w:p>
          <w:p w14:paraId="7B987009" w14:textId="1FCB9A6B" w:rsidR="00FD1D1E" w:rsidRPr="00196FC0" w:rsidRDefault="00BA236A" w:rsidP="009656AA">
            <w:pPr>
              <w:numPr>
                <w:ilvl w:val="0"/>
                <w:numId w:val="71"/>
              </w:numPr>
              <w:autoSpaceDE w:val="0"/>
              <w:autoSpaceDN w:val="0"/>
              <w:adjustRightInd w:val="0"/>
              <w:spacing w:line="276" w:lineRule="auto"/>
              <w:contextualSpacing/>
              <w:jc w:val="both"/>
              <w:rPr>
                <w:rFonts w:eastAsia="Times New Roman" w:cstheme="minorHAnsi"/>
                <w:bCs/>
                <w:sz w:val="22"/>
                <w:szCs w:val="22"/>
                <w:lang w:val="el-GR" w:eastAsia="en-US"/>
              </w:rPr>
            </w:pPr>
            <w:r w:rsidRPr="00196FC0">
              <w:rPr>
                <w:rFonts w:eastAsia="Times New Roman" w:cstheme="minorHAnsi"/>
                <w:sz w:val="22"/>
                <w:szCs w:val="22"/>
                <w:bdr w:val="none" w:sz="0" w:space="0" w:color="auto" w:frame="1"/>
                <w:lang w:val="el-GR" w:eastAsia="en-US"/>
              </w:rPr>
              <w:t xml:space="preserve">Διεθνής Σύμβαση για την Εξάλειψη Κάθε Μορφής </w:t>
            </w:r>
            <w:r w:rsidRPr="00196FC0">
              <w:rPr>
                <w:rFonts w:eastAsia="Times New Roman" w:cstheme="minorHAnsi"/>
                <w:bCs/>
                <w:sz w:val="22"/>
                <w:szCs w:val="22"/>
                <w:lang w:val="el-GR" w:eastAsia="en-US"/>
              </w:rPr>
              <w:t>Διακρίσεων κατά των Γυναικών</w:t>
            </w:r>
            <w:r w:rsidR="00735422" w:rsidRPr="00196FC0">
              <w:rPr>
                <w:rFonts w:eastAsia="Times New Roman" w:cstheme="minorHAnsi"/>
                <w:bCs/>
                <w:sz w:val="22"/>
                <w:szCs w:val="22"/>
                <w:lang w:val="el-GR" w:eastAsia="en-US"/>
              </w:rPr>
              <w:t>, 1979.</w:t>
            </w:r>
          </w:p>
          <w:p w14:paraId="39C5C973" w14:textId="67FA1B6A" w:rsidR="00FD1D1E" w:rsidRPr="00196FC0" w:rsidRDefault="00BA236A" w:rsidP="009656AA">
            <w:pPr>
              <w:numPr>
                <w:ilvl w:val="0"/>
                <w:numId w:val="71"/>
              </w:numPr>
              <w:autoSpaceDE w:val="0"/>
              <w:autoSpaceDN w:val="0"/>
              <w:adjustRightInd w:val="0"/>
              <w:spacing w:line="276" w:lineRule="auto"/>
              <w:contextualSpacing/>
              <w:jc w:val="both"/>
              <w:rPr>
                <w:rFonts w:eastAsia="Times New Roman" w:cstheme="minorHAnsi"/>
                <w:bCs/>
                <w:sz w:val="22"/>
                <w:szCs w:val="22"/>
                <w:lang w:val="el-GR" w:eastAsia="en-US"/>
              </w:rPr>
            </w:pPr>
            <w:r w:rsidRPr="00196FC0">
              <w:rPr>
                <w:rFonts w:eastAsia="Times New Roman" w:cstheme="minorHAnsi"/>
                <w:sz w:val="22"/>
                <w:szCs w:val="22"/>
                <w:bdr w:val="none" w:sz="0" w:space="0" w:color="auto" w:frame="1"/>
                <w:lang w:val="el-GR" w:eastAsia="en-US"/>
              </w:rPr>
              <w:t>Διεθνής Σύμβαση για τα Δικαιώματα των Ατόμων με Αναπηρία</w:t>
            </w:r>
            <w:r w:rsidR="00FD1D1E" w:rsidRPr="00196FC0">
              <w:rPr>
                <w:rFonts w:eastAsia="Times New Roman" w:cstheme="minorHAnsi"/>
                <w:bCs/>
                <w:sz w:val="22"/>
                <w:szCs w:val="22"/>
                <w:lang w:val="el-GR" w:eastAsia="en-US"/>
              </w:rPr>
              <w:t>, 2006.</w:t>
            </w:r>
          </w:p>
          <w:p w14:paraId="0DF23579" w14:textId="7EE98310" w:rsidR="00735422" w:rsidRPr="00196FC0" w:rsidRDefault="00735422" w:rsidP="006917B0">
            <w:pPr>
              <w:autoSpaceDE w:val="0"/>
              <w:autoSpaceDN w:val="0"/>
              <w:adjustRightInd w:val="0"/>
              <w:spacing w:line="276" w:lineRule="auto"/>
              <w:contextualSpacing/>
              <w:jc w:val="both"/>
              <w:rPr>
                <w:rFonts w:eastAsia="Times New Roman" w:cstheme="minorHAnsi"/>
                <w:bCs/>
                <w:sz w:val="22"/>
                <w:szCs w:val="22"/>
                <w:lang w:val="el-GR" w:eastAsia="en-US"/>
              </w:rPr>
            </w:pPr>
          </w:p>
          <w:p w14:paraId="5F55EAE1" w14:textId="7E20B37E" w:rsidR="00B96E8A" w:rsidRPr="00196FC0" w:rsidRDefault="00B96E8A" w:rsidP="006917B0">
            <w:pPr>
              <w:autoSpaceDE w:val="0"/>
              <w:autoSpaceDN w:val="0"/>
              <w:adjustRightInd w:val="0"/>
              <w:spacing w:line="276" w:lineRule="auto"/>
              <w:contextualSpacing/>
              <w:jc w:val="both"/>
              <w:rPr>
                <w:rFonts w:eastAsia="Times New Roman" w:cstheme="minorHAnsi"/>
                <w:bCs/>
                <w:sz w:val="22"/>
                <w:szCs w:val="22"/>
                <w:lang w:val="el-GR" w:eastAsia="en-US"/>
              </w:rPr>
            </w:pPr>
          </w:p>
          <w:p w14:paraId="4792EF58" w14:textId="77777777" w:rsidR="00B96E8A" w:rsidRPr="00196FC0" w:rsidRDefault="00B96E8A" w:rsidP="006917B0">
            <w:pPr>
              <w:autoSpaceDE w:val="0"/>
              <w:autoSpaceDN w:val="0"/>
              <w:adjustRightInd w:val="0"/>
              <w:spacing w:line="276" w:lineRule="auto"/>
              <w:contextualSpacing/>
              <w:jc w:val="both"/>
              <w:rPr>
                <w:rFonts w:eastAsia="Times New Roman" w:cstheme="minorHAnsi"/>
                <w:bCs/>
                <w:sz w:val="22"/>
                <w:szCs w:val="22"/>
                <w:lang w:val="el-GR" w:eastAsia="en-US"/>
              </w:rPr>
            </w:pPr>
          </w:p>
          <w:p w14:paraId="1FFA244C" w14:textId="77777777" w:rsidR="00735422" w:rsidRPr="00196FC0" w:rsidRDefault="00735422" w:rsidP="006917B0">
            <w:pPr>
              <w:spacing w:line="276" w:lineRule="auto"/>
              <w:jc w:val="both"/>
              <w:rPr>
                <w:rStyle w:val="Hyperlink"/>
                <w:rFonts w:cstheme="minorHAnsi"/>
                <w:color w:val="auto"/>
                <w:sz w:val="22"/>
                <w:szCs w:val="22"/>
                <w:u w:val="none"/>
                <w:lang w:val="el-GR"/>
              </w:rPr>
            </w:pPr>
          </w:p>
          <w:p w14:paraId="5A4F3A12" w14:textId="114818A9" w:rsidR="00735422" w:rsidRPr="00196FC0" w:rsidRDefault="009848CB" w:rsidP="006917B0">
            <w:pPr>
              <w:spacing w:line="276" w:lineRule="auto"/>
              <w:jc w:val="both"/>
              <w:rPr>
                <w:rStyle w:val="Hyperlink"/>
                <w:rFonts w:cstheme="minorHAnsi"/>
                <w:b/>
                <w:color w:val="auto"/>
                <w:sz w:val="22"/>
                <w:szCs w:val="22"/>
                <w:u w:val="none"/>
                <w:lang w:val="el-GR"/>
              </w:rPr>
            </w:pPr>
            <w:r w:rsidRPr="00196FC0">
              <w:rPr>
                <w:rStyle w:val="Hyperlink"/>
                <w:rFonts w:cstheme="minorHAnsi"/>
                <w:b/>
                <w:color w:val="auto"/>
                <w:sz w:val="22"/>
                <w:szCs w:val="22"/>
                <w:u w:val="none"/>
                <w:lang w:val="el-GR"/>
              </w:rPr>
              <w:lastRenderedPageBreak/>
              <w:t>Εθνικό νομικό πλαίσιο που ρυθμίζει την απασχόληση, μετανάστευση, προστατεύει τη διαφορετικότητα και καταπολεμεί τις διακρίσεις στην</w:t>
            </w:r>
            <w:r w:rsidR="00477325" w:rsidRPr="00196FC0">
              <w:rPr>
                <w:rStyle w:val="Hyperlink"/>
                <w:rFonts w:cstheme="minorHAnsi"/>
                <w:b/>
                <w:color w:val="auto"/>
                <w:sz w:val="22"/>
                <w:szCs w:val="22"/>
                <w:u w:val="none"/>
                <w:lang w:val="el-GR"/>
              </w:rPr>
              <w:t xml:space="preserve"> Ελλάδα </w:t>
            </w:r>
          </w:p>
          <w:p w14:paraId="2C73A2CD" w14:textId="77777777" w:rsidR="00735422" w:rsidRPr="00196FC0" w:rsidRDefault="00735422" w:rsidP="006917B0">
            <w:pPr>
              <w:spacing w:line="276" w:lineRule="auto"/>
              <w:jc w:val="both"/>
              <w:rPr>
                <w:rStyle w:val="Hyperlink"/>
                <w:rFonts w:cstheme="minorHAnsi"/>
                <w:color w:val="auto"/>
                <w:sz w:val="22"/>
                <w:szCs w:val="22"/>
                <w:u w:val="none"/>
                <w:lang w:val="el-GR"/>
              </w:rPr>
            </w:pPr>
          </w:p>
          <w:p w14:paraId="6B395947" w14:textId="229EB7AA" w:rsidR="00735422" w:rsidRPr="00196FC0" w:rsidRDefault="009848CB" w:rsidP="006917B0">
            <w:pPr>
              <w:spacing w:line="276" w:lineRule="auto"/>
              <w:jc w:val="both"/>
              <w:rPr>
                <w:rStyle w:val="Hyperlink"/>
                <w:rFonts w:cstheme="minorHAnsi"/>
                <w:b/>
                <w:i/>
                <w:color w:val="auto"/>
                <w:sz w:val="22"/>
                <w:szCs w:val="22"/>
                <w:u w:val="none"/>
                <w:lang w:val="el-GR"/>
              </w:rPr>
            </w:pPr>
            <w:r w:rsidRPr="00196FC0">
              <w:rPr>
                <w:rStyle w:val="Hyperlink"/>
                <w:rFonts w:cstheme="minorHAnsi"/>
                <w:b/>
                <w:i/>
                <w:color w:val="auto"/>
                <w:sz w:val="22"/>
                <w:szCs w:val="22"/>
                <w:u w:val="none"/>
                <w:lang w:val="el-GR"/>
              </w:rPr>
              <w:t xml:space="preserve">Ο περί Αλλοδαπών και Μεταναστεύσεως Νόμος </w:t>
            </w:r>
          </w:p>
          <w:p w14:paraId="0B81C69C" w14:textId="71D281A2" w:rsidR="00477325" w:rsidRPr="009D7B0D" w:rsidRDefault="00F22C15" w:rsidP="00477325">
            <w:pPr>
              <w:spacing w:after="240" w:line="360" w:lineRule="auto"/>
              <w:jc w:val="both"/>
              <w:rPr>
                <w:rFonts w:cs="Calibri"/>
                <w:color w:val="000000"/>
                <w:lang w:val="el-GR" w:eastAsia="el-GR"/>
              </w:rPr>
            </w:pPr>
            <w:r w:rsidRPr="00196FC0">
              <w:rPr>
                <w:rFonts w:cs="Calibri"/>
                <w:color w:val="000000"/>
                <w:lang w:val="el-GR" w:eastAsia="el-GR"/>
              </w:rPr>
              <w:t xml:space="preserve">Σε γενικές γραμμές, οι πολιτικές της Ελλάδας </w:t>
            </w:r>
            <w:r w:rsidR="000E72F2" w:rsidRPr="00196FC0">
              <w:rPr>
                <w:rFonts w:cs="Calibri"/>
                <w:color w:val="000000"/>
                <w:lang w:val="el-GR" w:eastAsia="el-GR"/>
              </w:rPr>
              <w:t xml:space="preserve">για την καταπολέμηση διακρίσεων και την προώθηση ίσης μεταχείρισης (εκτός από τις πολιτικές για ισότητα φύλου που μέχρι τότε είχαν </w:t>
            </w:r>
            <w:r w:rsidR="00731E9D" w:rsidRPr="00196FC0">
              <w:rPr>
                <w:rFonts w:cs="Calibri"/>
                <w:color w:val="000000"/>
                <w:lang w:val="el-GR" w:eastAsia="el-GR"/>
              </w:rPr>
              <w:t xml:space="preserve">περίοπτη θέση), ξεκίνησαν με την υιοθέτηση του Νόμου </w:t>
            </w:r>
            <w:r w:rsidR="00477325" w:rsidRPr="00196FC0">
              <w:rPr>
                <w:rFonts w:cs="Calibri"/>
                <w:color w:val="000000"/>
                <w:lang w:val="el-GR" w:eastAsia="el-GR"/>
              </w:rPr>
              <w:t>3304/2005,</w:t>
            </w:r>
            <w:r w:rsidR="00731E9D" w:rsidRPr="00196FC0">
              <w:rPr>
                <w:rFonts w:cs="Calibri"/>
                <w:color w:val="000000"/>
                <w:lang w:val="el-GR" w:eastAsia="el-GR"/>
              </w:rPr>
              <w:t xml:space="preserve"> που ενσωματώθηκε στην Ελληνική νομοθεσία </w:t>
            </w:r>
            <w:r w:rsidR="00477325" w:rsidRPr="00196FC0">
              <w:rPr>
                <w:rFonts w:cs="Calibri"/>
                <w:color w:val="000000"/>
                <w:lang w:val="el-GR" w:eastAsia="el-GR"/>
              </w:rPr>
              <w:t>3304/2005,</w:t>
            </w:r>
            <w:r w:rsidR="00731E9D" w:rsidRPr="00196FC0">
              <w:rPr>
                <w:rFonts w:cs="Calibri"/>
                <w:color w:val="000000"/>
                <w:lang w:val="el-GR" w:eastAsia="el-GR"/>
              </w:rPr>
              <w:t xml:space="preserve"> μέσω του οποίου οι δύο βασικές Ευρωπαϊκές Οδηγίες</w:t>
            </w:r>
            <w:r w:rsidR="00477325" w:rsidRPr="00196FC0">
              <w:rPr>
                <w:rFonts w:cs="Calibri"/>
                <w:color w:val="FF0000"/>
                <w:lang w:val="el-GR" w:eastAsia="el-GR"/>
              </w:rPr>
              <w:t xml:space="preserve"> </w:t>
            </w:r>
            <w:r w:rsidR="00731E9D" w:rsidRPr="00196FC0">
              <w:rPr>
                <w:rFonts w:cs="Calibri"/>
                <w:color w:val="000000"/>
                <w:lang w:val="el-GR" w:eastAsia="el-GR"/>
              </w:rPr>
              <w:t>για τη διάκριση ενσωματώθηκαν στην Ελληνική νομοθεσία: η Οδηγία για Φυλετική Ισότητα και η Οδηγία για την Ισότητα στην Απασχόληση</w:t>
            </w:r>
            <w:r w:rsidR="00477325" w:rsidRPr="00196FC0">
              <w:rPr>
                <w:rFonts w:cs="Calibri"/>
                <w:color w:val="000000"/>
                <w:lang w:val="el-GR" w:eastAsia="el-GR"/>
              </w:rPr>
              <w:t>.</w:t>
            </w:r>
            <w:r w:rsidR="00477325" w:rsidRPr="00196FC0">
              <w:rPr>
                <w:rFonts w:cs="Calibri"/>
                <w:b/>
                <w:color w:val="000000"/>
                <w:lang w:val="el-GR" w:eastAsia="el-GR"/>
              </w:rPr>
              <w:t xml:space="preserve"> </w:t>
            </w:r>
            <w:r w:rsidR="00731E9D" w:rsidRPr="00196FC0">
              <w:rPr>
                <w:rFonts w:cs="Calibri"/>
                <w:color w:val="000000"/>
                <w:lang w:val="el-GR" w:eastAsia="el-GR"/>
              </w:rPr>
              <w:t>Με τον νόμο αυτό</w:t>
            </w:r>
            <w:r w:rsidR="00477325" w:rsidRPr="009D7B0D">
              <w:rPr>
                <w:rFonts w:cs="Calibri"/>
                <w:color w:val="000000"/>
                <w:lang w:val="el-GR" w:eastAsia="el-GR"/>
              </w:rPr>
              <w:t>:</w:t>
            </w:r>
          </w:p>
          <w:p w14:paraId="0CAD0333" w14:textId="49596058" w:rsidR="00477325" w:rsidRPr="00196FC0" w:rsidRDefault="00731E9D" w:rsidP="00477325">
            <w:pPr>
              <w:numPr>
                <w:ilvl w:val="0"/>
                <w:numId w:val="81"/>
              </w:numPr>
              <w:spacing w:after="240" w:line="360" w:lineRule="auto"/>
              <w:contextualSpacing/>
              <w:jc w:val="both"/>
              <w:rPr>
                <w:rFonts w:cs="Calibri"/>
                <w:color w:val="000000"/>
                <w:lang w:val="el-GR" w:eastAsia="el-GR"/>
              </w:rPr>
            </w:pPr>
            <w:r w:rsidRPr="00196FC0">
              <w:rPr>
                <w:rFonts w:cs="Calibri"/>
                <w:color w:val="000000"/>
                <w:lang w:val="el-GR" w:eastAsia="el-GR"/>
              </w:rPr>
              <w:t xml:space="preserve">Καθορίζονται </w:t>
            </w:r>
            <w:r w:rsidR="001509B2" w:rsidRPr="00196FC0">
              <w:rPr>
                <w:rFonts w:cs="Calibri"/>
                <w:color w:val="000000"/>
                <w:lang w:val="el-GR" w:eastAsia="el-GR"/>
              </w:rPr>
              <w:t xml:space="preserve">και εισάγονται στην Ελληνική νομοθεσία </w:t>
            </w:r>
            <w:r w:rsidRPr="00196FC0">
              <w:rPr>
                <w:rFonts w:cs="Calibri"/>
                <w:color w:val="000000"/>
                <w:lang w:val="el-GR" w:eastAsia="el-GR"/>
              </w:rPr>
              <w:t>βασικές μορφές διάκρισης (άμεσης και έμμεσης, παρενόχληση)</w:t>
            </w:r>
            <w:r w:rsidR="00477325" w:rsidRPr="00196FC0">
              <w:rPr>
                <w:rFonts w:cs="Calibri"/>
                <w:color w:val="000000"/>
                <w:lang w:val="el-GR" w:eastAsia="el-GR"/>
              </w:rPr>
              <w:t>.</w:t>
            </w:r>
          </w:p>
          <w:p w14:paraId="64607BAA" w14:textId="07A0936E" w:rsidR="00477325" w:rsidRPr="00196FC0" w:rsidRDefault="00731E9D" w:rsidP="00477325">
            <w:pPr>
              <w:numPr>
                <w:ilvl w:val="0"/>
                <w:numId w:val="81"/>
              </w:numPr>
              <w:spacing w:after="240" w:line="360" w:lineRule="auto"/>
              <w:contextualSpacing/>
              <w:jc w:val="both"/>
              <w:rPr>
                <w:rFonts w:cs="Calibri"/>
                <w:color w:val="000000"/>
                <w:lang w:val="el-GR" w:eastAsia="el-GR"/>
              </w:rPr>
            </w:pPr>
            <w:r w:rsidRPr="00196FC0">
              <w:rPr>
                <w:rFonts w:cs="Calibri"/>
                <w:color w:val="000000"/>
                <w:lang w:val="el-GR" w:eastAsia="el-GR"/>
              </w:rPr>
              <w:t>Δημιουργείται ένα προστατευτικό δίχτυ για θύματα διακρίσεων, δεδομένου ότι το βάρος της απόδειξης μεταφέρεται στον κατηγορούμενο. Με άλλα λόγια, το θύμα δεν απαιτείται να αποδείξει στο δικαστήριο ότι έχει πέσει θύμα διάκρισης στην εργασία του, αλλά ο κατηγορούμενος πρέπει να αποδείξει την αθωότητά του</w:t>
            </w:r>
            <w:r w:rsidR="00477325" w:rsidRPr="00196FC0">
              <w:rPr>
                <w:rFonts w:cs="Calibri"/>
                <w:color w:val="000000"/>
                <w:lang w:val="el-GR" w:eastAsia="el-GR"/>
              </w:rPr>
              <w:t>.</w:t>
            </w:r>
          </w:p>
          <w:p w14:paraId="6475152D" w14:textId="3AEAC49D" w:rsidR="00477325" w:rsidRPr="00196FC0" w:rsidRDefault="00731E9D" w:rsidP="00477325">
            <w:pPr>
              <w:numPr>
                <w:ilvl w:val="0"/>
                <w:numId w:val="81"/>
              </w:numPr>
              <w:spacing w:after="240" w:line="360" w:lineRule="auto"/>
              <w:contextualSpacing/>
              <w:jc w:val="both"/>
              <w:rPr>
                <w:rFonts w:cs="Calibri"/>
                <w:color w:val="000000"/>
                <w:lang w:val="el-GR" w:eastAsia="el-GR"/>
              </w:rPr>
            </w:pPr>
            <w:r w:rsidRPr="00196FC0">
              <w:rPr>
                <w:rFonts w:cs="Calibri"/>
                <w:color w:val="000000"/>
                <w:lang w:val="el-GR" w:eastAsia="el-GR"/>
              </w:rPr>
              <w:t>Δημιουργούνται νέα σώματα (πχ η Επιτροπή Ισότητας του Υπουργείου Δικαιοσύνης) και το εύρος της δικαιοδοσίας των υπαρχόντων σωμάτων [</w:t>
            </w:r>
            <w:r w:rsidR="00D959E5" w:rsidRPr="00196FC0">
              <w:rPr>
                <w:lang w:val="el-GR"/>
              </w:rPr>
              <w:t>Συνήγορος του Πολίτη</w:t>
            </w:r>
            <w:r w:rsidRPr="00196FC0">
              <w:rPr>
                <w:rFonts w:cs="Calibri"/>
                <w:color w:val="000000"/>
                <w:lang w:val="el-GR" w:eastAsia="el-GR"/>
              </w:rPr>
              <w:t xml:space="preserve">, Σώμα Επιθεώρησης Εργασίας </w:t>
            </w:r>
            <w:r w:rsidR="00477325" w:rsidRPr="00196FC0">
              <w:rPr>
                <w:rFonts w:cs="Calibri"/>
                <w:color w:val="000000"/>
                <w:lang w:val="el-GR" w:eastAsia="el-GR"/>
              </w:rPr>
              <w:t>(</w:t>
            </w:r>
            <w:r w:rsidRPr="00196FC0">
              <w:rPr>
                <w:rFonts w:cs="Calibri"/>
                <w:color w:val="000000"/>
                <w:lang w:val="el-GR" w:eastAsia="el-GR"/>
              </w:rPr>
              <w:t>Σ.ΕΠ.Ε</w:t>
            </w:r>
            <w:r w:rsidR="00477325" w:rsidRPr="00196FC0">
              <w:rPr>
                <w:rFonts w:cs="Calibri"/>
                <w:color w:val="000000"/>
                <w:lang w:val="el-GR" w:eastAsia="el-GR"/>
              </w:rPr>
              <w:t xml:space="preserve">)] </w:t>
            </w:r>
            <w:r w:rsidRPr="00196FC0">
              <w:rPr>
                <w:rFonts w:cs="Calibri"/>
                <w:color w:val="000000"/>
                <w:lang w:val="el-GR" w:eastAsia="el-GR"/>
              </w:rPr>
              <w:t>διευρύνεται.</w:t>
            </w:r>
          </w:p>
          <w:p w14:paraId="7ABA592E" w14:textId="20F1AE7E" w:rsidR="00477325" w:rsidRPr="00196FC0" w:rsidRDefault="00697AC8" w:rsidP="00477325">
            <w:pPr>
              <w:numPr>
                <w:ilvl w:val="0"/>
                <w:numId w:val="81"/>
              </w:numPr>
              <w:spacing w:after="240" w:line="360" w:lineRule="auto"/>
              <w:contextualSpacing/>
              <w:jc w:val="both"/>
              <w:rPr>
                <w:rFonts w:cs="Calibri"/>
                <w:color w:val="000000"/>
                <w:lang w:val="el-GR" w:eastAsia="el-GR"/>
              </w:rPr>
            </w:pPr>
            <w:r w:rsidRPr="00196FC0">
              <w:rPr>
                <w:rFonts w:cs="Calibri"/>
                <w:color w:val="000000"/>
                <w:lang w:val="el-GR" w:eastAsia="el-GR"/>
              </w:rPr>
              <w:t>Τέλος, δίδεται ιδιαίτερη σημασία στον κοινωνικό διάλογο (μέσω της Οικονομικής και Κοινωνικής Επιτροπής) καθώς και στη συνεργασία με μη-κυβερνητικούς οργανισμούς</w:t>
            </w:r>
            <w:r w:rsidR="00477325" w:rsidRPr="00196FC0">
              <w:rPr>
                <w:rFonts w:cs="Calibri"/>
                <w:color w:val="000000"/>
                <w:lang w:val="el-GR" w:eastAsia="el-GR"/>
              </w:rPr>
              <w:t>.</w:t>
            </w:r>
          </w:p>
          <w:p w14:paraId="72BFD3A3" w14:textId="77777777" w:rsidR="00697AC8" w:rsidRPr="00196FC0" w:rsidRDefault="00697AC8" w:rsidP="00477325">
            <w:pPr>
              <w:spacing w:after="240" w:line="360" w:lineRule="auto"/>
              <w:jc w:val="both"/>
              <w:rPr>
                <w:rFonts w:cs="Calibri"/>
                <w:color w:val="000000"/>
                <w:lang w:val="el-GR" w:eastAsia="el-GR"/>
              </w:rPr>
            </w:pPr>
          </w:p>
          <w:p w14:paraId="388682F3" w14:textId="40623493" w:rsidR="00477325" w:rsidRPr="00196FC0" w:rsidRDefault="00697AC8" w:rsidP="00477325">
            <w:pPr>
              <w:spacing w:after="240" w:line="360" w:lineRule="auto"/>
              <w:jc w:val="both"/>
              <w:rPr>
                <w:rFonts w:cs="Calibri"/>
                <w:color w:val="000000"/>
                <w:lang w:val="el-GR" w:eastAsia="el-GR"/>
              </w:rPr>
            </w:pPr>
            <w:r w:rsidRPr="00196FC0">
              <w:rPr>
                <w:rFonts w:cs="Calibri"/>
                <w:color w:val="000000"/>
                <w:lang w:val="el-GR" w:eastAsia="el-GR"/>
              </w:rPr>
              <w:t xml:space="preserve">Φαίνεται όμως, ότι «από την υιοθέτηση του Νόμου </w:t>
            </w:r>
            <w:r w:rsidR="00477325" w:rsidRPr="00196FC0">
              <w:rPr>
                <w:rFonts w:cs="Calibri"/>
                <w:iCs/>
                <w:color w:val="000000"/>
                <w:lang w:val="el-GR" w:eastAsia="el-GR"/>
              </w:rPr>
              <w:t xml:space="preserve">3304/2005, </w:t>
            </w:r>
            <w:r w:rsidRPr="00196FC0">
              <w:rPr>
                <w:rFonts w:cs="Calibri"/>
                <w:iCs/>
                <w:color w:val="000000"/>
                <w:lang w:val="el-GR" w:eastAsia="el-GR"/>
              </w:rPr>
              <w:t xml:space="preserve">δεν έχει υπάρξει μια ολοκληρωμένη στρατηγική ενάντια στις διακρίσεις στην Ελλάδα. Οι πολιτικές παρεμβάσεις έχουν περιοριστεί σε νομοθετικές τροποποιήσεις που αφορούν κυρίως τη μετανάστευση, καθώς και </w:t>
            </w:r>
            <w:r w:rsidR="00EC449E" w:rsidRPr="00196FC0">
              <w:rPr>
                <w:rFonts w:cs="Calibri"/>
                <w:iCs/>
                <w:color w:val="000000"/>
                <w:lang w:val="el-GR" w:eastAsia="el-GR"/>
              </w:rPr>
              <w:t xml:space="preserve">συγχρηματοδοτούμενες </w:t>
            </w:r>
            <w:r w:rsidRPr="00196FC0">
              <w:rPr>
                <w:rFonts w:cs="Calibri"/>
                <w:iCs/>
                <w:color w:val="000000"/>
                <w:lang w:val="el-GR" w:eastAsia="el-GR"/>
              </w:rPr>
              <w:t xml:space="preserve">παρεμβάσεις από την Ευρωπαϊκή Ένωση. Για την ανάπτυξη μιας ολοκληρωμένης στρατηγικής, είναι απαραίτητο να ενσωματωθεί η αρχή της </w:t>
            </w:r>
            <w:r w:rsidRPr="00196FC0">
              <w:rPr>
                <w:rFonts w:cs="Calibri"/>
                <w:color w:val="000000"/>
                <w:lang w:val="el-GR" w:eastAsia="el-GR"/>
              </w:rPr>
              <w:t>«μη-διάκρισης» σε όλες τις πολιτικές</w:t>
            </w:r>
            <w:r w:rsidR="00477325" w:rsidRPr="00196FC0">
              <w:rPr>
                <w:rFonts w:cs="Calibri"/>
                <w:color w:val="000000"/>
                <w:lang w:val="el-GR" w:eastAsia="el-GR"/>
              </w:rPr>
              <w:t>. (</w:t>
            </w:r>
            <w:proofErr w:type="spellStart"/>
            <w:r w:rsidR="00477325" w:rsidRPr="00196FC0">
              <w:rPr>
                <w:rFonts w:cs="Calibri"/>
                <w:color w:val="000000"/>
                <w:lang w:val="en-US" w:eastAsia="el-GR"/>
              </w:rPr>
              <w:t>Balouros</w:t>
            </w:r>
            <w:proofErr w:type="spellEnd"/>
            <w:r w:rsidR="00477325" w:rsidRPr="00196FC0">
              <w:rPr>
                <w:rFonts w:cs="Calibri"/>
                <w:color w:val="000000"/>
                <w:lang w:val="el-GR" w:eastAsia="el-GR"/>
              </w:rPr>
              <w:t xml:space="preserve"> </w:t>
            </w:r>
            <w:r w:rsidRPr="00196FC0">
              <w:rPr>
                <w:rFonts w:cs="Calibri"/>
                <w:color w:val="000000"/>
                <w:lang w:val="el-GR" w:eastAsia="el-GR"/>
              </w:rPr>
              <w:t>και</w:t>
            </w:r>
            <w:r w:rsidR="00477325" w:rsidRPr="00196FC0">
              <w:rPr>
                <w:rFonts w:cs="Calibri"/>
                <w:color w:val="000000"/>
                <w:lang w:val="el-GR" w:eastAsia="el-GR"/>
              </w:rPr>
              <w:t xml:space="preserve"> </w:t>
            </w:r>
            <w:proofErr w:type="spellStart"/>
            <w:r w:rsidR="00477325" w:rsidRPr="00196FC0">
              <w:rPr>
                <w:rFonts w:cs="Calibri"/>
                <w:color w:val="000000"/>
                <w:lang w:val="en-US" w:eastAsia="el-GR"/>
              </w:rPr>
              <w:t>Chrysakis</w:t>
            </w:r>
            <w:proofErr w:type="spellEnd"/>
            <w:r w:rsidR="00477325" w:rsidRPr="00196FC0">
              <w:rPr>
                <w:rFonts w:cs="Calibri"/>
                <w:color w:val="000000"/>
                <w:lang w:val="el-GR" w:eastAsia="el-GR"/>
              </w:rPr>
              <w:t>, 2012: 140)</w:t>
            </w:r>
          </w:p>
          <w:p w14:paraId="1B5A7FFE" w14:textId="33C421CF" w:rsidR="00477325" w:rsidRPr="00196FC0" w:rsidRDefault="00697AC8" w:rsidP="00477325">
            <w:pPr>
              <w:spacing w:line="360" w:lineRule="auto"/>
              <w:jc w:val="both"/>
              <w:rPr>
                <w:rFonts w:cs="Calibri"/>
                <w:color w:val="000000"/>
                <w:lang w:val="el-GR" w:eastAsia="el-GR"/>
              </w:rPr>
            </w:pPr>
            <w:r w:rsidRPr="00196FC0">
              <w:rPr>
                <w:rFonts w:cs="Calibri"/>
                <w:color w:val="000000"/>
                <w:lang w:val="el-GR" w:eastAsia="el-GR"/>
              </w:rPr>
              <w:t xml:space="preserve">Σε κάθε περίπτωση, οι παρεμβάσεις του Επιτρόπου θεωρούνται ως θετικές. Αντίθετα με τους άλλους δύο θεσμούς που προωθούν την ίση μεταχείριση στη δημόσια διοίκηση, ο </w:t>
            </w:r>
            <w:r w:rsidR="00D959E5" w:rsidRPr="00196FC0">
              <w:rPr>
                <w:lang w:val="el-GR"/>
              </w:rPr>
              <w:t>Συνήγορος του Πολίτη</w:t>
            </w:r>
            <w:r w:rsidR="00D959E5" w:rsidRPr="00196FC0">
              <w:rPr>
                <w:rFonts w:cs="Calibri"/>
                <w:color w:val="000000"/>
                <w:lang w:val="el-GR" w:eastAsia="el-GR"/>
              </w:rPr>
              <w:t xml:space="preserve"> </w:t>
            </w:r>
            <w:r w:rsidRPr="00196FC0">
              <w:rPr>
                <w:rFonts w:cs="Calibri"/>
                <w:color w:val="000000"/>
                <w:lang w:val="el-GR" w:eastAsia="el-GR"/>
              </w:rPr>
              <w:t xml:space="preserve">έχει καθιερωθεί ως </w:t>
            </w:r>
            <w:r w:rsidRPr="00196FC0">
              <w:rPr>
                <w:rFonts w:cs="Calibri"/>
                <w:iCs/>
                <w:color w:val="000000"/>
                <w:lang w:val="el-GR" w:eastAsia="el-GR"/>
              </w:rPr>
              <w:t>αξιόπιστος και αποτελεσματικός θεσμός στ</w:t>
            </w:r>
            <w:r w:rsidR="00991A66" w:rsidRPr="00196FC0">
              <w:rPr>
                <w:rFonts w:cs="Calibri"/>
                <w:iCs/>
                <w:color w:val="000000"/>
                <w:lang w:val="el-GR" w:eastAsia="el-GR"/>
              </w:rPr>
              <w:t xml:space="preserve">η δημόσια διοίκηση και ο αριθμός των θυμάτων που </w:t>
            </w:r>
            <w:r w:rsidR="00EC449E" w:rsidRPr="00196FC0">
              <w:rPr>
                <w:rFonts w:cs="Calibri"/>
                <w:iCs/>
                <w:color w:val="000000"/>
                <w:lang w:val="el-GR" w:eastAsia="el-GR"/>
              </w:rPr>
              <w:t>προσφεύγουν</w:t>
            </w:r>
            <w:r w:rsidR="00991A66" w:rsidRPr="00196FC0">
              <w:rPr>
                <w:rFonts w:cs="Calibri"/>
                <w:iCs/>
                <w:color w:val="000000"/>
                <w:lang w:val="el-GR" w:eastAsia="el-GR"/>
              </w:rPr>
              <w:t xml:space="preserve"> σε αυτόν είναι μεγάλος. Τ</w:t>
            </w:r>
            <w:r w:rsidR="00991A66" w:rsidRPr="00196FC0">
              <w:rPr>
                <w:rFonts w:cs="Calibri"/>
                <w:iCs/>
                <w:color w:val="000000"/>
                <w:lang w:val="en-US" w:eastAsia="el-GR"/>
              </w:rPr>
              <w:t>he ombudsperson has been established as a credible and effective institution in the public consciousness</w:t>
            </w:r>
            <w:r w:rsidR="00477325" w:rsidRPr="00196FC0">
              <w:rPr>
                <w:rFonts w:cs="Calibri"/>
                <w:color w:val="000000"/>
                <w:lang w:val="en-US" w:eastAsia="el-GR"/>
              </w:rPr>
              <w:t xml:space="preserve">. </w:t>
            </w:r>
            <w:r w:rsidR="00005174" w:rsidRPr="00196FC0">
              <w:rPr>
                <w:rFonts w:cs="Calibri"/>
                <w:color w:val="000000"/>
                <w:lang w:val="el-GR" w:eastAsia="el-GR"/>
              </w:rPr>
              <w:t xml:space="preserve">Η δημοσίευση </w:t>
            </w:r>
            <w:r w:rsidR="006D3CDD" w:rsidRPr="00196FC0">
              <w:rPr>
                <w:rFonts w:cs="Calibri"/>
                <w:color w:val="000000"/>
                <w:lang w:val="el-GR" w:eastAsia="el-GR"/>
              </w:rPr>
              <w:t xml:space="preserve">των ετήσιων εκθέσεων από τον Επίτροπο, την Οικονομική και Κοινωνική Επιτροπή και την Επιτροπή για τα Ανθρώπινα Δικαιώματα, έχουν ως στόχο το να εντοπίζουν συστηματικά διακρίσεις σε όλα τα πεδία (περιλαμβανομένης της απασχόλησης και εργασίας </w:t>
            </w:r>
            <w:r w:rsidR="00477325" w:rsidRPr="00196FC0">
              <w:rPr>
                <w:rFonts w:cs="Calibri"/>
                <w:color w:val="000000"/>
                <w:lang w:val="el-GR" w:eastAsia="el-GR"/>
              </w:rPr>
              <w:t>(</w:t>
            </w:r>
            <w:r w:rsidR="00477325" w:rsidRPr="00196FC0">
              <w:rPr>
                <w:rFonts w:cs="Calibri"/>
                <w:color w:val="000000"/>
                <w:lang w:val="en-US" w:eastAsia="el-GR"/>
              </w:rPr>
              <w:t>including</w:t>
            </w:r>
            <w:r w:rsidR="00477325" w:rsidRPr="00196FC0">
              <w:rPr>
                <w:rFonts w:cs="Calibri"/>
                <w:color w:val="000000"/>
                <w:lang w:val="el-GR" w:eastAsia="el-GR"/>
              </w:rPr>
              <w:t xml:space="preserve"> </w:t>
            </w:r>
            <w:r w:rsidR="00477325" w:rsidRPr="00196FC0">
              <w:rPr>
                <w:rFonts w:cs="Calibri"/>
                <w:color w:val="000000"/>
                <w:lang w:val="en-US" w:eastAsia="el-GR"/>
              </w:rPr>
              <w:t>employment</w:t>
            </w:r>
            <w:r w:rsidR="00477325" w:rsidRPr="00196FC0">
              <w:rPr>
                <w:rFonts w:cs="Calibri"/>
                <w:color w:val="000000"/>
                <w:lang w:val="el-GR" w:eastAsia="el-GR"/>
              </w:rPr>
              <w:t xml:space="preserve"> </w:t>
            </w:r>
            <w:r w:rsidR="00477325" w:rsidRPr="00196FC0">
              <w:rPr>
                <w:rFonts w:cs="Calibri"/>
                <w:color w:val="000000"/>
                <w:lang w:val="en-US" w:eastAsia="el-GR"/>
              </w:rPr>
              <w:t>and</w:t>
            </w:r>
            <w:r w:rsidR="00477325" w:rsidRPr="00196FC0">
              <w:rPr>
                <w:rFonts w:cs="Calibri"/>
                <w:color w:val="000000"/>
                <w:lang w:val="el-GR" w:eastAsia="el-GR"/>
              </w:rPr>
              <w:t xml:space="preserve"> </w:t>
            </w:r>
            <w:r w:rsidR="00477325" w:rsidRPr="00196FC0">
              <w:rPr>
                <w:rFonts w:cs="Calibri"/>
                <w:color w:val="000000"/>
                <w:lang w:val="en-US" w:eastAsia="el-GR"/>
              </w:rPr>
              <w:t>employment</w:t>
            </w:r>
            <w:r w:rsidR="00477325" w:rsidRPr="00196FC0">
              <w:rPr>
                <w:rFonts w:cs="Calibri"/>
                <w:color w:val="000000"/>
                <w:lang w:val="el-GR" w:eastAsia="el-GR"/>
              </w:rPr>
              <w:t>).</w:t>
            </w:r>
            <w:r w:rsidR="00477325" w:rsidRPr="00196FC0">
              <w:rPr>
                <w:rFonts w:cs="Calibri"/>
                <w:color w:val="000000"/>
                <w:lang w:val="en-US" w:eastAsia="el-GR"/>
              </w:rPr>
              <w:t> </w:t>
            </w:r>
            <w:r w:rsidR="006D3CDD" w:rsidRPr="00196FC0">
              <w:rPr>
                <w:rFonts w:cs="Calibri"/>
                <w:color w:val="000000"/>
                <w:lang w:val="el-GR" w:eastAsia="el-GR"/>
              </w:rPr>
              <w:t xml:space="preserve">Μπορεί επίσης να θεωρηθεί ως θετικό βήμα προς μεγαλύτερη </w:t>
            </w:r>
            <w:r w:rsidR="006D3CDD" w:rsidRPr="00196FC0">
              <w:rPr>
                <w:rFonts w:cs="Calibri"/>
                <w:color w:val="000000"/>
                <w:lang w:val="el-GR" w:eastAsia="el-GR"/>
              </w:rPr>
              <w:lastRenderedPageBreak/>
              <w:t>ευαισθητοποίηση, η συνεργασία μεταξύ μη-κυβερνητικών οργανισμών και του γραφείου του Επιτρόπου, καθώς και της Οικονομικής και Κοινωνικής Επιτροπής</w:t>
            </w:r>
            <w:r w:rsidR="00477325" w:rsidRPr="00196FC0">
              <w:rPr>
                <w:rFonts w:cs="Calibri"/>
                <w:color w:val="000000"/>
                <w:lang w:val="el-GR" w:eastAsia="el-GR"/>
              </w:rPr>
              <w:t>.</w:t>
            </w:r>
          </w:p>
          <w:p w14:paraId="79ECF355" w14:textId="78E37B4D" w:rsidR="00477325" w:rsidRPr="00196FC0" w:rsidRDefault="006D3CDD" w:rsidP="00477325">
            <w:pPr>
              <w:spacing w:after="240" w:line="360" w:lineRule="auto"/>
              <w:jc w:val="both"/>
              <w:rPr>
                <w:rFonts w:cs="Calibri"/>
                <w:color w:val="000000"/>
                <w:lang w:val="el-GR" w:eastAsia="el-GR"/>
              </w:rPr>
            </w:pPr>
            <w:r w:rsidRPr="00196FC0">
              <w:rPr>
                <w:rFonts w:cs="Calibri"/>
                <w:color w:val="000000"/>
                <w:lang w:val="el-GR" w:eastAsia="el-GR"/>
              </w:rPr>
              <w:t xml:space="preserve">Η ερώτηση βέβαια είναι εάν υπάρχουν τα </w:t>
            </w:r>
            <w:proofErr w:type="spellStart"/>
            <w:r w:rsidRPr="00196FC0">
              <w:rPr>
                <w:rFonts w:cs="Calibri"/>
                <w:color w:val="000000"/>
                <w:lang w:val="el-GR" w:eastAsia="el-GR"/>
              </w:rPr>
              <w:t>προαπαιτούμενα</w:t>
            </w:r>
            <w:proofErr w:type="spellEnd"/>
            <w:r w:rsidRPr="00196FC0">
              <w:rPr>
                <w:rFonts w:cs="Calibri"/>
                <w:color w:val="000000"/>
                <w:lang w:val="el-GR" w:eastAsia="el-GR"/>
              </w:rPr>
              <w:t xml:space="preserve"> για διασφάλιση της αρχής της ίσης μεταχείρισης στην παρούσα οικονομική κατάσταση, δεδομένων και των εξελίξεων στην Ελληνική αγορά εργασίας</w:t>
            </w:r>
            <w:r w:rsidR="00B97C67" w:rsidRPr="00196FC0">
              <w:rPr>
                <w:rFonts w:cs="Calibri"/>
                <w:color w:val="000000"/>
                <w:lang w:val="el-GR" w:eastAsia="el-GR"/>
              </w:rPr>
              <w:t>,</w:t>
            </w:r>
            <w:r w:rsidRPr="00196FC0">
              <w:rPr>
                <w:rFonts w:cs="Calibri"/>
                <w:color w:val="000000"/>
                <w:lang w:val="el-GR" w:eastAsia="el-GR"/>
              </w:rPr>
              <w:t xml:space="preserve"> ή όχι, και εάν, από την άλλη, η </w:t>
            </w:r>
            <w:r w:rsidR="00AC50AF" w:rsidRPr="00196FC0">
              <w:rPr>
                <w:rFonts w:cs="Calibri"/>
                <w:color w:val="000000"/>
                <w:lang w:val="el-GR" w:eastAsia="el-GR"/>
              </w:rPr>
              <w:t>διασφάλιση της ίσης μεταχείρισης είναι προτεραιότητα ανάμεσα σε συνθήκες αύξησης της ανεργίας και αλλαγών στις εργασιακές σχέσεις. Υπάρχει μια ανησυχία ότι οποιεσδήποτε κατακτήσεις που αφορούν την ίση μεταχείριση θα «χαθούν» κατά τη διάρκεια της οικονομικής κρίσης, ανησυχία που έχει εκφραστεί επίσης και από τον Επίτροπο σε μια πρόσφατη έκθεση (2014)</w:t>
            </w:r>
            <w:r w:rsidR="00477325" w:rsidRPr="00196FC0">
              <w:rPr>
                <w:rFonts w:cs="Calibri"/>
                <w:color w:val="000000"/>
                <w:lang w:val="el-GR" w:eastAsia="el-GR"/>
              </w:rPr>
              <w:t>.</w:t>
            </w:r>
          </w:p>
          <w:p w14:paraId="12400FB3" w14:textId="27782603" w:rsidR="00477325" w:rsidRPr="00196FC0" w:rsidRDefault="00AC50AF" w:rsidP="00477325">
            <w:pPr>
              <w:pStyle w:val="Subtitle"/>
              <w:spacing w:line="360" w:lineRule="auto"/>
              <w:rPr>
                <w:lang w:val="el-GR" w:eastAsia="el-GR"/>
              </w:rPr>
            </w:pPr>
            <w:bookmarkStart w:id="12" w:name="_Toc376854593"/>
            <w:r w:rsidRPr="00196FC0">
              <w:rPr>
                <w:lang w:val="el-GR" w:eastAsia="el-GR"/>
              </w:rPr>
              <w:t>Το Ελληνικό θεσμικό πλαίσιο καταπολέμησης των διακρίσεων</w:t>
            </w:r>
            <w:bookmarkEnd w:id="12"/>
          </w:p>
          <w:p w14:paraId="3EA6F768" w14:textId="3C1473AC" w:rsidR="00477325" w:rsidRPr="00196FC0" w:rsidRDefault="00AC50AF" w:rsidP="00477325">
            <w:pPr>
              <w:spacing w:after="240" w:line="360" w:lineRule="auto"/>
              <w:jc w:val="both"/>
              <w:rPr>
                <w:rFonts w:cs="Calibri"/>
                <w:color w:val="000000"/>
                <w:lang w:val="el-GR" w:eastAsia="el-GR"/>
              </w:rPr>
            </w:pPr>
            <w:r w:rsidRPr="00196FC0">
              <w:rPr>
                <w:rFonts w:cs="Calibri"/>
                <w:color w:val="000000"/>
                <w:lang w:val="el-GR" w:eastAsia="el-GR"/>
              </w:rPr>
              <w:t xml:space="preserve">Η </w:t>
            </w:r>
            <w:r w:rsidR="00EB5811" w:rsidRPr="00196FC0">
              <w:rPr>
                <w:rFonts w:cs="Calibri"/>
                <w:color w:val="000000"/>
                <w:lang w:val="el-GR" w:eastAsia="el-GR"/>
              </w:rPr>
              <w:t xml:space="preserve">προστασία ενάντια στις διακρίσεις και </w:t>
            </w:r>
            <w:r w:rsidR="00B97C67" w:rsidRPr="00196FC0">
              <w:rPr>
                <w:rFonts w:cs="Calibri"/>
                <w:color w:val="000000"/>
                <w:lang w:val="el-GR" w:eastAsia="el-GR"/>
              </w:rPr>
              <w:t>υπέρ της</w:t>
            </w:r>
            <w:r w:rsidR="00EB5811" w:rsidRPr="00196FC0">
              <w:rPr>
                <w:rFonts w:cs="Calibri"/>
                <w:color w:val="000000"/>
                <w:lang w:val="el-GR" w:eastAsia="el-GR"/>
              </w:rPr>
              <w:t xml:space="preserve"> προώθηση</w:t>
            </w:r>
            <w:r w:rsidR="00B97C67" w:rsidRPr="00196FC0">
              <w:rPr>
                <w:rFonts w:cs="Calibri"/>
                <w:color w:val="000000"/>
                <w:lang w:val="el-GR" w:eastAsia="el-GR"/>
              </w:rPr>
              <w:t>ς της</w:t>
            </w:r>
            <w:r w:rsidR="00EB5811" w:rsidRPr="00196FC0">
              <w:rPr>
                <w:rFonts w:cs="Calibri"/>
                <w:color w:val="000000"/>
                <w:lang w:val="el-GR" w:eastAsia="el-GR"/>
              </w:rPr>
              <w:t xml:space="preserve"> ίσης μεταχείρισης στην Ελλάδα, είναι </w:t>
            </w:r>
            <w:r w:rsidR="00391426" w:rsidRPr="00196FC0">
              <w:rPr>
                <w:rFonts w:cs="Calibri"/>
                <w:color w:val="000000"/>
                <w:lang w:val="el-GR" w:eastAsia="el-GR"/>
              </w:rPr>
              <w:t>κυρίως αποτέλεσμα της ενσωμάτωσης των σχετικών Ευρωπαϊκών Οδηγιών</w:t>
            </w:r>
            <w:r w:rsidR="00477325" w:rsidRPr="00196FC0">
              <w:rPr>
                <w:rFonts w:cs="Calibri"/>
                <w:color w:val="000000"/>
                <w:lang w:val="el-GR" w:eastAsia="el-GR"/>
              </w:rPr>
              <w:t>.</w:t>
            </w:r>
          </w:p>
          <w:p w14:paraId="266E1F28" w14:textId="0BF10810" w:rsidR="00477325" w:rsidRPr="00196FC0" w:rsidRDefault="00391426" w:rsidP="00477325">
            <w:pPr>
              <w:spacing w:after="240" w:line="360" w:lineRule="auto"/>
              <w:jc w:val="both"/>
              <w:rPr>
                <w:rFonts w:cs="Calibri"/>
                <w:color w:val="000000"/>
                <w:lang w:val="el-GR" w:eastAsia="el-GR"/>
              </w:rPr>
            </w:pPr>
            <w:r w:rsidRPr="00196FC0">
              <w:rPr>
                <w:rFonts w:cs="Calibri"/>
                <w:color w:val="000000"/>
                <w:lang w:val="el-GR" w:eastAsia="el-GR"/>
              </w:rPr>
              <w:t xml:space="preserve">Φυσικά, στο Ελληνικό Σύνταγμα, υπάρχει ένας αριθμός άρθρων που προστατεύουν κοινωνικά και ατομικά δικαιώματα (προστασία ανθρώπινης αξιοπρέπειας, αρχή ισότητας, ελευθερία θρησκευτικής συνείδησης, </w:t>
            </w:r>
            <w:r w:rsidR="003D2013" w:rsidRPr="00196FC0">
              <w:rPr>
                <w:rFonts w:cs="Calibri"/>
                <w:color w:val="000000"/>
                <w:lang w:val="el-GR" w:eastAsia="el-GR"/>
              </w:rPr>
              <w:t xml:space="preserve">δικαίωμα εργασίας και ίσης αμοιβής για εργασία ίσης αξίας, γάμος, μητρότητα, παιδική ηλικία, αναπηρία </w:t>
            </w:r>
            <w:r w:rsidR="00477325" w:rsidRPr="00196FC0">
              <w:rPr>
                <w:rFonts w:cs="Calibri"/>
                <w:color w:val="000000"/>
                <w:lang w:val="en-US" w:eastAsia="el-GR"/>
              </w:rPr>
              <w:t>disability</w:t>
            </w:r>
            <w:r w:rsidR="00477325" w:rsidRPr="00196FC0">
              <w:rPr>
                <w:rFonts w:cs="Calibri"/>
                <w:color w:val="000000"/>
                <w:lang w:val="el-GR" w:eastAsia="el-GR"/>
              </w:rPr>
              <w:t>,</w:t>
            </w:r>
            <w:r w:rsidR="00477325" w:rsidRPr="00196FC0">
              <w:rPr>
                <w:rFonts w:cs="Calibri"/>
                <w:color w:val="000000"/>
                <w:lang w:val="en-US" w:eastAsia="el-GR"/>
              </w:rPr>
              <w:t> </w:t>
            </w:r>
            <w:proofErr w:type="spellStart"/>
            <w:r w:rsidR="00477325" w:rsidRPr="00196FC0">
              <w:rPr>
                <w:rFonts w:cs="Calibri"/>
                <w:color w:val="000000"/>
                <w:lang w:val="en-US" w:eastAsia="el-GR"/>
              </w:rPr>
              <w:t>vol</w:t>
            </w:r>
            <w:proofErr w:type="spellEnd"/>
            <w:r w:rsidR="00477325" w:rsidRPr="00196FC0">
              <w:rPr>
                <w:rFonts w:cs="Calibri"/>
                <w:color w:val="000000"/>
                <w:lang w:val="el-GR" w:eastAsia="el-GR"/>
              </w:rPr>
              <w:t>.</w:t>
            </w:r>
            <w:r w:rsidR="00477325" w:rsidRPr="00196FC0">
              <w:rPr>
                <w:rFonts w:cs="Calibri"/>
                <w:color w:val="000000"/>
                <w:lang w:val="en-US" w:eastAsia="el-GR"/>
              </w:rPr>
              <w:t> n</w:t>
            </w:r>
            <w:r w:rsidR="00477325" w:rsidRPr="00196FC0">
              <w:rPr>
                <w:rFonts w:cs="Calibri"/>
                <w:color w:val="000000"/>
                <w:lang w:val="el-GR" w:eastAsia="el-GR"/>
              </w:rPr>
              <w:t>.</w:t>
            </w:r>
            <w:r w:rsidR="004F065D" w:rsidRPr="00196FC0">
              <w:rPr>
                <w:rFonts w:cs="Calibri"/>
                <w:color w:val="000000"/>
                <w:lang w:val="el-GR" w:eastAsia="el-GR"/>
              </w:rPr>
              <w:t>),</w:t>
            </w:r>
            <w:r w:rsidR="003D2013" w:rsidRPr="00196FC0">
              <w:rPr>
                <w:rFonts w:cs="Calibri"/>
                <w:color w:val="000000"/>
                <w:lang w:val="el-GR" w:eastAsia="el-GR"/>
              </w:rPr>
              <w:t xml:space="preserve"> τα οποία διέπονται από την αρχή της ίσης μεταχείρισης. </w:t>
            </w:r>
            <w:r w:rsidR="00477325" w:rsidRPr="00196FC0">
              <w:rPr>
                <w:rFonts w:cs="Calibri"/>
                <w:color w:val="000000"/>
                <w:lang w:val="en-US" w:eastAsia="el-GR"/>
              </w:rPr>
              <w:t>which</w:t>
            </w:r>
            <w:r w:rsidR="00477325" w:rsidRPr="00196FC0">
              <w:rPr>
                <w:rFonts w:cs="Calibri"/>
                <w:color w:val="000000"/>
                <w:lang w:val="el-GR" w:eastAsia="el-GR"/>
              </w:rPr>
              <w:t xml:space="preserve"> </w:t>
            </w:r>
            <w:r w:rsidR="00477325" w:rsidRPr="00196FC0">
              <w:rPr>
                <w:rFonts w:cs="Calibri"/>
                <w:color w:val="000000"/>
                <w:lang w:val="en-US" w:eastAsia="el-GR"/>
              </w:rPr>
              <w:t>are</w:t>
            </w:r>
            <w:r w:rsidR="00477325" w:rsidRPr="00196FC0">
              <w:rPr>
                <w:rFonts w:cs="Calibri"/>
                <w:color w:val="000000"/>
                <w:lang w:val="el-GR" w:eastAsia="el-GR"/>
              </w:rPr>
              <w:t xml:space="preserve"> </w:t>
            </w:r>
            <w:r w:rsidR="00477325" w:rsidRPr="00196FC0">
              <w:rPr>
                <w:rFonts w:cs="Calibri"/>
                <w:color w:val="000000"/>
                <w:lang w:val="en-US" w:eastAsia="el-GR"/>
              </w:rPr>
              <w:t>governed</w:t>
            </w:r>
            <w:r w:rsidR="00477325" w:rsidRPr="00196FC0">
              <w:rPr>
                <w:rFonts w:cs="Calibri"/>
                <w:color w:val="000000"/>
                <w:lang w:val="el-GR" w:eastAsia="el-GR"/>
              </w:rPr>
              <w:t xml:space="preserve"> </w:t>
            </w:r>
            <w:r w:rsidR="00477325" w:rsidRPr="00196FC0">
              <w:rPr>
                <w:rFonts w:cs="Calibri"/>
                <w:color w:val="000000"/>
                <w:lang w:val="en-US" w:eastAsia="el-GR"/>
              </w:rPr>
              <w:t>by</w:t>
            </w:r>
            <w:r w:rsidR="00477325" w:rsidRPr="00196FC0">
              <w:rPr>
                <w:rFonts w:cs="Calibri"/>
                <w:color w:val="000000"/>
                <w:lang w:val="el-GR" w:eastAsia="el-GR"/>
              </w:rPr>
              <w:t xml:space="preserve"> </w:t>
            </w:r>
            <w:r w:rsidR="00477325" w:rsidRPr="00196FC0">
              <w:rPr>
                <w:rFonts w:cs="Calibri"/>
                <w:color w:val="000000"/>
                <w:lang w:val="en-US" w:eastAsia="el-GR"/>
              </w:rPr>
              <w:t>the</w:t>
            </w:r>
            <w:r w:rsidR="00477325" w:rsidRPr="00196FC0">
              <w:rPr>
                <w:rFonts w:cs="Calibri"/>
                <w:color w:val="000000"/>
                <w:lang w:val="el-GR" w:eastAsia="el-GR"/>
              </w:rPr>
              <w:t xml:space="preserve"> </w:t>
            </w:r>
            <w:r w:rsidR="00477325" w:rsidRPr="00196FC0">
              <w:rPr>
                <w:rFonts w:cs="Calibri"/>
                <w:color w:val="000000"/>
                <w:lang w:val="en-US" w:eastAsia="el-GR"/>
              </w:rPr>
              <w:t>principle</w:t>
            </w:r>
            <w:r w:rsidR="00477325" w:rsidRPr="00196FC0">
              <w:rPr>
                <w:rFonts w:cs="Calibri"/>
                <w:color w:val="000000"/>
                <w:lang w:val="el-GR" w:eastAsia="el-GR"/>
              </w:rPr>
              <w:t xml:space="preserve"> </w:t>
            </w:r>
            <w:r w:rsidR="00477325" w:rsidRPr="00196FC0">
              <w:rPr>
                <w:rFonts w:cs="Calibri"/>
                <w:color w:val="000000"/>
                <w:lang w:val="en-US" w:eastAsia="el-GR"/>
              </w:rPr>
              <w:t>of</w:t>
            </w:r>
            <w:r w:rsidR="00477325" w:rsidRPr="00196FC0">
              <w:rPr>
                <w:rFonts w:cs="Calibri"/>
                <w:color w:val="000000"/>
                <w:lang w:val="el-GR" w:eastAsia="el-GR"/>
              </w:rPr>
              <w:t xml:space="preserve"> </w:t>
            </w:r>
            <w:r w:rsidR="00477325" w:rsidRPr="00196FC0">
              <w:rPr>
                <w:rFonts w:cs="Calibri"/>
                <w:color w:val="000000"/>
                <w:lang w:val="en-US" w:eastAsia="el-GR"/>
              </w:rPr>
              <w:t>equal</w:t>
            </w:r>
            <w:r w:rsidR="00477325" w:rsidRPr="00196FC0">
              <w:rPr>
                <w:rFonts w:cs="Calibri"/>
                <w:color w:val="000000"/>
                <w:lang w:val="el-GR" w:eastAsia="el-GR"/>
              </w:rPr>
              <w:t xml:space="preserve"> </w:t>
            </w:r>
            <w:r w:rsidR="00477325" w:rsidRPr="00196FC0">
              <w:rPr>
                <w:rFonts w:cs="Calibri"/>
                <w:color w:val="000000"/>
                <w:lang w:val="en-US" w:eastAsia="el-GR"/>
              </w:rPr>
              <w:t>treatment</w:t>
            </w:r>
            <w:r w:rsidR="00477325" w:rsidRPr="00196FC0">
              <w:rPr>
                <w:rFonts w:cs="Calibri"/>
                <w:color w:val="000000"/>
                <w:lang w:val="el-GR" w:eastAsia="el-GR"/>
              </w:rPr>
              <w:t xml:space="preserve">. </w:t>
            </w:r>
            <w:r w:rsidR="003D2013" w:rsidRPr="00196FC0">
              <w:rPr>
                <w:rFonts w:cs="Calibri"/>
                <w:color w:val="000000"/>
                <w:lang w:val="el-GR" w:eastAsia="el-GR"/>
              </w:rPr>
              <w:t>Όμως, τέτοια άρθρα είναι γενικής φύσεως και στην απουσία ενός συγκεκριμένου θεσμικού πλαισίου για καταπολέμηση των διακρίσεων, τα άτομα και οι ευάλωτες ομάδες δεν προστατεύονται αποτελεσματικά</w:t>
            </w:r>
            <w:r w:rsidR="00477325" w:rsidRPr="00196FC0">
              <w:rPr>
                <w:rFonts w:cs="Calibri"/>
                <w:color w:val="000000"/>
                <w:lang w:val="el-GR" w:eastAsia="el-GR"/>
              </w:rPr>
              <w:t>.</w:t>
            </w:r>
          </w:p>
          <w:p w14:paraId="69AE1B38" w14:textId="4930FCE1" w:rsidR="00477325" w:rsidRPr="00196FC0" w:rsidRDefault="003D2013" w:rsidP="00477325">
            <w:pPr>
              <w:spacing w:after="240" w:line="360" w:lineRule="auto"/>
              <w:jc w:val="both"/>
              <w:rPr>
                <w:rFonts w:cs="Calibri"/>
                <w:color w:val="000000"/>
                <w:lang w:val="el-GR" w:eastAsia="el-GR"/>
              </w:rPr>
            </w:pPr>
            <w:r w:rsidRPr="00196FC0">
              <w:rPr>
                <w:rFonts w:cs="Calibri"/>
                <w:color w:val="000000"/>
                <w:lang w:val="el-GR" w:eastAsia="el-GR"/>
              </w:rPr>
              <w:t xml:space="preserve">Το νομικό αυτό κενό έχει </w:t>
            </w:r>
            <w:r w:rsidR="00E244DE" w:rsidRPr="00196FC0">
              <w:rPr>
                <w:rFonts w:cs="Calibri"/>
                <w:color w:val="000000"/>
                <w:lang w:val="el-GR" w:eastAsia="el-GR"/>
              </w:rPr>
              <w:t xml:space="preserve">καλυφθεί από τον Νόμο </w:t>
            </w:r>
            <w:r w:rsidR="00477325" w:rsidRPr="00196FC0">
              <w:rPr>
                <w:rFonts w:cs="Calibri"/>
                <w:color w:val="000000"/>
                <w:lang w:val="el-GR" w:eastAsia="el-GR"/>
              </w:rPr>
              <w:t xml:space="preserve">3304/2005, </w:t>
            </w:r>
            <w:r w:rsidR="00E244DE" w:rsidRPr="00196FC0">
              <w:rPr>
                <w:rFonts w:cs="Calibri"/>
                <w:color w:val="000000"/>
                <w:lang w:val="el-GR" w:eastAsia="el-GR"/>
              </w:rPr>
              <w:t xml:space="preserve">που μεταφέρει στην Ελληνική νομοθεσία τις δύο βασικές Ευρωπαϊκές οδηγίες για διάκριση: η Οδηγία για Φυλετική Ισότητα και η Οδηγία για την Ισότητα στην Απασχόληση. Μετά τον νόμο </w:t>
            </w:r>
            <w:r w:rsidR="00477325" w:rsidRPr="00196FC0">
              <w:rPr>
                <w:rFonts w:cs="Calibri"/>
                <w:color w:val="000000"/>
                <w:lang w:val="el-GR" w:eastAsia="el-GR"/>
              </w:rPr>
              <w:t>3304/2005,</w:t>
            </w:r>
            <w:r w:rsidR="00477325" w:rsidRPr="00196FC0">
              <w:rPr>
                <w:rFonts w:cs="Calibri"/>
                <w:color w:val="000000"/>
                <w:lang w:val="en-US" w:eastAsia="el-GR"/>
              </w:rPr>
              <w:t> </w:t>
            </w:r>
            <w:r w:rsidR="00E244DE" w:rsidRPr="00196FC0">
              <w:rPr>
                <w:rFonts w:cs="Calibri"/>
                <w:color w:val="000000"/>
                <w:lang w:val="el-GR" w:eastAsia="el-GR"/>
              </w:rPr>
              <w:t xml:space="preserve">το θεσμικό </w:t>
            </w:r>
            <w:r w:rsidR="00F84082" w:rsidRPr="00196FC0">
              <w:rPr>
                <w:rFonts w:cs="Calibri"/>
                <w:color w:val="000000"/>
                <w:lang w:val="el-GR" w:eastAsia="el-GR"/>
              </w:rPr>
              <w:t>πλαίσιο για ίση μεταχείριση δεν περιορίζεται πλέον σε πολύ γενικές συνταγματικές διατάξεις, αλλά αναφέρεται σε πολύ συγκεκριμένες μορφ</w:t>
            </w:r>
            <w:r w:rsidR="001214CE" w:rsidRPr="00196FC0">
              <w:rPr>
                <w:rFonts w:cs="Calibri"/>
                <w:color w:val="000000"/>
                <w:lang w:val="el-GR" w:eastAsia="el-GR"/>
              </w:rPr>
              <w:t xml:space="preserve">ές και τύπους διακρίσεων (στη βάση </w:t>
            </w:r>
            <w:proofErr w:type="spellStart"/>
            <w:r w:rsidR="001214CE" w:rsidRPr="00196FC0">
              <w:rPr>
                <w:rFonts w:cs="Calibri"/>
                <w:color w:val="000000"/>
                <w:lang w:val="el-GR" w:eastAsia="el-GR"/>
              </w:rPr>
              <w:t>εθνοτικής</w:t>
            </w:r>
            <w:proofErr w:type="spellEnd"/>
            <w:r w:rsidR="001214CE" w:rsidRPr="00196FC0">
              <w:rPr>
                <w:rFonts w:cs="Calibri"/>
                <w:color w:val="000000"/>
                <w:lang w:val="el-GR" w:eastAsia="el-GR"/>
              </w:rPr>
              <w:t xml:space="preserve"> ή εθνικής καταγωγής, ηλικίας, αναπηρίας, σεξουαλικού προσανατολισμού, θρησκευτικών ή άλλων πεποιθήσεων</w:t>
            </w:r>
            <w:r w:rsidR="00477325" w:rsidRPr="00196FC0">
              <w:rPr>
                <w:rFonts w:cs="Calibri"/>
                <w:color w:val="000000"/>
                <w:lang w:val="el-GR" w:eastAsia="el-GR"/>
              </w:rPr>
              <w:t>).</w:t>
            </w:r>
          </w:p>
          <w:p w14:paraId="57571D71" w14:textId="0633681E" w:rsidR="00477325" w:rsidRPr="00196FC0" w:rsidRDefault="001214CE" w:rsidP="00477325">
            <w:pPr>
              <w:spacing w:after="240" w:line="360" w:lineRule="auto"/>
              <w:jc w:val="both"/>
              <w:rPr>
                <w:rFonts w:cs="Calibri"/>
                <w:color w:val="000000"/>
                <w:lang w:val="el-GR" w:eastAsia="el-GR"/>
              </w:rPr>
            </w:pPr>
            <w:r w:rsidRPr="00196FC0">
              <w:rPr>
                <w:rFonts w:cs="Calibri"/>
                <w:color w:val="000000"/>
                <w:lang w:val="el-GR" w:eastAsia="el-GR"/>
              </w:rPr>
              <w:t xml:space="preserve">Οι πρόνοιες του νόμου αυτού προσπαθούν να καταπολεμήσουν τα φαινόμενα τόσο της άμεσης όσο και της έμμεσης διάκρισης, να παρέχουν ειδική προστασία ενάντια στην παρενόχληση </w:t>
            </w:r>
            <w:r w:rsidR="006D248F" w:rsidRPr="00196FC0">
              <w:rPr>
                <w:rFonts w:cs="Calibri"/>
                <w:color w:val="000000"/>
                <w:lang w:val="el-GR" w:eastAsia="el-GR"/>
              </w:rPr>
              <w:t>και ενάντια σε οδηγίες για διάκριση</w:t>
            </w:r>
            <w:r w:rsidR="00477325" w:rsidRPr="00196FC0">
              <w:rPr>
                <w:rFonts w:cs="Calibri"/>
                <w:color w:val="000000"/>
                <w:lang w:val="el-GR" w:eastAsia="el-GR"/>
              </w:rPr>
              <w:t>.</w:t>
            </w:r>
          </w:p>
          <w:p w14:paraId="441159AF" w14:textId="25D09E8A" w:rsidR="00477325" w:rsidRPr="00196FC0" w:rsidRDefault="006D248F" w:rsidP="00477325">
            <w:pPr>
              <w:spacing w:after="240" w:line="360" w:lineRule="auto"/>
              <w:jc w:val="both"/>
              <w:rPr>
                <w:rFonts w:cs="Calibri"/>
                <w:color w:val="000000"/>
                <w:lang w:val="el-GR" w:eastAsia="el-GR"/>
              </w:rPr>
            </w:pPr>
            <w:r w:rsidRPr="00196FC0">
              <w:rPr>
                <w:rFonts w:cs="Calibri"/>
                <w:color w:val="000000"/>
                <w:lang w:val="el-GR" w:eastAsia="el-GR"/>
              </w:rPr>
              <w:t>Ως νόμος που βασικά περιλαμβάνει τις πρόνοιες και των δύο οδηγιών, η αρχή της ίσης μεταχείρισης καλύπτει αρκετά πεδία</w:t>
            </w:r>
            <w:r w:rsidR="00477325" w:rsidRPr="00196FC0">
              <w:rPr>
                <w:rFonts w:cs="Calibri"/>
                <w:color w:val="000000"/>
                <w:lang w:val="el-GR" w:eastAsia="el-GR"/>
              </w:rPr>
              <w:t>:</w:t>
            </w:r>
            <w:r w:rsidR="00477325" w:rsidRPr="00196FC0">
              <w:rPr>
                <w:rFonts w:cs="Calibri"/>
                <w:color w:val="000000"/>
                <w:lang w:val="en-US" w:eastAsia="el-GR"/>
              </w:rPr>
              <w:t> </w:t>
            </w:r>
            <w:r w:rsidR="00477325" w:rsidRPr="00196FC0">
              <w:rPr>
                <w:rFonts w:cs="Calibri"/>
                <w:color w:val="000000"/>
                <w:lang w:val="el-GR" w:eastAsia="el-GR"/>
              </w:rPr>
              <w:t>(</w:t>
            </w:r>
            <w:r w:rsidRPr="00196FC0">
              <w:rPr>
                <w:rFonts w:cs="Calibri"/>
                <w:color w:val="000000"/>
                <w:lang w:val="el-GR" w:eastAsia="el-GR"/>
              </w:rPr>
              <w:t>α</w:t>
            </w:r>
            <w:r w:rsidR="00477325" w:rsidRPr="00196FC0">
              <w:rPr>
                <w:rFonts w:cs="Calibri"/>
                <w:color w:val="000000"/>
                <w:lang w:val="el-GR" w:eastAsia="el-GR"/>
              </w:rPr>
              <w:t>)</w:t>
            </w:r>
            <w:r w:rsidR="00477325" w:rsidRPr="00196FC0">
              <w:rPr>
                <w:rFonts w:cs="Calibri"/>
                <w:color w:val="000000"/>
                <w:lang w:val="en-US" w:eastAsia="el-GR"/>
              </w:rPr>
              <w:t> </w:t>
            </w:r>
            <w:r w:rsidRPr="00196FC0">
              <w:rPr>
                <w:rFonts w:cs="Calibri"/>
                <w:color w:val="000000"/>
                <w:lang w:val="el-GR" w:eastAsia="el-GR"/>
              </w:rPr>
              <w:t xml:space="preserve">τις συνθήκες πρόσβασης στην απασχόληση και εργασία, </w:t>
            </w:r>
            <w:r w:rsidR="00477325" w:rsidRPr="00196FC0">
              <w:rPr>
                <w:rFonts w:cs="Calibri"/>
                <w:color w:val="000000"/>
                <w:lang w:val="el-GR" w:eastAsia="el-GR"/>
              </w:rPr>
              <w:t>(</w:t>
            </w:r>
            <w:r w:rsidRPr="00196FC0">
              <w:rPr>
                <w:rFonts w:cs="Calibri"/>
                <w:color w:val="000000"/>
                <w:lang w:val="el-GR" w:eastAsia="el-GR"/>
              </w:rPr>
              <w:t>β</w:t>
            </w:r>
            <w:r w:rsidR="00477325" w:rsidRPr="00196FC0">
              <w:rPr>
                <w:rFonts w:cs="Calibri"/>
                <w:color w:val="000000"/>
                <w:lang w:val="el-GR" w:eastAsia="el-GR"/>
              </w:rPr>
              <w:t xml:space="preserve">) </w:t>
            </w:r>
            <w:r w:rsidRPr="00196FC0">
              <w:rPr>
                <w:rFonts w:cs="Calibri"/>
                <w:color w:val="000000"/>
                <w:lang w:val="el-GR" w:eastAsia="el-GR"/>
              </w:rPr>
              <w:t>πρόσβαση σε όλους τους τύπους και επίπεδα επαγγελματικής καθοδήγησης, επαγγελματικής εκπαίδευσης και επανεκπαίδευσης</w:t>
            </w:r>
            <w:r w:rsidR="00477325" w:rsidRPr="00196FC0">
              <w:rPr>
                <w:rFonts w:cs="Calibri"/>
                <w:color w:val="000000"/>
                <w:lang w:val="el-GR" w:eastAsia="el-GR"/>
              </w:rPr>
              <w:t xml:space="preserve">,  </w:t>
            </w:r>
            <w:r w:rsidRPr="00196FC0">
              <w:rPr>
                <w:rFonts w:cs="Calibri"/>
                <w:color w:val="000000"/>
                <w:lang w:val="el-GR" w:eastAsia="el-GR"/>
              </w:rPr>
              <w:t xml:space="preserve">περιλαμβανομένης της απόκτησης πρακτικής εμπειρίας εργασίας, </w:t>
            </w:r>
            <w:r w:rsidR="00477325" w:rsidRPr="00196FC0">
              <w:rPr>
                <w:rFonts w:cs="Calibri"/>
                <w:color w:val="000000"/>
                <w:lang w:val="el-GR" w:eastAsia="el-GR"/>
              </w:rPr>
              <w:t>(</w:t>
            </w:r>
            <w:r w:rsidRPr="00196FC0">
              <w:rPr>
                <w:rFonts w:cs="Calibri"/>
                <w:color w:val="000000"/>
                <w:lang w:val="el-GR" w:eastAsia="el-GR"/>
              </w:rPr>
              <w:t>γ</w:t>
            </w:r>
            <w:r w:rsidR="00477325" w:rsidRPr="00196FC0">
              <w:rPr>
                <w:rFonts w:cs="Calibri"/>
                <w:color w:val="000000"/>
                <w:lang w:val="el-GR" w:eastAsia="el-GR"/>
              </w:rPr>
              <w:t>)</w:t>
            </w:r>
            <w:r w:rsidRPr="00196FC0">
              <w:rPr>
                <w:rFonts w:cs="Calibri"/>
                <w:color w:val="000000"/>
                <w:lang w:val="el-GR" w:eastAsia="el-GR"/>
              </w:rPr>
              <w:t xml:space="preserve"> εργασιακές συνθήκες</w:t>
            </w:r>
            <w:r w:rsidR="00477325" w:rsidRPr="00196FC0">
              <w:rPr>
                <w:rFonts w:cs="Calibri"/>
                <w:color w:val="000000"/>
                <w:lang w:val="el-GR" w:eastAsia="el-GR"/>
              </w:rPr>
              <w:t xml:space="preserve"> </w:t>
            </w:r>
            <w:r w:rsidR="00477325" w:rsidRPr="00196FC0">
              <w:rPr>
                <w:rFonts w:cs="Calibri"/>
                <w:color w:val="000000"/>
                <w:lang w:val="en-US" w:eastAsia="el-GR"/>
              </w:rPr>
              <w:t>working conditions</w:t>
            </w:r>
            <w:r w:rsidR="00477325" w:rsidRPr="00196FC0">
              <w:rPr>
                <w:rFonts w:cs="Calibri"/>
                <w:color w:val="000000"/>
                <w:lang w:val="el-GR" w:eastAsia="el-GR"/>
              </w:rPr>
              <w:t xml:space="preserve"> </w:t>
            </w:r>
            <w:r w:rsidR="00477325" w:rsidRPr="00196FC0">
              <w:rPr>
                <w:rFonts w:cs="Calibri"/>
                <w:color w:val="000000"/>
                <w:lang w:val="en-US" w:eastAsia="el-GR"/>
              </w:rPr>
              <w:t>and</w:t>
            </w:r>
            <w:r w:rsidR="00477325" w:rsidRPr="00196FC0">
              <w:rPr>
                <w:rFonts w:cs="Calibri"/>
                <w:color w:val="000000"/>
                <w:lang w:val="el-GR" w:eastAsia="el-GR"/>
              </w:rPr>
              <w:t xml:space="preserve"> </w:t>
            </w:r>
            <w:r w:rsidR="00477325" w:rsidRPr="00196FC0">
              <w:rPr>
                <w:rFonts w:cs="Calibri"/>
                <w:color w:val="000000"/>
                <w:lang w:val="en-US" w:eastAsia="el-GR"/>
              </w:rPr>
              <w:t>working</w:t>
            </w:r>
            <w:r w:rsidR="00477325" w:rsidRPr="00196FC0">
              <w:rPr>
                <w:rFonts w:cs="Calibri"/>
                <w:color w:val="000000"/>
                <w:lang w:val="el-GR" w:eastAsia="el-GR"/>
              </w:rPr>
              <w:t xml:space="preserve"> </w:t>
            </w:r>
            <w:r w:rsidR="00477325" w:rsidRPr="00196FC0">
              <w:rPr>
                <w:rFonts w:cs="Calibri"/>
                <w:color w:val="000000"/>
                <w:lang w:val="en-US" w:eastAsia="el-GR"/>
              </w:rPr>
              <w:t>conditions</w:t>
            </w:r>
            <w:r w:rsidRPr="00196FC0">
              <w:rPr>
                <w:rFonts w:cs="Calibri"/>
                <w:color w:val="000000"/>
                <w:lang w:val="el-GR" w:eastAsia="el-GR"/>
              </w:rPr>
              <w:t>,</w:t>
            </w:r>
            <w:r w:rsidR="00477325" w:rsidRPr="00196FC0">
              <w:rPr>
                <w:rFonts w:cs="Calibri"/>
                <w:color w:val="000000"/>
                <w:lang w:val="el-GR" w:eastAsia="el-GR"/>
              </w:rPr>
              <w:t xml:space="preserve"> (</w:t>
            </w:r>
            <w:r w:rsidRPr="00196FC0">
              <w:rPr>
                <w:rFonts w:cs="Calibri"/>
                <w:color w:val="000000"/>
                <w:lang w:val="el-GR" w:eastAsia="el-GR"/>
              </w:rPr>
              <w:t>δ</w:t>
            </w:r>
            <w:r w:rsidR="00477325" w:rsidRPr="00196FC0">
              <w:rPr>
                <w:rFonts w:cs="Calibri"/>
                <w:color w:val="000000"/>
                <w:lang w:val="el-GR" w:eastAsia="el-GR"/>
              </w:rPr>
              <w:t>)</w:t>
            </w:r>
            <w:r w:rsidRPr="00196FC0">
              <w:rPr>
                <w:rFonts w:cs="Calibri"/>
                <w:color w:val="000000"/>
                <w:lang w:val="el-GR" w:eastAsia="el-GR"/>
              </w:rPr>
              <w:t xml:space="preserve"> συμμετοχή και απόκτηση ιδιότητας μέλους σε οργάνωση εργατών ή εργοδοτών, ή </w:t>
            </w:r>
            <w:r w:rsidRPr="00196FC0">
              <w:rPr>
                <w:rFonts w:cs="Calibri"/>
                <w:color w:val="000000"/>
                <w:lang w:val="el-GR" w:eastAsia="el-GR"/>
              </w:rPr>
              <w:lastRenderedPageBreak/>
              <w:t xml:space="preserve">οποιαδήποτε άλλη οργάνωση που τα μέλη ασκούν συγκεκριμένο επάγγελμα, περιλαμβανομένων των ωφελημάτων που παρέχονται από τέτοιες οργανώσεις, </w:t>
            </w:r>
            <w:r w:rsidR="00477325" w:rsidRPr="00196FC0">
              <w:rPr>
                <w:rFonts w:cs="Calibri"/>
                <w:color w:val="000000"/>
                <w:lang w:val="el-GR" w:eastAsia="el-GR"/>
              </w:rPr>
              <w:t>(</w:t>
            </w:r>
            <w:r w:rsidRPr="00196FC0">
              <w:rPr>
                <w:rFonts w:cs="Calibri"/>
                <w:color w:val="000000"/>
                <w:lang w:val="el-GR" w:eastAsia="el-GR"/>
              </w:rPr>
              <w:t>ε</w:t>
            </w:r>
            <w:r w:rsidR="00477325" w:rsidRPr="00196FC0">
              <w:rPr>
                <w:rFonts w:cs="Calibri"/>
                <w:color w:val="000000"/>
                <w:lang w:val="el-GR" w:eastAsia="el-GR"/>
              </w:rPr>
              <w:t xml:space="preserve">) </w:t>
            </w:r>
            <w:r w:rsidRPr="00196FC0">
              <w:rPr>
                <w:rFonts w:cs="Calibri"/>
                <w:color w:val="000000"/>
                <w:lang w:val="el-GR" w:eastAsia="el-GR"/>
              </w:rPr>
              <w:t xml:space="preserve">κοινωνική προστασία, </w:t>
            </w:r>
            <w:r w:rsidR="00E40E24" w:rsidRPr="00196FC0">
              <w:rPr>
                <w:rFonts w:cs="Calibri"/>
                <w:color w:val="000000"/>
                <w:lang w:val="el-GR" w:eastAsia="el-GR"/>
              </w:rPr>
              <w:t>περιλαμβανομένων κοινωνικών ασφαλίσεων και φροντίδας υγείας, (</w:t>
            </w:r>
            <w:proofErr w:type="spellStart"/>
            <w:r w:rsidR="00E40E24" w:rsidRPr="00196FC0">
              <w:rPr>
                <w:rFonts w:cs="Calibri"/>
                <w:color w:val="000000"/>
                <w:lang w:val="el-GR" w:eastAsia="el-GR"/>
              </w:rPr>
              <w:t>στ</w:t>
            </w:r>
            <w:proofErr w:type="spellEnd"/>
            <w:r w:rsidR="00E40E24" w:rsidRPr="00196FC0">
              <w:rPr>
                <w:rFonts w:cs="Calibri"/>
                <w:color w:val="000000"/>
                <w:lang w:val="el-GR" w:eastAsia="el-GR"/>
              </w:rPr>
              <w:t>) κοινωνικά ωφελήματα, (ζ) εκπαίδευση, (η) πρόσβαση σε αγαθά και υπηρεσίες που είναι διαθέσιμα στο κοινό και την</w:t>
            </w:r>
            <w:r w:rsidR="00477325" w:rsidRPr="00196FC0">
              <w:rPr>
                <w:rFonts w:cs="Calibri"/>
                <w:color w:val="000000"/>
                <w:lang w:val="el-GR" w:eastAsia="el-GR"/>
              </w:rPr>
              <w:t xml:space="preserve"> </w:t>
            </w:r>
            <w:r w:rsidR="00E40E24" w:rsidRPr="00196FC0">
              <w:rPr>
                <w:rFonts w:cs="Calibri"/>
                <w:color w:val="000000"/>
                <w:lang w:val="el-GR" w:eastAsia="el-GR"/>
              </w:rPr>
              <w:t>παροχή τους, περιλαμβανομένης της στέγασης</w:t>
            </w:r>
            <w:r w:rsidR="00477325" w:rsidRPr="00196FC0">
              <w:rPr>
                <w:rFonts w:cs="Calibri"/>
                <w:color w:val="000000"/>
                <w:lang w:val="el-GR" w:eastAsia="el-GR"/>
              </w:rPr>
              <w:t>.</w:t>
            </w:r>
          </w:p>
          <w:p w14:paraId="68AA5C0C" w14:textId="36057E54" w:rsidR="00477325" w:rsidRPr="00196FC0" w:rsidRDefault="00986027" w:rsidP="00477325">
            <w:pPr>
              <w:spacing w:after="240" w:line="360" w:lineRule="auto"/>
              <w:jc w:val="both"/>
              <w:rPr>
                <w:rFonts w:cs="Calibri"/>
                <w:color w:val="000000"/>
                <w:lang w:val="el-GR" w:eastAsia="el-GR"/>
              </w:rPr>
            </w:pPr>
            <w:r w:rsidRPr="00196FC0">
              <w:rPr>
                <w:rFonts w:cs="Calibri"/>
                <w:color w:val="000000"/>
                <w:lang w:val="el-GR" w:eastAsia="el-GR"/>
              </w:rPr>
              <w:t xml:space="preserve">Η νομοθεσία εξαιρεί </w:t>
            </w:r>
            <w:r w:rsidR="00732EDE" w:rsidRPr="00196FC0">
              <w:rPr>
                <w:rFonts w:cs="Calibri"/>
                <w:color w:val="000000"/>
                <w:lang w:val="el-GR" w:eastAsia="el-GR"/>
              </w:rPr>
              <w:t xml:space="preserve">τις υποθέσεις στις οποίες προνοείται διαφορετική μεταχείριση </w:t>
            </w:r>
            <w:r w:rsidR="00B84061" w:rsidRPr="00196FC0">
              <w:rPr>
                <w:rFonts w:cs="Calibri"/>
                <w:color w:val="000000"/>
                <w:lang w:val="el-GR" w:eastAsia="el-GR"/>
              </w:rPr>
              <w:t>λόγω εθνικότητας, χωρίς προκατάληψη για τις προϋποθέσεις που διέπουν την είσοδο και παραμονή υπηκόων τρίτων χωρών όσον αφορά το νομικό τους καθεστώς κτλ.</w:t>
            </w:r>
            <w:r w:rsidR="00477325" w:rsidRPr="00196FC0">
              <w:rPr>
                <w:rFonts w:cs="Calibri"/>
                <w:color w:val="000000"/>
                <w:lang w:val="en-US" w:eastAsia="el-GR"/>
              </w:rPr>
              <w:t> </w:t>
            </w:r>
            <w:r w:rsidR="00B84061" w:rsidRPr="00196FC0">
              <w:rPr>
                <w:rFonts w:cs="Calibri"/>
                <w:color w:val="000000"/>
                <w:lang w:val="el-GR" w:eastAsia="el-GR"/>
              </w:rPr>
              <w:t xml:space="preserve">Επί της ουσίας, σε περίπτωση διάκρισης λόγω </w:t>
            </w:r>
            <w:proofErr w:type="spellStart"/>
            <w:r w:rsidR="00B84061" w:rsidRPr="00196FC0">
              <w:rPr>
                <w:rFonts w:cs="Calibri"/>
                <w:color w:val="000000"/>
                <w:lang w:val="el-GR" w:eastAsia="el-GR"/>
              </w:rPr>
              <w:t>εθνοτικής</w:t>
            </w:r>
            <w:proofErr w:type="spellEnd"/>
            <w:r w:rsidR="00B84061" w:rsidRPr="00196FC0">
              <w:rPr>
                <w:rFonts w:cs="Calibri"/>
                <w:color w:val="000000"/>
                <w:lang w:val="el-GR" w:eastAsia="el-GR"/>
              </w:rPr>
              <w:t xml:space="preserve"> καταγωγής, οι πολιτικές ενάντια στις διακρίσεις συνυπάρχουν με τους κανονισμούς που διέπουν τις πολιτικές μετανάστευσης στη χώρα και τους κανονισμούς για το καθεστώς παραμονής, εργασίας κτλ. των υπηκόων τρίτων χωρών. Ο αποκλεισμός της εθνικότητας </w:t>
            </w:r>
            <w:r w:rsidR="00DE093C" w:rsidRPr="00196FC0">
              <w:rPr>
                <w:rFonts w:cs="Calibri"/>
                <w:color w:val="000000"/>
                <w:lang w:val="el-GR" w:eastAsia="el-GR"/>
              </w:rPr>
              <w:t>από τους λόγους</w:t>
            </w:r>
            <w:r w:rsidR="00B84061" w:rsidRPr="00196FC0">
              <w:rPr>
                <w:rFonts w:cs="Calibri"/>
                <w:color w:val="000000"/>
                <w:lang w:val="el-GR" w:eastAsia="el-GR"/>
              </w:rPr>
              <w:t xml:space="preserve"> διάκρισης </w:t>
            </w:r>
            <w:r w:rsidR="00DE093C" w:rsidRPr="00196FC0">
              <w:rPr>
                <w:rFonts w:cs="Calibri"/>
                <w:color w:val="000000"/>
                <w:lang w:val="el-GR" w:eastAsia="el-GR"/>
              </w:rPr>
              <w:t>στον οποίο αναφέρεται ο Νόμος</w:t>
            </w:r>
            <w:r w:rsidR="00477325" w:rsidRPr="00196FC0">
              <w:rPr>
                <w:rFonts w:cs="Calibri"/>
                <w:color w:val="000000"/>
                <w:lang w:val="el-GR" w:eastAsia="el-GR"/>
              </w:rPr>
              <w:t xml:space="preserve"> 3304/20</w:t>
            </w:r>
            <w:r w:rsidR="00CD1D59" w:rsidRPr="00196FC0">
              <w:rPr>
                <w:rFonts w:cs="Calibri"/>
                <w:color w:val="000000"/>
                <w:lang w:val="el-GR" w:eastAsia="el-GR"/>
              </w:rPr>
              <w:t>05, επιτρέπει άμεσες ή έμμεσες πρακτικές διακρίσεις ενάντια στους μετανάστες, ακριβώς λόγω της της εθνικότητάς τους</w:t>
            </w:r>
            <w:r w:rsidR="00477325" w:rsidRPr="00196FC0">
              <w:rPr>
                <w:rFonts w:cs="Calibri"/>
                <w:color w:val="000000"/>
                <w:lang w:val="el-GR" w:eastAsia="el-GR"/>
              </w:rPr>
              <w:t>.</w:t>
            </w:r>
          </w:p>
          <w:p w14:paraId="6A9A3184" w14:textId="77622751" w:rsidR="00477325" w:rsidRPr="00196FC0" w:rsidRDefault="00E16F2B" w:rsidP="00477325">
            <w:pPr>
              <w:spacing w:after="240" w:line="360" w:lineRule="auto"/>
              <w:jc w:val="both"/>
              <w:rPr>
                <w:rFonts w:cs="Calibri"/>
                <w:color w:val="000000"/>
                <w:lang w:val="el-GR" w:eastAsia="el-GR"/>
              </w:rPr>
            </w:pPr>
            <w:r w:rsidRPr="00196FC0">
              <w:rPr>
                <w:rFonts w:cs="Calibri"/>
                <w:color w:val="000000"/>
                <w:lang w:val="el-GR" w:eastAsia="el-GR"/>
              </w:rPr>
              <w:t xml:space="preserve">Δεδομένου του γεγονότος ότι ο στόχος και των δύο Ευρωπαϊκών Οδηγιών ήταν, ανάμεσα σε άλλα, η δημιουργία </w:t>
            </w:r>
            <w:r w:rsidR="004F065D" w:rsidRPr="00196FC0">
              <w:rPr>
                <w:rFonts w:cs="Calibri"/>
                <w:color w:val="000000"/>
                <w:lang w:val="el-GR" w:eastAsia="el-GR"/>
              </w:rPr>
              <w:t>εξ</w:t>
            </w:r>
            <w:r w:rsidRPr="00196FC0">
              <w:rPr>
                <w:rFonts w:cs="Calibri"/>
                <w:color w:val="000000"/>
                <w:lang w:val="el-GR" w:eastAsia="el-GR"/>
              </w:rPr>
              <w:t xml:space="preserve">ειδικευμένων θεσμών σε εθνικό επίπεδο για καταπολέμηση διακρίσεων, ο νόμος αυτός δημιουργεί ένα προστατευτικό πλαίσιο </w:t>
            </w:r>
            <w:r w:rsidR="00477325" w:rsidRPr="00196FC0">
              <w:rPr>
                <w:rFonts w:cs="Calibri"/>
                <w:color w:val="000000"/>
                <w:lang w:val="en-US" w:eastAsia="el-GR"/>
              </w:rPr>
              <w:t>this</w:t>
            </w:r>
            <w:r w:rsidR="00477325" w:rsidRPr="00196FC0">
              <w:rPr>
                <w:rFonts w:cs="Calibri"/>
                <w:color w:val="000000"/>
                <w:lang w:val="el-GR" w:eastAsia="el-GR"/>
              </w:rPr>
              <w:t xml:space="preserve"> </w:t>
            </w:r>
            <w:r w:rsidR="00477325" w:rsidRPr="00196FC0">
              <w:rPr>
                <w:rFonts w:cs="Calibri"/>
                <w:color w:val="000000"/>
                <w:lang w:val="en-US" w:eastAsia="el-GR"/>
              </w:rPr>
              <w:t>law</w:t>
            </w:r>
            <w:r w:rsidR="00477325" w:rsidRPr="00196FC0">
              <w:rPr>
                <w:rFonts w:cs="Calibri"/>
                <w:color w:val="000000"/>
                <w:lang w:val="el-GR" w:eastAsia="el-GR"/>
              </w:rPr>
              <w:t xml:space="preserve"> </w:t>
            </w:r>
            <w:r w:rsidR="00477325" w:rsidRPr="00196FC0">
              <w:rPr>
                <w:rFonts w:cs="Calibri"/>
                <w:color w:val="000000"/>
                <w:lang w:val="en-US" w:eastAsia="el-GR"/>
              </w:rPr>
              <w:t>establishes</w:t>
            </w:r>
            <w:r w:rsidR="00477325" w:rsidRPr="00196FC0">
              <w:rPr>
                <w:rFonts w:cs="Calibri"/>
                <w:color w:val="000000"/>
                <w:lang w:val="el-GR" w:eastAsia="el-GR"/>
              </w:rPr>
              <w:t xml:space="preserve"> </w:t>
            </w:r>
            <w:r w:rsidR="00477325" w:rsidRPr="00196FC0">
              <w:rPr>
                <w:rFonts w:cs="Calibri"/>
                <w:color w:val="000000"/>
                <w:lang w:val="en-US" w:eastAsia="el-GR"/>
              </w:rPr>
              <w:t>a</w:t>
            </w:r>
            <w:r w:rsidR="00477325" w:rsidRPr="00196FC0">
              <w:rPr>
                <w:rFonts w:cs="Calibri"/>
                <w:color w:val="000000"/>
                <w:lang w:val="el-GR" w:eastAsia="el-GR"/>
              </w:rPr>
              <w:t xml:space="preserve"> </w:t>
            </w:r>
            <w:r w:rsidR="00477325" w:rsidRPr="00196FC0">
              <w:rPr>
                <w:rFonts w:cs="Calibri"/>
                <w:color w:val="000000"/>
                <w:lang w:val="en-US" w:eastAsia="el-GR"/>
              </w:rPr>
              <w:t>protective</w:t>
            </w:r>
            <w:r w:rsidR="00477325" w:rsidRPr="00196FC0">
              <w:rPr>
                <w:rFonts w:cs="Calibri"/>
                <w:color w:val="000000"/>
                <w:lang w:val="el-GR" w:eastAsia="el-GR"/>
              </w:rPr>
              <w:t xml:space="preserve"> </w:t>
            </w:r>
            <w:r w:rsidR="00477325" w:rsidRPr="00196FC0">
              <w:rPr>
                <w:rFonts w:cs="Calibri"/>
                <w:color w:val="000000"/>
                <w:lang w:val="en-US" w:eastAsia="el-GR"/>
              </w:rPr>
              <w:t>panels C</w:t>
            </w:r>
            <w:r w:rsidR="00477325" w:rsidRPr="00196FC0">
              <w:rPr>
                <w:rFonts w:cs="Calibri"/>
                <w:color w:val="000000"/>
                <w:lang w:val="el-GR" w:eastAsia="el-GR"/>
              </w:rPr>
              <w:t xml:space="preserve">, </w:t>
            </w:r>
            <w:r w:rsidRPr="00196FC0">
              <w:rPr>
                <w:rFonts w:cs="Calibri"/>
                <w:color w:val="000000"/>
                <w:lang w:val="el-GR" w:eastAsia="el-GR"/>
              </w:rPr>
              <w:t>με έμφαση στο μεσολαβητικό ρόλο συγκεκριμένων δημοσίων σωμ</w:t>
            </w:r>
            <w:r w:rsidR="0082479A" w:rsidRPr="00196FC0">
              <w:rPr>
                <w:rFonts w:cs="Calibri"/>
                <w:color w:val="000000"/>
                <w:lang w:val="el-GR" w:eastAsia="el-GR"/>
              </w:rPr>
              <w:t xml:space="preserve">άτων, τη συμμετοχή της κοινωνίας των πολιτών καθώς και </w:t>
            </w:r>
            <w:r w:rsidR="00F612E6" w:rsidRPr="00196FC0">
              <w:rPr>
                <w:rFonts w:cs="Calibri"/>
                <w:color w:val="000000"/>
                <w:lang w:val="el-GR" w:eastAsia="el-GR"/>
              </w:rPr>
              <w:t xml:space="preserve">την ενδυνάμωση </w:t>
            </w:r>
            <w:r w:rsidR="00096A19" w:rsidRPr="00196FC0">
              <w:rPr>
                <w:rFonts w:cs="Calibri"/>
                <w:color w:val="000000"/>
                <w:lang w:val="el-GR" w:eastAsia="el-GR"/>
              </w:rPr>
              <w:t xml:space="preserve">του θεσμοθετημένου κοινωνικού διαλόγου. Πιο συγκεκριμένα, ο νόμος προωθεί την αρχή της ίσης </w:t>
            </w:r>
            <w:r w:rsidR="00046079" w:rsidRPr="00196FC0">
              <w:rPr>
                <w:rFonts w:cs="Calibri"/>
                <w:color w:val="000000"/>
                <w:lang w:val="el-GR" w:eastAsia="el-GR"/>
              </w:rPr>
              <w:t>μεταχείρισης σε τρία σώματα</w:t>
            </w:r>
            <w:r w:rsidR="00477325" w:rsidRPr="00196FC0">
              <w:rPr>
                <w:rFonts w:cs="Calibri"/>
                <w:color w:val="000000"/>
                <w:lang w:val="el-GR" w:eastAsia="el-GR"/>
              </w:rPr>
              <w:t>:</w:t>
            </w:r>
            <w:r w:rsidR="00046079" w:rsidRPr="00196FC0">
              <w:rPr>
                <w:rFonts w:cs="Calibri"/>
                <w:color w:val="000000"/>
                <w:lang w:val="el-GR" w:eastAsia="el-GR"/>
              </w:rPr>
              <w:t xml:space="preserve"> τον Επίτροπο, το Σώμα Επιθεώρησης Εργασίας (Σ.ΕΠ.Ε) και την Επιτροπή Ίσης Μεταχείρισης </w:t>
            </w:r>
            <w:r w:rsidR="00341129" w:rsidRPr="00196FC0">
              <w:rPr>
                <w:rFonts w:cs="Calibri"/>
                <w:color w:val="000000"/>
                <w:lang w:val="el-GR" w:eastAsia="el-GR"/>
              </w:rPr>
              <w:t>του Υπουργείου Δικαιοσύνης. Την ίδια στιγμή, δίνεται έμφαση στον ρόλο της Οικονομικής και Κοινωνικής Επιτροπής (ΟΚΕ), καθώς και σε μη-κυβερνητικούς οργανισμούς που είναι δραστήριοι στην μάχη κατά των διακρίσεων</w:t>
            </w:r>
            <w:r w:rsidR="00477325" w:rsidRPr="00196FC0">
              <w:rPr>
                <w:rFonts w:cs="Calibri"/>
                <w:color w:val="000000"/>
                <w:lang w:val="el-GR" w:eastAsia="el-GR"/>
              </w:rPr>
              <w:t>.</w:t>
            </w:r>
          </w:p>
          <w:p w14:paraId="386A8A24" w14:textId="76E1CFDC" w:rsidR="00477325" w:rsidRPr="00196FC0" w:rsidRDefault="00850AB1" w:rsidP="00477325">
            <w:pPr>
              <w:spacing w:after="240" w:line="360" w:lineRule="auto"/>
              <w:jc w:val="both"/>
              <w:rPr>
                <w:rFonts w:cs="Calibri"/>
                <w:iCs/>
                <w:color w:val="000000"/>
                <w:lang w:eastAsia="el-GR"/>
              </w:rPr>
            </w:pPr>
            <w:r w:rsidRPr="00196FC0">
              <w:rPr>
                <w:rFonts w:cs="Calibri"/>
                <w:color w:val="000000"/>
                <w:lang w:val="el-GR" w:eastAsia="el-GR"/>
              </w:rPr>
              <w:t>Όμως, όπως έχει σημειωθεί στην Έκθεση του Επιτρόπου</w:t>
            </w:r>
            <w:r w:rsidR="00477325" w:rsidRPr="00196FC0">
              <w:rPr>
                <w:rFonts w:cs="Calibri"/>
                <w:iCs/>
                <w:color w:val="000000"/>
                <w:lang w:val="el-GR" w:eastAsia="el-GR"/>
              </w:rPr>
              <w:t xml:space="preserve">: </w:t>
            </w:r>
            <w:r w:rsidRPr="00196FC0">
              <w:rPr>
                <w:rFonts w:cs="Calibri"/>
                <w:iCs/>
                <w:color w:val="000000"/>
                <w:lang w:val="el-GR" w:eastAsia="el-GR"/>
              </w:rPr>
              <w:t xml:space="preserve">«Στη συνήθη ρυθμιστική πρακτική των ελληνικών κρατικών θεσμών, το κείμενο της ενσωμάτωσης δεν προσφέρει κάτι το ουσιαστικό στο ήδη υπάρχον ρυθμιστικό πλαίσιο των δύο Κοινοτικών </w:t>
            </w:r>
            <w:r w:rsidR="00A67213" w:rsidRPr="00196FC0">
              <w:rPr>
                <w:rFonts w:cs="Calibri"/>
                <w:iCs/>
                <w:color w:val="000000"/>
                <w:lang w:val="el-GR" w:eastAsia="el-GR"/>
              </w:rPr>
              <w:t xml:space="preserve">Οδηγιών. Αυτό, όμως, που μεταφέρεται </w:t>
            </w:r>
            <w:r w:rsidR="00E45224" w:rsidRPr="00196FC0">
              <w:rPr>
                <w:rFonts w:cs="Calibri"/>
                <w:iCs/>
                <w:color w:val="000000"/>
                <w:lang w:val="el-GR" w:eastAsia="el-GR"/>
              </w:rPr>
              <w:t xml:space="preserve">ουσιαστικά </w:t>
            </w:r>
            <w:r w:rsidR="004F065D" w:rsidRPr="00196FC0">
              <w:rPr>
                <w:rFonts w:cs="Calibri"/>
                <w:iCs/>
                <w:color w:val="000000"/>
                <w:lang w:val="el-GR" w:eastAsia="el-GR"/>
              </w:rPr>
              <w:t>αμετάβλητο</w:t>
            </w:r>
            <w:r w:rsidR="00A67213" w:rsidRPr="00196FC0">
              <w:rPr>
                <w:rFonts w:cs="Calibri"/>
                <w:iCs/>
                <w:color w:val="000000"/>
                <w:lang w:val="el-GR" w:eastAsia="el-GR"/>
              </w:rPr>
              <w:t xml:space="preserve"> είναι το βάρος της εξειδίκευσης των θεσμικών καινοτομιών αυτών στους εθνικούς φορείς υλοποίησης και τα σώματα που εφαρμόζουν τους εθνικούς κανονισμούς.</w:t>
            </w:r>
            <w:r w:rsidR="00477325" w:rsidRPr="00196FC0">
              <w:rPr>
                <w:rFonts w:cs="Calibri"/>
                <w:color w:val="000000"/>
                <w:lang w:val="en-US" w:eastAsia="el-GR"/>
              </w:rPr>
              <w:t> </w:t>
            </w:r>
            <w:r w:rsidR="00477325" w:rsidRPr="00196FC0">
              <w:rPr>
                <w:rFonts w:cs="Calibri"/>
                <w:iCs/>
                <w:color w:val="000000"/>
                <w:lang w:val="en-US" w:eastAsia="el-GR"/>
              </w:rPr>
              <w:t>This</w:t>
            </w:r>
            <w:r w:rsidR="00477325" w:rsidRPr="00196FC0">
              <w:rPr>
                <w:rFonts w:cs="Calibri"/>
                <w:color w:val="000000"/>
                <w:lang w:val="en-US" w:eastAsia="el-GR"/>
              </w:rPr>
              <w:t> </w:t>
            </w:r>
            <w:r w:rsidR="00477325" w:rsidRPr="00196FC0">
              <w:rPr>
                <w:rFonts w:cs="Calibri"/>
                <w:iCs/>
                <w:color w:val="000000"/>
                <w:lang w:val="en-US" w:eastAsia="el-GR"/>
              </w:rPr>
              <w:t>however,</w:t>
            </w:r>
            <w:r w:rsidR="00477325" w:rsidRPr="00196FC0">
              <w:rPr>
                <w:rFonts w:cs="Calibri"/>
                <w:color w:val="000000"/>
                <w:lang w:val="en-US" w:eastAsia="el-GR"/>
              </w:rPr>
              <w:t> </w:t>
            </w:r>
            <w:r w:rsidR="00477325" w:rsidRPr="00196FC0">
              <w:rPr>
                <w:rFonts w:cs="Calibri"/>
                <w:iCs/>
                <w:color w:val="000000"/>
                <w:lang w:val="en-US" w:eastAsia="el-GR"/>
              </w:rPr>
              <w:t>is transferred practically unchanged almost the weight of specialization of these institutional innovations in the national promoters and national</w:t>
            </w:r>
            <w:r w:rsidR="00477325" w:rsidRPr="00196FC0">
              <w:rPr>
                <w:rFonts w:cs="Calibri"/>
                <w:color w:val="000000"/>
                <w:lang w:val="en-US" w:eastAsia="el-GR"/>
              </w:rPr>
              <w:t> </w:t>
            </w:r>
            <w:r w:rsidR="00477325" w:rsidRPr="00196FC0">
              <w:rPr>
                <w:rFonts w:cs="Calibri"/>
                <w:iCs/>
                <w:color w:val="000000"/>
                <w:lang w:val="en-US" w:eastAsia="el-GR"/>
              </w:rPr>
              <w:t>regulations implementing bodies</w:t>
            </w:r>
            <w:r w:rsidR="00E45224" w:rsidRPr="00196FC0">
              <w:rPr>
                <w:rFonts w:cs="Calibri"/>
                <w:iCs/>
                <w:color w:val="000000"/>
                <w:lang w:val="en-US" w:eastAsia="el-GR"/>
              </w:rPr>
              <w:t>»</w:t>
            </w:r>
            <w:r w:rsidR="00477325" w:rsidRPr="00196FC0">
              <w:rPr>
                <w:rFonts w:cs="Calibri"/>
                <w:iCs/>
                <w:color w:val="000000"/>
                <w:lang w:val="en-US" w:eastAsia="el-GR"/>
              </w:rPr>
              <w:t>.</w:t>
            </w:r>
          </w:p>
          <w:p w14:paraId="6A426436" w14:textId="18E431C3" w:rsidR="00477325" w:rsidRPr="00196FC0" w:rsidRDefault="00295519" w:rsidP="00477325">
            <w:pPr>
              <w:pStyle w:val="ListParagraph"/>
              <w:numPr>
                <w:ilvl w:val="0"/>
                <w:numId w:val="82"/>
              </w:numPr>
              <w:spacing w:after="200" w:line="276" w:lineRule="auto"/>
              <w:jc w:val="both"/>
              <w:rPr>
                <w:sz w:val="24"/>
                <w:szCs w:val="24"/>
                <w:lang w:val="el-GR"/>
              </w:rPr>
            </w:pPr>
            <w:r w:rsidRPr="00196FC0">
              <w:rPr>
                <w:b/>
                <w:i/>
                <w:sz w:val="24"/>
                <w:szCs w:val="24"/>
                <w:lang w:val="el-GR"/>
              </w:rPr>
              <w:t xml:space="preserve">Ο </w:t>
            </w:r>
            <w:r w:rsidR="00E45224" w:rsidRPr="00196FC0">
              <w:rPr>
                <w:b/>
                <w:i/>
                <w:sz w:val="24"/>
                <w:szCs w:val="24"/>
                <w:lang w:val="el-GR"/>
              </w:rPr>
              <w:t xml:space="preserve">Νόμος </w:t>
            </w:r>
            <w:r w:rsidR="00477325" w:rsidRPr="00196FC0">
              <w:rPr>
                <w:b/>
                <w:i/>
                <w:sz w:val="24"/>
                <w:szCs w:val="24"/>
                <w:lang w:val="el-GR"/>
              </w:rPr>
              <w:t>4443/2016</w:t>
            </w:r>
            <w:r w:rsidR="00F50338" w:rsidRPr="00196FC0">
              <w:rPr>
                <w:b/>
                <w:i/>
                <w:sz w:val="24"/>
                <w:szCs w:val="24"/>
                <w:lang w:val="el-GR"/>
              </w:rPr>
              <w:t xml:space="preserve"> που</w:t>
            </w:r>
            <w:r w:rsidR="00477325" w:rsidRPr="00196FC0">
              <w:rPr>
                <w:i/>
                <w:sz w:val="24"/>
                <w:szCs w:val="24"/>
                <w:lang w:val="el-GR"/>
              </w:rPr>
              <w:t xml:space="preserve"> </w:t>
            </w:r>
            <w:r w:rsidR="004F065D" w:rsidRPr="00196FC0">
              <w:rPr>
                <w:b/>
                <w:i/>
                <w:sz w:val="24"/>
                <w:szCs w:val="24"/>
                <w:lang w:val="el-GR"/>
              </w:rPr>
              <w:t xml:space="preserve">αφορά </w:t>
            </w:r>
            <w:r w:rsidR="00E45224" w:rsidRPr="00196FC0">
              <w:rPr>
                <w:b/>
                <w:i/>
                <w:sz w:val="24"/>
                <w:szCs w:val="24"/>
                <w:lang w:val="el-GR"/>
              </w:rPr>
              <w:t xml:space="preserve">την ενσωμάτωση της Οδηγίας </w:t>
            </w:r>
            <w:r w:rsidR="00477325" w:rsidRPr="00196FC0">
              <w:rPr>
                <w:b/>
                <w:i/>
                <w:sz w:val="24"/>
                <w:szCs w:val="24"/>
                <w:lang w:val="el-GR"/>
              </w:rPr>
              <w:t>43/2000/</w:t>
            </w:r>
            <w:r w:rsidR="00477325" w:rsidRPr="00196FC0">
              <w:rPr>
                <w:b/>
                <w:i/>
                <w:sz w:val="24"/>
                <w:szCs w:val="24"/>
                <w:lang w:val="en-US"/>
              </w:rPr>
              <w:t>EC</w:t>
            </w:r>
            <w:r w:rsidR="00477325" w:rsidRPr="00196FC0">
              <w:rPr>
                <w:b/>
                <w:i/>
                <w:sz w:val="24"/>
                <w:szCs w:val="24"/>
                <w:lang w:val="el-GR"/>
              </w:rPr>
              <w:t xml:space="preserve"> </w:t>
            </w:r>
            <w:r w:rsidR="00E45224" w:rsidRPr="00196FC0">
              <w:rPr>
                <w:b/>
                <w:i/>
                <w:sz w:val="24"/>
                <w:szCs w:val="24"/>
                <w:lang w:val="el-GR"/>
              </w:rPr>
              <w:t xml:space="preserve">για την εφαρμογή της αρχής της ίσης μεταχείρισης, ασχέτως φυλής και </w:t>
            </w:r>
            <w:proofErr w:type="spellStart"/>
            <w:r w:rsidR="00E45224" w:rsidRPr="00196FC0">
              <w:rPr>
                <w:b/>
                <w:i/>
                <w:sz w:val="24"/>
                <w:szCs w:val="24"/>
                <w:lang w:val="el-GR"/>
              </w:rPr>
              <w:t>εθνοτικής</w:t>
            </w:r>
            <w:proofErr w:type="spellEnd"/>
            <w:r w:rsidR="00E45224" w:rsidRPr="00196FC0">
              <w:rPr>
                <w:b/>
                <w:i/>
                <w:sz w:val="24"/>
                <w:szCs w:val="24"/>
                <w:lang w:val="el-GR"/>
              </w:rPr>
              <w:t xml:space="preserve"> καταγωγής, τη μεταφορά της Οδηγίας</w:t>
            </w:r>
            <w:r w:rsidR="00477325" w:rsidRPr="00196FC0">
              <w:rPr>
                <w:b/>
                <w:i/>
                <w:sz w:val="24"/>
                <w:szCs w:val="24"/>
                <w:lang w:val="el-GR"/>
              </w:rPr>
              <w:t xml:space="preserve"> 78/2000/</w:t>
            </w:r>
            <w:r w:rsidR="00477325" w:rsidRPr="00196FC0">
              <w:rPr>
                <w:b/>
                <w:i/>
                <w:sz w:val="24"/>
                <w:szCs w:val="24"/>
                <w:lang w:val="en-US"/>
              </w:rPr>
              <w:t>EC</w:t>
            </w:r>
            <w:r w:rsidR="00477325" w:rsidRPr="00196FC0">
              <w:rPr>
                <w:b/>
                <w:i/>
                <w:sz w:val="24"/>
                <w:szCs w:val="24"/>
                <w:lang w:val="el-GR"/>
              </w:rPr>
              <w:t xml:space="preserve"> </w:t>
            </w:r>
            <w:r w:rsidR="00E45224" w:rsidRPr="00196FC0">
              <w:rPr>
                <w:b/>
                <w:i/>
                <w:sz w:val="24"/>
                <w:szCs w:val="24"/>
                <w:lang w:val="el-GR"/>
              </w:rPr>
              <w:t xml:space="preserve">για τη ρύθμιση του γενικού πλαισίου για ίση μεταχείριση στην απασχόληση και στην εργασία, και της Οδηγίας </w:t>
            </w:r>
            <w:r w:rsidR="00477325" w:rsidRPr="00196FC0">
              <w:rPr>
                <w:b/>
                <w:i/>
                <w:sz w:val="24"/>
                <w:szCs w:val="24"/>
                <w:lang w:val="el-GR"/>
              </w:rPr>
              <w:t>54/2014/</w:t>
            </w:r>
            <w:r w:rsidR="00477325" w:rsidRPr="00196FC0">
              <w:rPr>
                <w:b/>
                <w:i/>
                <w:sz w:val="24"/>
                <w:szCs w:val="24"/>
                <w:lang w:val="en-US"/>
              </w:rPr>
              <w:t>EU</w:t>
            </w:r>
            <w:r w:rsidR="00477325" w:rsidRPr="00196FC0">
              <w:rPr>
                <w:b/>
                <w:i/>
                <w:sz w:val="24"/>
                <w:szCs w:val="24"/>
                <w:lang w:val="el-GR"/>
              </w:rPr>
              <w:t xml:space="preserve"> </w:t>
            </w:r>
            <w:r w:rsidR="00E45224" w:rsidRPr="00196FC0">
              <w:rPr>
                <w:b/>
                <w:i/>
                <w:sz w:val="24"/>
                <w:szCs w:val="24"/>
                <w:lang w:val="el-GR"/>
              </w:rPr>
              <w:t xml:space="preserve">για μέτρα που </w:t>
            </w:r>
            <w:r w:rsidRPr="00196FC0">
              <w:rPr>
                <w:b/>
                <w:i/>
                <w:sz w:val="24"/>
                <w:szCs w:val="24"/>
                <w:lang w:val="el-GR"/>
              </w:rPr>
              <w:t>διευκολύνουν την άσκηση των δικαιωμάτων που μεταφέρονται στους εργάτες, στο πλαίσιο της ελεύθερης μετακίνησης για τους εργάτες και άλλες πρόνοιες</w:t>
            </w:r>
            <w:r w:rsidR="00477325" w:rsidRPr="00196FC0">
              <w:rPr>
                <w:b/>
                <w:i/>
                <w:sz w:val="24"/>
                <w:szCs w:val="24"/>
                <w:lang w:val="el-GR"/>
              </w:rPr>
              <w:t>:</w:t>
            </w:r>
            <w:r w:rsidR="00477325" w:rsidRPr="00196FC0">
              <w:rPr>
                <w:i/>
                <w:sz w:val="24"/>
                <w:szCs w:val="24"/>
                <w:lang w:val="el-GR"/>
              </w:rPr>
              <w:t xml:space="preserve"> </w:t>
            </w:r>
          </w:p>
          <w:p w14:paraId="100B635B" w14:textId="039AF749" w:rsidR="00477325" w:rsidRPr="00196FC0" w:rsidRDefault="00D336A8" w:rsidP="00477325">
            <w:pPr>
              <w:spacing w:before="120"/>
              <w:jc w:val="both"/>
              <w:rPr>
                <w:sz w:val="24"/>
                <w:szCs w:val="24"/>
                <w:lang w:val="el-GR"/>
              </w:rPr>
            </w:pPr>
            <w:r w:rsidRPr="00196FC0">
              <w:rPr>
                <w:sz w:val="24"/>
                <w:szCs w:val="24"/>
                <w:lang w:val="el-GR"/>
              </w:rPr>
              <w:lastRenderedPageBreak/>
              <w:t>Εισάγει νέους προστατευ</w:t>
            </w:r>
            <w:r w:rsidR="00F50338" w:rsidRPr="00196FC0">
              <w:rPr>
                <w:sz w:val="24"/>
                <w:szCs w:val="24"/>
                <w:lang w:val="el-GR"/>
              </w:rPr>
              <w:t>όμενες καταστάσεις</w:t>
            </w:r>
            <w:r w:rsidRPr="00196FC0">
              <w:rPr>
                <w:sz w:val="24"/>
                <w:szCs w:val="24"/>
                <w:lang w:val="el-GR"/>
              </w:rPr>
              <w:t>, όπως χρονική ασθένεια, οικογενειακ</w:t>
            </w:r>
            <w:r w:rsidR="00A039B6" w:rsidRPr="00196FC0">
              <w:rPr>
                <w:sz w:val="24"/>
                <w:szCs w:val="24"/>
                <w:lang w:val="el-GR"/>
              </w:rPr>
              <w:t>ή</w:t>
            </w:r>
            <w:r w:rsidRPr="00196FC0">
              <w:rPr>
                <w:sz w:val="24"/>
                <w:szCs w:val="24"/>
                <w:lang w:val="el-GR"/>
              </w:rPr>
              <w:t xml:space="preserve"> ή κοινωνικ</w:t>
            </w:r>
            <w:r w:rsidR="00A039B6" w:rsidRPr="00196FC0">
              <w:rPr>
                <w:sz w:val="24"/>
                <w:szCs w:val="24"/>
                <w:lang w:val="el-GR"/>
              </w:rPr>
              <w:t>ή κατάσταση</w:t>
            </w:r>
            <w:r w:rsidR="007D2034" w:rsidRPr="00196FC0">
              <w:rPr>
                <w:sz w:val="24"/>
                <w:szCs w:val="24"/>
                <w:lang w:val="el-GR"/>
              </w:rPr>
              <w:t xml:space="preserve">, καταγωγή </w:t>
            </w:r>
            <w:r w:rsidRPr="00196FC0">
              <w:rPr>
                <w:sz w:val="24"/>
                <w:szCs w:val="24"/>
                <w:lang w:val="el-GR"/>
              </w:rPr>
              <w:t xml:space="preserve">και </w:t>
            </w:r>
            <w:r w:rsidR="00D85AC2" w:rsidRPr="00196FC0">
              <w:rPr>
                <w:sz w:val="24"/>
                <w:szCs w:val="24"/>
                <w:lang w:val="el-GR"/>
              </w:rPr>
              <w:t>ταυτότητα ή χαρακτηριστικά</w:t>
            </w:r>
            <w:r w:rsidR="00F06C45" w:rsidRPr="00196FC0">
              <w:rPr>
                <w:sz w:val="24"/>
                <w:szCs w:val="24"/>
                <w:lang w:val="el-GR"/>
              </w:rPr>
              <w:t xml:space="preserve"> φύλου</w:t>
            </w:r>
            <w:r w:rsidRPr="00196FC0">
              <w:rPr>
                <w:sz w:val="24"/>
                <w:szCs w:val="24"/>
                <w:lang w:val="el-GR"/>
              </w:rPr>
              <w:t xml:space="preserve">. </w:t>
            </w:r>
            <w:r w:rsidR="002418C3" w:rsidRPr="00196FC0">
              <w:rPr>
                <w:sz w:val="24"/>
                <w:szCs w:val="24"/>
                <w:lang w:val="el-GR"/>
              </w:rPr>
              <w:t xml:space="preserve">Συγκεκριμένα, η εισαγωγή </w:t>
            </w:r>
            <w:r w:rsidR="00A039B6" w:rsidRPr="00196FC0">
              <w:rPr>
                <w:sz w:val="24"/>
                <w:szCs w:val="24"/>
                <w:lang w:val="el-GR"/>
              </w:rPr>
              <w:t>της οικογενειακής κατάστασης στο πεδίο της διάκρισης σε χώρους εργασίας ως επέκταση των δικαιωμάτων των ομόφυλων ζευγαριών που έχουν υπογράψει σύμφωνο συμβίωσης. Ακόμα, προστέθηκαν συγκεκριμένοι ορισμοί που δεν</w:t>
            </w:r>
            <w:r w:rsidR="00F248F9" w:rsidRPr="00196FC0">
              <w:rPr>
                <w:sz w:val="24"/>
                <w:szCs w:val="24"/>
                <w:lang w:val="el-GR"/>
              </w:rPr>
              <w:t xml:space="preserve"> υπήρχαν στον προηγούμενο Νόμο </w:t>
            </w:r>
            <w:r w:rsidR="00477325" w:rsidRPr="00196FC0">
              <w:rPr>
                <w:sz w:val="24"/>
                <w:szCs w:val="24"/>
                <w:lang w:val="el-GR"/>
              </w:rPr>
              <w:t>3304/2005.</w:t>
            </w:r>
          </w:p>
          <w:p w14:paraId="1FEF5794" w14:textId="7927E3A5" w:rsidR="00477325" w:rsidRPr="00196FC0" w:rsidRDefault="00F248F9" w:rsidP="00477325">
            <w:pPr>
              <w:spacing w:before="120"/>
              <w:jc w:val="both"/>
              <w:rPr>
                <w:sz w:val="24"/>
                <w:szCs w:val="24"/>
                <w:lang w:val="el-GR"/>
              </w:rPr>
            </w:pPr>
            <w:r w:rsidRPr="00196FC0">
              <w:rPr>
                <w:sz w:val="24"/>
                <w:szCs w:val="24"/>
                <w:lang w:val="el-GR"/>
              </w:rPr>
              <w:t xml:space="preserve">Στην Ελλάδα, </w:t>
            </w:r>
            <w:r w:rsidR="007141AE" w:rsidRPr="00196FC0">
              <w:rPr>
                <w:sz w:val="24"/>
                <w:szCs w:val="24"/>
                <w:lang w:val="el-GR"/>
              </w:rPr>
              <w:t xml:space="preserve">ο νόμος ενάντια στις διακρίσεις καλύπτει φυσικά και νομικά πρόσωπα για σκοπούς προστασίας ενάντια στις διακρίσεις. Για πρώτη φορά, η προστασία ενάντια στη διάκριση </w:t>
            </w:r>
            <w:r w:rsidR="00D85AC2" w:rsidRPr="00196FC0">
              <w:rPr>
                <w:sz w:val="24"/>
                <w:szCs w:val="24"/>
                <w:lang w:val="el-GR"/>
              </w:rPr>
              <w:t>παρέχει</w:t>
            </w:r>
            <w:r w:rsidR="007141AE" w:rsidRPr="00196FC0">
              <w:rPr>
                <w:sz w:val="24"/>
                <w:szCs w:val="24"/>
                <w:lang w:val="el-GR"/>
              </w:rPr>
              <w:t xml:space="preserve"> τη δυνατότητα στους οργανισμούς να συμμετέχουν σε αστικές ή διοικητικές δικαστικές διαδικασίες που αφορούν θύματα διακρίσεων. Στην Ελλάδα, το πεδίο του εθνικού νόμου καλύπτει τον ιδιωτικό και δημόσιο τομέα, περιλαμβανομένων των δημοσίων σωμάτων, για σκοπούς προστασίας ενάντια στις διακρίσεις. Η Παράγραφος 1 στο Άρθρο 3 του Νόμου </w:t>
            </w:r>
            <w:r w:rsidR="00477325" w:rsidRPr="00196FC0">
              <w:rPr>
                <w:sz w:val="24"/>
                <w:szCs w:val="24"/>
                <w:lang w:val="el-GR"/>
              </w:rPr>
              <w:t>4443/2016</w:t>
            </w:r>
            <w:r w:rsidR="007141AE" w:rsidRPr="00196FC0">
              <w:rPr>
                <w:sz w:val="24"/>
                <w:szCs w:val="24"/>
                <w:lang w:val="el-GR"/>
              </w:rPr>
              <w:t xml:space="preserve"> για ίση μεταχείριση, δηλώνει ξεκάθαρα ότι η αρχή της ίσης μεταχείρισης εφαρμόζεται σε όλα τα «άτομα» στον δημόσιο και στον ιδιωτικό τομέα</w:t>
            </w:r>
            <w:r w:rsidR="00477325" w:rsidRPr="00196FC0">
              <w:rPr>
                <w:sz w:val="24"/>
                <w:szCs w:val="24"/>
                <w:lang w:val="el-GR"/>
              </w:rPr>
              <w:t>.</w:t>
            </w:r>
          </w:p>
          <w:p w14:paraId="3BFF811D" w14:textId="5775EFC2" w:rsidR="00477325" w:rsidRPr="00196FC0" w:rsidRDefault="001B0A58" w:rsidP="00477325">
            <w:pPr>
              <w:spacing w:before="120"/>
              <w:jc w:val="both"/>
              <w:rPr>
                <w:sz w:val="24"/>
                <w:szCs w:val="24"/>
                <w:lang w:val="el-GR"/>
              </w:rPr>
            </w:pPr>
            <w:r w:rsidRPr="00196FC0">
              <w:rPr>
                <w:sz w:val="24"/>
                <w:szCs w:val="24"/>
                <w:lang w:val="el-GR"/>
              </w:rPr>
              <w:t xml:space="preserve">Στην Ελλάδα, οι σύνδεσμοι, οργανώσεις και συντεχνίες νομιμοποιούνται να </w:t>
            </w:r>
            <w:r w:rsidR="00430F54" w:rsidRPr="00196FC0">
              <w:rPr>
                <w:sz w:val="24"/>
                <w:szCs w:val="24"/>
                <w:lang w:val="el-GR"/>
              </w:rPr>
              <w:t xml:space="preserve">δρουν εκ μέρους των θυμάτων διάκρισης. Η παράγραφος 3 του Άρθρου 8 του Νόμου </w:t>
            </w:r>
            <w:r w:rsidR="00477325" w:rsidRPr="00196FC0">
              <w:rPr>
                <w:sz w:val="24"/>
                <w:szCs w:val="24"/>
                <w:lang w:val="el-GR"/>
              </w:rPr>
              <w:t xml:space="preserve">4443/2016 </w:t>
            </w:r>
            <w:r w:rsidR="00430F54" w:rsidRPr="00196FC0">
              <w:rPr>
                <w:sz w:val="24"/>
                <w:szCs w:val="24"/>
                <w:lang w:val="el-GR"/>
              </w:rPr>
              <w:t>δηλώνει ότι</w:t>
            </w:r>
            <w:r w:rsidR="00477325" w:rsidRPr="00196FC0">
              <w:rPr>
                <w:sz w:val="24"/>
                <w:szCs w:val="24"/>
                <w:lang w:val="el-GR"/>
              </w:rPr>
              <w:t xml:space="preserve">: </w:t>
            </w:r>
            <w:r w:rsidR="00430F54" w:rsidRPr="00196FC0">
              <w:rPr>
                <w:sz w:val="24"/>
                <w:szCs w:val="24"/>
                <w:lang w:val="el-GR"/>
              </w:rPr>
              <w:t xml:space="preserve">«τα νομικά πρόσωπα, ενώσεις ή οργανισμοί που περιλαμβάνουν κοινωνικούς εταίρους και συντεχνίες, </w:t>
            </w:r>
            <w:r w:rsidR="007D2034" w:rsidRPr="00196FC0">
              <w:rPr>
                <w:sz w:val="24"/>
                <w:szCs w:val="24"/>
                <w:lang w:val="el-GR"/>
              </w:rPr>
              <w:t xml:space="preserve">των οποίων ο σκοπός περιλαμβάνει τη διασφάλιση της αρχής της ίσης μεταχείρισης ανεξαρτήτως φυλής, χρώματος δέρματος, </w:t>
            </w:r>
            <w:proofErr w:type="spellStart"/>
            <w:r w:rsidR="007D2034" w:rsidRPr="00196FC0">
              <w:rPr>
                <w:sz w:val="24"/>
                <w:szCs w:val="24"/>
                <w:lang w:val="el-GR"/>
              </w:rPr>
              <w:t>εθνοτικής</w:t>
            </w:r>
            <w:proofErr w:type="spellEnd"/>
            <w:r w:rsidR="007D2034" w:rsidRPr="00196FC0">
              <w:rPr>
                <w:sz w:val="24"/>
                <w:szCs w:val="24"/>
                <w:lang w:val="el-GR"/>
              </w:rPr>
              <w:t xml:space="preserve"> ή εθνικής καταγωγής, καταγωγής,</w:t>
            </w:r>
            <w:r w:rsidR="00F06C45" w:rsidRPr="00196FC0">
              <w:rPr>
                <w:sz w:val="24"/>
                <w:szCs w:val="24"/>
                <w:lang w:val="el-GR"/>
              </w:rPr>
              <w:t xml:space="preserve"> θρησκευτικών ή άλλων πεποιθήσεων, αναπηρίας ή χρόνιας ασθένειας, ηλικίας, οικογενειακής ή κοινωνικής κατάστασης, σεξουαλικού προσανατολισμού, ταυτότητας ή χαρακτηριστικών φύλου, μπορούν να αντιπροσωπεύουν τα θύματα ενώπιων δικαστηρίων και οποιαδήποτε διοικητική αρχή ή όργανο, εφόσον</w:t>
            </w:r>
            <w:r w:rsidR="00D85AC2" w:rsidRPr="00196FC0">
              <w:rPr>
                <w:sz w:val="24"/>
                <w:szCs w:val="24"/>
                <w:lang w:val="el-GR"/>
              </w:rPr>
              <w:t xml:space="preserve"> αυτά</w:t>
            </w:r>
            <w:r w:rsidR="00F06C45" w:rsidRPr="00196FC0">
              <w:rPr>
                <w:sz w:val="24"/>
                <w:szCs w:val="24"/>
                <w:lang w:val="el-GR"/>
              </w:rPr>
              <w:t xml:space="preserve"> έχουν δώσει την έγκρισή τους προκαταβολικά μέσω συμβολαίου ή ιδιωτικού εγγράφου, που θα φέρει την πιστοποιημένη υπογραφή τους»</w:t>
            </w:r>
            <w:r w:rsidR="00477325" w:rsidRPr="00196FC0">
              <w:rPr>
                <w:sz w:val="24"/>
                <w:szCs w:val="24"/>
                <w:lang w:val="el-GR"/>
              </w:rPr>
              <w:t>.</w:t>
            </w:r>
          </w:p>
          <w:p w14:paraId="5408FFCA" w14:textId="77777777" w:rsidR="00477325" w:rsidRPr="00196FC0" w:rsidRDefault="00477325" w:rsidP="009D7B0D">
            <w:pPr>
              <w:shd w:val="clear" w:color="auto" w:fill="CDDDE1" w:themeFill="accent5" w:themeFillTint="66"/>
              <w:spacing w:after="150"/>
              <w:jc w:val="both"/>
              <w:rPr>
                <w:rFonts w:cs="Calibri"/>
                <w:b/>
                <w:color w:val="333333"/>
                <w:sz w:val="24"/>
                <w:szCs w:val="24"/>
                <w:shd w:val="clear" w:color="auto" w:fill="FFFFFF"/>
                <w:lang w:val="el-GR"/>
              </w:rPr>
            </w:pPr>
          </w:p>
          <w:p w14:paraId="7849C272" w14:textId="6D1DD049" w:rsidR="00477325" w:rsidRPr="00196FC0" w:rsidRDefault="00F06C45" w:rsidP="009D7B0D">
            <w:pPr>
              <w:shd w:val="clear" w:color="auto" w:fill="CDDDE1" w:themeFill="accent5" w:themeFillTint="66"/>
              <w:spacing w:after="150"/>
              <w:outlineLvl w:val="0"/>
              <w:rPr>
                <w:rFonts w:cs="Calibri"/>
                <w:b/>
                <w:color w:val="333333"/>
                <w:sz w:val="24"/>
                <w:szCs w:val="24"/>
                <w:u w:val="single"/>
                <w:lang w:val="el-GR" w:eastAsia="el-GR"/>
              </w:rPr>
            </w:pPr>
            <w:bookmarkStart w:id="13" w:name="_Toc6236311"/>
            <w:r w:rsidRPr="00196FC0">
              <w:rPr>
                <w:rFonts w:cs="Calibri"/>
                <w:b/>
                <w:iCs/>
                <w:color w:val="333333"/>
                <w:sz w:val="24"/>
                <w:szCs w:val="24"/>
                <w:u w:val="single"/>
                <w:lang w:val="el-GR" w:eastAsia="el-GR"/>
              </w:rPr>
              <w:t>Ξένοι Εργάτες</w:t>
            </w:r>
            <w:bookmarkEnd w:id="13"/>
          </w:p>
          <w:p w14:paraId="40B575FE" w14:textId="4AE4D27F" w:rsidR="00477325" w:rsidRPr="00196FC0" w:rsidRDefault="00F06C45" w:rsidP="009D7B0D">
            <w:pPr>
              <w:shd w:val="clear" w:color="auto" w:fill="CDDDE1" w:themeFill="accent5" w:themeFillTint="66"/>
              <w:spacing w:before="120"/>
              <w:jc w:val="both"/>
              <w:rPr>
                <w:rFonts w:cs="Calibri"/>
                <w:color w:val="333333"/>
                <w:sz w:val="24"/>
                <w:szCs w:val="24"/>
                <w:lang w:val="el-GR" w:eastAsia="el-GR"/>
              </w:rPr>
            </w:pPr>
            <w:r w:rsidRPr="00196FC0">
              <w:rPr>
                <w:rFonts w:cs="Calibri"/>
                <w:color w:val="333333"/>
                <w:sz w:val="24"/>
                <w:szCs w:val="24"/>
                <w:lang w:val="el-GR" w:eastAsia="el-GR"/>
              </w:rPr>
              <w:t xml:space="preserve">Με τον </w:t>
            </w:r>
            <w:r w:rsidRPr="00196FC0">
              <w:rPr>
                <w:rFonts w:cs="Calibri"/>
                <w:b/>
                <w:color w:val="333333"/>
                <w:sz w:val="24"/>
                <w:szCs w:val="24"/>
                <w:lang w:val="el-GR" w:eastAsia="el-GR"/>
              </w:rPr>
              <w:t xml:space="preserve">Νόμο </w:t>
            </w:r>
            <w:r w:rsidR="00477325" w:rsidRPr="00196FC0">
              <w:rPr>
                <w:rFonts w:cs="Calibri"/>
                <w:b/>
                <w:color w:val="333333"/>
                <w:sz w:val="24"/>
                <w:szCs w:val="24"/>
                <w:lang w:val="el-GR" w:eastAsia="el-GR"/>
              </w:rPr>
              <w:t xml:space="preserve">4251/2014 </w:t>
            </w:r>
            <w:r w:rsidRPr="00196FC0">
              <w:rPr>
                <w:rFonts w:cs="Calibri"/>
                <w:b/>
                <w:color w:val="333333"/>
                <w:sz w:val="24"/>
                <w:szCs w:val="24"/>
                <w:lang w:val="el-GR" w:eastAsia="el-GR"/>
              </w:rPr>
              <w:t xml:space="preserve">που θεσπίζει τον Κώδικα Μετανάστευσης και Κοινωνικής Ενσωμάτωσης και Άλλες Διατάξεις </w:t>
            </w:r>
            <w:r w:rsidR="00477325" w:rsidRPr="00196FC0">
              <w:rPr>
                <w:rFonts w:cs="Calibri"/>
                <w:color w:val="333333"/>
                <w:sz w:val="24"/>
                <w:szCs w:val="24"/>
                <w:lang w:val="el-GR" w:eastAsia="el-GR"/>
              </w:rPr>
              <w:t>(</w:t>
            </w:r>
            <w:r w:rsidRPr="00196FC0">
              <w:rPr>
                <w:rFonts w:cs="Calibri"/>
                <w:color w:val="333333"/>
                <w:sz w:val="24"/>
                <w:szCs w:val="24"/>
                <w:lang w:val="el-GR" w:eastAsia="el-GR"/>
              </w:rPr>
              <w:t>όπως έχει τροποποιηθεί από το Άρθρο 6, Μέρος 5 του Νόμου</w:t>
            </w:r>
            <w:r w:rsidR="00477325" w:rsidRPr="00196FC0">
              <w:rPr>
                <w:rFonts w:cs="Calibri"/>
                <w:color w:val="333333"/>
                <w:sz w:val="24"/>
                <w:szCs w:val="24"/>
                <w:lang w:val="el-GR" w:eastAsia="el-GR"/>
              </w:rPr>
              <w:t xml:space="preserve"> 4332/2015, </w:t>
            </w:r>
            <w:r w:rsidRPr="00196FC0">
              <w:rPr>
                <w:rFonts w:cs="Calibri"/>
                <w:color w:val="333333"/>
                <w:sz w:val="24"/>
                <w:szCs w:val="24"/>
                <w:lang w:val="el-GR" w:eastAsia="el-GR"/>
              </w:rPr>
              <w:t>που εναρμονίζει την εθνική νομοθεσία με την Οδηγία της ΕΕ</w:t>
            </w:r>
            <w:r w:rsidR="00477325" w:rsidRPr="00196FC0">
              <w:rPr>
                <w:rFonts w:cs="Calibri"/>
                <w:color w:val="333333"/>
                <w:sz w:val="24"/>
                <w:szCs w:val="24"/>
                <w:lang w:val="el-GR" w:eastAsia="el-GR"/>
              </w:rPr>
              <w:t xml:space="preserve"> 2011/98/Ε</w:t>
            </w:r>
            <w:r w:rsidR="00477325" w:rsidRPr="00196FC0">
              <w:rPr>
                <w:rFonts w:cs="Calibri"/>
                <w:color w:val="333333"/>
                <w:sz w:val="24"/>
                <w:szCs w:val="24"/>
                <w:lang w:val="en-US" w:eastAsia="el-GR"/>
              </w:rPr>
              <w:t>U</w:t>
            </w:r>
            <w:r w:rsidR="00477325" w:rsidRPr="00196FC0">
              <w:rPr>
                <w:rFonts w:cs="Calibri"/>
                <w:color w:val="333333"/>
                <w:sz w:val="24"/>
                <w:szCs w:val="24"/>
                <w:lang w:val="el-GR" w:eastAsia="el-GR"/>
              </w:rPr>
              <w:t>),</w:t>
            </w:r>
            <w:r w:rsidRPr="00196FC0">
              <w:rPr>
                <w:rFonts w:cs="Calibri"/>
                <w:color w:val="333333"/>
                <w:sz w:val="24"/>
                <w:szCs w:val="24"/>
                <w:lang w:val="el-GR" w:eastAsia="el-GR"/>
              </w:rPr>
              <w:t xml:space="preserve"> οι υπήκοοι τρίτων χωρών (όχι από την ΕΕ), πρέπει να κατέχουν άδεια παραμονής για σκοπούς εργασίας, η οποία εκδίδεται μετά από πρόσκληση εκ μέρους του εργοδότη για συγκεκριμένη εργασία βάση γραπτού συμβολαίου, για ελάχιστη περίοδο ενός χρόνου και για (τουλάχιστον) τον υποχρεωτικό κατώτατο μισθό, και να κατέχουν βίζα τύπου Δ (μακροπρόθεσμη) για να δικαιούνται να έλθουν στην Ελλάδα για εργασία. Οι ανώτατοι αριθμοί για προσκεκλημένους ξένους εργάτες, καθορίζονται με υπουργικά διατάγματα, αναλόγως της φύσεως της εργασίας και την εθνική περιφέρεια</w:t>
            </w:r>
            <w:r w:rsidR="00477325" w:rsidRPr="00196FC0">
              <w:rPr>
                <w:rFonts w:cs="Calibri"/>
                <w:color w:val="333333"/>
                <w:sz w:val="24"/>
                <w:szCs w:val="24"/>
                <w:lang w:val="el-GR" w:eastAsia="el-GR"/>
              </w:rPr>
              <w:t>.</w:t>
            </w:r>
          </w:p>
          <w:p w14:paraId="0C7C5E61" w14:textId="7C0D7B75" w:rsidR="00477325" w:rsidRPr="00196FC0" w:rsidRDefault="006F5EFC" w:rsidP="009D7B0D">
            <w:pPr>
              <w:shd w:val="clear" w:color="auto" w:fill="CDDDE1" w:themeFill="accent5" w:themeFillTint="66"/>
              <w:spacing w:before="120"/>
              <w:jc w:val="both"/>
              <w:rPr>
                <w:rFonts w:cs="Calibri"/>
                <w:color w:val="333333"/>
                <w:sz w:val="24"/>
                <w:szCs w:val="24"/>
                <w:lang w:val="el-GR" w:eastAsia="el-GR"/>
              </w:rPr>
            </w:pPr>
            <w:r w:rsidRPr="00196FC0">
              <w:rPr>
                <w:rFonts w:cs="Calibri"/>
                <w:color w:val="333333"/>
                <w:sz w:val="24"/>
                <w:szCs w:val="24"/>
                <w:lang w:val="el-GR" w:eastAsia="el-GR"/>
              </w:rPr>
              <w:t>Η ετήσια άδεια</w:t>
            </w:r>
            <w:r w:rsidR="003203DE" w:rsidRPr="00196FC0">
              <w:rPr>
                <w:rFonts w:cs="Calibri"/>
                <w:color w:val="333333"/>
                <w:sz w:val="24"/>
                <w:szCs w:val="24"/>
                <w:lang w:val="el-GR" w:eastAsia="el-GR"/>
              </w:rPr>
              <w:t xml:space="preserve"> παραμονής που υπόκειται σε </w:t>
            </w:r>
            <w:r w:rsidR="005323AE" w:rsidRPr="00196FC0">
              <w:rPr>
                <w:rFonts w:cs="Calibri"/>
                <w:color w:val="333333"/>
                <w:sz w:val="24"/>
                <w:szCs w:val="24"/>
                <w:lang w:val="el-GR" w:eastAsia="el-GR"/>
              </w:rPr>
              <w:t>ανανέωση κάθε χρόνο, εκδίδεται μετά την υποβολή όλων των απαραίτητων εγγράφων και την πληρωμ</w:t>
            </w:r>
            <w:r w:rsidR="0057478B" w:rsidRPr="00196FC0">
              <w:rPr>
                <w:rFonts w:cs="Calibri"/>
                <w:color w:val="333333"/>
                <w:sz w:val="24"/>
                <w:szCs w:val="24"/>
                <w:lang w:val="el-GR" w:eastAsia="el-GR"/>
              </w:rPr>
              <w:t xml:space="preserve">ή του απαραίτητου παράβολου από τον </w:t>
            </w:r>
            <w:r w:rsidR="008372FC" w:rsidRPr="00196FC0">
              <w:rPr>
                <w:rFonts w:cs="Calibri"/>
                <w:color w:val="333333"/>
                <w:sz w:val="24"/>
                <w:szCs w:val="24"/>
                <w:lang w:val="el-GR" w:eastAsia="el-GR"/>
              </w:rPr>
              <w:t>ξένο εργάτη</w:t>
            </w:r>
            <w:r w:rsidR="0057478B" w:rsidRPr="00196FC0">
              <w:rPr>
                <w:rFonts w:cs="Calibri"/>
                <w:color w:val="333333"/>
                <w:sz w:val="24"/>
                <w:szCs w:val="24"/>
                <w:lang w:val="el-GR" w:eastAsia="el-GR"/>
              </w:rPr>
              <w:t>. Μετά από πενταετή νόμιμη παραμονή στην Ελλάδα, ο ξένος εργάτης μπορεί να αιτηθεί για καθεστώς διαμένοντος επί μακρόν και, εάν η αίτηση είναι επιτυχής, θα εκδοθεί πενταετής άδεια παραμονής, που ανανεώνεται για περιόδους 5 χρόνων τη φορά</w:t>
            </w:r>
            <w:r w:rsidR="00477325" w:rsidRPr="00196FC0">
              <w:rPr>
                <w:rFonts w:cs="Calibri"/>
                <w:color w:val="333333"/>
                <w:sz w:val="24"/>
                <w:szCs w:val="24"/>
                <w:lang w:val="el-GR" w:eastAsia="el-GR"/>
              </w:rPr>
              <w:t>.</w:t>
            </w:r>
          </w:p>
          <w:p w14:paraId="1A3D5F32" w14:textId="17CD43E4" w:rsidR="00477325" w:rsidRPr="00196FC0" w:rsidRDefault="0057478B" w:rsidP="009D7B0D">
            <w:pPr>
              <w:shd w:val="clear" w:color="auto" w:fill="CDDDE1" w:themeFill="accent5" w:themeFillTint="66"/>
              <w:spacing w:before="120"/>
              <w:jc w:val="both"/>
              <w:rPr>
                <w:rFonts w:cs="Calibri"/>
                <w:color w:val="333333"/>
                <w:sz w:val="24"/>
                <w:szCs w:val="24"/>
                <w:lang w:val="el-GR" w:eastAsia="el-GR"/>
              </w:rPr>
            </w:pPr>
            <w:r w:rsidRPr="00196FC0">
              <w:rPr>
                <w:rFonts w:cs="Calibri"/>
                <w:color w:val="333333"/>
                <w:sz w:val="24"/>
                <w:szCs w:val="24"/>
                <w:lang w:val="el-GR" w:eastAsia="el-GR"/>
              </w:rPr>
              <w:t>Υπάρχουν επίσης ειδικές άδειες για κάθε κατηγορία ξένου εργάτη</w:t>
            </w:r>
            <w:r w:rsidR="00477325" w:rsidRPr="00196FC0">
              <w:rPr>
                <w:rFonts w:cs="Calibri"/>
                <w:color w:val="333333"/>
                <w:sz w:val="24"/>
                <w:szCs w:val="24"/>
                <w:lang w:val="el-GR" w:eastAsia="el-GR"/>
              </w:rPr>
              <w:t>:</w:t>
            </w:r>
          </w:p>
          <w:p w14:paraId="3F79BE3B" w14:textId="39CC7D19" w:rsidR="00477325" w:rsidRPr="00196FC0" w:rsidRDefault="0057478B" w:rsidP="009D7B0D">
            <w:pPr>
              <w:numPr>
                <w:ilvl w:val="0"/>
                <w:numId w:val="83"/>
              </w:numPr>
              <w:shd w:val="clear" w:color="auto" w:fill="CDDDE1" w:themeFill="accent5" w:themeFillTint="66"/>
              <w:spacing w:before="120"/>
              <w:jc w:val="both"/>
              <w:rPr>
                <w:rFonts w:cs="Calibri"/>
                <w:color w:val="333333"/>
                <w:sz w:val="24"/>
                <w:szCs w:val="24"/>
                <w:lang w:val="el-GR" w:eastAsia="el-GR"/>
              </w:rPr>
            </w:pPr>
            <w:r w:rsidRPr="00196FC0">
              <w:rPr>
                <w:rFonts w:cs="Calibri"/>
                <w:color w:val="333333"/>
                <w:sz w:val="24"/>
                <w:szCs w:val="24"/>
                <w:lang w:val="el-GR" w:eastAsia="el-GR"/>
              </w:rPr>
              <w:t>Εργάτες υψηλής ειδίκευσης – αρχική Μπλε Κάρτα ΕΕ για δύο χρόνια</w:t>
            </w:r>
            <w:r w:rsidR="00477325" w:rsidRPr="00196FC0">
              <w:rPr>
                <w:rFonts w:cs="Calibri"/>
                <w:color w:val="333333"/>
                <w:sz w:val="24"/>
                <w:szCs w:val="24"/>
                <w:lang w:val="el-GR" w:eastAsia="el-GR"/>
              </w:rPr>
              <w:t>.</w:t>
            </w:r>
          </w:p>
          <w:p w14:paraId="3C83B8B2" w14:textId="2E72C1A5" w:rsidR="00477325" w:rsidRPr="00196FC0" w:rsidRDefault="0057478B" w:rsidP="009D7B0D">
            <w:pPr>
              <w:numPr>
                <w:ilvl w:val="0"/>
                <w:numId w:val="83"/>
              </w:numPr>
              <w:shd w:val="clear" w:color="auto" w:fill="CDDDE1" w:themeFill="accent5" w:themeFillTint="66"/>
              <w:spacing w:before="120"/>
              <w:jc w:val="both"/>
              <w:rPr>
                <w:rFonts w:cs="Calibri"/>
                <w:color w:val="333333"/>
                <w:sz w:val="24"/>
                <w:szCs w:val="24"/>
                <w:lang w:val="el-GR" w:eastAsia="el-GR"/>
              </w:rPr>
            </w:pPr>
            <w:r w:rsidRPr="00196FC0">
              <w:rPr>
                <w:rFonts w:cs="Calibri"/>
                <w:color w:val="333333"/>
                <w:sz w:val="24"/>
                <w:szCs w:val="24"/>
                <w:lang w:val="el-GR" w:eastAsia="el-GR"/>
              </w:rPr>
              <w:t xml:space="preserve">Βραχυπρόθεσμη </w:t>
            </w:r>
            <w:r w:rsidR="00F06074" w:rsidRPr="00196FC0">
              <w:rPr>
                <w:rFonts w:cs="Calibri"/>
                <w:color w:val="333333"/>
                <w:sz w:val="24"/>
                <w:szCs w:val="24"/>
                <w:lang w:val="el-GR" w:eastAsia="el-GR"/>
              </w:rPr>
              <w:t>απασχόληση για συγκεκριμένο έργο – δε χρειάζεται άδεια παραμονής αλλά μόνο βίζα τύπου Δ</w:t>
            </w:r>
            <w:r w:rsidR="00477325" w:rsidRPr="00196FC0">
              <w:rPr>
                <w:rFonts w:cs="Calibri"/>
                <w:color w:val="333333"/>
                <w:sz w:val="24"/>
                <w:szCs w:val="24"/>
                <w:lang w:val="el-GR" w:eastAsia="el-GR"/>
              </w:rPr>
              <w:t>.</w:t>
            </w:r>
          </w:p>
          <w:p w14:paraId="245167A5" w14:textId="38F656D0" w:rsidR="00477325" w:rsidRPr="00196FC0" w:rsidRDefault="00F06074" w:rsidP="009D7B0D">
            <w:pPr>
              <w:numPr>
                <w:ilvl w:val="0"/>
                <w:numId w:val="83"/>
              </w:numPr>
              <w:shd w:val="clear" w:color="auto" w:fill="CDDDE1" w:themeFill="accent5" w:themeFillTint="66"/>
              <w:spacing w:before="120"/>
              <w:jc w:val="both"/>
              <w:rPr>
                <w:rFonts w:cs="Calibri"/>
                <w:color w:val="333333"/>
                <w:sz w:val="24"/>
                <w:szCs w:val="24"/>
                <w:lang w:val="el-GR" w:eastAsia="el-GR"/>
              </w:rPr>
            </w:pPr>
            <w:r w:rsidRPr="00196FC0">
              <w:rPr>
                <w:rFonts w:cs="Calibri"/>
                <w:color w:val="333333"/>
                <w:sz w:val="24"/>
                <w:szCs w:val="24"/>
                <w:lang w:val="el-GR" w:eastAsia="el-GR"/>
              </w:rPr>
              <w:lastRenderedPageBreak/>
              <w:t>Εποχιακή απασχόληση – άδεια παραμονής για μέχρι και 6 μήνες το χρόνο</w:t>
            </w:r>
            <w:r w:rsidR="00477325" w:rsidRPr="00196FC0">
              <w:rPr>
                <w:rFonts w:cs="Calibri"/>
                <w:color w:val="333333"/>
                <w:sz w:val="24"/>
                <w:szCs w:val="24"/>
                <w:lang w:val="el-GR" w:eastAsia="el-GR"/>
              </w:rPr>
              <w:t>.</w:t>
            </w:r>
          </w:p>
          <w:p w14:paraId="6201FCC1" w14:textId="12B56422" w:rsidR="00477325" w:rsidRPr="00196FC0" w:rsidRDefault="00F06074" w:rsidP="009D7B0D">
            <w:pPr>
              <w:numPr>
                <w:ilvl w:val="0"/>
                <w:numId w:val="83"/>
              </w:numPr>
              <w:shd w:val="clear" w:color="auto" w:fill="CDDDE1" w:themeFill="accent5" w:themeFillTint="66"/>
              <w:spacing w:before="120"/>
              <w:jc w:val="both"/>
              <w:rPr>
                <w:rFonts w:cs="Calibri"/>
                <w:color w:val="333333"/>
                <w:sz w:val="24"/>
                <w:szCs w:val="24"/>
                <w:lang w:val="el-GR" w:eastAsia="el-GR"/>
              </w:rPr>
            </w:pPr>
            <w:r w:rsidRPr="00196FC0">
              <w:rPr>
                <w:rFonts w:cs="Calibri"/>
                <w:color w:val="333333"/>
                <w:sz w:val="24"/>
                <w:szCs w:val="24"/>
                <w:lang w:val="el-GR" w:eastAsia="el-GR"/>
              </w:rPr>
              <w:t xml:space="preserve">Μέλη διοικητικών συμβουλίων, νομικοί αντιπρόσωποι και κορυφαία διοικητικά στελέχη (πχ γενικοί διευθυντές και διευθύνοντες σύμβουλοι) Ελληνικών εταιρειών – άδεια παραμονής δύο χρόνων ή </w:t>
            </w:r>
            <w:r w:rsidR="00E727DC" w:rsidRPr="00196FC0">
              <w:rPr>
                <w:rFonts w:cs="Calibri"/>
                <w:color w:val="333333"/>
                <w:sz w:val="24"/>
                <w:szCs w:val="24"/>
                <w:lang w:val="el-GR" w:eastAsia="el-GR"/>
              </w:rPr>
              <w:t xml:space="preserve">ίση με </w:t>
            </w:r>
            <w:r w:rsidRPr="00196FC0">
              <w:rPr>
                <w:rFonts w:cs="Calibri"/>
                <w:color w:val="333333"/>
                <w:sz w:val="24"/>
                <w:szCs w:val="24"/>
                <w:lang w:val="el-GR" w:eastAsia="el-GR"/>
              </w:rPr>
              <w:t xml:space="preserve">την περίοδο παραμονής </w:t>
            </w:r>
            <w:r w:rsidR="00E727DC" w:rsidRPr="00196FC0">
              <w:rPr>
                <w:rFonts w:cs="Calibri"/>
                <w:color w:val="333333"/>
                <w:sz w:val="24"/>
                <w:szCs w:val="24"/>
                <w:lang w:val="el-GR" w:eastAsia="el-GR"/>
              </w:rPr>
              <w:t xml:space="preserve">τους </w:t>
            </w:r>
            <w:r w:rsidRPr="00196FC0">
              <w:rPr>
                <w:rFonts w:cs="Calibri"/>
                <w:color w:val="333333"/>
                <w:sz w:val="24"/>
                <w:szCs w:val="24"/>
                <w:lang w:val="el-GR" w:eastAsia="el-GR"/>
              </w:rPr>
              <w:t>στην Ελλάδα, υποκείμενη σε τριετή ανανέωση</w:t>
            </w:r>
            <w:r w:rsidR="00477325" w:rsidRPr="00196FC0">
              <w:rPr>
                <w:rFonts w:cs="Calibri"/>
                <w:color w:val="333333"/>
                <w:sz w:val="24"/>
                <w:szCs w:val="24"/>
                <w:lang w:val="el-GR" w:eastAsia="el-GR"/>
              </w:rPr>
              <w:t>.</w:t>
            </w:r>
          </w:p>
          <w:p w14:paraId="014A73D3" w14:textId="2B1438FA" w:rsidR="00477325" w:rsidRPr="00196FC0" w:rsidRDefault="00F10951" w:rsidP="009D7B0D">
            <w:pPr>
              <w:shd w:val="clear" w:color="auto" w:fill="CDDDE1" w:themeFill="accent5" w:themeFillTint="66"/>
              <w:spacing w:before="120"/>
              <w:jc w:val="both"/>
              <w:rPr>
                <w:rFonts w:cs="Calibri"/>
                <w:color w:val="333333"/>
                <w:sz w:val="24"/>
                <w:szCs w:val="24"/>
                <w:lang w:val="el-GR" w:eastAsia="el-GR"/>
              </w:rPr>
            </w:pPr>
            <w:r w:rsidRPr="00196FC0">
              <w:rPr>
                <w:rFonts w:cs="Calibri"/>
                <w:color w:val="333333"/>
                <w:sz w:val="24"/>
                <w:szCs w:val="24"/>
                <w:lang w:val="el-GR" w:eastAsia="el-GR"/>
              </w:rPr>
              <w:t xml:space="preserve">Οι </w:t>
            </w:r>
            <w:r w:rsidR="00F06074" w:rsidRPr="00196FC0">
              <w:rPr>
                <w:rFonts w:cs="Calibri"/>
                <w:color w:val="333333"/>
                <w:sz w:val="24"/>
                <w:szCs w:val="24"/>
                <w:lang w:val="el-GR" w:eastAsia="el-GR"/>
              </w:rPr>
              <w:t>Ευρωπαίοι υπήκοοι έχουν το δικαίωμα ελεύθερης μετακίνησης και απασχόλησης, και πρέπει να πάρουν πιστοποιητικό εγγραφής ως Ευρωπαίοι υπήκοοι που δουλεύουν με σύμβαση εξαρτημένης εργασίας στην Ελλάδα</w:t>
            </w:r>
            <w:r w:rsidR="00477325" w:rsidRPr="00196FC0">
              <w:rPr>
                <w:rFonts w:cs="Calibri"/>
                <w:color w:val="333333"/>
                <w:sz w:val="24"/>
                <w:szCs w:val="24"/>
                <w:lang w:val="el-GR" w:eastAsia="el-GR"/>
              </w:rPr>
              <w:t xml:space="preserve">. </w:t>
            </w:r>
            <w:r w:rsidR="00477325" w:rsidRPr="00196FC0">
              <w:rPr>
                <w:rFonts w:cs="Calibri"/>
                <w:color w:val="333333"/>
                <w:sz w:val="24"/>
                <w:szCs w:val="24"/>
                <w:lang w:val="en-US" w:eastAsia="el-GR"/>
              </w:rPr>
              <w:t> </w:t>
            </w:r>
          </w:p>
          <w:p w14:paraId="204A14DC" w14:textId="1F6790D8" w:rsidR="00477325" w:rsidRPr="00196FC0" w:rsidRDefault="00F06074" w:rsidP="009D7B0D">
            <w:pPr>
              <w:shd w:val="clear" w:color="auto" w:fill="CDDDE1" w:themeFill="accent5" w:themeFillTint="66"/>
              <w:spacing w:before="120"/>
              <w:jc w:val="both"/>
              <w:rPr>
                <w:rFonts w:cs="Calibri"/>
                <w:color w:val="333333"/>
                <w:sz w:val="24"/>
                <w:szCs w:val="24"/>
                <w:lang w:val="el-GR" w:eastAsia="el-GR"/>
              </w:rPr>
            </w:pPr>
            <w:r w:rsidRPr="00196FC0">
              <w:rPr>
                <w:rFonts w:cs="Calibri"/>
                <w:color w:val="333333"/>
                <w:sz w:val="24"/>
                <w:szCs w:val="24"/>
                <w:lang w:val="el-GR" w:eastAsia="el-GR"/>
              </w:rPr>
              <w:t xml:space="preserve">Σύμφωνα με την Ευρωπαϊκή και την Ελληνική νομοθεσία </w:t>
            </w:r>
            <w:r w:rsidR="00477325" w:rsidRPr="00196FC0">
              <w:rPr>
                <w:rFonts w:cs="Calibri"/>
                <w:color w:val="333333"/>
                <w:sz w:val="24"/>
                <w:szCs w:val="24"/>
                <w:lang w:val="el-GR" w:eastAsia="el-GR"/>
              </w:rPr>
              <w:t>(</w:t>
            </w:r>
            <w:r w:rsidRPr="00196FC0">
              <w:rPr>
                <w:rFonts w:cs="Calibri"/>
                <w:color w:val="333333"/>
                <w:sz w:val="24"/>
                <w:szCs w:val="24"/>
                <w:lang w:val="el-GR" w:eastAsia="el-GR"/>
              </w:rPr>
              <w:t xml:space="preserve">Προεδρικά Διατάγματα </w:t>
            </w:r>
            <w:r w:rsidR="00477325" w:rsidRPr="00196FC0">
              <w:rPr>
                <w:rFonts w:cs="Calibri"/>
                <w:color w:val="333333"/>
                <w:sz w:val="24"/>
                <w:szCs w:val="24"/>
                <w:lang w:val="el-GR" w:eastAsia="el-GR"/>
              </w:rPr>
              <w:t xml:space="preserve">219/2000 </w:t>
            </w:r>
            <w:r w:rsidRPr="00196FC0">
              <w:rPr>
                <w:rFonts w:cs="Calibri"/>
                <w:color w:val="333333"/>
                <w:sz w:val="24"/>
                <w:szCs w:val="24"/>
                <w:lang w:val="el-GR" w:eastAsia="el-GR"/>
              </w:rPr>
              <w:t>και</w:t>
            </w:r>
            <w:r w:rsidR="00477325" w:rsidRPr="00196FC0">
              <w:rPr>
                <w:rFonts w:cs="Calibri"/>
                <w:color w:val="333333"/>
                <w:sz w:val="24"/>
                <w:szCs w:val="24"/>
                <w:lang w:val="el-GR" w:eastAsia="el-GR"/>
              </w:rPr>
              <w:t xml:space="preserve"> 101/2016,</w:t>
            </w:r>
            <w:r w:rsidRPr="00196FC0">
              <w:rPr>
                <w:rFonts w:cs="Calibri"/>
                <w:color w:val="333333"/>
                <w:sz w:val="24"/>
                <w:szCs w:val="24"/>
                <w:lang w:val="el-GR" w:eastAsia="el-GR"/>
              </w:rPr>
              <w:t xml:space="preserve"> που μεταφέρουν τις Οδηγίες</w:t>
            </w:r>
            <w:r w:rsidR="00F27B9E" w:rsidRPr="00196FC0">
              <w:rPr>
                <w:rFonts w:cs="Calibri"/>
                <w:color w:val="333333"/>
                <w:sz w:val="24"/>
                <w:szCs w:val="24"/>
                <w:lang w:val="el-GR" w:eastAsia="el-GR"/>
              </w:rPr>
              <w:t xml:space="preserve"> </w:t>
            </w:r>
            <w:r w:rsidR="00477325" w:rsidRPr="00196FC0">
              <w:rPr>
                <w:rFonts w:cs="Calibri"/>
                <w:color w:val="333333"/>
                <w:sz w:val="24"/>
                <w:szCs w:val="24"/>
                <w:lang w:val="el-GR" w:eastAsia="el-GR"/>
              </w:rPr>
              <w:t>96/71/</w:t>
            </w:r>
            <w:r w:rsidR="00477325" w:rsidRPr="00196FC0">
              <w:rPr>
                <w:rFonts w:cs="Calibri"/>
                <w:color w:val="333333"/>
                <w:sz w:val="24"/>
                <w:szCs w:val="24"/>
                <w:lang w:val="en-US" w:eastAsia="el-GR"/>
              </w:rPr>
              <w:t>EEC</w:t>
            </w:r>
            <w:r w:rsidR="00477325" w:rsidRPr="00196FC0">
              <w:rPr>
                <w:rFonts w:cs="Calibri"/>
                <w:color w:val="333333"/>
                <w:sz w:val="24"/>
                <w:szCs w:val="24"/>
                <w:lang w:val="el-GR" w:eastAsia="el-GR"/>
              </w:rPr>
              <w:t xml:space="preserve"> </w:t>
            </w:r>
            <w:r w:rsidR="00F27B9E" w:rsidRPr="00196FC0">
              <w:rPr>
                <w:rFonts w:cs="Calibri"/>
                <w:color w:val="333333"/>
                <w:sz w:val="24"/>
                <w:szCs w:val="24"/>
                <w:lang w:val="el-GR" w:eastAsia="el-GR"/>
              </w:rPr>
              <w:t>και</w:t>
            </w:r>
            <w:r w:rsidR="00477325" w:rsidRPr="00196FC0">
              <w:rPr>
                <w:rFonts w:cs="Calibri"/>
                <w:color w:val="333333"/>
                <w:sz w:val="24"/>
                <w:szCs w:val="24"/>
                <w:lang w:val="el-GR" w:eastAsia="el-GR"/>
              </w:rPr>
              <w:t xml:space="preserve"> 2014/67/</w:t>
            </w:r>
            <w:r w:rsidR="00477325" w:rsidRPr="00196FC0">
              <w:rPr>
                <w:rFonts w:cs="Calibri"/>
                <w:color w:val="333333"/>
                <w:sz w:val="24"/>
                <w:szCs w:val="24"/>
                <w:lang w:val="en-US" w:eastAsia="el-GR"/>
              </w:rPr>
              <w:t>EU</w:t>
            </w:r>
            <w:r w:rsidR="00477325" w:rsidRPr="00196FC0">
              <w:rPr>
                <w:rFonts w:cs="Calibri"/>
                <w:color w:val="333333"/>
                <w:sz w:val="24"/>
                <w:szCs w:val="24"/>
                <w:lang w:val="el-GR" w:eastAsia="el-GR"/>
              </w:rPr>
              <w:t xml:space="preserve"> </w:t>
            </w:r>
            <w:r w:rsidR="00F27B9E" w:rsidRPr="00196FC0">
              <w:rPr>
                <w:rFonts w:cs="Calibri"/>
                <w:color w:val="333333"/>
                <w:sz w:val="24"/>
                <w:szCs w:val="24"/>
                <w:lang w:val="el-GR" w:eastAsia="el-GR"/>
              </w:rPr>
              <w:t>στην εθνική νομοθεσία</w:t>
            </w:r>
            <w:r w:rsidR="00477325" w:rsidRPr="00196FC0">
              <w:rPr>
                <w:rFonts w:cs="Calibri"/>
                <w:color w:val="333333"/>
                <w:sz w:val="24"/>
                <w:szCs w:val="24"/>
                <w:lang w:val="el-GR" w:eastAsia="el-GR"/>
              </w:rPr>
              <w:t xml:space="preserve">), </w:t>
            </w:r>
            <w:r w:rsidR="00F27B9E" w:rsidRPr="00196FC0">
              <w:rPr>
                <w:rFonts w:cs="Calibri"/>
                <w:color w:val="333333"/>
                <w:sz w:val="24"/>
                <w:szCs w:val="24"/>
                <w:lang w:val="el-GR" w:eastAsia="el-GR"/>
              </w:rPr>
              <w:t xml:space="preserve">οι ξένοι (όχι από χώρες της ΕΕ) που έχουν τοποθετηθεί στην Ελλάδα για περιορισμένη περίοδο από τη μόνιμη χώρα εργασίας τους </w:t>
            </w:r>
            <w:r w:rsidR="00EF20FE" w:rsidRPr="00196FC0">
              <w:rPr>
                <w:rFonts w:cs="Calibri"/>
                <w:color w:val="333333"/>
                <w:sz w:val="24"/>
                <w:szCs w:val="24"/>
                <w:lang w:val="el-GR" w:eastAsia="el-GR"/>
              </w:rPr>
              <w:t>στην ΕΕ, δε</w:t>
            </w:r>
            <w:r w:rsidR="008F75F2" w:rsidRPr="00196FC0">
              <w:rPr>
                <w:rFonts w:cs="Calibri"/>
                <w:color w:val="333333"/>
                <w:sz w:val="24"/>
                <w:szCs w:val="24"/>
                <w:lang w:val="el-GR" w:eastAsia="el-GR"/>
              </w:rPr>
              <w:t>ν</w:t>
            </w:r>
            <w:r w:rsidR="00EF20FE" w:rsidRPr="00196FC0">
              <w:rPr>
                <w:rFonts w:cs="Calibri"/>
                <w:color w:val="333333"/>
                <w:sz w:val="24"/>
                <w:szCs w:val="24"/>
                <w:lang w:val="el-GR" w:eastAsia="el-GR"/>
              </w:rPr>
              <w:t xml:space="preserve"> εμπίπτουν στις προϋποθέσεις για άδεια παραμονής</w:t>
            </w:r>
            <w:r w:rsidR="00477325" w:rsidRPr="00196FC0">
              <w:rPr>
                <w:rFonts w:cs="Calibri"/>
                <w:color w:val="333333"/>
                <w:sz w:val="24"/>
                <w:szCs w:val="24"/>
                <w:lang w:val="el-GR" w:eastAsia="el-GR"/>
              </w:rPr>
              <w:t>.</w:t>
            </w:r>
          </w:p>
          <w:p w14:paraId="5999A667" w14:textId="77777777" w:rsidR="00EF20FE" w:rsidRPr="00196FC0" w:rsidRDefault="00EF20FE" w:rsidP="009D7B0D">
            <w:pPr>
              <w:shd w:val="clear" w:color="auto" w:fill="CDDDE1" w:themeFill="accent5" w:themeFillTint="66"/>
              <w:spacing w:before="120"/>
              <w:jc w:val="both"/>
              <w:rPr>
                <w:rFonts w:cs="Calibri"/>
                <w:color w:val="333333"/>
                <w:sz w:val="24"/>
                <w:szCs w:val="24"/>
                <w:lang w:val="el-GR" w:eastAsia="el-GR"/>
              </w:rPr>
            </w:pPr>
          </w:p>
          <w:p w14:paraId="550F0008" w14:textId="7AD7A4FC" w:rsidR="00477325" w:rsidRPr="00196FC0" w:rsidRDefault="00EF20FE" w:rsidP="009D7B0D">
            <w:pPr>
              <w:pStyle w:val="HTMLPreformatted"/>
              <w:shd w:val="clear" w:color="auto" w:fill="CDDDE1" w:themeFill="accent5" w:themeFillTint="66"/>
              <w:jc w:val="both"/>
              <w:outlineLvl w:val="0"/>
              <w:rPr>
                <w:rFonts w:ascii="Calibri" w:hAnsi="Calibri" w:cs="Calibri"/>
                <w:b/>
                <w:color w:val="212121"/>
                <w:sz w:val="24"/>
                <w:szCs w:val="24"/>
                <w:lang w:eastAsia="el-GR"/>
              </w:rPr>
            </w:pPr>
            <w:bookmarkStart w:id="14" w:name="_Toc6236312"/>
            <w:r w:rsidRPr="00196FC0">
              <w:rPr>
                <w:rFonts w:ascii="Calibri" w:hAnsi="Calibri" w:cs="Calibri"/>
                <w:b/>
                <w:color w:val="333333"/>
                <w:sz w:val="24"/>
                <w:szCs w:val="24"/>
                <w:shd w:val="clear" w:color="auto" w:fill="FFFFFF"/>
              </w:rPr>
              <w:t xml:space="preserve">Νόμος </w:t>
            </w:r>
            <w:r w:rsidR="00477325" w:rsidRPr="00196FC0">
              <w:rPr>
                <w:rFonts w:ascii="Calibri" w:hAnsi="Calibri" w:cs="Calibri"/>
                <w:b/>
                <w:color w:val="333333"/>
                <w:sz w:val="24"/>
                <w:szCs w:val="24"/>
                <w:shd w:val="clear" w:color="auto" w:fill="FFFFFF"/>
              </w:rPr>
              <w:t>4540/2018</w:t>
            </w:r>
            <w:r w:rsidRPr="00196FC0">
              <w:rPr>
                <w:rFonts w:ascii="Calibri" w:hAnsi="Calibri" w:cs="Calibri"/>
                <w:b/>
                <w:color w:val="333333"/>
                <w:sz w:val="24"/>
                <w:szCs w:val="24"/>
                <w:shd w:val="clear" w:color="auto" w:fill="FFFFFF"/>
              </w:rPr>
              <w:t xml:space="preserve"> Υποδοχή αιτούντων Διεθνούς Προστασίας</w:t>
            </w:r>
            <w:bookmarkEnd w:id="14"/>
          </w:p>
          <w:p w14:paraId="3B811C85" w14:textId="4F5EE368" w:rsidR="00477325" w:rsidRPr="00196FC0" w:rsidRDefault="00EF20FE" w:rsidP="009D7B0D">
            <w:pPr>
              <w:shd w:val="clear" w:color="auto" w:fill="CDDDE1" w:themeFill="accent5" w:themeFillTint="66"/>
              <w:jc w:val="both"/>
              <w:rPr>
                <w:rFonts w:cs="Calibri"/>
                <w:color w:val="000000"/>
                <w:sz w:val="24"/>
                <w:szCs w:val="24"/>
                <w:shd w:val="clear" w:color="auto" w:fill="FFFFFF"/>
                <w:lang w:val="el-GR"/>
              </w:rPr>
            </w:pPr>
            <w:r w:rsidRPr="00196FC0">
              <w:rPr>
                <w:rFonts w:cs="Calibri"/>
                <w:color w:val="333333"/>
                <w:sz w:val="24"/>
                <w:szCs w:val="24"/>
                <w:lang w:val="el-GR" w:eastAsia="el-GR"/>
              </w:rPr>
              <w:t xml:space="preserve">Σύμφωνα με το Άρθρο </w:t>
            </w:r>
            <w:r w:rsidR="00477325" w:rsidRPr="00196FC0">
              <w:rPr>
                <w:rFonts w:cs="Calibri"/>
                <w:color w:val="000000"/>
                <w:sz w:val="24"/>
                <w:szCs w:val="24"/>
                <w:shd w:val="clear" w:color="auto" w:fill="FFFFFF"/>
                <w:lang w:val="el-GR"/>
              </w:rPr>
              <w:t xml:space="preserve">15 </w:t>
            </w:r>
            <w:r w:rsidR="00E269E5" w:rsidRPr="00196FC0">
              <w:rPr>
                <w:rFonts w:cs="Calibri"/>
                <w:color w:val="000000"/>
                <w:sz w:val="24"/>
                <w:szCs w:val="24"/>
                <w:shd w:val="clear" w:color="auto" w:fill="FFFFFF"/>
                <w:lang w:val="el-GR"/>
              </w:rPr>
              <w:t>τ</w:t>
            </w:r>
            <w:r w:rsidRPr="00196FC0">
              <w:rPr>
                <w:rFonts w:cs="Calibri"/>
                <w:color w:val="000000"/>
                <w:sz w:val="24"/>
                <w:szCs w:val="24"/>
                <w:shd w:val="clear" w:color="auto" w:fill="FFFFFF"/>
                <w:lang w:val="el-GR"/>
              </w:rPr>
              <w:t>ου πιο πάνω Νόμου</w:t>
            </w:r>
            <w:r w:rsidR="00477325" w:rsidRPr="00196FC0">
              <w:rPr>
                <w:rFonts w:cs="Calibri"/>
                <w:color w:val="000000"/>
                <w:sz w:val="24"/>
                <w:szCs w:val="24"/>
                <w:shd w:val="clear" w:color="auto" w:fill="FFFFFF"/>
                <w:lang w:val="el-GR"/>
              </w:rPr>
              <w:t xml:space="preserve">: </w:t>
            </w:r>
            <w:r w:rsidRPr="00196FC0">
              <w:rPr>
                <w:rFonts w:cs="Calibri"/>
                <w:b/>
                <w:color w:val="000000"/>
                <w:sz w:val="24"/>
                <w:szCs w:val="24"/>
                <w:shd w:val="clear" w:color="auto" w:fill="FFFFFF"/>
                <w:lang w:val="el-GR"/>
              </w:rPr>
              <w:t>Απασχόληση</w:t>
            </w:r>
            <w:r w:rsidR="00477325" w:rsidRPr="00196FC0">
              <w:rPr>
                <w:rFonts w:cs="Calibri"/>
                <w:color w:val="000000"/>
                <w:sz w:val="24"/>
                <w:szCs w:val="24"/>
                <w:shd w:val="clear" w:color="auto" w:fill="FFFFFF"/>
                <w:lang w:val="el-GR"/>
              </w:rPr>
              <w:t xml:space="preserve"> (</w:t>
            </w:r>
            <w:r w:rsidRPr="00196FC0">
              <w:rPr>
                <w:rFonts w:cs="Calibri"/>
                <w:color w:val="000000"/>
                <w:sz w:val="24"/>
                <w:szCs w:val="24"/>
                <w:shd w:val="clear" w:color="auto" w:fill="FFFFFF"/>
                <w:lang w:val="el-GR"/>
              </w:rPr>
              <w:t>Άρθρο</w:t>
            </w:r>
            <w:r w:rsidR="00477325" w:rsidRPr="00196FC0">
              <w:rPr>
                <w:rFonts w:cs="Calibri"/>
                <w:color w:val="000000"/>
                <w:sz w:val="24"/>
                <w:szCs w:val="24"/>
                <w:shd w:val="clear" w:color="auto" w:fill="FFFFFF"/>
                <w:lang w:val="el-GR"/>
              </w:rPr>
              <w:t xml:space="preserve"> 15 </w:t>
            </w:r>
            <w:r w:rsidRPr="00196FC0">
              <w:rPr>
                <w:rFonts w:cs="Calibri"/>
                <w:color w:val="000000"/>
                <w:sz w:val="24"/>
                <w:szCs w:val="24"/>
                <w:shd w:val="clear" w:color="auto" w:fill="FFFFFF"/>
                <w:lang w:val="el-GR"/>
              </w:rPr>
              <w:t xml:space="preserve">της Οδηγίας </w:t>
            </w:r>
            <w:r w:rsidR="00477325" w:rsidRPr="00196FC0">
              <w:rPr>
                <w:rFonts w:cs="Calibri"/>
                <w:color w:val="000000"/>
                <w:sz w:val="24"/>
                <w:szCs w:val="24"/>
                <w:shd w:val="clear" w:color="auto" w:fill="FFFFFF"/>
                <w:lang w:val="el-GR"/>
              </w:rPr>
              <w:t xml:space="preserve">2013/33 / </w:t>
            </w:r>
            <w:r w:rsidR="00477325" w:rsidRPr="00196FC0">
              <w:rPr>
                <w:rFonts w:cs="Calibri"/>
                <w:color w:val="000000"/>
                <w:sz w:val="24"/>
                <w:szCs w:val="24"/>
                <w:shd w:val="clear" w:color="auto" w:fill="FFFFFF"/>
                <w:lang w:val="en-US"/>
              </w:rPr>
              <w:t>EU</w:t>
            </w:r>
            <w:r w:rsidR="00505387" w:rsidRPr="00196FC0">
              <w:rPr>
                <w:rFonts w:cs="Calibri"/>
                <w:color w:val="000000"/>
                <w:sz w:val="24"/>
                <w:szCs w:val="24"/>
                <w:shd w:val="clear" w:color="auto" w:fill="FFFFFF"/>
                <w:lang w:val="el-GR"/>
              </w:rPr>
              <w:t>) 1, ο</w:t>
            </w:r>
            <w:r w:rsidRPr="00196FC0">
              <w:rPr>
                <w:rFonts w:cs="Calibri"/>
                <w:color w:val="000000"/>
                <w:sz w:val="24"/>
                <w:szCs w:val="24"/>
                <w:shd w:val="clear" w:color="auto" w:fill="FFFFFF"/>
                <w:lang w:val="el-GR"/>
              </w:rPr>
              <w:t>ι αιτούντες θα έχουν πρόσβαση στην εργασία κάτω από τους όρους και τις προϋποθέσεις του άρθρου</w:t>
            </w:r>
            <w:r w:rsidR="00477325" w:rsidRPr="00196FC0">
              <w:rPr>
                <w:rFonts w:cs="Calibri"/>
                <w:color w:val="000000"/>
                <w:sz w:val="24"/>
                <w:szCs w:val="24"/>
                <w:shd w:val="clear" w:color="auto" w:fill="FFFFFF"/>
                <w:lang w:val="el-GR"/>
              </w:rPr>
              <w:t xml:space="preserve"> 71 </w:t>
            </w:r>
            <w:r w:rsidRPr="00196FC0">
              <w:rPr>
                <w:rFonts w:cs="Calibri"/>
                <w:color w:val="000000"/>
                <w:sz w:val="24"/>
                <w:szCs w:val="24"/>
                <w:shd w:val="clear" w:color="auto" w:fill="FFFFFF"/>
                <w:lang w:val="el-GR"/>
              </w:rPr>
              <w:t xml:space="preserve">του Νόμου </w:t>
            </w:r>
            <w:r w:rsidR="00477325" w:rsidRPr="00196FC0">
              <w:rPr>
                <w:rFonts w:cs="Calibri"/>
                <w:color w:val="000000"/>
                <w:sz w:val="24"/>
                <w:szCs w:val="24"/>
                <w:shd w:val="clear" w:color="auto" w:fill="FFFFFF"/>
                <w:lang w:val="el-GR"/>
              </w:rPr>
              <w:t>4375/2016.</w:t>
            </w:r>
            <w:r w:rsidR="00477325" w:rsidRPr="00196FC0">
              <w:rPr>
                <w:rFonts w:cs="Calibri"/>
                <w:color w:val="000000"/>
                <w:sz w:val="24"/>
                <w:szCs w:val="24"/>
                <w:shd w:val="clear" w:color="auto" w:fill="FFFFFF"/>
                <w:lang w:val="en-US"/>
              </w:rPr>
              <w:t> </w:t>
            </w:r>
            <w:r w:rsidR="00477325" w:rsidRPr="00196FC0">
              <w:rPr>
                <w:rFonts w:cs="Calibri"/>
                <w:color w:val="000000"/>
                <w:sz w:val="24"/>
                <w:szCs w:val="24"/>
                <w:shd w:val="clear" w:color="auto" w:fill="FFFFFF"/>
                <w:lang w:val="el-GR"/>
              </w:rPr>
              <w:t xml:space="preserve">2. </w:t>
            </w:r>
            <w:r w:rsidRPr="00196FC0">
              <w:rPr>
                <w:rFonts w:cs="Calibri"/>
                <w:color w:val="000000"/>
                <w:sz w:val="24"/>
                <w:szCs w:val="24"/>
                <w:shd w:val="clear" w:color="auto" w:fill="FFFFFF"/>
                <w:lang w:val="el-GR"/>
              </w:rPr>
              <w:t>Το δικαίωμα της πρόσβασης στην αγορά εργασίας δεν αφαιρείται κατά τη διάρκεια νομικών διαδικασιών</w:t>
            </w:r>
            <w:r w:rsidR="00F03100" w:rsidRPr="00196FC0">
              <w:rPr>
                <w:rFonts w:cs="Calibri"/>
                <w:color w:val="000000"/>
                <w:sz w:val="24"/>
                <w:szCs w:val="24"/>
                <w:shd w:val="clear" w:color="auto" w:fill="FFFFFF"/>
                <w:lang w:val="el-GR"/>
              </w:rPr>
              <w:t xml:space="preserve"> έφεσης</w:t>
            </w:r>
            <w:r w:rsidRPr="00196FC0">
              <w:rPr>
                <w:rFonts w:cs="Calibri"/>
                <w:color w:val="000000"/>
                <w:sz w:val="24"/>
                <w:szCs w:val="24"/>
                <w:shd w:val="clear" w:color="auto" w:fill="FFFFFF"/>
                <w:lang w:val="el-GR"/>
              </w:rPr>
              <w:t xml:space="preserve">, </w:t>
            </w:r>
            <w:r w:rsidR="00F03100" w:rsidRPr="00196FC0">
              <w:rPr>
                <w:rFonts w:cs="Calibri"/>
                <w:color w:val="000000"/>
                <w:sz w:val="24"/>
                <w:szCs w:val="24"/>
                <w:shd w:val="clear" w:color="auto" w:fill="FFFFFF"/>
                <w:lang w:val="el-GR"/>
              </w:rPr>
              <w:t>μέχρι τουλάχιστον την έκδοση αρνητικής απόφασης</w:t>
            </w:r>
            <w:r w:rsidR="00477325" w:rsidRPr="00196FC0">
              <w:rPr>
                <w:rFonts w:cs="Calibri"/>
                <w:color w:val="000000"/>
                <w:sz w:val="24"/>
                <w:szCs w:val="24"/>
                <w:shd w:val="clear" w:color="auto" w:fill="FFFFFF"/>
                <w:lang w:val="el-GR"/>
              </w:rPr>
              <w:t>.</w:t>
            </w:r>
            <w:r w:rsidR="00477325" w:rsidRPr="00196FC0">
              <w:rPr>
                <w:rFonts w:cs="Calibri"/>
                <w:color w:val="000000"/>
                <w:sz w:val="24"/>
                <w:szCs w:val="24"/>
                <w:shd w:val="clear" w:color="auto" w:fill="FFFFFF"/>
                <w:lang w:val="en-US"/>
              </w:rPr>
              <w:t> </w:t>
            </w:r>
          </w:p>
          <w:p w14:paraId="4FD10F5B" w14:textId="77777777" w:rsidR="00F03100" w:rsidRPr="00196FC0" w:rsidRDefault="00F03100" w:rsidP="009D7B0D">
            <w:pPr>
              <w:shd w:val="clear" w:color="auto" w:fill="CDDDE1" w:themeFill="accent5" w:themeFillTint="66"/>
              <w:jc w:val="both"/>
              <w:rPr>
                <w:rFonts w:cs="Calibri"/>
                <w:b/>
                <w:color w:val="000000"/>
                <w:sz w:val="24"/>
                <w:szCs w:val="24"/>
                <w:shd w:val="clear" w:color="auto" w:fill="FFFFFF"/>
                <w:lang w:val="el-GR"/>
              </w:rPr>
            </w:pPr>
          </w:p>
          <w:p w14:paraId="632FE1CC" w14:textId="4AA507EE" w:rsidR="00477325" w:rsidRPr="00196FC0" w:rsidRDefault="00F03100" w:rsidP="009D7B0D">
            <w:pPr>
              <w:shd w:val="clear" w:color="auto" w:fill="CDDDE1" w:themeFill="accent5" w:themeFillTint="66"/>
              <w:jc w:val="both"/>
              <w:rPr>
                <w:rFonts w:cs="Calibri"/>
                <w:color w:val="333333"/>
                <w:sz w:val="24"/>
                <w:szCs w:val="24"/>
                <w:lang w:val="en-US" w:eastAsia="el-GR"/>
              </w:rPr>
            </w:pPr>
            <w:r w:rsidRPr="00196FC0">
              <w:rPr>
                <w:rFonts w:cs="Calibri"/>
                <w:b/>
                <w:color w:val="000000"/>
                <w:sz w:val="24"/>
                <w:szCs w:val="24"/>
                <w:shd w:val="clear" w:color="auto" w:fill="FFFFFF"/>
                <w:lang w:val="el-GR"/>
              </w:rPr>
              <w:t xml:space="preserve">Άρθρο </w:t>
            </w:r>
            <w:r w:rsidR="00477325" w:rsidRPr="00196FC0">
              <w:rPr>
                <w:rFonts w:cs="Calibri"/>
                <w:b/>
                <w:color w:val="000000"/>
                <w:sz w:val="24"/>
                <w:szCs w:val="24"/>
                <w:shd w:val="clear" w:color="auto" w:fill="FFFFFF"/>
                <w:lang w:val="el-GR"/>
              </w:rPr>
              <w:t>16</w:t>
            </w:r>
            <w:r w:rsidRPr="00196FC0">
              <w:rPr>
                <w:rFonts w:cs="Calibri"/>
                <w:b/>
                <w:color w:val="000000"/>
                <w:sz w:val="24"/>
                <w:szCs w:val="24"/>
                <w:shd w:val="clear" w:color="auto" w:fill="FFFFFF"/>
                <w:lang w:val="el-GR"/>
              </w:rPr>
              <w:t xml:space="preserve"> Επαγγελματική Εκπαίδευση </w:t>
            </w:r>
            <w:r w:rsidR="00477325" w:rsidRPr="00196FC0">
              <w:rPr>
                <w:rFonts w:cs="Calibri"/>
                <w:color w:val="000000"/>
                <w:sz w:val="24"/>
                <w:szCs w:val="24"/>
                <w:shd w:val="clear" w:color="auto" w:fill="FFFFFF"/>
                <w:lang w:val="el-GR"/>
              </w:rPr>
              <w:t>(</w:t>
            </w:r>
            <w:r w:rsidRPr="00196FC0">
              <w:rPr>
                <w:rFonts w:cs="Calibri"/>
                <w:color w:val="000000"/>
                <w:sz w:val="24"/>
                <w:szCs w:val="24"/>
                <w:shd w:val="clear" w:color="auto" w:fill="FFFFFF"/>
                <w:lang w:val="el-GR"/>
              </w:rPr>
              <w:t>Άρθρο</w:t>
            </w:r>
            <w:r w:rsidR="00477325" w:rsidRPr="00196FC0">
              <w:rPr>
                <w:rFonts w:cs="Calibri"/>
                <w:color w:val="000000"/>
                <w:sz w:val="24"/>
                <w:szCs w:val="24"/>
                <w:shd w:val="clear" w:color="auto" w:fill="FFFFFF"/>
                <w:lang w:val="el-GR"/>
              </w:rPr>
              <w:t xml:space="preserve"> 16 </w:t>
            </w:r>
            <w:r w:rsidRPr="00196FC0">
              <w:rPr>
                <w:rFonts w:cs="Calibri"/>
                <w:color w:val="000000"/>
                <w:sz w:val="24"/>
                <w:szCs w:val="24"/>
                <w:shd w:val="clear" w:color="auto" w:fill="FFFFFF"/>
                <w:lang w:val="el-GR"/>
              </w:rPr>
              <w:t xml:space="preserve">της Οδηγίας </w:t>
            </w:r>
            <w:r w:rsidR="00477325" w:rsidRPr="00196FC0">
              <w:rPr>
                <w:rFonts w:cs="Calibri"/>
                <w:color w:val="000000"/>
                <w:sz w:val="24"/>
                <w:szCs w:val="24"/>
                <w:shd w:val="clear" w:color="auto" w:fill="FFFFFF"/>
                <w:lang w:val="el-GR"/>
              </w:rPr>
              <w:t xml:space="preserve">2013/33 / </w:t>
            </w:r>
            <w:r w:rsidR="00477325" w:rsidRPr="00196FC0">
              <w:rPr>
                <w:rFonts w:cs="Calibri"/>
                <w:color w:val="000000"/>
                <w:sz w:val="24"/>
                <w:szCs w:val="24"/>
                <w:shd w:val="clear" w:color="auto" w:fill="FFFFFF"/>
                <w:lang w:val="en-US"/>
              </w:rPr>
              <w:t>EU</w:t>
            </w:r>
            <w:r w:rsidR="00477325" w:rsidRPr="00196FC0">
              <w:rPr>
                <w:rFonts w:cs="Calibri"/>
                <w:color w:val="000000"/>
                <w:sz w:val="24"/>
                <w:szCs w:val="24"/>
                <w:shd w:val="clear" w:color="auto" w:fill="FFFFFF"/>
                <w:lang w:val="el-GR"/>
              </w:rPr>
              <w:t xml:space="preserve">) 1. </w:t>
            </w:r>
            <w:r w:rsidRPr="00196FC0">
              <w:rPr>
                <w:rFonts w:cs="Calibri"/>
                <w:color w:val="000000"/>
                <w:sz w:val="24"/>
                <w:szCs w:val="24"/>
                <w:shd w:val="clear" w:color="auto" w:fill="FFFFFF"/>
                <w:lang w:val="el-GR"/>
              </w:rPr>
              <w:t xml:space="preserve">Οι αιτούντες θα έχουν ακόμα πρόσβαση </w:t>
            </w:r>
            <w:r w:rsidR="00716125" w:rsidRPr="00196FC0">
              <w:rPr>
                <w:rFonts w:cs="Calibri"/>
                <w:color w:val="000000"/>
                <w:sz w:val="24"/>
                <w:szCs w:val="24"/>
                <w:shd w:val="clear" w:color="auto" w:fill="FFFFFF"/>
                <w:lang w:val="el-GR"/>
              </w:rPr>
              <w:t xml:space="preserve">στα προγράμματα καταγραφής και παρακολούθησης εκπαίδευσης με τους ίδιους όρους όπως τους Έλληνες πολίτες, ανεξαρτήτως εάν έχουν πρόσβαση στην αγορά εργασίας. Πρόσβαση σε επαγγελματική εκπαίδευση σε σχέση με συμβόλαιο απασχόλησης, απαιτεί πρόσβαση στην αγορά εργασίας, σύμφωνα με τις πρόνοιες του σχετικού Άρθρου </w:t>
            </w:r>
            <w:r w:rsidR="00477325" w:rsidRPr="00196FC0">
              <w:rPr>
                <w:rFonts w:cs="Calibri"/>
                <w:color w:val="000000"/>
                <w:sz w:val="24"/>
                <w:szCs w:val="24"/>
                <w:shd w:val="clear" w:color="auto" w:fill="FFFFFF"/>
                <w:lang w:val="el-GR"/>
              </w:rPr>
              <w:t>15.</w:t>
            </w:r>
            <w:r w:rsidR="00477325" w:rsidRPr="00196FC0">
              <w:rPr>
                <w:rFonts w:cs="Calibri"/>
                <w:color w:val="000000"/>
                <w:sz w:val="24"/>
                <w:szCs w:val="24"/>
                <w:shd w:val="clear" w:color="auto" w:fill="FFFFFF"/>
                <w:lang w:val="en-US"/>
              </w:rPr>
              <w:t> </w:t>
            </w:r>
            <w:r w:rsidR="00477325" w:rsidRPr="00196FC0">
              <w:rPr>
                <w:rFonts w:cs="Calibri"/>
                <w:color w:val="000000"/>
                <w:sz w:val="24"/>
                <w:szCs w:val="24"/>
                <w:shd w:val="clear" w:color="auto" w:fill="FFFFFF"/>
                <w:lang w:val="el-GR"/>
              </w:rPr>
              <w:t xml:space="preserve">2. </w:t>
            </w:r>
            <w:r w:rsidR="00716125" w:rsidRPr="00196FC0">
              <w:rPr>
                <w:rFonts w:cs="Calibri"/>
                <w:color w:val="000000"/>
                <w:sz w:val="24"/>
                <w:szCs w:val="24"/>
                <w:shd w:val="clear" w:color="auto" w:fill="FFFFFF"/>
                <w:lang w:val="el-GR"/>
              </w:rPr>
              <w:t xml:space="preserve">Μια κοινή απόφαση των Υπουργείων Εργασίας, </w:t>
            </w:r>
            <w:r w:rsidR="00F90B61" w:rsidRPr="00196FC0">
              <w:rPr>
                <w:rFonts w:cs="Calibri"/>
                <w:color w:val="000000"/>
                <w:sz w:val="24"/>
                <w:szCs w:val="24"/>
                <w:shd w:val="clear" w:color="auto" w:fill="FFFFFF"/>
                <w:lang w:val="el-GR"/>
              </w:rPr>
              <w:t>Κοινωνικής Ασφάλισης</w:t>
            </w:r>
            <w:r w:rsidR="00716125" w:rsidRPr="00196FC0">
              <w:rPr>
                <w:rFonts w:cs="Calibri"/>
                <w:color w:val="000000"/>
                <w:sz w:val="24"/>
                <w:szCs w:val="24"/>
                <w:shd w:val="clear" w:color="auto" w:fill="FFFFFF"/>
                <w:lang w:val="el-GR"/>
              </w:rPr>
              <w:t xml:space="preserve"> και Μέριμνας, Εκπαίδευσης, Έρευνας και Πολιτικής </w:t>
            </w:r>
            <w:r w:rsidR="00832200" w:rsidRPr="00196FC0">
              <w:rPr>
                <w:rFonts w:cs="Calibri"/>
                <w:color w:val="000000"/>
                <w:sz w:val="24"/>
                <w:szCs w:val="24"/>
                <w:shd w:val="clear" w:color="auto" w:fill="FFFFFF"/>
                <w:lang w:val="el-GR"/>
              </w:rPr>
              <w:t>Θρησκευτικής Μετανάστευσης</w:t>
            </w:r>
            <w:r w:rsidR="00733970" w:rsidRPr="00196FC0">
              <w:rPr>
                <w:rFonts w:cs="Calibri"/>
                <w:color w:val="000000"/>
                <w:sz w:val="24"/>
                <w:szCs w:val="24"/>
                <w:shd w:val="clear" w:color="auto" w:fill="FFFFFF"/>
                <w:lang w:val="el-GR"/>
              </w:rPr>
              <w:t>……εάν οι αιτούντες δεν έχουν τα απαραίτητα έγγραφα</w:t>
            </w:r>
            <w:r w:rsidR="00832200" w:rsidRPr="00196FC0">
              <w:rPr>
                <w:rFonts w:cs="Calibri"/>
                <w:color w:val="000000"/>
                <w:sz w:val="24"/>
                <w:szCs w:val="24"/>
                <w:shd w:val="clear" w:color="auto" w:fill="FFFFFF"/>
                <w:lang w:val="el-GR"/>
              </w:rPr>
              <w:t xml:space="preserve">. </w:t>
            </w:r>
            <w:r w:rsidR="00477325" w:rsidRPr="00196FC0">
              <w:rPr>
                <w:rFonts w:cs="Calibri"/>
                <w:color w:val="000000"/>
                <w:sz w:val="24"/>
                <w:szCs w:val="24"/>
                <w:shd w:val="clear" w:color="auto" w:fill="FFFFFF"/>
                <w:lang w:val="en-US"/>
              </w:rPr>
              <w:t>A joint decision of the Ministers of Labor, Social Security and Social Welfare, Education, Research and Religious Migration Policy under the more specific skills Evaluation, if applicants do not have the necessary documents.</w:t>
            </w:r>
          </w:p>
          <w:p w14:paraId="3EF633E3" w14:textId="7042B0A2" w:rsidR="00477325" w:rsidRPr="00196FC0" w:rsidRDefault="00733970" w:rsidP="009D7B0D">
            <w:pPr>
              <w:shd w:val="clear" w:color="auto" w:fill="CDDDE1" w:themeFill="accent5" w:themeFillTint="66"/>
              <w:spacing w:before="120"/>
              <w:jc w:val="both"/>
              <w:outlineLvl w:val="0"/>
              <w:rPr>
                <w:rFonts w:cs="Calibri"/>
                <w:color w:val="333333"/>
                <w:sz w:val="24"/>
                <w:szCs w:val="24"/>
                <w:lang w:val="el-GR" w:eastAsia="el-GR"/>
              </w:rPr>
            </w:pPr>
            <w:bookmarkStart w:id="15" w:name="_Toc6236313"/>
            <w:r w:rsidRPr="00196FC0">
              <w:rPr>
                <w:rFonts w:cs="Calibri"/>
                <w:b/>
                <w:bCs/>
                <w:color w:val="333333"/>
                <w:sz w:val="24"/>
                <w:szCs w:val="24"/>
                <w:u w:val="single"/>
                <w:lang w:val="el-GR" w:eastAsia="el-GR"/>
              </w:rPr>
              <w:t>Πρόσληψη</w:t>
            </w:r>
            <w:bookmarkEnd w:id="15"/>
          </w:p>
          <w:p w14:paraId="06317112" w14:textId="6B6A5E7C" w:rsidR="00477325" w:rsidRPr="00196FC0" w:rsidRDefault="00733970" w:rsidP="009D7B0D">
            <w:pPr>
              <w:shd w:val="clear" w:color="auto" w:fill="CDDDE1" w:themeFill="accent5" w:themeFillTint="66"/>
              <w:spacing w:before="120"/>
              <w:jc w:val="both"/>
              <w:outlineLvl w:val="0"/>
              <w:rPr>
                <w:rFonts w:cs="Calibri"/>
                <w:b/>
                <w:color w:val="333333"/>
                <w:sz w:val="24"/>
                <w:szCs w:val="24"/>
                <w:lang w:val="el-GR" w:eastAsia="el-GR"/>
              </w:rPr>
            </w:pPr>
            <w:bookmarkStart w:id="16" w:name="_Toc6236314"/>
            <w:r w:rsidRPr="00196FC0">
              <w:rPr>
                <w:rFonts w:cs="Calibri"/>
                <w:b/>
                <w:iCs/>
                <w:color w:val="333333"/>
                <w:sz w:val="24"/>
                <w:szCs w:val="24"/>
                <w:lang w:val="el-GR" w:eastAsia="el-GR"/>
              </w:rPr>
              <w:t>Διαφήμιση</w:t>
            </w:r>
            <w:bookmarkEnd w:id="16"/>
          </w:p>
          <w:p w14:paraId="31CB7EB4" w14:textId="3B9D0782" w:rsidR="00477325" w:rsidRPr="00196FC0" w:rsidRDefault="00733970" w:rsidP="009D7B0D">
            <w:pPr>
              <w:shd w:val="clear" w:color="auto" w:fill="CDDDE1" w:themeFill="accent5" w:themeFillTint="66"/>
              <w:spacing w:before="120"/>
              <w:jc w:val="both"/>
              <w:rPr>
                <w:rFonts w:cs="Calibri"/>
                <w:color w:val="333333"/>
                <w:sz w:val="24"/>
                <w:szCs w:val="24"/>
                <w:lang w:val="el-GR" w:eastAsia="el-GR"/>
              </w:rPr>
            </w:pPr>
            <w:r w:rsidRPr="00196FC0">
              <w:rPr>
                <w:rFonts w:cs="Calibri"/>
                <w:color w:val="333333"/>
                <w:sz w:val="24"/>
                <w:szCs w:val="24"/>
                <w:lang w:val="el-GR" w:eastAsia="el-GR"/>
              </w:rPr>
              <w:t xml:space="preserve">Όταν διαφημίζονται θέσεις εργασίας, ο εργοδότης πρέπει να συμμορφώνεται με τους κανονισμούς του Νόμου </w:t>
            </w:r>
            <w:r w:rsidR="00477325" w:rsidRPr="00196FC0">
              <w:rPr>
                <w:rFonts w:cs="Calibri"/>
                <w:color w:val="333333"/>
                <w:sz w:val="24"/>
                <w:szCs w:val="24"/>
                <w:lang w:val="el-GR" w:eastAsia="el-GR"/>
              </w:rPr>
              <w:t xml:space="preserve">4443/2016, </w:t>
            </w:r>
            <w:r w:rsidR="00D959E5" w:rsidRPr="00196FC0">
              <w:rPr>
                <w:rFonts w:cs="Calibri"/>
                <w:color w:val="333333"/>
                <w:sz w:val="24"/>
                <w:szCs w:val="24"/>
                <w:lang w:val="el-GR" w:eastAsia="el-GR"/>
              </w:rPr>
              <w:t xml:space="preserve">που εφαρμόζει την αρχή της ίσης μεταχείρισης ανεξαρτήτως φυλής, χρώματος δέρματος, εθνικής ή </w:t>
            </w:r>
            <w:proofErr w:type="spellStart"/>
            <w:r w:rsidR="00D959E5" w:rsidRPr="00196FC0">
              <w:rPr>
                <w:rFonts w:cs="Calibri"/>
                <w:color w:val="333333"/>
                <w:sz w:val="24"/>
                <w:szCs w:val="24"/>
                <w:lang w:val="el-GR" w:eastAsia="el-GR"/>
              </w:rPr>
              <w:t>εθνοτικής</w:t>
            </w:r>
            <w:proofErr w:type="spellEnd"/>
            <w:r w:rsidR="00D959E5" w:rsidRPr="00196FC0">
              <w:rPr>
                <w:rFonts w:cs="Calibri"/>
                <w:color w:val="333333"/>
                <w:sz w:val="24"/>
                <w:szCs w:val="24"/>
                <w:lang w:val="el-GR" w:eastAsia="el-GR"/>
              </w:rPr>
              <w:t xml:space="preserve"> καταγωγής, τόπου γέννησης, θρησκευτικών ή άλλων πεποιθήσεων, αναπηρίας ή χρόνιας ασθένειας, ηλικίας, οικογενειακής ή κοινωνικής κατάστασης, σεξουαλικού προσανατολισμού, ταυτότητας ή φύλου</w:t>
            </w:r>
            <w:r w:rsidR="00477325" w:rsidRPr="00196FC0">
              <w:rPr>
                <w:rFonts w:cs="Calibri"/>
                <w:color w:val="333333"/>
                <w:sz w:val="24"/>
                <w:szCs w:val="24"/>
                <w:lang w:val="el-GR" w:eastAsia="el-GR"/>
              </w:rPr>
              <w:t>.</w:t>
            </w:r>
          </w:p>
          <w:p w14:paraId="66C89DF3" w14:textId="6CB5F752" w:rsidR="00477325" w:rsidRPr="00196FC0" w:rsidRDefault="00D959E5" w:rsidP="00477325">
            <w:pPr>
              <w:spacing w:before="120"/>
              <w:jc w:val="both"/>
              <w:outlineLvl w:val="0"/>
              <w:rPr>
                <w:sz w:val="24"/>
                <w:szCs w:val="24"/>
                <w:lang w:val="el-GR"/>
              </w:rPr>
            </w:pPr>
            <w:bookmarkStart w:id="17" w:name="_Toc6236315"/>
            <w:r w:rsidRPr="00196FC0">
              <w:rPr>
                <w:b/>
                <w:sz w:val="24"/>
                <w:szCs w:val="24"/>
                <w:lang w:val="el-GR"/>
              </w:rPr>
              <w:t>Σώματα Ισότητας</w:t>
            </w:r>
            <w:bookmarkEnd w:id="17"/>
          </w:p>
          <w:p w14:paraId="396055F5" w14:textId="3C083A58" w:rsidR="00477325" w:rsidRPr="00196FC0" w:rsidRDefault="00D959E5" w:rsidP="00477325">
            <w:pPr>
              <w:spacing w:before="120"/>
              <w:jc w:val="both"/>
              <w:rPr>
                <w:sz w:val="24"/>
                <w:szCs w:val="24"/>
                <w:lang w:val="el-GR"/>
              </w:rPr>
            </w:pPr>
            <w:r w:rsidRPr="00196FC0">
              <w:rPr>
                <w:sz w:val="24"/>
                <w:szCs w:val="24"/>
                <w:lang w:val="el-GR"/>
              </w:rPr>
              <w:t xml:space="preserve">Το εθνικό σώμα που είναι αρμόδιο για την προώθηση της ίσης μεταχείρισης είναι ο </w:t>
            </w:r>
            <w:r w:rsidRPr="00196FC0">
              <w:rPr>
                <w:b/>
                <w:sz w:val="24"/>
                <w:szCs w:val="24"/>
                <w:lang w:val="el-GR"/>
              </w:rPr>
              <w:t>Συνήγορος του Πολίτη</w:t>
            </w:r>
            <w:r w:rsidRPr="00196FC0">
              <w:rPr>
                <w:sz w:val="24"/>
                <w:szCs w:val="24"/>
                <w:lang w:val="el-GR"/>
              </w:rPr>
              <w:t>, που έχει ως ευθύνη την παρακολούθηση και την προώθηση της εφαρμογής της αρχής της ίσης μεταχείρισης, των δικαιωμάτων των παιδιών και των δικαιωμάτων των ευάλωτων ομάδων σε εθνικό επίπεδο</w:t>
            </w:r>
            <w:r w:rsidR="00477325" w:rsidRPr="00196FC0">
              <w:rPr>
                <w:sz w:val="24"/>
                <w:szCs w:val="24"/>
                <w:lang w:val="el-GR"/>
              </w:rPr>
              <w:t>.</w:t>
            </w:r>
          </w:p>
          <w:p w14:paraId="3FCE7A4F" w14:textId="5544C2F2" w:rsidR="00477325" w:rsidRPr="00196FC0" w:rsidRDefault="00320567" w:rsidP="00477325">
            <w:pPr>
              <w:spacing w:before="120"/>
              <w:jc w:val="both"/>
              <w:rPr>
                <w:sz w:val="24"/>
                <w:szCs w:val="24"/>
                <w:lang w:val="el-GR"/>
              </w:rPr>
            </w:pPr>
            <w:r w:rsidRPr="00196FC0">
              <w:rPr>
                <w:b/>
                <w:sz w:val="24"/>
                <w:szCs w:val="24"/>
                <w:u w:val="single"/>
                <w:lang w:val="el-GR"/>
              </w:rPr>
              <w:lastRenderedPageBreak/>
              <w:t xml:space="preserve">Το πιο σημαντικό χαρακτηριστικό </w:t>
            </w:r>
            <w:r w:rsidR="00F90B61" w:rsidRPr="00196FC0">
              <w:rPr>
                <w:b/>
                <w:sz w:val="24"/>
                <w:szCs w:val="24"/>
                <w:u w:val="single"/>
                <w:lang w:val="el-GR"/>
              </w:rPr>
              <w:t>των νέων προνοιών του Νόμου περί Ίσης Μεταχείρισης</w:t>
            </w:r>
            <w:r w:rsidR="00477325" w:rsidRPr="00196FC0">
              <w:rPr>
                <w:b/>
                <w:sz w:val="24"/>
                <w:szCs w:val="24"/>
                <w:u w:val="single"/>
                <w:lang w:val="el-GR"/>
              </w:rPr>
              <w:t xml:space="preserve"> 4443/2016</w:t>
            </w:r>
            <w:r w:rsidR="00F90B61" w:rsidRPr="00196FC0">
              <w:rPr>
                <w:b/>
                <w:sz w:val="24"/>
                <w:szCs w:val="24"/>
                <w:u w:val="single"/>
                <w:lang w:val="el-GR"/>
              </w:rPr>
              <w:t xml:space="preserve"> είναι η ενοποίηση των διαφορετικών δικαιοδοσιών –ιδιωτικής και δημόσιας- κάτω από ένα σώμα ισότητας, τον Συνήγορο του Πολίτη</w:t>
            </w:r>
            <w:r w:rsidR="00477325" w:rsidRPr="00196FC0">
              <w:rPr>
                <w:b/>
                <w:sz w:val="24"/>
                <w:szCs w:val="24"/>
                <w:u w:val="single"/>
                <w:lang w:val="el-GR"/>
              </w:rPr>
              <w:t xml:space="preserve">. </w:t>
            </w:r>
            <w:r w:rsidR="00F90B61" w:rsidRPr="00196FC0">
              <w:rPr>
                <w:sz w:val="24"/>
                <w:szCs w:val="24"/>
                <w:lang w:val="el-GR"/>
              </w:rPr>
              <w:t xml:space="preserve">Άρα, η Επιτροπή για Ίση Μεταχείριση που έχει δημιουργηθεί μέσα από προηγούμενες νομοθεσίες καταπολέμησης των διακρίσεων, δε θα έχει πλέον δικαιοδοσία για θέματα διακρίσεων στον ιδιωτικό τομέα και έτσι θα καταργηθεί. Κάτω από το Άρθρο 12, ο Συνήγορος του Πολίτη έχει ως ευθύνη την παρακολούθηση και την προώθηση της ίσης μεταχείρισης όχι μόνο για τον δημόσιο τομέα αλλά και για τον ιδιωτικό. Την ίδια στιγμή, 10 θέσεις προσωπικού θα δημιουργηθούν για Νομικούς Λειτουργούς </w:t>
            </w:r>
            <w:r w:rsidR="00477325" w:rsidRPr="00196FC0">
              <w:rPr>
                <w:sz w:val="24"/>
                <w:szCs w:val="24"/>
                <w:lang w:val="en-US"/>
              </w:rPr>
              <w:t>permanent</w:t>
            </w:r>
            <w:r w:rsidR="00477325" w:rsidRPr="00196FC0">
              <w:rPr>
                <w:sz w:val="24"/>
                <w:szCs w:val="24"/>
                <w:lang w:val="el-GR"/>
              </w:rPr>
              <w:t xml:space="preserve"> </w:t>
            </w:r>
            <w:r w:rsidR="00477325" w:rsidRPr="00196FC0">
              <w:rPr>
                <w:sz w:val="24"/>
                <w:szCs w:val="24"/>
                <w:lang w:val="en-US"/>
              </w:rPr>
              <w:t>Legal</w:t>
            </w:r>
            <w:r w:rsidR="00477325" w:rsidRPr="00196FC0">
              <w:rPr>
                <w:sz w:val="24"/>
                <w:szCs w:val="24"/>
                <w:lang w:val="el-GR"/>
              </w:rPr>
              <w:t xml:space="preserve"> </w:t>
            </w:r>
            <w:r w:rsidR="00477325" w:rsidRPr="00196FC0">
              <w:rPr>
                <w:sz w:val="24"/>
                <w:szCs w:val="24"/>
                <w:lang w:val="en-US"/>
              </w:rPr>
              <w:t>Officers</w:t>
            </w:r>
            <w:r w:rsidR="00477325" w:rsidRPr="00196FC0">
              <w:rPr>
                <w:sz w:val="24"/>
                <w:szCs w:val="24"/>
                <w:lang w:val="el-GR"/>
              </w:rPr>
              <w:t xml:space="preserve"> </w:t>
            </w:r>
            <w:r w:rsidR="00477325" w:rsidRPr="00196FC0">
              <w:rPr>
                <w:sz w:val="24"/>
                <w:szCs w:val="24"/>
                <w:lang w:val="en-US"/>
              </w:rPr>
              <w:t>or</w:t>
            </w:r>
            <w:r w:rsidR="00477325" w:rsidRPr="00196FC0">
              <w:rPr>
                <w:sz w:val="24"/>
                <w:szCs w:val="24"/>
                <w:lang w:val="el-GR"/>
              </w:rPr>
              <w:t xml:space="preserve"> </w:t>
            </w:r>
            <w:r w:rsidR="00477325" w:rsidRPr="00196FC0">
              <w:rPr>
                <w:sz w:val="24"/>
                <w:szCs w:val="24"/>
                <w:lang w:val="en-US"/>
              </w:rPr>
              <w:t>Legal</w:t>
            </w:r>
            <w:r w:rsidR="00477325" w:rsidRPr="00196FC0">
              <w:rPr>
                <w:sz w:val="24"/>
                <w:szCs w:val="24"/>
                <w:lang w:val="el-GR"/>
              </w:rPr>
              <w:t xml:space="preserve"> </w:t>
            </w:r>
            <w:r w:rsidR="00477325" w:rsidRPr="00196FC0">
              <w:rPr>
                <w:sz w:val="24"/>
                <w:szCs w:val="24"/>
                <w:lang w:val="en-US"/>
              </w:rPr>
              <w:t>Officers</w:t>
            </w:r>
            <w:r w:rsidR="00477325" w:rsidRPr="00196FC0">
              <w:rPr>
                <w:sz w:val="24"/>
                <w:szCs w:val="24"/>
                <w:lang w:val="el-GR"/>
              </w:rPr>
              <w:t xml:space="preserve"> </w:t>
            </w:r>
            <w:r w:rsidR="00F90B61" w:rsidRPr="00196FC0">
              <w:rPr>
                <w:sz w:val="24"/>
                <w:szCs w:val="24"/>
                <w:lang w:val="el-GR"/>
              </w:rPr>
              <w:t>με συμβάσεις ιδιωτικού δικαίου ανοικτού τύπου</w:t>
            </w:r>
            <w:r w:rsidR="00477325" w:rsidRPr="00196FC0">
              <w:rPr>
                <w:sz w:val="24"/>
                <w:szCs w:val="24"/>
                <w:lang w:val="el-GR"/>
              </w:rPr>
              <w:t>.</w:t>
            </w:r>
          </w:p>
          <w:p w14:paraId="6F370E86" w14:textId="10F01C16" w:rsidR="00477325" w:rsidRPr="00196FC0" w:rsidRDefault="00F90B61" w:rsidP="00477325">
            <w:pPr>
              <w:spacing w:before="120"/>
              <w:jc w:val="both"/>
              <w:rPr>
                <w:sz w:val="24"/>
                <w:szCs w:val="24"/>
                <w:lang w:val="el-GR"/>
              </w:rPr>
            </w:pPr>
            <w:r w:rsidRPr="00196FC0">
              <w:rPr>
                <w:sz w:val="24"/>
                <w:szCs w:val="24"/>
                <w:lang w:val="el-GR"/>
              </w:rPr>
              <w:t xml:space="preserve">Η </w:t>
            </w:r>
            <w:r w:rsidRPr="00196FC0">
              <w:rPr>
                <w:b/>
                <w:sz w:val="24"/>
                <w:szCs w:val="24"/>
                <w:u w:val="single"/>
                <w:lang w:val="el-GR"/>
              </w:rPr>
              <w:t>Διεύθυνση Κοινωνικής Προστασίας του Υπουργείου Εργασίας</w:t>
            </w:r>
            <w:r w:rsidR="00477325" w:rsidRPr="00196FC0">
              <w:rPr>
                <w:sz w:val="24"/>
                <w:szCs w:val="24"/>
                <w:lang w:val="el-GR"/>
              </w:rPr>
              <w:t xml:space="preserve"> </w:t>
            </w:r>
            <w:r w:rsidRPr="00196FC0">
              <w:rPr>
                <w:sz w:val="24"/>
                <w:szCs w:val="24"/>
                <w:lang w:val="el-GR"/>
              </w:rPr>
              <w:t>ανάμεσα σε άλλα, θα παρακολουθεί την εφαρμογή των πολιτικών ενάντια στις διακρίσεις στους τομείς της εργασίας και της απασχόλησης, θα ενημερώνει τους εργαζόμενους και τους εργοδότες για θέματα που έχουν να κάνουν με διακρίσεις, θα ευαισθητοποιεί το κοινό, και θα παρέχει επιστημονική στήριξη στο Σώμα Επιθεώρησης Εργασίας</w:t>
            </w:r>
            <w:r w:rsidR="00477325" w:rsidRPr="00196FC0">
              <w:rPr>
                <w:sz w:val="24"/>
                <w:szCs w:val="24"/>
                <w:lang w:val="el-GR"/>
              </w:rPr>
              <w:t>.</w:t>
            </w:r>
          </w:p>
          <w:p w14:paraId="2E35251D" w14:textId="7F3DE8EB" w:rsidR="00477325" w:rsidRPr="00196FC0" w:rsidRDefault="00F90B61" w:rsidP="00477325">
            <w:pPr>
              <w:spacing w:before="120"/>
              <w:jc w:val="both"/>
              <w:rPr>
                <w:sz w:val="24"/>
                <w:szCs w:val="24"/>
                <w:lang w:val="el-GR"/>
              </w:rPr>
            </w:pPr>
            <w:r w:rsidRPr="00196FC0">
              <w:rPr>
                <w:sz w:val="24"/>
                <w:szCs w:val="24"/>
                <w:lang w:val="el-GR"/>
              </w:rPr>
              <w:t xml:space="preserve">Σε σχέση με τις υπηρεσίες για την παρακολούθηση και προώθηση της ίσης μεταχείρισης, </w:t>
            </w:r>
            <w:r w:rsidR="00C41350" w:rsidRPr="00196FC0">
              <w:rPr>
                <w:b/>
                <w:sz w:val="24"/>
                <w:szCs w:val="24"/>
                <w:u w:val="single"/>
                <w:lang w:val="el-GR"/>
              </w:rPr>
              <w:t xml:space="preserve">η </w:t>
            </w:r>
            <w:r w:rsidRPr="00196FC0">
              <w:rPr>
                <w:b/>
                <w:sz w:val="24"/>
                <w:szCs w:val="24"/>
                <w:u w:val="single"/>
                <w:lang w:val="el-GR"/>
              </w:rPr>
              <w:t>Γενική Γραμματεία Διαφάνειας και Ανθρωπίνων Δικαιωμάτων του Υπουργείου Δικαιοσύνης,</w:t>
            </w:r>
            <w:r w:rsidRPr="00196FC0">
              <w:rPr>
                <w:sz w:val="24"/>
                <w:szCs w:val="24"/>
                <w:lang w:val="el-GR"/>
              </w:rPr>
              <w:t xml:space="preserve"> μέσα στο πλαίσιο της δικαιοδοσίας της για την προστασία των ανθρωπίνων δικαιωμάτων και καταπολέμηση όλων των μορφών διάκρισης, θα παρέχει κάθε βοήθεια για την προώθηση της ίσης μεταχείρισης </w:t>
            </w:r>
            <w:r w:rsidR="00477325" w:rsidRPr="00196FC0">
              <w:rPr>
                <w:sz w:val="24"/>
                <w:szCs w:val="24"/>
                <w:lang w:val="en-US"/>
              </w:rPr>
              <w:t>combating</w:t>
            </w:r>
            <w:r w:rsidR="00477325" w:rsidRPr="00196FC0">
              <w:rPr>
                <w:sz w:val="24"/>
                <w:szCs w:val="24"/>
                <w:lang w:val="el-GR"/>
              </w:rPr>
              <w:t xml:space="preserve"> </w:t>
            </w:r>
            <w:r w:rsidR="00477325" w:rsidRPr="00196FC0">
              <w:rPr>
                <w:sz w:val="24"/>
                <w:szCs w:val="24"/>
                <w:lang w:val="en-US"/>
              </w:rPr>
              <w:t>of</w:t>
            </w:r>
            <w:r w:rsidR="00477325" w:rsidRPr="00196FC0">
              <w:rPr>
                <w:sz w:val="24"/>
                <w:szCs w:val="24"/>
                <w:lang w:val="el-GR"/>
              </w:rPr>
              <w:t xml:space="preserve"> </w:t>
            </w:r>
            <w:r w:rsidR="00477325" w:rsidRPr="00196FC0">
              <w:rPr>
                <w:sz w:val="24"/>
                <w:szCs w:val="24"/>
                <w:lang w:val="en-US"/>
              </w:rPr>
              <w:t>all</w:t>
            </w:r>
            <w:r w:rsidR="00477325" w:rsidRPr="00196FC0">
              <w:rPr>
                <w:sz w:val="24"/>
                <w:szCs w:val="24"/>
                <w:lang w:val="el-GR"/>
              </w:rPr>
              <w:t xml:space="preserve"> </w:t>
            </w:r>
            <w:r w:rsidR="00477325" w:rsidRPr="00196FC0">
              <w:rPr>
                <w:sz w:val="24"/>
                <w:szCs w:val="24"/>
                <w:lang w:val="en-US"/>
              </w:rPr>
              <w:t>forms</w:t>
            </w:r>
            <w:r w:rsidR="00477325" w:rsidRPr="00196FC0">
              <w:rPr>
                <w:sz w:val="24"/>
                <w:szCs w:val="24"/>
                <w:lang w:val="el-GR"/>
              </w:rPr>
              <w:t xml:space="preserve"> </w:t>
            </w:r>
            <w:r w:rsidR="00477325" w:rsidRPr="00196FC0">
              <w:rPr>
                <w:sz w:val="24"/>
                <w:szCs w:val="24"/>
                <w:lang w:val="en-US"/>
              </w:rPr>
              <w:t>of</w:t>
            </w:r>
            <w:r w:rsidR="00477325" w:rsidRPr="00196FC0">
              <w:rPr>
                <w:sz w:val="24"/>
                <w:szCs w:val="24"/>
                <w:lang w:val="el-GR"/>
              </w:rPr>
              <w:t xml:space="preserve"> </w:t>
            </w:r>
            <w:r w:rsidR="00477325" w:rsidRPr="00196FC0">
              <w:rPr>
                <w:sz w:val="24"/>
                <w:szCs w:val="24"/>
                <w:lang w:val="en-US"/>
              </w:rPr>
              <w:t>discrimination</w:t>
            </w:r>
            <w:r w:rsidR="00477325" w:rsidRPr="00196FC0">
              <w:rPr>
                <w:sz w:val="24"/>
                <w:szCs w:val="24"/>
                <w:lang w:val="el-GR"/>
              </w:rPr>
              <w:t xml:space="preserve">, </w:t>
            </w:r>
            <w:r w:rsidR="00477325" w:rsidRPr="00196FC0">
              <w:rPr>
                <w:sz w:val="24"/>
                <w:szCs w:val="24"/>
                <w:lang w:val="en-US"/>
              </w:rPr>
              <w:t>will</w:t>
            </w:r>
            <w:r w:rsidR="00477325" w:rsidRPr="00196FC0">
              <w:rPr>
                <w:sz w:val="24"/>
                <w:szCs w:val="24"/>
                <w:lang w:val="el-GR"/>
              </w:rPr>
              <w:t xml:space="preserve"> </w:t>
            </w:r>
            <w:r w:rsidR="00477325" w:rsidRPr="00196FC0">
              <w:rPr>
                <w:sz w:val="24"/>
                <w:szCs w:val="24"/>
                <w:lang w:val="en-US"/>
              </w:rPr>
              <w:t>provide</w:t>
            </w:r>
            <w:r w:rsidR="00477325" w:rsidRPr="00196FC0">
              <w:rPr>
                <w:sz w:val="24"/>
                <w:szCs w:val="24"/>
                <w:lang w:val="el-GR"/>
              </w:rPr>
              <w:t xml:space="preserve"> </w:t>
            </w:r>
            <w:r w:rsidR="00477325" w:rsidRPr="00196FC0">
              <w:rPr>
                <w:sz w:val="24"/>
                <w:szCs w:val="24"/>
                <w:lang w:val="en-US"/>
              </w:rPr>
              <w:t>for</w:t>
            </w:r>
            <w:r w:rsidR="00477325" w:rsidRPr="00196FC0">
              <w:rPr>
                <w:sz w:val="24"/>
                <w:szCs w:val="24"/>
                <w:lang w:val="el-GR"/>
              </w:rPr>
              <w:t xml:space="preserve"> </w:t>
            </w:r>
            <w:r w:rsidR="00477325" w:rsidRPr="00196FC0">
              <w:rPr>
                <w:sz w:val="24"/>
                <w:szCs w:val="24"/>
                <w:lang w:val="en-US"/>
              </w:rPr>
              <w:t>the</w:t>
            </w:r>
            <w:r w:rsidR="00477325" w:rsidRPr="00196FC0">
              <w:rPr>
                <w:sz w:val="24"/>
                <w:szCs w:val="24"/>
                <w:lang w:val="el-GR"/>
              </w:rPr>
              <w:t xml:space="preserve"> </w:t>
            </w:r>
            <w:r w:rsidR="00477325" w:rsidRPr="00196FC0">
              <w:rPr>
                <w:sz w:val="24"/>
                <w:szCs w:val="24"/>
                <w:lang w:val="en-US"/>
              </w:rPr>
              <w:t>promotion</w:t>
            </w:r>
            <w:r w:rsidR="00477325" w:rsidRPr="00196FC0">
              <w:rPr>
                <w:sz w:val="24"/>
                <w:szCs w:val="24"/>
                <w:lang w:val="el-GR"/>
              </w:rPr>
              <w:t xml:space="preserve"> </w:t>
            </w:r>
            <w:r w:rsidR="00477325" w:rsidRPr="00196FC0">
              <w:rPr>
                <w:sz w:val="24"/>
                <w:szCs w:val="24"/>
                <w:lang w:val="en-US"/>
              </w:rPr>
              <w:t>of</w:t>
            </w:r>
            <w:r w:rsidR="00477325" w:rsidRPr="00196FC0">
              <w:rPr>
                <w:sz w:val="24"/>
                <w:szCs w:val="24"/>
                <w:lang w:val="el-GR"/>
              </w:rPr>
              <w:t xml:space="preserve"> </w:t>
            </w:r>
            <w:r w:rsidR="00477325" w:rsidRPr="00196FC0">
              <w:rPr>
                <w:sz w:val="24"/>
                <w:szCs w:val="24"/>
                <w:lang w:val="en-US"/>
              </w:rPr>
              <w:t>equal</w:t>
            </w:r>
            <w:r w:rsidR="00477325" w:rsidRPr="00196FC0">
              <w:rPr>
                <w:sz w:val="24"/>
                <w:szCs w:val="24"/>
                <w:lang w:val="el-GR"/>
              </w:rPr>
              <w:t xml:space="preserve"> </w:t>
            </w:r>
            <w:r w:rsidR="00477325" w:rsidRPr="00196FC0">
              <w:rPr>
                <w:sz w:val="24"/>
                <w:szCs w:val="24"/>
                <w:lang w:val="en-US"/>
              </w:rPr>
              <w:t>treatment</w:t>
            </w:r>
            <w:r w:rsidR="00477325" w:rsidRPr="00196FC0">
              <w:rPr>
                <w:sz w:val="24"/>
                <w:szCs w:val="24"/>
                <w:lang w:val="el-GR"/>
              </w:rPr>
              <w:t>.</w:t>
            </w:r>
          </w:p>
          <w:p w14:paraId="47DD9BE2" w14:textId="77777777" w:rsidR="00477325" w:rsidRPr="00196FC0" w:rsidRDefault="00477325" w:rsidP="00477325">
            <w:pPr>
              <w:spacing w:after="240" w:line="360" w:lineRule="auto"/>
              <w:jc w:val="both"/>
              <w:rPr>
                <w:rFonts w:cs="Calibri"/>
                <w:color w:val="000000"/>
                <w:lang w:val="el-GR" w:eastAsia="el-GR"/>
              </w:rPr>
            </w:pPr>
          </w:p>
          <w:p w14:paraId="1BB1F87B" w14:textId="0D3E92B1" w:rsidR="00477325" w:rsidRPr="00196FC0" w:rsidRDefault="00F90B61" w:rsidP="00477325">
            <w:pPr>
              <w:pStyle w:val="Subtitle"/>
              <w:spacing w:line="360" w:lineRule="auto"/>
              <w:rPr>
                <w:lang w:val="el-GR" w:eastAsia="el-GR"/>
              </w:rPr>
            </w:pPr>
            <w:bookmarkStart w:id="18" w:name="_Toc376854594"/>
            <w:r w:rsidRPr="00196FC0">
              <w:rPr>
                <w:lang w:val="el-GR" w:eastAsia="el-GR"/>
              </w:rPr>
              <w:t>Ο ρόλος του Συνηγόρου του Πολίτη</w:t>
            </w:r>
            <w:bookmarkEnd w:id="18"/>
          </w:p>
          <w:p w14:paraId="1596562F" w14:textId="09635020" w:rsidR="00477325" w:rsidRPr="00196FC0" w:rsidRDefault="00F92914" w:rsidP="00477325">
            <w:pPr>
              <w:spacing w:after="240" w:line="360" w:lineRule="auto"/>
              <w:jc w:val="both"/>
              <w:rPr>
                <w:rFonts w:cs="Calibri"/>
                <w:color w:val="000000"/>
                <w:lang w:val="el-GR" w:eastAsia="el-GR"/>
              </w:rPr>
            </w:pPr>
            <w:r w:rsidRPr="00196FC0">
              <w:rPr>
                <w:rFonts w:cs="Calibri"/>
                <w:color w:val="000000"/>
                <w:lang w:val="el-GR" w:eastAsia="el-GR"/>
              </w:rPr>
              <w:t xml:space="preserve">Στη βάση του Νόμου </w:t>
            </w:r>
            <w:r w:rsidR="00477325" w:rsidRPr="00196FC0">
              <w:rPr>
                <w:rFonts w:cs="Calibri"/>
                <w:color w:val="000000"/>
                <w:lang w:val="el-GR" w:eastAsia="el-GR"/>
              </w:rPr>
              <w:t>3304/2005,</w:t>
            </w:r>
            <w:r w:rsidRPr="00196FC0">
              <w:rPr>
                <w:rFonts w:cs="Calibri"/>
                <w:color w:val="000000"/>
                <w:lang w:val="el-GR" w:eastAsia="el-GR"/>
              </w:rPr>
              <w:t xml:space="preserve"> το γραφείο του Συνηγόρου του Πολίτη προωθεί την αρχή της ίσης μεταχείρισης και παρεμβαίνει σε υποθέσεις όπου αυτή παραβιάζεται από δημόσιες υπηρεσίες, </w:t>
            </w:r>
            <w:r w:rsidR="00D44DEB" w:rsidRPr="00196FC0">
              <w:rPr>
                <w:rFonts w:cs="Calibri"/>
                <w:color w:val="000000"/>
                <w:lang w:val="el-GR" w:eastAsia="el-GR"/>
              </w:rPr>
              <w:t>ενώ</w:t>
            </w:r>
            <w:r w:rsidRPr="00196FC0">
              <w:rPr>
                <w:rFonts w:cs="Calibri"/>
                <w:color w:val="000000"/>
                <w:lang w:val="el-GR" w:eastAsia="el-GR"/>
              </w:rPr>
              <w:t xml:space="preserve"> η ακόλουθη νομοθεσία διευκολύνει τον ρόλο του. Σύμφωνα με τον νόμο αυτό, ανάμεσα στ</w:t>
            </w:r>
            <w:r w:rsidR="00E244E2" w:rsidRPr="00196FC0">
              <w:rPr>
                <w:rFonts w:cs="Calibri"/>
                <w:color w:val="000000"/>
                <w:lang w:val="el-GR" w:eastAsia="el-GR"/>
              </w:rPr>
              <w:t xml:space="preserve">α καθήκοντα του Συνηγόρου του Πολίτη είναι η προστασία και προώθηση των συμφερόντων των παιδιών και η προώθηση της αρχής της ίσης μεταχείρισης για όλα τα άτομα, χωρίς διακρίσεις βάση εθνικής ή </w:t>
            </w:r>
            <w:proofErr w:type="spellStart"/>
            <w:r w:rsidR="00E244E2" w:rsidRPr="00196FC0">
              <w:rPr>
                <w:rFonts w:cs="Calibri"/>
                <w:color w:val="000000"/>
                <w:lang w:val="el-GR" w:eastAsia="el-GR"/>
              </w:rPr>
              <w:t>εθνοτικής</w:t>
            </w:r>
            <w:proofErr w:type="spellEnd"/>
            <w:r w:rsidR="00E244E2" w:rsidRPr="00196FC0">
              <w:rPr>
                <w:rFonts w:cs="Calibri"/>
                <w:color w:val="000000"/>
                <w:lang w:val="el-GR" w:eastAsia="el-GR"/>
              </w:rPr>
              <w:t xml:space="preserve"> καταγωγής, θρησκευτικών ή άλλων πεποιθήσεων, ηλικίας, αναπηρίας ή σεξουαλικού προσανατολισμού. Η αρμοδιότητά του δεν περιλαμβάνει θέματα που άπτονται του διοικητικού καθεστώτος των υπαλλήλων της δημόσιας υπηρεσίας, εκτός στις περιπτώσεις που ο Συνήγορος του Πολίτη δρα ως προάγων της αρχής της ίσης μεταχείρισης, χωρίς διακρίσεις βάση εθνικής ή </w:t>
            </w:r>
            <w:proofErr w:type="spellStart"/>
            <w:r w:rsidR="00E244E2" w:rsidRPr="00196FC0">
              <w:rPr>
                <w:rFonts w:cs="Calibri"/>
                <w:color w:val="000000"/>
                <w:lang w:val="el-GR" w:eastAsia="el-GR"/>
              </w:rPr>
              <w:t>εθνοτικής</w:t>
            </w:r>
            <w:proofErr w:type="spellEnd"/>
            <w:r w:rsidR="00E244E2" w:rsidRPr="00196FC0">
              <w:rPr>
                <w:rFonts w:cs="Calibri"/>
                <w:color w:val="000000"/>
                <w:lang w:val="el-GR" w:eastAsia="el-GR"/>
              </w:rPr>
              <w:t xml:space="preserve"> καταγωγής, θρησκευτικών ή άλλων πεποιθήσεων, ηλικίας, αναπηρίας ή σεξουαλικού προσανατολισμού</w:t>
            </w:r>
            <w:r w:rsidR="00477325" w:rsidRPr="00196FC0">
              <w:rPr>
                <w:rFonts w:cs="Calibri"/>
                <w:color w:val="000000"/>
                <w:lang w:val="el-GR" w:eastAsia="el-GR"/>
              </w:rPr>
              <w:t>.</w:t>
            </w:r>
            <w:r w:rsidR="00477325" w:rsidRPr="00196FC0">
              <w:rPr>
                <w:rFonts w:cs="Calibri"/>
                <w:color w:val="000000"/>
                <w:lang w:val="en-US" w:eastAsia="el-GR"/>
              </w:rPr>
              <w:t> </w:t>
            </w:r>
            <w:r w:rsidR="00E244E2" w:rsidRPr="00196FC0">
              <w:rPr>
                <w:rFonts w:cs="Calibri"/>
                <w:color w:val="000000"/>
                <w:lang w:val="el-GR" w:eastAsia="el-GR"/>
              </w:rPr>
              <w:t>Επιπρόσθετα του διαμεσολαβητικού του ρόλου σε παράπονα ιδιωτικής φύσεως, το γραφείου του Συνηγόρου του Πολίτη</w:t>
            </w:r>
            <w:r w:rsidR="00477325" w:rsidRPr="00196FC0">
              <w:rPr>
                <w:rFonts w:cs="Calibri"/>
                <w:color w:val="000000"/>
                <w:lang w:val="el-GR" w:eastAsia="el-GR"/>
              </w:rPr>
              <w:t xml:space="preserve">, </w:t>
            </w:r>
            <w:r w:rsidR="00E244E2" w:rsidRPr="00196FC0">
              <w:rPr>
                <w:rFonts w:cs="Calibri"/>
                <w:color w:val="000000"/>
                <w:lang w:val="el-GR" w:eastAsia="el-GR"/>
              </w:rPr>
              <w:t>αποκτά ένα ευρύτερο διερευνητικό και διαμεσολαβητικό ρόλο, διεξάγοντας έρευνα, δημοσιεύοντας ειδικές εκθέσεις για την εφαρμογή και προώθηση της ίσης μεταχείρισης και ευαισθητοποιώντας τις διοικητικές και κρατικές αρχές όσον αφορά το θέμα αυτό</w:t>
            </w:r>
            <w:r w:rsidR="00477325" w:rsidRPr="00196FC0">
              <w:rPr>
                <w:rFonts w:cs="Calibri"/>
                <w:color w:val="000000"/>
                <w:lang w:val="el-GR" w:eastAsia="el-GR"/>
              </w:rPr>
              <w:t>.</w:t>
            </w:r>
          </w:p>
          <w:p w14:paraId="43751833" w14:textId="31EF5880" w:rsidR="00477325" w:rsidRPr="00196FC0" w:rsidRDefault="00E244E2" w:rsidP="00477325">
            <w:pPr>
              <w:spacing w:after="240" w:line="360" w:lineRule="auto"/>
              <w:jc w:val="both"/>
              <w:rPr>
                <w:rFonts w:cs="Calibri"/>
                <w:color w:val="000000"/>
                <w:lang w:val="el-GR" w:eastAsia="el-GR"/>
              </w:rPr>
            </w:pPr>
            <w:r w:rsidRPr="00196FC0">
              <w:rPr>
                <w:rFonts w:cs="Calibri"/>
                <w:color w:val="000000"/>
                <w:lang w:val="el-GR" w:eastAsia="el-GR"/>
              </w:rPr>
              <w:t xml:space="preserve">Επιπρόσθετα του Νόμου </w:t>
            </w:r>
            <w:r w:rsidR="00477325" w:rsidRPr="00196FC0">
              <w:rPr>
                <w:rFonts w:cs="Calibri"/>
                <w:color w:val="000000"/>
                <w:lang w:val="el-GR" w:eastAsia="el-GR"/>
              </w:rPr>
              <w:t xml:space="preserve">3488/2006, </w:t>
            </w:r>
            <w:r w:rsidR="004F48AE" w:rsidRPr="00196FC0">
              <w:rPr>
                <w:rFonts w:cs="Calibri"/>
                <w:color w:val="000000"/>
                <w:lang w:val="el-GR" w:eastAsia="el-GR"/>
              </w:rPr>
              <w:t xml:space="preserve">που ενσωματώνει στην Ελληνική νομοθεσία την Ευρωπαϊκή Οδηγία </w:t>
            </w:r>
            <w:r w:rsidR="00477325" w:rsidRPr="00196FC0">
              <w:rPr>
                <w:rFonts w:cs="Calibri"/>
                <w:color w:val="000000"/>
                <w:lang w:val="el-GR" w:eastAsia="el-GR"/>
              </w:rPr>
              <w:t>2002/73/</w:t>
            </w:r>
            <w:r w:rsidR="00477325" w:rsidRPr="00196FC0">
              <w:rPr>
                <w:rFonts w:cs="Calibri"/>
                <w:color w:val="000000"/>
                <w:lang w:val="en-US" w:eastAsia="el-GR"/>
              </w:rPr>
              <w:t>EC</w:t>
            </w:r>
            <w:r w:rsidR="00477325" w:rsidRPr="00196FC0">
              <w:rPr>
                <w:rFonts w:cs="Calibri"/>
                <w:color w:val="000000"/>
                <w:lang w:val="el-GR" w:eastAsia="el-GR"/>
              </w:rPr>
              <w:t xml:space="preserve"> 2002 </w:t>
            </w:r>
            <w:r w:rsidR="004F48AE" w:rsidRPr="00196FC0">
              <w:rPr>
                <w:rFonts w:cs="Calibri"/>
                <w:color w:val="000000"/>
                <w:lang w:val="el-GR" w:eastAsia="el-GR"/>
              </w:rPr>
              <w:t xml:space="preserve">για την εφαρμογή της αρχής της ίσης μεταχείρισης όσον αφορά την πρόσβαση στην </w:t>
            </w:r>
            <w:r w:rsidR="004F48AE" w:rsidRPr="00196FC0">
              <w:rPr>
                <w:rFonts w:cs="Calibri"/>
                <w:color w:val="000000"/>
                <w:lang w:val="el-GR" w:eastAsia="el-GR"/>
              </w:rPr>
              <w:lastRenderedPageBreak/>
              <w:t xml:space="preserve">απασχόληση, επαγγελματική κατάρτιση και προώθηση εργασιακών συνθηκών, η τροποποίηση του Νόμου </w:t>
            </w:r>
            <w:r w:rsidR="00477325" w:rsidRPr="00196FC0">
              <w:rPr>
                <w:rFonts w:cs="Calibri"/>
                <w:color w:val="000000"/>
                <w:lang w:val="el-GR" w:eastAsia="el-GR"/>
              </w:rPr>
              <w:t>3896/2010,</w:t>
            </w:r>
            <w:r w:rsidR="00E776D7" w:rsidRPr="00196FC0">
              <w:rPr>
                <w:rFonts w:cs="Calibri"/>
                <w:color w:val="000000"/>
                <w:lang w:val="el-GR" w:eastAsia="el-GR"/>
              </w:rPr>
              <w:t xml:space="preserve"> επεκτείνει τον ρόλο του Συνηγόρου του Πολίτη σε θέματα ίσης μεταχείρισης ανδρών και γυναικών στον τομέα της απασχόλησης τόσο στον ιδιωτικό όσο και στον δημόσιο τομέα</w:t>
            </w:r>
            <w:r w:rsidR="00477325" w:rsidRPr="00196FC0">
              <w:rPr>
                <w:rFonts w:cs="Calibri"/>
                <w:color w:val="000000"/>
                <w:lang w:val="el-GR" w:eastAsia="el-GR"/>
              </w:rPr>
              <w:t xml:space="preserve"> (</w:t>
            </w:r>
            <w:r w:rsidR="00E776D7" w:rsidRPr="00196FC0">
              <w:rPr>
                <w:rFonts w:cs="Calibri"/>
                <w:color w:val="000000"/>
                <w:lang w:val="el-GR" w:eastAsia="el-GR"/>
              </w:rPr>
              <w:t>σε συνεργασία με τη</w:t>
            </w:r>
            <w:r w:rsidR="00477325" w:rsidRPr="00196FC0">
              <w:rPr>
                <w:rFonts w:cs="Calibri"/>
                <w:color w:val="000000"/>
                <w:lang w:val="el-GR" w:eastAsia="el-GR"/>
              </w:rPr>
              <w:t xml:space="preserve"> </w:t>
            </w:r>
            <w:r w:rsidR="00477325" w:rsidRPr="00196FC0">
              <w:rPr>
                <w:rFonts w:cs="Calibri"/>
                <w:color w:val="000000"/>
                <w:lang w:val="en-US" w:eastAsia="el-GR"/>
              </w:rPr>
              <w:t>SEA</w:t>
            </w:r>
            <w:r w:rsidR="00477325" w:rsidRPr="00196FC0">
              <w:rPr>
                <w:rFonts w:cs="Calibri"/>
                <w:color w:val="000000"/>
                <w:lang w:val="el-GR" w:eastAsia="el-GR"/>
              </w:rPr>
              <w:t>).</w:t>
            </w:r>
          </w:p>
          <w:p w14:paraId="7E2E2F2B" w14:textId="3FBB0920" w:rsidR="00477325" w:rsidRPr="00196FC0" w:rsidRDefault="00E776D7" w:rsidP="00477325">
            <w:pPr>
              <w:spacing w:line="360" w:lineRule="auto"/>
              <w:jc w:val="both"/>
              <w:rPr>
                <w:rFonts w:cs="Calibri"/>
                <w:color w:val="000000"/>
                <w:lang w:val="el-GR" w:eastAsia="el-GR"/>
              </w:rPr>
            </w:pPr>
            <w:r w:rsidRPr="00196FC0">
              <w:rPr>
                <w:rFonts w:cs="Calibri"/>
                <w:color w:val="000000"/>
                <w:lang w:val="el-GR" w:eastAsia="el-GR"/>
              </w:rPr>
              <w:t>Ο Νόμος</w:t>
            </w:r>
            <w:r w:rsidR="00477325" w:rsidRPr="00196FC0">
              <w:rPr>
                <w:rFonts w:cs="Calibri"/>
                <w:color w:val="000000"/>
                <w:lang w:val="el-GR" w:eastAsia="el-GR"/>
              </w:rPr>
              <w:t xml:space="preserve"> 3996/2011 (</w:t>
            </w:r>
            <w:r w:rsidRPr="00196FC0">
              <w:rPr>
                <w:rFonts w:cs="Calibri"/>
                <w:color w:val="000000"/>
                <w:lang w:val="el-GR" w:eastAsia="el-GR"/>
              </w:rPr>
              <w:t xml:space="preserve">για την αναμόρφωση του Σώματος Επιθεώρησης Εργασίας, Ρυθμίσεις θεμάτων Κοινωνικής Ασφάλισης και άλλες διατάξεις) επεκτείνει ακόμα περισσότερο τις ευθύνες του Συνηγόρου του Πολίτη </w:t>
            </w:r>
            <w:r w:rsidR="00E867E5" w:rsidRPr="00196FC0">
              <w:rPr>
                <w:rFonts w:cs="Calibri"/>
                <w:color w:val="000000"/>
                <w:lang w:val="el-GR" w:eastAsia="el-GR"/>
              </w:rPr>
              <w:t xml:space="preserve">(σε σχέση με τον προηγούμενο Νόμο </w:t>
            </w:r>
            <w:r w:rsidR="00477325" w:rsidRPr="00196FC0">
              <w:rPr>
                <w:rFonts w:cs="Calibri"/>
                <w:color w:val="000000"/>
                <w:lang w:val="el-GR" w:eastAsia="el-GR"/>
              </w:rPr>
              <w:t>3304/2005)</w:t>
            </w:r>
            <w:r w:rsidR="00E867E5" w:rsidRPr="00196FC0">
              <w:rPr>
                <w:rFonts w:cs="Calibri"/>
                <w:color w:val="000000"/>
                <w:lang w:val="el-GR" w:eastAsia="el-GR"/>
              </w:rPr>
              <w:t>, όσον αφορά την παρακολούθηση της ίσης μεταχείρισης των ανάπηρων ατόμων και των ατόμων με Η</w:t>
            </w:r>
            <w:r w:rsidR="00477325" w:rsidRPr="00196FC0">
              <w:rPr>
                <w:rFonts w:cs="Calibri"/>
                <w:color w:val="000000"/>
                <w:lang w:val="en-US" w:eastAsia="el-GR"/>
              </w:rPr>
              <w:t>IV</w:t>
            </w:r>
            <w:r w:rsidR="00E867E5" w:rsidRPr="00196FC0">
              <w:rPr>
                <w:rFonts w:cs="Calibri"/>
                <w:color w:val="000000"/>
                <w:lang w:val="el-GR" w:eastAsia="el-GR"/>
              </w:rPr>
              <w:t>, την παροχή συμβουλευτικών υπηρεσιών στους εργοδότες και στους εργαζόμενους για τις συνθήκες ίσης μεταχείρισης, και τη διασφάλιση ότι οι εργοδότες κάνουν όλες τις λογικές προσαρμογές και λαμβάνουν όλα τα απαραίτητα μέτρα για να διασφαλίσουν την πρόσβαση και παραμονή στην εργασία των ατόμων με αναπηρία, καθώς και τη συμμετοχή τους σε επαγγελματική εκπαίδευση</w:t>
            </w:r>
            <w:r w:rsidR="00477325" w:rsidRPr="00196FC0">
              <w:rPr>
                <w:rFonts w:cs="Calibri"/>
                <w:color w:val="000000"/>
                <w:lang w:val="el-GR" w:eastAsia="el-GR"/>
              </w:rPr>
              <w:t>.</w:t>
            </w:r>
          </w:p>
          <w:p w14:paraId="0559F568" w14:textId="77777777" w:rsidR="00E867E5" w:rsidRPr="00196FC0" w:rsidRDefault="00E867E5" w:rsidP="00477325">
            <w:pPr>
              <w:spacing w:after="240" w:line="360" w:lineRule="auto"/>
              <w:jc w:val="both"/>
              <w:rPr>
                <w:rFonts w:cs="Calibri"/>
                <w:color w:val="000000"/>
                <w:lang w:val="el-GR" w:eastAsia="el-GR"/>
              </w:rPr>
            </w:pPr>
          </w:p>
          <w:p w14:paraId="4CD4923C" w14:textId="48CC5916" w:rsidR="00477325" w:rsidRPr="00196FC0" w:rsidRDefault="00E867E5" w:rsidP="00477325">
            <w:pPr>
              <w:spacing w:after="240" w:line="360" w:lineRule="auto"/>
              <w:jc w:val="both"/>
              <w:rPr>
                <w:rFonts w:cs="Calibri"/>
                <w:color w:val="000000"/>
                <w:lang w:val="el-GR" w:eastAsia="el-GR"/>
              </w:rPr>
            </w:pPr>
            <w:r w:rsidRPr="00196FC0">
              <w:rPr>
                <w:rFonts w:cs="Calibri"/>
                <w:color w:val="000000"/>
                <w:lang w:val="el-GR" w:eastAsia="el-GR"/>
              </w:rPr>
              <w:t>Όμως, από την πρώτη Έκθεση Ίσης Μεταχείρισης (</w:t>
            </w:r>
            <w:r w:rsidR="00477325" w:rsidRPr="00196FC0">
              <w:rPr>
                <w:rFonts w:cs="Calibri"/>
                <w:color w:val="000000"/>
                <w:lang w:val="el-GR" w:eastAsia="el-GR"/>
              </w:rPr>
              <w:t xml:space="preserve">2005), </w:t>
            </w:r>
            <w:r w:rsidRPr="00196FC0">
              <w:rPr>
                <w:rFonts w:cs="Calibri"/>
                <w:color w:val="000000"/>
                <w:lang w:val="el-GR" w:eastAsia="el-GR"/>
              </w:rPr>
              <w:t xml:space="preserve">η ανεξάρτητη αρχή υπογραμμίζει τα προβλήματα στην εφαρμογή της νομοθεσίας, εν μέρει επειδή υπάρχουν διαφορετικές αντιλήψεις για τα τρία σώματα που προωθούν την ίση μεταχείριση και λόγω των μη-θεσμικών επιλογών που παρέχονται από τη νομοθεσία. Όπως αναφέρεται στην Ειδική Έκθεση του Συνηγόρου του Πολίτη για το 2010, ο διαχωρισμός των αρμοδιοτήτων για καταπολέμηση των διακρίσεων σε τρία σώματα (Συνήγορος του Πολίτη, Σ.ΕΠ.Ε, Επιτροπή Ίσης Μεταχείρισης) δύο εκ των οποίων δεν είναι ανεξάρτητα, εμποδίζει την ολοκληρωμένη παρακολούθηση των διακρίσεων στην ελληνική αγορά εργασίας και τον συντονισμό των δράσεων για προώθηση και εφαρμογή της αρχής της ίσης μεταχείρισης. Από την άλλη, όμως, η ανεξάρτητη αρχή βρίσκει ότι συχνά οι παρεμβάσεις της δεν </w:t>
            </w:r>
            <w:r w:rsidR="000A4A72" w:rsidRPr="00196FC0">
              <w:rPr>
                <w:rFonts w:cs="Calibri"/>
                <w:color w:val="000000"/>
                <w:lang w:val="el-GR" w:eastAsia="el-GR"/>
              </w:rPr>
              <w:t>περιορίζον</w:t>
            </w:r>
            <w:r w:rsidRPr="00196FC0">
              <w:rPr>
                <w:rFonts w:cs="Calibri"/>
                <w:color w:val="000000"/>
                <w:lang w:val="el-GR" w:eastAsia="el-GR"/>
              </w:rPr>
              <w:t>ται από τον Νόμο</w:t>
            </w:r>
            <w:r w:rsidR="00477325" w:rsidRPr="00196FC0">
              <w:rPr>
                <w:rFonts w:cs="Calibri"/>
                <w:color w:val="000000"/>
                <w:lang w:val="en-US" w:eastAsia="el-GR"/>
              </w:rPr>
              <w:t> </w:t>
            </w:r>
            <w:r w:rsidR="00477325" w:rsidRPr="00196FC0">
              <w:rPr>
                <w:rFonts w:cs="Calibri"/>
                <w:color w:val="000000"/>
                <w:lang w:val="el-GR" w:eastAsia="el-GR"/>
              </w:rPr>
              <w:t xml:space="preserve">3304/2005, </w:t>
            </w:r>
            <w:r w:rsidRPr="00196FC0">
              <w:rPr>
                <w:rFonts w:cs="Calibri"/>
                <w:color w:val="000000"/>
                <w:lang w:val="el-GR" w:eastAsia="el-GR"/>
              </w:rPr>
              <w:t>δεδομένου ότι στη βάση του Νόμου με τον οποίο δημιουργήθηκε (</w:t>
            </w:r>
            <w:r w:rsidR="00477325" w:rsidRPr="00196FC0">
              <w:rPr>
                <w:rFonts w:cs="Calibri"/>
                <w:color w:val="000000"/>
                <w:lang w:val="el-GR" w:eastAsia="el-GR"/>
              </w:rPr>
              <w:t xml:space="preserve">3094/2003), </w:t>
            </w:r>
            <w:r w:rsidRPr="00196FC0">
              <w:rPr>
                <w:rFonts w:cs="Calibri"/>
                <w:color w:val="000000"/>
                <w:lang w:val="el-GR" w:eastAsia="el-GR"/>
              </w:rPr>
              <w:t xml:space="preserve">η Επιθεώρηση Εργασίας έχει ευρύτερο ρόλο για την προστασία των ατομικών δικαιωμάτων και μπορεί να παρεμβαίνει σε υποθέσεις διακρίσεων που δεν καλύπτονται από τον Νόμο </w:t>
            </w:r>
            <w:r w:rsidR="00477325" w:rsidRPr="00196FC0">
              <w:rPr>
                <w:rFonts w:cs="Calibri"/>
                <w:color w:val="000000"/>
                <w:lang w:val="el-GR" w:eastAsia="el-GR"/>
              </w:rPr>
              <w:t>3304/ 2005</w:t>
            </w:r>
            <w:r w:rsidRPr="00196FC0">
              <w:rPr>
                <w:rFonts w:cs="Calibri"/>
                <w:color w:val="000000"/>
                <w:lang w:val="el-GR" w:eastAsia="el-GR"/>
              </w:rPr>
              <w:t>, ενώ παρέχ</w:t>
            </w:r>
            <w:r w:rsidR="000A4A72" w:rsidRPr="00196FC0">
              <w:rPr>
                <w:rFonts w:cs="Calibri"/>
                <w:color w:val="000000"/>
                <w:lang w:val="el-GR" w:eastAsia="el-GR"/>
              </w:rPr>
              <w:t>ει</w:t>
            </w:r>
            <w:r w:rsidRPr="00196FC0">
              <w:rPr>
                <w:rFonts w:cs="Calibri"/>
                <w:color w:val="000000"/>
                <w:lang w:val="el-GR" w:eastAsia="el-GR"/>
              </w:rPr>
              <w:t xml:space="preserve"> μεγαλύτερη προστασία σε άτομα που είναι θύματα διακρίσεων </w:t>
            </w:r>
            <w:r w:rsidR="00477325" w:rsidRPr="00196FC0">
              <w:rPr>
                <w:rFonts w:cs="Calibri"/>
                <w:color w:val="000000"/>
                <w:lang w:val="el-GR" w:eastAsia="el-GR"/>
              </w:rPr>
              <w:t>(</w:t>
            </w:r>
            <w:r w:rsidRPr="00196FC0">
              <w:rPr>
                <w:rFonts w:cs="Calibri"/>
                <w:color w:val="000000"/>
                <w:lang w:val="el-GR" w:eastAsia="el-GR"/>
              </w:rPr>
              <w:t>Συνήγορος του Πολίτη</w:t>
            </w:r>
            <w:r w:rsidR="00477325" w:rsidRPr="00196FC0">
              <w:rPr>
                <w:rFonts w:cs="Calibri"/>
                <w:color w:val="000000"/>
                <w:lang w:val="el-GR" w:eastAsia="el-GR"/>
              </w:rPr>
              <w:t>, 2005).</w:t>
            </w:r>
          </w:p>
          <w:p w14:paraId="11FAED54" w14:textId="17C1217F" w:rsidR="00477325" w:rsidRPr="00196FC0" w:rsidRDefault="008A567D" w:rsidP="00477325">
            <w:pPr>
              <w:pStyle w:val="Subtitle"/>
              <w:spacing w:line="360" w:lineRule="auto"/>
              <w:rPr>
                <w:lang w:val="el-GR" w:eastAsia="el-GR"/>
              </w:rPr>
            </w:pPr>
            <w:bookmarkStart w:id="19" w:name="_Toc376854595"/>
            <w:r w:rsidRPr="00196FC0">
              <w:rPr>
                <w:lang w:val="el-GR" w:eastAsia="el-GR"/>
              </w:rPr>
              <w:t>Το Σώμα Επιθεώρησης Εργασίας και οι διακρίσεις στην αγορά εργασίας</w:t>
            </w:r>
            <w:bookmarkEnd w:id="19"/>
          </w:p>
          <w:p w14:paraId="626F67B6" w14:textId="1572F073" w:rsidR="00477325" w:rsidRPr="00196FC0" w:rsidRDefault="008A567D" w:rsidP="00477325">
            <w:pPr>
              <w:spacing w:after="240" w:line="360" w:lineRule="auto"/>
              <w:jc w:val="both"/>
              <w:rPr>
                <w:rFonts w:cs="Calibri"/>
                <w:color w:val="000000"/>
                <w:lang w:val="el-GR" w:eastAsia="el-GR"/>
              </w:rPr>
            </w:pPr>
            <w:r w:rsidRPr="00196FC0">
              <w:rPr>
                <w:rFonts w:cs="Calibri"/>
                <w:color w:val="000000"/>
                <w:lang w:val="el-GR" w:eastAsia="el-GR"/>
              </w:rPr>
              <w:t xml:space="preserve">Το Σώμα Επιθεώρησης Εργασίας, που λειτουργεί στον τομέα της απασχόλησης και εργασίας, επεμβαίνει σε περιπτώσεις παραβίασης της αρχής της ίσης μεταχείρισης ενάντια σε φυσικά και νομικά πρόσωπα ιδιωτικού δικαίου, με τυχόν παράπονα να υποβάλλονται στα τοπικά τμήματα του Σώματος </w:t>
            </w:r>
            <w:r w:rsidR="00477325" w:rsidRPr="00196FC0">
              <w:rPr>
                <w:rFonts w:cs="Calibri"/>
                <w:color w:val="000000"/>
                <w:lang w:val="en-US" w:eastAsia="el-GR"/>
              </w:rPr>
              <w:t>of</w:t>
            </w:r>
            <w:r w:rsidR="00477325" w:rsidRPr="00196FC0">
              <w:rPr>
                <w:rFonts w:cs="Calibri"/>
                <w:color w:val="000000"/>
                <w:lang w:val="el-GR" w:eastAsia="el-GR"/>
              </w:rPr>
              <w:t xml:space="preserve"> </w:t>
            </w:r>
            <w:r w:rsidR="00477325" w:rsidRPr="00196FC0">
              <w:rPr>
                <w:rFonts w:cs="Calibri"/>
                <w:color w:val="000000"/>
                <w:lang w:val="en-US" w:eastAsia="el-GR"/>
              </w:rPr>
              <w:t>the</w:t>
            </w:r>
            <w:r w:rsidR="00477325" w:rsidRPr="00196FC0">
              <w:rPr>
                <w:rFonts w:cs="Calibri"/>
                <w:color w:val="000000"/>
                <w:lang w:val="el-GR" w:eastAsia="el-GR"/>
              </w:rPr>
              <w:t xml:space="preserve"> </w:t>
            </w:r>
            <w:r w:rsidR="00477325" w:rsidRPr="00196FC0">
              <w:rPr>
                <w:rFonts w:cs="Calibri"/>
                <w:color w:val="000000"/>
                <w:lang w:val="en-US" w:eastAsia="el-GR"/>
              </w:rPr>
              <w:t>principle</w:t>
            </w:r>
            <w:r w:rsidR="00477325" w:rsidRPr="00196FC0">
              <w:rPr>
                <w:rFonts w:cs="Calibri"/>
                <w:color w:val="000000"/>
                <w:lang w:val="el-GR" w:eastAsia="el-GR"/>
              </w:rPr>
              <w:t xml:space="preserve"> </w:t>
            </w:r>
            <w:r w:rsidR="00477325" w:rsidRPr="00196FC0">
              <w:rPr>
                <w:rFonts w:cs="Calibri"/>
                <w:color w:val="000000"/>
                <w:lang w:val="en-US" w:eastAsia="el-GR"/>
              </w:rPr>
              <w:t>of</w:t>
            </w:r>
            <w:r w:rsidR="00477325" w:rsidRPr="00196FC0">
              <w:rPr>
                <w:rFonts w:cs="Calibri"/>
                <w:color w:val="000000"/>
                <w:lang w:val="el-GR" w:eastAsia="el-GR"/>
              </w:rPr>
              <w:t xml:space="preserve"> </w:t>
            </w:r>
            <w:r w:rsidR="00477325" w:rsidRPr="00196FC0">
              <w:rPr>
                <w:rFonts w:cs="Calibri"/>
                <w:color w:val="000000"/>
                <w:lang w:val="en-US" w:eastAsia="el-GR"/>
              </w:rPr>
              <w:t>equal</w:t>
            </w:r>
            <w:r w:rsidR="00477325" w:rsidRPr="00196FC0">
              <w:rPr>
                <w:rFonts w:cs="Calibri"/>
                <w:color w:val="000000"/>
                <w:lang w:val="el-GR" w:eastAsia="el-GR"/>
              </w:rPr>
              <w:t xml:space="preserve"> </w:t>
            </w:r>
            <w:r w:rsidR="00477325" w:rsidRPr="00196FC0">
              <w:rPr>
                <w:rFonts w:cs="Calibri"/>
                <w:color w:val="000000"/>
                <w:lang w:val="en-US" w:eastAsia="el-GR"/>
              </w:rPr>
              <w:t>treatment</w:t>
            </w:r>
            <w:r w:rsidR="00477325" w:rsidRPr="00196FC0">
              <w:rPr>
                <w:rFonts w:cs="Calibri"/>
                <w:color w:val="000000"/>
                <w:lang w:val="el-GR" w:eastAsia="el-GR"/>
              </w:rPr>
              <w:t xml:space="preserve"> </w:t>
            </w:r>
            <w:r w:rsidR="00477325" w:rsidRPr="00196FC0">
              <w:rPr>
                <w:rFonts w:cs="Calibri"/>
                <w:color w:val="000000"/>
                <w:lang w:val="en-US" w:eastAsia="el-GR"/>
              </w:rPr>
              <w:t>against</w:t>
            </w:r>
            <w:r w:rsidR="00477325" w:rsidRPr="00196FC0">
              <w:rPr>
                <w:rFonts w:cs="Calibri"/>
                <w:color w:val="000000"/>
                <w:lang w:val="el-GR" w:eastAsia="el-GR"/>
              </w:rPr>
              <w:t xml:space="preserve"> </w:t>
            </w:r>
            <w:r w:rsidR="00477325" w:rsidRPr="00196FC0">
              <w:rPr>
                <w:rFonts w:cs="Calibri"/>
                <w:color w:val="000000"/>
                <w:lang w:val="en-US" w:eastAsia="el-GR"/>
              </w:rPr>
              <w:t>natural</w:t>
            </w:r>
            <w:r w:rsidR="00477325" w:rsidRPr="00196FC0">
              <w:rPr>
                <w:rFonts w:cs="Calibri"/>
                <w:color w:val="000000"/>
                <w:lang w:val="el-GR" w:eastAsia="el-GR"/>
              </w:rPr>
              <w:t xml:space="preserve"> </w:t>
            </w:r>
            <w:r w:rsidR="00477325" w:rsidRPr="00196FC0">
              <w:rPr>
                <w:rFonts w:cs="Calibri"/>
                <w:color w:val="000000"/>
                <w:lang w:val="en-US" w:eastAsia="el-GR"/>
              </w:rPr>
              <w:t>and</w:t>
            </w:r>
            <w:r w:rsidR="00477325" w:rsidRPr="00196FC0">
              <w:rPr>
                <w:rFonts w:cs="Calibri"/>
                <w:color w:val="000000"/>
                <w:lang w:val="el-GR" w:eastAsia="el-GR"/>
              </w:rPr>
              <w:t xml:space="preserve"> </w:t>
            </w:r>
            <w:r w:rsidR="00477325" w:rsidRPr="00196FC0">
              <w:rPr>
                <w:rFonts w:cs="Calibri"/>
                <w:color w:val="000000"/>
                <w:lang w:val="en-US" w:eastAsia="el-GR"/>
              </w:rPr>
              <w:t>legal</w:t>
            </w:r>
            <w:r w:rsidR="00477325" w:rsidRPr="00196FC0">
              <w:rPr>
                <w:rFonts w:cs="Calibri"/>
                <w:color w:val="000000"/>
                <w:lang w:val="el-GR" w:eastAsia="el-GR"/>
              </w:rPr>
              <w:t xml:space="preserve"> </w:t>
            </w:r>
            <w:r w:rsidR="00477325" w:rsidRPr="00196FC0">
              <w:rPr>
                <w:rFonts w:cs="Calibri"/>
                <w:color w:val="000000"/>
                <w:lang w:val="en-US" w:eastAsia="el-GR"/>
              </w:rPr>
              <w:t>persons</w:t>
            </w:r>
            <w:r w:rsidR="00477325" w:rsidRPr="00196FC0">
              <w:rPr>
                <w:rFonts w:cs="Calibri"/>
                <w:color w:val="000000"/>
                <w:lang w:val="el-GR" w:eastAsia="el-GR"/>
              </w:rPr>
              <w:t xml:space="preserve"> </w:t>
            </w:r>
            <w:r w:rsidR="00477325" w:rsidRPr="00196FC0">
              <w:rPr>
                <w:rFonts w:cs="Calibri"/>
                <w:color w:val="000000"/>
                <w:lang w:val="en-US" w:eastAsia="el-GR"/>
              </w:rPr>
              <w:t>of</w:t>
            </w:r>
            <w:r w:rsidR="00477325" w:rsidRPr="00196FC0">
              <w:rPr>
                <w:rFonts w:cs="Calibri"/>
                <w:color w:val="000000"/>
                <w:lang w:val="el-GR" w:eastAsia="el-GR"/>
              </w:rPr>
              <w:t xml:space="preserve"> </w:t>
            </w:r>
            <w:r w:rsidR="00477325" w:rsidRPr="00196FC0">
              <w:rPr>
                <w:rFonts w:cs="Calibri"/>
                <w:color w:val="000000"/>
                <w:lang w:val="en-US" w:eastAsia="el-GR"/>
              </w:rPr>
              <w:t>private</w:t>
            </w:r>
            <w:r w:rsidR="00477325" w:rsidRPr="00196FC0">
              <w:rPr>
                <w:rFonts w:cs="Calibri"/>
                <w:color w:val="000000"/>
                <w:lang w:val="el-GR" w:eastAsia="el-GR"/>
              </w:rPr>
              <w:t xml:space="preserve"> </w:t>
            </w:r>
            <w:r w:rsidR="00477325" w:rsidRPr="00196FC0">
              <w:rPr>
                <w:rFonts w:cs="Calibri"/>
                <w:color w:val="000000"/>
                <w:lang w:val="en-US" w:eastAsia="el-GR"/>
              </w:rPr>
              <w:t>law</w:t>
            </w:r>
            <w:r w:rsidR="00477325" w:rsidRPr="00196FC0">
              <w:rPr>
                <w:rFonts w:cs="Calibri"/>
                <w:color w:val="000000"/>
                <w:lang w:val="el-GR" w:eastAsia="el-GR"/>
              </w:rPr>
              <w:t xml:space="preserve">, </w:t>
            </w:r>
            <w:r w:rsidR="00477325" w:rsidRPr="00196FC0">
              <w:rPr>
                <w:rFonts w:cs="Calibri"/>
                <w:color w:val="000000"/>
                <w:lang w:val="en-US" w:eastAsia="el-GR"/>
              </w:rPr>
              <w:t>whereas</w:t>
            </w:r>
            <w:r w:rsidR="00477325" w:rsidRPr="00196FC0">
              <w:rPr>
                <w:rFonts w:cs="Calibri"/>
                <w:color w:val="000000"/>
                <w:lang w:val="el-GR" w:eastAsia="el-GR"/>
              </w:rPr>
              <w:t xml:space="preserve"> </w:t>
            </w:r>
            <w:r w:rsidR="00477325" w:rsidRPr="00196FC0">
              <w:rPr>
                <w:rFonts w:cs="Calibri"/>
                <w:color w:val="000000"/>
                <w:lang w:val="en-US" w:eastAsia="el-GR"/>
              </w:rPr>
              <w:t>any</w:t>
            </w:r>
            <w:r w:rsidR="00477325" w:rsidRPr="00196FC0">
              <w:rPr>
                <w:rFonts w:cs="Calibri"/>
                <w:color w:val="000000"/>
                <w:lang w:val="el-GR" w:eastAsia="el-GR"/>
              </w:rPr>
              <w:t xml:space="preserve"> </w:t>
            </w:r>
            <w:r w:rsidR="00477325" w:rsidRPr="00196FC0">
              <w:rPr>
                <w:rFonts w:cs="Calibri"/>
                <w:color w:val="000000"/>
                <w:lang w:val="en-US" w:eastAsia="el-GR"/>
              </w:rPr>
              <w:t>complaint</w:t>
            </w:r>
            <w:r w:rsidR="00477325" w:rsidRPr="00196FC0">
              <w:rPr>
                <w:rFonts w:cs="Calibri"/>
                <w:color w:val="000000"/>
                <w:lang w:val="el-GR" w:eastAsia="el-GR"/>
              </w:rPr>
              <w:t xml:space="preserve"> </w:t>
            </w:r>
            <w:r w:rsidR="00477325" w:rsidRPr="00196FC0">
              <w:rPr>
                <w:rFonts w:cs="Calibri"/>
                <w:color w:val="000000"/>
                <w:lang w:val="en-US" w:eastAsia="el-GR"/>
              </w:rPr>
              <w:t>filed to</w:t>
            </w:r>
            <w:r w:rsidR="00477325" w:rsidRPr="00196FC0">
              <w:rPr>
                <w:rFonts w:cs="Calibri"/>
                <w:color w:val="000000"/>
                <w:lang w:val="el-GR" w:eastAsia="el-GR"/>
              </w:rPr>
              <w:t xml:space="preserve"> </w:t>
            </w:r>
            <w:r w:rsidR="00477325" w:rsidRPr="00196FC0">
              <w:rPr>
                <w:rFonts w:cs="Calibri"/>
                <w:color w:val="000000"/>
                <w:lang w:val="en-US" w:eastAsia="el-GR"/>
              </w:rPr>
              <w:t>the</w:t>
            </w:r>
            <w:r w:rsidR="00477325" w:rsidRPr="00196FC0">
              <w:rPr>
                <w:rFonts w:cs="Calibri"/>
                <w:color w:val="000000"/>
                <w:lang w:val="el-GR" w:eastAsia="el-GR"/>
              </w:rPr>
              <w:t xml:space="preserve"> </w:t>
            </w:r>
            <w:r w:rsidR="00477325" w:rsidRPr="00196FC0">
              <w:rPr>
                <w:rFonts w:cs="Calibri"/>
                <w:color w:val="000000"/>
                <w:lang w:val="en-US" w:eastAsia="el-GR"/>
              </w:rPr>
              <w:t>local Departments</w:t>
            </w:r>
            <w:r w:rsidR="00477325" w:rsidRPr="00196FC0">
              <w:rPr>
                <w:rFonts w:cs="Calibri"/>
                <w:color w:val="000000"/>
                <w:lang w:val="el-GR" w:eastAsia="el-GR"/>
              </w:rPr>
              <w:t xml:space="preserve"> </w:t>
            </w:r>
            <w:r w:rsidR="00477325" w:rsidRPr="00196FC0">
              <w:rPr>
                <w:rFonts w:cs="Calibri"/>
                <w:color w:val="000000"/>
                <w:lang w:val="en-US" w:eastAsia="el-GR"/>
              </w:rPr>
              <w:t>of</w:t>
            </w:r>
            <w:r w:rsidR="00477325" w:rsidRPr="00196FC0">
              <w:rPr>
                <w:rFonts w:cs="Calibri"/>
                <w:color w:val="000000"/>
                <w:lang w:val="el-GR" w:eastAsia="el-GR"/>
              </w:rPr>
              <w:t xml:space="preserve"> </w:t>
            </w:r>
            <w:r w:rsidR="00477325" w:rsidRPr="00196FC0">
              <w:rPr>
                <w:rFonts w:cs="Calibri"/>
                <w:color w:val="000000"/>
                <w:lang w:val="en-US" w:eastAsia="el-GR"/>
              </w:rPr>
              <w:t>Labor</w:t>
            </w:r>
            <w:r w:rsidR="00477325" w:rsidRPr="00196FC0">
              <w:rPr>
                <w:rFonts w:cs="Calibri"/>
                <w:color w:val="000000"/>
                <w:lang w:val="el-GR" w:eastAsia="el-GR"/>
              </w:rPr>
              <w:t xml:space="preserve"> </w:t>
            </w:r>
            <w:r w:rsidR="00477325" w:rsidRPr="00196FC0">
              <w:rPr>
                <w:rFonts w:cs="Calibri"/>
                <w:color w:val="000000"/>
                <w:lang w:val="en-US" w:eastAsia="el-GR"/>
              </w:rPr>
              <w:t>Inspection</w:t>
            </w:r>
            <w:r w:rsidR="00477325" w:rsidRPr="00196FC0">
              <w:rPr>
                <w:rFonts w:cs="Calibri"/>
                <w:color w:val="000000"/>
                <w:lang w:val="el-GR" w:eastAsia="el-GR"/>
              </w:rPr>
              <w:t>.</w:t>
            </w:r>
            <w:r w:rsidR="00477325" w:rsidRPr="00196FC0">
              <w:rPr>
                <w:rFonts w:cs="Calibri"/>
                <w:color w:val="000000"/>
                <w:lang w:val="en-US" w:eastAsia="el-GR"/>
              </w:rPr>
              <w:t> </w:t>
            </w:r>
            <w:r w:rsidRPr="00196FC0">
              <w:rPr>
                <w:rFonts w:cs="Calibri"/>
                <w:color w:val="000000"/>
                <w:lang w:val="el-GR" w:eastAsia="el-GR"/>
              </w:rPr>
              <w:t xml:space="preserve">Εάν η αρχή έχει παραβιαστεί, το Σώμα λειτουργεί ως διαμεσολαβητής μεταξύ εργαζομένου και εργοδότη, για να βρεθεί ένας συμβιβασμός, και έχει την εξουσία να επιβάλει πρόστιμο στον εργοδότη. Επιπρόσθετα, το </w:t>
            </w:r>
            <w:r w:rsidR="00477325" w:rsidRPr="00196FC0">
              <w:rPr>
                <w:rFonts w:cs="Calibri"/>
                <w:color w:val="000000"/>
                <w:lang w:val="en-US" w:eastAsia="el-GR"/>
              </w:rPr>
              <w:t>APR</w:t>
            </w:r>
            <w:r w:rsidR="00477325" w:rsidRPr="00196FC0">
              <w:rPr>
                <w:rFonts w:cs="Calibri"/>
                <w:color w:val="000000"/>
                <w:lang w:val="el-GR" w:eastAsia="el-GR"/>
              </w:rPr>
              <w:t xml:space="preserve"> </w:t>
            </w:r>
            <w:r w:rsidRPr="00196FC0">
              <w:rPr>
                <w:rFonts w:cs="Calibri"/>
                <w:color w:val="000000"/>
                <w:lang w:val="el-GR" w:eastAsia="el-GR"/>
              </w:rPr>
              <w:t>μπορεί να δημοσιεύει εκθέσεις και να κάνει εισηγήσεις για καταπολέμηση των διακρίσεων</w:t>
            </w:r>
            <w:r w:rsidR="00477325" w:rsidRPr="00196FC0">
              <w:rPr>
                <w:rFonts w:cs="Calibri"/>
                <w:color w:val="000000"/>
                <w:lang w:val="el-GR" w:eastAsia="el-GR"/>
              </w:rPr>
              <w:t>.</w:t>
            </w:r>
          </w:p>
          <w:p w14:paraId="66EA93CC" w14:textId="628278A8" w:rsidR="00477325" w:rsidRPr="00196FC0" w:rsidRDefault="008A567D" w:rsidP="00477325">
            <w:pPr>
              <w:spacing w:line="360" w:lineRule="auto"/>
              <w:jc w:val="both"/>
              <w:rPr>
                <w:rFonts w:cs="Calibri"/>
                <w:color w:val="000000"/>
                <w:lang w:val="el-GR" w:eastAsia="el-GR"/>
              </w:rPr>
            </w:pPr>
            <w:r w:rsidRPr="00196FC0">
              <w:rPr>
                <w:rFonts w:cs="Calibri"/>
                <w:color w:val="000000"/>
                <w:lang w:val="el-GR" w:eastAsia="el-GR"/>
              </w:rPr>
              <w:lastRenderedPageBreak/>
              <w:t xml:space="preserve">Επιπρόσθετα του Νόμου </w:t>
            </w:r>
            <w:r w:rsidR="00477325" w:rsidRPr="00196FC0">
              <w:rPr>
                <w:rFonts w:cs="Calibri"/>
                <w:color w:val="000000"/>
                <w:lang w:val="el-GR" w:eastAsia="el-GR"/>
              </w:rPr>
              <w:t>3488/2006 (</w:t>
            </w:r>
            <w:r w:rsidRPr="00196FC0">
              <w:rPr>
                <w:rFonts w:cs="Calibri"/>
                <w:color w:val="000000"/>
                <w:lang w:val="el-GR" w:eastAsia="el-GR"/>
              </w:rPr>
              <w:t>που ενσωματώνει την Ευρωπαϊκή Οδηγία</w:t>
            </w:r>
            <w:r w:rsidR="00477325" w:rsidRPr="00196FC0">
              <w:rPr>
                <w:rFonts w:cs="Calibri"/>
                <w:color w:val="000000"/>
                <w:lang w:val="el-GR" w:eastAsia="el-GR"/>
              </w:rPr>
              <w:t xml:space="preserve"> 2002/73 / </w:t>
            </w:r>
            <w:r w:rsidR="00477325" w:rsidRPr="00196FC0">
              <w:rPr>
                <w:rFonts w:cs="Calibri"/>
                <w:color w:val="000000"/>
                <w:lang w:val="en-US" w:eastAsia="el-GR"/>
              </w:rPr>
              <w:t>EC</w:t>
            </w:r>
            <w:r w:rsidR="00477325" w:rsidRPr="00196FC0">
              <w:rPr>
                <w:rFonts w:cs="Calibri"/>
                <w:color w:val="000000"/>
                <w:lang w:val="el-GR" w:eastAsia="el-GR"/>
              </w:rPr>
              <w:t xml:space="preserve"> 2002 </w:t>
            </w:r>
            <w:r w:rsidRPr="00196FC0">
              <w:rPr>
                <w:rFonts w:cs="Calibri"/>
                <w:color w:val="000000"/>
                <w:lang w:val="el-GR" w:eastAsia="el-GR"/>
              </w:rPr>
              <w:t>για την εφαρμογή της αρχής της ίσης μεταχείρισης όσον αφορά πρόσβαση στην απασχόληση, επαγγελματική εκπαίδευση και προώθηση εργασιακών συνθηκών), που έχει τροποποιηθεί από τον Νόμο</w:t>
            </w:r>
            <w:r w:rsidR="00477325" w:rsidRPr="00196FC0">
              <w:rPr>
                <w:rFonts w:cs="Calibri"/>
                <w:color w:val="000000"/>
                <w:lang w:val="el-GR" w:eastAsia="el-GR"/>
              </w:rPr>
              <w:t xml:space="preserve"> 3896/2010, </w:t>
            </w:r>
            <w:r w:rsidRPr="00196FC0">
              <w:rPr>
                <w:rFonts w:cs="Calibri"/>
                <w:color w:val="000000"/>
                <w:lang w:val="el-GR" w:eastAsia="el-GR"/>
              </w:rPr>
              <w:t>οι περιφερειακοί επιθεωρητές ερ</w:t>
            </w:r>
            <w:r w:rsidR="006579CD" w:rsidRPr="00196FC0">
              <w:rPr>
                <w:rFonts w:cs="Calibri"/>
                <w:color w:val="000000"/>
                <w:lang w:val="el-GR" w:eastAsia="el-GR"/>
              </w:rPr>
              <w:t>γασίας δέχονται παράπονα που αφορούν διακρίσεις και ενημερώνουν άμεσα τον Συνήγορο του Πολίτη</w:t>
            </w:r>
            <w:r w:rsidR="00477325" w:rsidRPr="00196FC0">
              <w:rPr>
                <w:rFonts w:cs="Calibri"/>
                <w:color w:val="000000"/>
                <w:lang w:val="el-GR" w:eastAsia="el-GR"/>
              </w:rPr>
              <w:t xml:space="preserve">. </w:t>
            </w:r>
          </w:p>
          <w:p w14:paraId="3D117EE1" w14:textId="77777777" w:rsidR="007229E7" w:rsidRPr="00196FC0" w:rsidRDefault="007229E7" w:rsidP="00477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color w:val="212121"/>
                <w:lang w:val="el-GR"/>
              </w:rPr>
            </w:pPr>
          </w:p>
          <w:p w14:paraId="77F4738F" w14:textId="69AD5291" w:rsidR="007229E7" w:rsidRPr="00196FC0" w:rsidRDefault="006579CD" w:rsidP="007229E7">
            <w:pPr>
              <w:spacing w:line="360" w:lineRule="auto"/>
              <w:jc w:val="both"/>
              <w:rPr>
                <w:rFonts w:cs="Calibri"/>
                <w:color w:val="000000"/>
                <w:lang w:val="el-GR" w:eastAsia="el-GR"/>
              </w:rPr>
            </w:pPr>
            <w:r w:rsidRPr="00196FC0">
              <w:rPr>
                <w:rFonts w:cs="Calibri"/>
                <w:color w:val="212121"/>
                <w:lang w:val="el-GR"/>
              </w:rPr>
              <w:t xml:space="preserve">Ο Νόμος </w:t>
            </w:r>
            <w:r w:rsidR="00477325" w:rsidRPr="00196FC0">
              <w:rPr>
                <w:rFonts w:cs="Calibri"/>
                <w:color w:val="212121"/>
                <w:lang w:val="el-GR"/>
              </w:rPr>
              <w:t xml:space="preserve">3996/2011 </w:t>
            </w:r>
            <w:r w:rsidR="007229E7" w:rsidRPr="00196FC0">
              <w:rPr>
                <w:rFonts w:cs="Calibri"/>
                <w:color w:val="000000"/>
                <w:lang w:val="el-GR" w:eastAsia="el-GR"/>
              </w:rPr>
              <w:t>(για την αναμόρφωση του Σώματος Επιθεώρησης Εργασίας, Ρυθμίσεις θεμάτων Κοινωνικής Ασφάλισης και άλλες διατάξεις)</w:t>
            </w:r>
            <w:r w:rsidR="007229E7" w:rsidRPr="00196FC0">
              <w:rPr>
                <w:rFonts w:cs="Calibri"/>
                <w:color w:val="212121"/>
                <w:lang w:val="el-GR"/>
              </w:rPr>
              <w:t xml:space="preserve">, επεκτείνει τις αρμοδιότητες του </w:t>
            </w:r>
            <w:r w:rsidR="00477325" w:rsidRPr="00196FC0">
              <w:rPr>
                <w:rFonts w:cs="Calibri"/>
                <w:color w:val="212121"/>
                <w:lang w:val="en-US"/>
              </w:rPr>
              <w:t>SEA</w:t>
            </w:r>
            <w:r w:rsidR="00477325" w:rsidRPr="00196FC0">
              <w:rPr>
                <w:rFonts w:cs="Calibri"/>
                <w:color w:val="212121"/>
                <w:lang w:val="el-GR"/>
              </w:rPr>
              <w:t>,</w:t>
            </w:r>
            <w:r w:rsidR="007229E7" w:rsidRPr="00196FC0">
              <w:rPr>
                <w:rFonts w:cs="Calibri"/>
                <w:color w:val="212121"/>
                <w:lang w:val="el-GR"/>
              </w:rPr>
              <w:t xml:space="preserve"> που τώρα απαιτείται να παρακολουθεί τη συμμόρφωση με την αρχή της ίσης μεταχείρισης των ατόμων με αναπηρίες, περιλαμβανομένων των ατόμων με </w:t>
            </w:r>
            <w:r w:rsidR="007229E7" w:rsidRPr="00196FC0">
              <w:rPr>
                <w:rFonts w:cs="Calibri"/>
                <w:color w:val="212121"/>
                <w:lang w:val="en-US"/>
              </w:rPr>
              <w:t>HIV</w:t>
            </w:r>
            <w:r w:rsidR="007229E7" w:rsidRPr="00196FC0">
              <w:rPr>
                <w:rFonts w:cs="Calibri"/>
                <w:color w:val="212121"/>
                <w:lang w:val="el-GR"/>
              </w:rPr>
              <w:t xml:space="preserve">, παρέχει </w:t>
            </w:r>
            <w:r w:rsidR="007229E7" w:rsidRPr="00196FC0">
              <w:rPr>
                <w:rFonts w:cs="Calibri"/>
                <w:color w:val="000000"/>
                <w:lang w:val="el-GR" w:eastAsia="el-GR"/>
              </w:rPr>
              <w:t xml:space="preserve">συμβουλευτικές </w:t>
            </w:r>
            <w:r w:rsidR="000A4A72" w:rsidRPr="00196FC0">
              <w:rPr>
                <w:rFonts w:cs="Calibri"/>
                <w:color w:val="000000"/>
                <w:lang w:val="el-GR" w:eastAsia="el-GR"/>
              </w:rPr>
              <w:t>υπηρεσίες</w:t>
            </w:r>
            <w:r w:rsidR="007229E7" w:rsidRPr="00196FC0">
              <w:rPr>
                <w:rFonts w:cs="Calibri"/>
                <w:color w:val="000000"/>
                <w:lang w:val="el-GR" w:eastAsia="el-GR"/>
              </w:rPr>
              <w:t xml:space="preserve"> στους εργοδότες και στους εργαζόμενους για </w:t>
            </w:r>
            <w:r w:rsidR="000A4A72" w:rsidRPr="00196FC0">
              <w:rPr>
                <w:rFonts w:cs="Calibri"/>
                <w:color w:val="000000"/>
                <w:lang w:val="el-GR" w:eastAsia="el-GR"/>
              </w:rPr>
              <w:t xml:space="preserve">τις </w:t>
            </w:r>
            <w:r w:rsidR="007229E7" w:rsidRPr="00196FC0">
              <w:rPr>
                <w:rFonts w:cs="Calibri"/>
                <w:color w:val="000000"/>
                <w:lang w:val="el-GR" w:eastAsia="el-GR"/>
              </w:rPr>
              <w:t>συνθήκες ίσης μεταχείρισης, και διασφαλίζει ότι οι εργοδότες κάνουν όλες τις λογικές προσαρμογές και λαμβάνουν όλα τα απαραίτητα μέτρα για να διασφαλίσουν την πρόσβαση και παραμονή στην εργασία των ατόμων με αναπηρία, καθώς και τη συμμετοχή τους σε επαγγελματική εκπαίδευση.</w:t>
            </w:r>
          </w:p>
          <w:p w14:paraId="16D25757" w14:textId="77777777" w:rsidR="00477325" w:rsidRPr="00196FC0" w:rsidRDefault="00477325" w:rsidP="00477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color w:val="212121"/>
                <w:lang w:val="el-GR"/>
              </w:rPr>
            </w:pPr>
          </w:p>
          <w:p w14:paraId="1E6D5250" w14:textId="5A76A128" w:rsidR="00477325" w:rsidRPr="00196FC0" w:rsidRDefault="001639A6" w:rsidP="00477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color w:val="212121"/>
                <w:lang w:val="el-GR"/>
              </w:rPr>
            </w:pPr>
            <w:r w:rsidRPr="00196FC0">
              <w:rPr>
                <w:rFonts w:cs="Calibri"/>
                <w:color w:val="212121"/>
                <w:lang w:val="el-GR"/>
              </w:rPr>
              <w:t xml:space="preserve">Στην πράξη όμως, όπως έχει επανειλημμένα υποδειχθεί στις ετήσιες εκθέσεις της </w:t>
            </w:r>
            <w:r w:rsidR="00477325" w:rsidRPr="00196FC0">
              <w:rPr>
                <w:rFonts w:cs="Calibri"/>
                <w:color w:val="212121"/>
                <w:lang w:val="en-US"/>
              </w:rPr>
              <w:t>ECC</w:t>
            </w:r>
            <w:r w:rsidRPr="00196FC0">
              <w:rPr>
                <w:rFonts w:cs="Calibri"/>
                <w:color w:val="212121"/>
                <w:lang w:val="el-GR"/>
              </w:rPr>
              <w:t xml:space="preserve">, η </w:t>
            </w:r>
            <w:r w:rsidR="00477325" w:rsidRPr="00196FC0">
              <w:rPr>
                <w:rFonts w:cs="Calibri"/>
                <w:color w:val="212121"/>
                <w:lang w:val="en-US"/>
              </w:rPr>
              <w:t>APA</w:t>
            </w:r>
            <w:r w:rsidR="00477325" w:rsidRPr="00196FC0">
              <w:rPr>
                <w:rFonts w:cs="Calibri"/>
                <w:color w:val="212121"/>
                <w:lang w:val="el-GR"/>
              </w:rPr>
              <w:t xml:space="preserve"> "</w:t>
            </w:r>
            <w:r w:rsidRPr="00196FC0">
              <w:rPr>
                <w:rFonts w:cs="Calibri"/>
                <w:color w:val="212121"/>
                <w:lang w:val="el-GR"/>
              </w:rPr>
              <w:t>αποτυγχάνει</w:t>
            </w:r>
            <w:r w:rsidR="00477325" w:rsidRPr="00196FC0">
              <w:rPr>
                <w:rFonts w:cs="Calibri"/>
                <w:color w:val="212121"/>
                <w:lang w:val="el-GR"/>
              </w:rPr>
              <w:t>"</w:t>
            </w:r>
            <w:r w:rsidRPr="00196FC0">
              <w:rPr>
                <w:rFonts w:cs="Calibri"/>
                <w:color w:val="212121"/>
                <w:lang w:val="el-GR"/>
              </w:rPr>
              <w:t xml:space="preserve"> να δημιουργήσει και να υποβάλει μια έκθεση για τις διακρίσεις στην αγορά εργασίας. Η </w:t>
            </w:r>
            <w:r w:rsidR="00477325" w:rsidRPr="00196FC0">
              <w:rPr>
                <w:rFonts w:cs="Calibri"/>
                <w:color w:val="212121"/>
                <w:lang w:val="en-US"/>
              </w:rPr>
              <w:t>SEA</w:t>
            </w:r>
            <w:r w:rsidR="00477325" w:rsidRPr="00196FC0">
              <w:rPr>
                <w:rFonts w:cs="Calibri"/>
                <w:color w:val="212121"/>
                <w:lang w:val="el-GR"/>
              </w:rPr>
              <w:t xml:space="preserve"> </w:t>
            </w:r>
            <w:r w:rsidRPr="00196FC0">
              <w:rPr>
                <w:rFonts w:cs="Calibri"/>
                <w:color w:val="212121"/>
                <w:lang w:val="el-GR"/>
              </w:rPr>
              <w:t>–</w:t>
            </w:r>
            <w:r w:rsidR="00477325" w:rsidRPr="00196FC0">
              <w:rPr>
                <w:rFonts w:cs="Calibri"/>
                <w:color w:val="212121"/>
                <w:lang w:val="el-GR"/>
              </w:rPr>
              <w:t xml:space="preserve"> </w:t>
            </w:r>
            <w:r w:rsidRPr="00196FC0">
              <w:rPr>
                <w:rFonts w:cs="Calibri"/>
                <w:color w:val="212121"/>
                <w:lang w:val="el-GR"/>
              </w:rPr>
              <w:t xml:space="preserve">σύμφωνα με την </w:t>
            </w:r>
            <w:r w:rsidR="00477325" w:rsidRPr="00196FC0">
              <w:rPr>
                <w:rFonts w:cs="Calibri"/>
                <w:color w:val="212121"/>
                <w:lang w:val="en-US"/>
              </w:rPr>
              <w:t>ESC</w:t>
            </w:r>
            <w:r w:rsidR="00477325" w:rsidRPr="00196FC0">
              <w:rPr>
                <w:rFonts w:cs="Calibri"/>
                <w:color w:val="212121"/>
                <w:lang w:val="el-GR"/>
              </w:rPr>
              <w:t xml:space="preserve"> </w:t>
            </w:r>
            <w:r w:rsidRPr="00196FC0">
              <w:rPr>
                <w:rFonts w:cs="Calibri"/>
                <w:color w:val="212121"/>
                <w:lang w:val="el-GR"/>
              </w:rPr>
              <w:t>–</w:t>
            </w:r>
            <w:r w:rsidR="00477325" w:rsidRPr="00196FC0">
              <w:rPr>
                <w:rFonts w:cs="Calibri"/>
                <w:color w:val="212121"/>
                <w:lang w:val="el-GR"/>
              </w:rPr>
              <w:t xml:space="preserve"> </w:t>
            </w:r>
            <w:r w:rsidRPr="00196FC0">
              <w:rPr>
                <w:rFonts w:cs="Calibri"/>
                <w:color w:val="212121"/>
                <w:lang w:val="el-GR"/>
              </w:rPr>
              <w:t>αποδίδει την απουσία αναφοράς σε σχέση με την εφαρμογή της ίσης μεταχ</w:t>
            </w:r>
            <w:r w:rsidR="00AF3E6B" w:rsidRPr="00196FC0">
              <w:rPr>
                <w:rFonts w:cs="Calibri"/>
                <w:color w:val="212121"/>
                <w:lang w:val="el-GR"/>
              </w:rPr>
              <w:t xml:space="preserve">είρισης στις ετήσιες εκθέσεις δραστηριότητάς της στην πλήρη απουσία παραπόνων. Όμως, σύμφωνα με το </w:t>
            </w:r>
            <w:r w:rsidR="00477325" w:rsidRPr="00196FC0">
              <w:rPr>
                <w:rFonts w:cs="Calibri"/>
                <w:color w:val="212121"/>
                <w:lang w:val="en-US"/>
              </w:rPr>
              <w:t>ESC</w:t>
            </w:r>
            <w:r w:rsidR="00477325" w:rsidRPr="00196FC0">
              <w:rPr>
                <w:rFonts w:cs="Calibri"/>
                <w:color w:val="212121"/>
                <w:lang w:val="el-GR"/>
              </w:rPr>
              <w:t xml:space="preserve">, </w:t>
            </w:r>
            <w:r w:rsidR="00AF3E6B" w:rsidRPr="00196FC0">
              <w:rPr>
                <w:rFonts w:cs="Calibri"/>
                <w:color w:val="212121"/>
                <w:lang w:val="el-GR"/>
              </w:rPr>
              <w:t xml:space="preserve">η αποτυχία αυτή της αναφοράς σχετικών δεδομένων από την </w:t>
            </w:r>
            <w:r w:rsidR="00477325" w:rsidRPr="00196FC0">
              <w:rPr>
                <w:rFonts w:cs="Calibri"/>
                <w:color w:val="212121"/>
                <w:lang w:val="en-US"/>
              </w:rPr>
              <w:t>SEA</w:t>
            </w:r>
            <w:r w:rsidR="00AF3E6B" w:rsidRPr="00196FC0">
              <w:rPr>
                <w:rFonts w:cs="Calibri"/>
                <w:color w:val="212121"/>
                <w:lang w:val="el-GR"/>
              </w:rPr>
              <w:t xml:space="preserve"> σχετίζεται τόσο με ανεπαρκή πληροφόρηση(από την άποψη των </w:t>
            </w:r>
            <w:r w:rsidR="00477325" w:rsidRPr="00196FC0">
              <w:rPr>
                <w:rFonts w:cs="Calibri"/>
                <w:color w:val="212121"/>
                <w:lang w:val="en-US"/>
              </w:rPr>
              <w:t>APRs</w:t>
            </w:r>
            <w:r w:rsidR="00477325" w:rsidRPr="00196FC0">
              <w:rPr>
                <w:rFonts w:cs="Calibri"/>
                <w:color w:val="212121"/>
                <w:lang w:val="el-GR"/>
              </w:rPr>
              <w:t>)</w:t>
            </w:r>
            <w:r w:rsidR="00AF3E6B" w:rsidRPr="00196FC0">
              <w:rPr>
                <w:rFonts w:cs="Calibri"/>
                <w:color w:val="212121"/>
                <w:lang w:val="el-GR"/>
              </w:rPr>
              <w:t xml:space="preserve"> των πολιτών όσον αφορά τα δικαιώματά τους, καθώς και σε μη επαρκή καταγραφή και καταστολή των φαινομένων της άνισης μεταχείρισης στον χώρο εργασίας </w:t>
            </w:r>
            <w:r w:rsidR="00477325" w:rsidRPr="00196FC0">
              <w:rPr>
                <w:rFonts w:cs="Calibri"/>
                <w:color w:val="212121"/>
                <w:lang w:val="el-GR"/>
              </w:rPr>
              <w:t>(</w:t>
            </w:r>
            <w:r w:rsidR="00477325" w:rsidRPr="00196FC0">
              <w:rPr>
                <w:rFonts w:cs="Calibri"/>
                <w:color w:val="212121"/>
                <w:lang w:val="en-US"/>
              </w:rPr>
              <w:t>ESC</w:t>
            </w:r>
            <w:r w:rsidR="00477325" w:rsidRPr="00196FC0">
              <w:rPr>
                <w:rFonts w:cs="Calibri"/>
                <w:color w:val="212121"/>
                <w:lang w:val="el-GR"/>
              </w:rPr>
              <w:t>, 2009).</w:t>
            </w:r>
          </w:p>
          <w:p w14:paraId="62FB9942" w14:textId="77777777" w:rsidR="00477325" w:rsidRPr="00196FC0" w:rsidRDefault="00477325" w:rsidP="00477325">
            <w:pPr>
              <w:spacing w:line="360" w:lineRule="auto"/>
              <w:jc w:val="both"/>
              <w:rPr>
                <w:rFonts w:cs="Calibri"/>
                <w:color w:val="000000"/>
                <w:lang w:val="el-GR" w:eastAsia="el-GR"/>
              </w:rPr>
            </w:pPr>
          </w:p>
          <w:p w14:paraId="69335CC7" w14:textId="0EBA3125" w:rsidR="00477325" w:rsidRPr="00196FC0" w:rsidRDefault="00AF3E6B" w:rsidP="00477325">
            <w:pPr>
              <w:pStyle w:val="Subtitle"/>
              <w:spacing w:line="360" w:lineRule="auto"/>
              <w:rPr>
                <w:lang w:val="el-GR" w:eastAsia="el-GR"/>
              </w:rPr>
            </w:pPr>
            <w:r w:rsidRPr="00196FC0">
              <w:rPr>
                <w:lang w:val="el-GR" w:eastAsia="el-GR"/>
              </w:rPr>
              <w:t>Άλλες θεσμικές πρωτοβουλίες που προωθούν πολιτικές ένταξης</w:t>
            </w:r>
          </w:p>
          <w:p w14:paraId="7CC8E36D" w14:textId="2A8AE62A" w:rsidR="00477325" w:rsidRPr="00196FC0" w:rsidRDefault="003C79F9" w:rsidP="00477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color w:val="212121"/>
                <w:lang w:val="el-GR"/>
              </w:rPr>
            </w:pPr>
            <w:r w:rsidRPr="00196FC0">
              <w:rPr>
                <w:rFonts w:cs="Calibri"/>
                <w:color w:val="212121"/>
                <w:lang w:val="el-GR"/>
              </w:rPr>
              <w:t>Η Επιτροπή Ίσης Μεταχείρισης, είναι ένα από τα σώματα που είναι υπεύθυνα για εφαρμογή και παρακολού</w:t>
            </w:r>
            <w:r w:rsidR="00DC13E9" w:rsidRPr="00196FC0">
              <w:rPr>
                <w:rFonts w:cs="Calibri"/>
                <w:color w:val="212121"/>
                <w:lang w:val="el-GR"/>
              </w:rPr>
              <w:t>θηση της εφαρμογής της αρχής της</w:t>
            </w:r>
            <w:r w:rsidRPr="00196FC0">
              <w:rPr>
                <w:rFonts w:cs="Calibri"/>
                <w:color w:val="212121"/>
                <w:lang w:val="el-GR"/>
              </w:rPr>
              <w:t xml:space="preserve"> ίσης μεταχείρισης. </w:t>
            </w:r>
            <w:r w:rsidR="00293DAA" w:rsidRPr="00196FC0">
              <w:rPr>
                <w:rFonts w:cs="Calibri"/>
                <w:color w:val="212121"/>
                <w:lang w:val="el-GR"/>
              </w:rPr>
              <w:t xml:space="preserve">Η Επιτροπή αυτή, σύμφωνα με τον Νόμο </w:t>
            </w:r>
            <w:r w:rsidR="00477325" w:rsidRPr="00196FC0">
              <w:rPr>
                <w:rFonts w:cs="Calibri"/>
                <w:color w:val="212121"/>
                <w:lang w:val="el-GR"/>
              </w:rPr>
              <w:t xml:space="preserve">3304/2005, </w:t>
            </w:r>
            <w:r w:rsidR="00293DAA" w:rsidRPr="00196FC0">
              <w:rPr>
                <w:rFonts w:cs="Calibri"/>
                <w:color w:val="212121"/>
                <w:lang w:val="el-GR"/>
              </w:rPr>
              <w:t xml:space="preserve">υπάγεται στο Υπουργείο Δικαιοσύνης και αποτελείται από </w:t>
            </w:r>
            <w:r w:rsidR="00DC13E9" w:rsidRPr="00196FC0">
              <w:rPr>
                <w:rFonts w:cs="Calibri"/>
                <w:color w:val="212121"/>
                <w:lang w:val="el-GR"/>
              </w:rPr>
              <w:t>τον</w:t>
            </w:r>
            <w:r w:rsidR="00293DAA" w:rsidRPr="00196FC0">
              <w:rPr>
                <w:rFonts w:cs="Calibri"/>
                <w:color w:val="212121"/>
                <w:lang w:val="el-GR"/>
              </w:rPr>
              <w:t xml:space="preserve"> </w:t>
            </w:r>
            <w:r w:rsidR="00DC13E9" w:rsidRPr="00196FC0">
              <w:rPr>
                <w:rFonts w:cs="Calibri"/>
                <w:color w:val="212121"/>
                <w:lang w:val="el-GR"/>
              </w:rPr>
              <w:t>Γενικό</w:t>
            </w:r>
            <w:r w:rsidR="00293DAA" w:rsidRPr="00196FC0">
              <w:rPr>
                <w:rFonts w:cs="Calibri"/>
                <w:color w:val="212121"/>
                <w:lang w:val="el-GR"/>
              </w:rPr>
              <w:t xml:space="preserve"> Γραμματέα του Υπουργείου ως Πρόεδρο, τέσσερα μέλη και δύο αναπληρωματικά μέλη. </w:t>
            </w:r>
            <w:r w:rsidR="00864F01" w:rsidRPr="00196FC0">
              <w:rPr>
                <w:rFonts w:cs="Calibri"/>
                <w:color w:val="212121"/>
                <w:lang w:val="el-GR"/>
              </w:rPr>
              <w:t>Η Επιτροπή δημιουργείται με απόφαση του Υπουργού Δικαιοσύνης. Τα μέλη της Επιτροπής είναι άτομα με ψηλή επιστημονική κατάρτιση, ειδικά σε θέματα σχετικά με την αποστολή της Επιτροπής. Η θητεία των μελών είναι τρία χρόνια</w:t>
            </w:r>
            <w:r w:rsidR="00477325" w:rsidRPr="00196FC0">
              <w:rPr>
                <w:rFonts w:cs="Calibri"/>
                <w:color w:val="212121"/>
                <w:lang w:val="el-GR"/>
              </w:rPr>
              <w:t>.</w:t>
            </w:r>
          </w:p>
          <w:p w14:paraId="41C9CCCD" w14:textId="77777777" w:rsidR="00477325" w:rsidRPr="00196FC0" w:rsidRDefault="00477325" w:rsidP="00477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color w:val="212121"/>
                <w:lang w:val="el-GR"/>
              </w:rPr>
            </w:pPr>
          </w:p>
          <w:p w14:paraId="275B222C" w14:textId="77777777" w:rsidR="00BF5F69" w:rsidRPr="00196FC0" w:rsidRDefault="00243CB6" w:rsidP="00477325">
            <w:pPr>
              <w:spacing w:line="360" w:lineRule="auto"/>
              <w:jc w:val="both"/>
              <w:rPr>
                <w:rFonts w:cs="Calibri"/>
                <w:color w:val="212121"/>
                <w:lang w:val="el-GR"/>
              </w:rPr>
            </w:pPr>
            <w:r w:rsidRPr="00196FC0">
              <w:rPr>
                <w:rFonts w:cs="Calibri"/>
                <w:color w:val="212121"/>
                <w:lang w:val="el-GR"/>
              </w:rPr>
              <w:t xml:space="preserve">Η Επιτροπή Ίσης Μεταχείρισης επεμβαίνει </w:t>
            </w:r>
            <w:r w:rsidR="00EE3673" w:rsidRPr="00196FC0">
              <w:rPr>
                <w:rFonts w:cs="Calibri"/>
                <w:color w:val="212121"/>
                <w:lang w:val="el-GR"/>
              </w:rPr>
              <w:t xml:space="preserve">σε υποθέσεις παραβίασης της αρχής της ίσης μεταχείρισης από νομικά και φυσικά πρόσωπα ιδιωτικού δικαίου, ειδικά σε θέματα κοινωνικών ωφελημάτων, εκπαίδευσης, παροχής αγαθών ή υπηρεσιών και </w:t>
            </w:r>
            <w:r w:rsidR="00B12F99" w:rsidRPr="00196FC0">
              <w:rPr>
                <w:rFonts w:cs="Calibri"/>
                <w:color w:val="212121"/>
                <w:lang w:val="el-GR"/>
              </w:rPr>
              <w:t>στέγασης. Οι ευθύνες της είναι ως ακολούθως</w:t>
            </w:r>
            <w:r w:rsidR="00477325" w:rsidRPr="00196FC0">
              <w:rPr>
                <w:rFonts w:cs="Calibri"/>
                <w:color w:val="212121"/>
                <w:lang w:val="el-GR"/>
              </w:rPr>
              <w:t>: (</w:t>
            </w:r>
            <w:r w:rsidR="00B12F99" w:rsidRPr="00196FC0">
              <w:rPr>
                <w:rFonts w:cs="Calibri"/>
                <w:color w:val="212121"/>
                <w:lang w:val="el-GR"/>
              </w:rPr>
              <w:t>α</w:t>
            </w:r>
            <w:r w:rsidR="00477325" w:rsidRPr="00196FC0">
              <w:rPr>
                <w:rFonts w:cs="Calibri"/>
                <w:color w:val="212121"/>
                <w:lang w:val="el-GR"/>
              </w:rPr>
              <w:t xml:space="preserve">) </w:t>
            </w:r>
            <w:r w:rsidR="00B12F99" w:rsidRPr="00196FC0">
              <w:rPr>
                <w:rFonts w:cs="Calibri"/>
                <w:color w:val="212121"/>
                <w:lang w:val="el-GR"/>
              </w:rPr>
              <w:t xml:space="preserve">εποπτεία συμφιλίωσης σε περίπτωση παραπόνου για παραβίαση της αρχής της ίσης μεταχείρισης, (β) κατάληξη σε απόφαση εάν η προσπάθεια συμφιλίωσης αποτύχει. Εάν </w:t>
            </w:r>
            <w:r w:rsidR="00BF5F69" w:rsidRPr="00196FC0">
              <w:rPr>
                <w:rFonts w:cs="Calibri"/>
                <w:color w:val="212121"/>
                <w:lang w:val="el-GR"/>
              </w:rPr>
              <w:t xml:space="preserve">υπάρχει υποψία παραπτώματος, η έκθεση θα προωθηθεί στον </w:t>
            </w:r>
            <w:r w:rsidR="00BF5F69" w:rsidRPr="00196FC0">
              <w:rPr>
                <w:rFonts w:cs="Calibri"/>
                <w:color w:val="212121"/>
                <w:lang w:val="el-GR"/>
              </w:rPr>
              <w:lastRenderedPageBreak/>
              <w:t>Εισαγγελέα Ποινικού Δικαστηρίου, (γ) έκφραση γνώμης αυτεπάγγελτα ή μετά από αίτημα του Υπουργού Δικαιοσύνης ή άλλης αρχής, στην αρμοδιότητα της οποίας εμπίπτει η παραβίαση της αρχής της ίσης μεταχείρισης, κατά την ερμηνεία των προνοιών του νόμου αυτού, (δ) η ετοιμασία εκθέσεων για την εφαρμογή και προώθηση της αρχής της ίσης μεταχείρισης</w:t>
            </w:r>
            <w:r w:rsidR="00477325" w:rsidRPr="00196FC0">
              <w:rPr>
                <w:rFonts w:cs="Calibri"/>
                <w:color w:val="212121"/>
                <w:lang w:val="el-GR"/>
              </w:rPr>
              <w:t>.</w:t>
            </w:r>
            <w:r w:rsidR="00BF5F69" w:rsidRPr="00196FC0">
              <w:rPr>
                <w:rFonts w:cs="Calibri"/>
                <w:color w:val="212121"/>
                <w:lang w:val="el-GR"/>
              </w:rPr>
              <w:t xml:space="preserve"> </w:t>
            </w:r>
          </w:p>
          <w:p w14:paraId="75C2A637" w14:textId="0646ED5E" w:rsidR="00477325" w:rsidRPr="009D7B0D" w:rsidRDefault="00477325" w:rsidP="00477325">
            <w:pPr>
              <w:spacing w:line="360" w:lineRule="auto"/>
              <w:jc w:val="both"/>
              <w:rPr>
                <w:rFonts w:cs="Calibri"/>
                <w:lang w:val="el-GR"/>
              </w:rPr>
            </w:pPr>
            <w:r w:rsidRPr="00196FC0">
              <w:rPr>
                <w:rFonts w:cs="Calibri"/>
                <w:color w:val="212121"/>
                <w:lang w:val="el-GR"/>
              </w:rPr>
              <w:t xml:space="preserve"> </w:t>
            </w:r>
            <w:r w:rsidRPr="00196FC0">
              <w:rPr>
                <w:rFonts w:cs="Calibri"/>
                <w:lang w:val="el-GR"/>
              </w:rPr>
              <w:br/>
            </w:r>
            <w:r w:rsidR="00BF5F69" w:rsidRPr="009D7B0D">
              <w:rPr>
                <w:rFonts w:cs="Calibri"/>
                <w:color w:val="212121"/>
                <w:shd w:val="clear" w:color="auto" w:fill="CDDDE1" w:themeFill="accent5" w:themeFillTint="66"/>
                <w:lang w:val="el-GR"/>
              </w:rPr>
              <w:t xml:space="preserve">Οι εξουσίες αυτές ασκούνται από την Επιτροπή μέσω έρευνας και εξέτασης (εξέτασης μαρτύρων, δικαίωμα αίτησης για πληροφόρηση και έγγραφα από άλλες αρχές). Ο ρόλος της μπορεί λοιπόν να θεωρηθεί ως συμβουλευτικός και ελεγκτικός </w:t>
            </w:r>
            <w:r w:rsidRPr="009D7B0D">
              <w:rPr>
                <w:rFonts w:cs="Calibri"/>
                <w:color w:val="212121"/>
                <w:shd w:val="clear" w:color="auto" w:fill="CDDDE1" w:themeFill="accent5" w:themeFillTint="66"/>
                <w:lang w:val="el-GR"/>
              </w:rPr>
              <w:t>(</w:t>
            </w:r>
            <w:r w:rsidRPr="009D7B0D">
              <w:rPr>
                <w:rFonts w:cs="Calibri"/>
                <w:color w:val="212121"/>
                <w:shd w:val="clear" w:color="auto" w:fill="CDDDE1" w:themeFill="accent5" w:themeFillTint="66"/>
                <w:lang w:val="en-US"/>
              </w:rPr>
              <w:t>ESC</w:t>
            </w:r>
            <w:r w:rsidRPr="009D7B0D">
              <w:rPr>
                <w:rFonts w:cs="Calibri"/>
                <w:color w:val="212121"/>
                <w:shd w:val="clear" w:color="auto" w:fill="CDDDE1" w:themeFill="accent5" w:themeFillTint="66"/>
                <w:lang w:val="el-GR"/>
              </w:rPr>
              <w:t>, 2009).</w:t>
            </w:r>
          </w:p>
          <w:p w14:paraId="5591381F" w14:textId="77777777" w:rsidR="00BF5F69" w:rsidRPr="009D7B0D" w:rsidRDefault="00BF5F69" w:rsidP="00477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color w:val="212121"/>
                <w:lang w:val="el-GR"/>
              </w:rPr>
            </w:pPr>
          </w:p>
          <w:p w14:paraId="1E5BCDA6" w14:textId="19DD72DD" w:rsidR="00477325" w:rsidRPr="00196FC0" w:rsidRDefault="00BF5F69" w:rsidP="00477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color w:val="212121"/>
                <w:lang w:val="el-GR"/>
              </w:rPr>
            </w:pPr>
            <w:r w:rsidRPr="00196FC0">
              <w:rPr>
                <w:rFonts w:cs="Calibri"/>
                <w:color w:val="212121"/>
                <w:lang w:val="el-GR"/>
              </w:rPr>
              <w:t xml:space="preserve">Στην πραγματικότητα όμως, όπως έχει υποδειχθεί στην Έκθεση της </w:t>
            </w:r>
            <w:r w:rsidR="00477325" w:rsidRPr="00196FC0">
              <w:rPr>
                <w:rFonts w:cs="Calibri"/>
                <w:color w:val="212121"/>
                <w:lang w:val="en-US"/>
              </w:rPr>
              <w:t>ESC</w:t>
            </w:r>
            <w:r w:rsidR="00477325" w:rsidRPr="00196FC0">
              <w:rPr>
                <w:rFonts w:cs="Calibri"/>
                <w:color w:val="212121"/>
                <w:lang w:val="el-GR"/>
              </w:rPr>
              <w:t xml:space="preserve">: </w:t>
            </w:r>
            <w:r w:rsidRPr="00196FC0">
              <w:rPr>
                <w:rFonts w:cs="Calibri"/>
                <w:color w:val="212121"/>
                <w:lang w:val="el-GR"/>
              </w:rPr>
              <w:t>«</w:t>
            </w:r>
            <w:r w:rsidR="00477325" w:rsidRPr="00196FC0">
              <w:rPr>
                <w:rFonts w:cs="Calibri"/>
                <w:color w:val="212121"/>
                <w:lang w:val="el-GR"/>
              </w:rPr>
              <w:t>...</w:t>
            </w:r>
            <w:r w:rsidRPr="00196FC0">
              <w:rPr>
                <w:rFonts w:cs="Calibri"/>
                <w:color w:val="212121"/>
                <w:lang w:val="el-GR"/>
              </w:rPr>
              <w:t xml:space="preserve">Η Επιτροπή Ίσης Μεταχείρισης αναγνωρίζει ότι έχει λάβει μέχρι στιγμής πολύ λίγα παράπονα και η δουλειά που έχει γίνει από τη δημιουργία της είναι μηδενική. Ο προφανής λόγος είναι η σύγχυση ή ακόμα και η άγνοια του κοινού για τον ρόλο της και την αποτελεσματικότητά της. Τα ενδιαφερόμενα μέρη γνωρίζουν και εμπιστεύονται, για παράδειγμα, τον Συνήγορο του Πολίτη που, ως θεσμός, είναι καλά καθιερωμένος στη συνείδησή τους, αλλά δεν μπορούν να αντιληφθούν τον ρόλο της Επιτροπής Ίσης Μεταχείρισης» </w:t>
            </w:r>
            <w:r w:rsidR="00477325" w:rsidRPr="00196FC0">
              <w:rPr>
                <w:rFonts w:cs="Calibri"/>
                <w:color w:val="212121"/>
                <w:lang w:val="el-GR"/>
              </w:rPr>
              <w:t>(</w:t>
            </w:r>
            <w:r w:rsidR="00477325" w:rsidRPr="00196FC0">
              <w:rPr>
                <w:rFonts w:cs="Calibri"/>
                <w:color w:val="212121"/>
                <w:lang w:val="en-US"/>
              </w:rPr>
              <w:t>ESC</w:t>
            </w:r>
            <w:r w:rsidR="00477325" w:rsidRPr="00196FC0">
              <w:rPr>
                <w:rFonts w:cs="Calibri"/>
                <w:color w:val="212121"/>
                <w:lang w:val="el-GR"/>
              </w:rPr>
              <w:t>, 2009: 17).</w:t>
            </w:r>
          </w:p>
          <w:p w14:paraId="42ED0D01" w14:textId="77777777" w:rsidR="00477325" w:rsidRPr="00196FC0" w:rsidRDefault="00477325" w:rsidP="00477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Calibri"/>
                <w:color w:val="212121"/>
                <w:lang w:val="el-GR"/>
              </w:rPr>
            </w:pPr>
          </w:p>
          <w:p w14:paraId="74E2BC15" w14:textId="483E99D8" w:rsidR="00477325" w:rsidRPr="00196FC0" w:rsidRDefault="005372B0" w:rsidP="00477325">
            <w:pPr>
              <w:pStyle w:val="Subtitle"/>
              <w:spacing w:line="360" w:lineRule="auto"/>
              <w:rPr>
                <w:lang w:val="el-GR"/>
              </w:rPr>
            </w:pPr>
            <w:r w:rsidRPr="00196FC0">
              <w:rPr>
                <w:lang w:val="el-GR"/>
              </w:rPr>
              <w:t>Η αξιολόγηση των αρμοδίων σωμάτων για προώθηση της αρχής της ίσης μεταχείρισης σε σχέση με τις διακρίσεις στην αγορά εργασίας στην Ελλάδα</w:t>
            </w:r>
          </w:p>
          <w:p w14:paraId="44820851" w14:textId="4B40D9A0" w:rsidR="00477325" w:rsidRPr="00196FC0" w:rsidRDefault="00515042" w:rsidP="00477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color w:val="212121"/>
                <w:lang w:val="el-GR"/>
              </w:rPr>
            </w:pPr>
            <w:r w:rsidRPr="00196FC0">
              <w:rPr>
                <w:rFonts w:cs="Calibri"/>
                <w:color w:val="212121"/>
                <w:lang w:val="el-GR"/>
              </w:rPr>
              <w:t>Μια βασική πηγή πληροφόρησης για τις διακρίσεις στην Ελλάδα, είναι οι υποθέσεις που φτάνουν (μετά από υποβολή παραπόνου) στον Συνήγορο του Πολίτη και παρουσιάζονται στις ετήσιες εκθέσεις του από το 2005 και έπειτα. Σε σχέση με τις διακρίσεις στην εργασία, έχουν παρατηρηθεί τα ακόλουθα</w:t>
            </w:r>
            <w:r w:rsidR="00477325" w:rsidRPr="00196FC0">
              <w:rPr>
                <w:rFonts w:cs="Calibri"/>
                <w:color w:val="212121"/>
                <w:lang w:val="el-GR"/>
              </w:rPr>
              <w:t xml:space="preserve"> (</w:t>
            </w:r>
            <w:r w:rsidRPr="00196FC0">
              <w:rPr>
                <w:rFonts w:cs="Calibri"/>
                <w:color w:val="212121"/>
                <w:lang w:val="el-GR"/>
              </w:rPr>
              <w:t>Συνήγορος του Πολίτη</w:t>
            </w:r>
            <w:r w:rsidR="00477325" w:rsidRPr="00196FC0">
              <w:rPr>
                <w:rFonts w:cs="Calibri"/>
                <w:color w:val="212121"/>
                <w:lang w:val="el-GR"/>
              </w:rPr>
              <w:t>, 2010 &amp; 2012):</w:t>
            </w:r>
          </w:p>
          <w:p w14:paraId="4B85D874" w14:textId="77777777" w:rsidR="00477325" w:rsidRPr="00196FC0" w:rsidRDefault="00477325" w:rsidP="00477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color w:val="212121"/>
                <w:lang w:val="el-GR"/>
              </w:rPr>
            </w:pPr>
          </w:p>
          <w:p w14:paraId="68CDA97D" w14:textId="5161BFC8" w:rsidR="00477325" w:rsidRPr="00196FC0" w:rsidRDefault="00515042" w:rsidP="00477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color w:val="212121"/>
                <w:lang w:val="el-GR"/>
              </w:rPr>
            </w:pPr>
            <w:r w:rsidRPr="00196FC0">
              <w:rPr>
                <w:rFonts w:cs="Calibri"/>
                <w:color w:val="212121"/>
                <w:lang w:val="el-GR"/>
              </w:rPr>
              <w:t xml:space="preserve">Η διάκριση </w:t>
            </w:r>
            <w:r w:rsidR="00DC1A24" w:rsidRPr="00196FC0">
              <w:rPr>
                <w:rFonts w:cs="Calibri"/>
                <w:color w:val="212121"/>
                <w:lang w:val="el-GR"/>
              </w:rPr>
              <w:t>βάση</w:t>
            </w:r>
            <w:r w:rsidRPr="00196FC0">
              <w:rPr>
                <w:rFonts w:cs="Calibri"/>
                <w:color w:val="212121"/>
                <w:lang w:val="el-GR"/>
              </w:rPr>
              <w:t xml:space="preserve"> ηλικίας συμβαίνει με μεγάλη συχνότητα και, συχνά, μέσω καταχρηστικών διαδικασιών πρόσληψης. Τα τελευταία χρόνια, τα παράπονα έχουν μειωθεί, </w:t>
            </w:r>
            <w:r w:rsidR="0026434F" w:rsidRPr="00196FC0">
              <w:rPr>
                <w:rFonts w:cs="Calibri"/>
                <w:color w:val="212121"/>
                <w:lang w:val="el-GR"/>
              </w:rPr>
              <w:t xml:space="preserve">μάλλον </w:t>
            </w:r>
            <w:r w:rsidRPr="00196FC0">
              <w:rPr>
                <w:rFonts w:cs="Calibri"/>
                <w:color w:val="212121"/>
                <w:lang w:val="el-GR"/>
              </w:rPr>
              <w:t xml:space="preserve">λόγω της αναστολής προσλήψεων και των διορισμών στον δημόσιο και ευρύτερο δημόσιο τομέα, και </w:t>
            </w:r>
            <w:r w:rsidR="00DC1A24" w:rsidRPr="00196FC0">
              <w:rPr>
                <w:rFonts w:cs="Calibri"/>
                <w:color w:val="212121"/>
                <w:lang w:val="el-GR"/>
              </w:rPr>
              <w:t>του</w:t>
            </w:r>
            <w:r w:rsidRPr="00196FC0">
              <w:rPr>
                <w:rFonts w:cs="Calibri"/>
                <w:color w:val="212121"/>
                <w:lang w:val="el-GR"/>
              </w:rPr>
              <w:t xml:space="preserve"> </w:t>
            </w:r>
            <w:r w:rsidR="00DC1A24" w:rsidRPr="00196FC0">
              <w:rPr>
                <w:rFonts w:cs="Calibri"/>
                <w:color w:val="212121"/>
                <w:lang w:val="el-GR"/>
              </w:rPr>
              <w:t>συνεπακόλουθου περιορισμού στην έκδοση ειδοποιήσεων όπου ο καθορισμός συγκεκριμένου ορίου ηλικίας ήταν το σύνηθες θέμα αναφοράς στον Συνήγορο του Πολίτη. Γενικά, όμως, σε περιπτώσεις που εξετάστηκαν από την ανεξάρτητη αρχή, έγινε αντιληπτό ότι η διάκριση βάση ηλικίας είναι συνδεδεμένη με θέματα όπως υγε</w:t>
            </w:r>
            <w:r w:rsidR="007061C8" w:rsidRPr="00196FC0">
              <w:rPr>
                <w:rFonts w:cs="Calibri"/>
                <w:color w:val="212121"/>
                <w:lang w:val="el-GR"/>
              </w:rPr>
              <w:t>ία, φυσική κατάσταση και αντοχή</w:t>
            </w:r>
            <w:r w:rsidR="00477325" w:rsidRPr="00196FC0">
              <w:rPr>
                <w:rFonts w:cs="Calibri"/>
                <w:color w:val="212121"/>
                <w:lang w:val="el-GR"/>
              </w:rPr>
              <w:t>,</w:t>
            </w:r>
            <w:r w:rsidR="007061C8" w:rsidRPr="00196FC0">
              <w:rPr>
                <w:rFonts w:cs="Calibri"/>
                <w:color w:val="212121"/>
                <w:lang w:val="el-GR"/>
              </w:rPr>
              <w:t xml:space="preserve"> διαθεσιμότητα ή προσαρμοστικότητα. Άρα, ο αποκλεισμός μεγαλύτερων σε ηλικία ατόμων από τις σχετικές διαδικασίες επιλογής προσωπικού, βασίζεται στη γενική πεποίθηση ότι τα άτομα αυτά δεν έχουν, για παράδειγμα, φυσική κατάσταση και αντοχή, ή ότι δεν είναι τόσο διαθέσιμα και προσαρμόσιμα όπως τα νεαρά άτομα</w:t>
            </w:r>
            <w:r w:rsidR="00477325" w:rsidRPr="00196FC0">
              <w:rPr>
                <w:rFonts w:cs="Calibri"/>
                <w:color w:val="212121"/>
                <w:lang w:val="el-GR"/>
              </w:rPr>
              <w:t>.</w:t>
            </w:r>
            <w:r w:rsidR="0026434F" w:rsidRPr="00196FC0">
              <w:rPr>
                <w:rFonts w:cs="Calibri"/>
                <w:color w:val="212121"/>
                <w:lang w:val="el-GR"/>
              </w:rPr>
              <w:t xml:space="preserve"> </w:t>
            </w:r>
          </w:p>
          <w:p w14:paraId="34EC07F6" w14:textId="77777777" w:rsidR="00477325" w:rsidRPr="00196FC0" w:rsidRDefault="00477325" w:rsidP="00477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color w:val="212121"/>
                <w:lang w:val="el-GR"/>
              </w:rPr>
            </w:pPr>
          </w:p>
          <w:p w14:paraId="5DFA4341" w14:textId="6A0CE7CB" w:rsidR="00477325" w:rsidRPr="00196FC0" w:rsidRDefault="00CA1A35" w:rsidP="00477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color w:val="FF0000"/>
                <w:lang w:val="el-GR"/>
              </w:rPr>
            </w:pPr>
            <w:r w:rsidRPr="00196FC0">
              <w:rPr>
                <w:rFonts w:cs="Calibri"/>
                <w:color w:val="212121"/>
                <w:lang w:val="el-GR"/>
              </w:rPr>
              <w:t xml:space="preserve">Τα παράπονα για διακρίσεις βάση αναπηρίας στην εργασία και </w:t>
            </w:r>
            <w:r w:rsidR="00201251" w:rsidRPr="00196FC0">
              <w:rPr>
                <w:rFonts w:cs="Calibri"/>
                <w:color w:val="212121"/>
                <w:lang w:val="el-GR"/>
              </w:rPr>
              <w:t>σ</w:t>
            </w:r>
            <w:r w:rsidRPr="00196FC0">
              <w:rPr>
                <w:rFonts w:cs="Calibri"/>
                <w:color w:val="212121"/>
                <w:lang w:val="el-GR"/>
              </w:rPr>
              <w:t>την απασχόληση μειώνονται επίσης τα τελευταία δύο χρόνια (μετά το 2010, υπήρξαν αρκετά). Η μείωση αυτή, σύμφωνα με τον Συνήγορο του Πολίτη, δε σχετίζεται τόσο με τη βελτίωση στη συμπεριφορά των εταιριών και των δημόσιων υπηρεσιών προς τους εργαζόμενους με αναπηρίες, αλλά περισσότερο με την ανεπαρκή πληροφόρηση των ανθρώπων αυτών σε σχέση με τα δικαιώματά τους και τις πιθανότητες τερματισμού της απασχόλησης</w:t>
            </w:r>
            <w:r w:rsidR="00477325" w:rsidRPr="009D7B0D">
              <w:rPr>
                <w:rFonts w:cs="Calibri"/>
                <w:lang w:val="el-GR"/>
              </w:rPr>
              <w:t>.</w:t>
            </w:r>
          </w:p>
          <w:p w14:paraId="64F2FB1D" w14:textId="77777777" w:rsidR="00477325" w:rsidRPr="00196FC0" w:rsidRDefault="00477325" w:rsidP="00477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color w:val="212121"/>
                <w:lang w:val="el-GR"/>
              </w:rPr>
            </w:pPr>
          </w:p>
          <w:p w14:paraId="589873F5" w14:textId="454AC14E" w:rsidR="00477325" w:rsidRPr="00196FC0" w:rsidRDefault="00CA1A35" w:rsidP="00477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color w:val="212121"/>
                <w:lang w:val="el-GR"/>
              </w:rPr>
            </w:pPr>
            <w:r w:rsidRPr="00196FC0">
              <w:rPr>
                <w:rFonts w:cs="Calibri"/>
                <w:color w:val="212121"/>
                <w:lang w:val="el-GR"/>
              </w:rPr>
              <w:t xml:space="preserve">Τα παράπονα για διάκριση λόγω σεξουαλικού προσανατολισμού (όχι μόνο στον χώρο εργασίας) είναι ουσιαστικά ανύπαρκτα, </w:t>
            </w:r>
            <w:r w:rsidR="00201251" w:rsidRPr="00196FC0">
              <w:rPr>
                <w:rFonts w:cs="Calibri"/>
                <w:color w:val="212121"/>
                <w:lang w:val="el-GR"/>
              </w:rPr>
              <w:t xml:space="preserve">κάτι που παρατηρείται </w:t>
            </w:r>
            <w:r w:rsidRPr="00196FC0">
              <w:rPr>
                <w:rFonts w:cs="Calibri"/>
                <w:color w:val="212121"/>
                <w:lang w:val="el-GR"/>
              </w:rPr>
              <w:t xml:space="preserve">επίσης και στις περιπτώσεις διακρίσεων για θρησκευτικές και άλλες πεποιθήσεις. Σύμφωνα με τον Συνήγορο του Πολίτη, η απουσία παραπόνων για διακρίσεις για σεξουαλικό προσανατολισμό δε σημαίνει ότι οι διακρίσεις αυτές δεν υπάρχουν. Αντιθέτως, αποκαλύπτει την έντονη διστακτικότητα των θυμάτων αυτών να αποκαλύψουν ευαίσθητα θέματα της προσωπικής και κοινωνικής τους ζωής και να αναλάβουν το κόστος (επαγγελματικό, ψυχολογικό κτλ.) που η υποβολή τέτοιου παραπόνου μπορεί να </w:t>
            </w:r>
            <w:r w:rsidR="00D4294C" w:rsidRPr="00196FC0">
              <w:rPr>
                <w:rFonts w:cs="Calibri"/>
                <w:color w:val="212121"/>
                <w:lang w:val="el-GR"/>
              </w:rPr>
              <w:t>προϋποθέτει</w:t>
            </w:r>
            <w:r w:rsidR="00477325" w:rsidRPr="00196FC0">
              <w:rPr>
                <w:rFonts w:cs="Calibri"/>
                <w:color w:val="212121"/>
                <w:lang w:val="el-GR"/>
              </w:rPr>
              <w:t xml:space="preserve"> (</w:t>
            </w:r>
            <w:r w:rsidR="00D4294C" w:rsidRPr="00196FC0">
              <w:rPr>
                <w:rFonts w:cs="Calibri"/>
                <w:color w:val="212121"/>
                <w:lang w:val="el-GR"/>
              </w:rPr>
              <w:t>Συνήγορος του Πολίτη</w:t>
            </w:r>
            <w:r w:rsidR="00477325" w:rsidRPr="00196FC0">
              <w:rPr>
                <w:rFonts w:cs="Calibri"/>
                <w:color w:val="212121"/>
                <w:lang w:val="el-GR"/>
              </w:rPr>
              <w:t>, 2010).</w:t>
            </w:r>
          </w:p>
          <w:p w14:paraId="5795D94E" w14:textId="77777777" w:rsidR="00D4294C" w:rsidRPr="00196FC0" w:rsidRDefault="00D4294C" w:rsidP="00477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color w:val="212121"/>
                <w:lang w:val="el-GR"/>
              </w:rPr>
            </w:pPr>
          </w:p>
          <w:p w14:paraId="40337622" w14:textId="2FC7AE17" w:rsidR="00477325" w:rsidRPr="00196FC0" w:rsidRDefault="004F48AE" w:rsidP="00477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color w:val="212121"/>
                <w:lang w:val="el-GR"/>
              </w:rPr>
            </w:pPr>
            <w:r w:rsidRPr="00196FC0">
              <w:rPr>
                <w:rFonts w:cs="Calibri"/>
                <w:color w:val="212121"/>
                <w:lang w:val="el-GR"/>
              </w:rPr>
              <w:t xml:space="preserve">Όσον αφορά τις διακρίσεις λόγω φύλου, οι ανισότητες εις βάρος των γυναικών έχουν χειροτερεύσει στο μέσο της οικονομικής κρίσης. Σύμφωνα με την Έκθεση του Συνηγόρου του Πολίτη το 2012 για «Φύλο και Εργασιακές Σχέσεις», παρόλο που η κρίση επηρέασε όλους τους εργαζόμενους, υπάρχουν διαφορές στη μεταχείριση των δύο φύλων εις βάρος των γυναικών, ακόμα και κατά τη διάρκεια περιόδων εγκυμοσύνης και μητρότητας. Αυτό επιβεβαιώνεται επίσης από τις υποθέσεις παράβασης που έχουν αναφερθεί </w:t>
            </w:r>
            <w:r w:rsidR="00201251" w:rsidRPr="00196FC0">
              <w:rPr>
                <w:rFonts w:cs="Calibri"/>
                <w:color w:val="212121"/>
                <w:lang w:val="el-GR"/>
              </w:rPr>
              <w:t>σ</w:t>
            </w:r>
            <w:r w:rsidRPr="00196FC0">
              <w:rPr>
                <w:rFonts w:cs="Calibri"/>
                <w:color w:val="212121"/>
                <w:lang w:val="el-GR"/>
              </w:rPr>
              <w:t xml:space="preserve">την </w:t>
            </w:r>
            <w:r w:rsidR="00477325" w:rsidRPr="00196FC0">
              <w:rPr>
                <w:rFonts w:cs="Calibri"/>
                <w:color w:val="212121"/>
                <w:lang w:val="en-US"/>
              </w:rPr>
              <w:t>SEA</w:t>
            </w:r>
            <w:r w:rsidR="00477325" w:rsidRPr="00196FC0">
              <w:rPr>
                <w:rFonts w:cs="Calibri"/>
                <w:color w:val="212121"/>
                <w:lang w:val="el-GR"/>
              </w:rPr>
              <w:t xml:space="preserve"> </w:t>
            </w:r>
            <w:r w:rsidRPr="00196FC0">
              <w:rPr>
                <w:rFonts w:cs="Calibri"/>
                <w:color w:val="212121"/>
                <w:lang w:val="el-GR"/>
              </w:rPr>
              <w:t>όσον αφορά ισότητα ανδρών και γυναικών. Και στην περίπτωση αυτή, τα περισσότερα παράπονα σχετίζονται με τις περιόδους εγκυμοσύνης και μητρότητας των εργαζομένων γυναικών</w:t>
            </w:r>
            <w:r w:rsidR="00477325" w:rsidRPr="00196FC0">
              <w:rPr>
                <w:rFonts w:cs="Calibri"/>
                <w:color w:val="212121"/>
                <w:lang w:val="el-GR"/>
              </w:rPr>
              <w:t>.</w:t>
            </w:r>
          </w:p>
          <w:p w14:paraId="5B99516C" w14:textId="19B68E67" w:rsidR="007059A2" w:rsidRPr="00196FC0" w:rsidRDefault="007059A2" w:rsidP="007059A2">
            <w:pPr>
              <w:spacing w:line="276" w:lineRule="auto"/>
              <w:jc w:val="both"/>
              <w:rPr>
                <w:rStyle w:val="Hyperlink"/>
                <w:rFonts w:cstheme="minorHAnsi"/>
                <w:color w:val="auto"/>
                <w:sz w:val="22"/>
                <w:szCs w:val="22"/>
                <w:u w:val="none"/>
                <w:lang w:val="el-GR"/>
              </w:rPr>
            </w:pPr>
          </w:p>
        </w:tc>
      </w:tr>
    </w:tbl>
    <w:p w14:paraId="4709535D" w14:textId="77777777" w:rsidR="007059A2" w:rsidRPr="00196FC0" w:rsidRDefault="007059A2" w:rsidP="00735422">
      <w:pPr>
        <w:spacing w:after="0" w:line="276" w:lineRule="auto"/>
        <w:jc w:val="both"/>
        <w:rPr>
          <w:rStyle w:val="Hyperlink"/>
          <w:rFonts w:cstheme="minorHAnsi"/>
          <w:b/>
          <w:color w:val="auto"/>
          <w:sz w:val="22"/>
          <w:szCs w:val="22"/>
          <w:u w:val="none"/>
          <w:lang w:val="el-GR"/>
        </w:rPr>
      </w:pPr>
    </w:p>
    <w:p w14:paraId="36FB1963" w14:textId="6AE38E4E" w:rsidR="00735422" w:rsidRPr="00196FC0" w:rsidRDefault="00AF425F" w:rsidP="00735422">
      <w:pPr>
        <w:spacing w:after="0" w:line="276" w:lineRule="auto"/>
        <w:jc w:val="both"/>
        <w:rPr>
          <w:rStyle w:val="Hyperlink"/>
          <w:rFonts w:cstheme="minorHAnsi"/>
          <w:b/>
          <w:color w:val="auto"/>
          <w:sz w:val="22"/>
          <w:szCs w:val="22"/>
          <w:u w:val="none"/>
          <w:lang w:val="el-GR"/>
        </w:rPr>
      </w:pPr>
      <w:r w:rsidRPr="00196FC0">
        <w:rPr>
          <w:rStyle w:val="Hyperlink"/>
          <w:rFonts w:cstheme="minorHAnsi"/>
          <w:b/>
          <w:color w:val="auto"/>
          <w:sz w:val="22"/>
          <w:szCs w:val="22"/>
          <w:u w:val="none"/>
          <w:lang w:val="el-GR"/>
        </w:rPr>
        <w:t>Δραστηριότητα</w:t>
      </w:r>
      <w:r w:rsidR="00735422" w:rsidRPr="00196FC0">
        <w:rPr>
          <w:rStyle w:val="Hyperlink"/>
          <w:rFonts w:cstheme="minorHAnsi"/>
          <w:b/>
          <w:color w:val="auto"/>
          <w:sz w:val="22"/>
          <w:szCs w:val="22"/>
          <w:u w:val="none"/>
          <w:lang w:val="el-GR"/>
        </w:rPr>
        <w:t xml:space="preserve"> A – </w:t>
      </w:r>
      <w:r w:rsidR="00BF1F94" w:rsidRPr="00196FC0">
        <w:rPr>
          <w:rStyle w:val="Hyperlink"/>
          <w:rFonts w:cstheme="minorHAnsi"/>
          <w:b/>
          <w:color w:val="auto"/>
          <w:sz w:val="22"/>
          <w:szCs w:val="22"/>
          <w:u w:val="none"/>
          <w:lang w:val="el-GR"/>
        </w:rPr>
        <w:t>Εντοπίζοντας διακρίσεις στον χώρο εργασίας/Ανταλλαγή εμπειριών</w:t>
      </w:r>
    </w:p>
    <w:p w14:paraId="5A09AC3A" w14:textId="3FD81891" w:rsidR="00735422" w:rsidRPr="00196FC0" w:rsidRDefault="00BF1F94" w:rsidP="00735422">
      <w:pPr>
        <w:spacing w:after="0" w:line="276" w:lineRule="auto"/>
        <w:jc w:val="both"/>
        <w:rPr>
          <w:rFonts w:cstheme="minorHAnsi"/>
          <w:b/>
          <w:bCs/>
          <w:i/>
          <w:iCs/>
          <w:sz w:val="22"/>
          <w:szCs w:val="22"/>
          <w:lang w:val="el-GR"/>
        </w:rPr>
      </w:pPr>
      <w:r w:rsidRPr="00196FC0">
        <w:rPr>
          <w:rFonts w:cstheme="minorHAnsi"/>
          <w:b/>
          <w:bCs/>
          <w:i/>
          <w:iCs/>
          <w:sz w:val="22"/>
          <w:szCs w:val="22"/>
          <w:lang w:val="el-GR"/>
        </w:rPr>
        <w:t>Χρόνος</w:t>
      </w:r>
      <w:r w:rsidR="00735422" w:rsidRPr="00196FC0">
        <w:rPr>
          <w:rFonts w:cstheme="minorHAnsi"/>
          <w:b/>
          <w:bCs/>
          <w:i/>
          <w:iCs/>
          <w:sz w:val="22"/>
          <w:szCs w:val="22"/>
          <w:lang w:val="el-GR"/>
        </w:rPr>
        <w:t xml:space="preserve">: </w:t>
      </w:r>
      <w:r w:rsidR="00735422" w:rsidRPr="00196FC0">
        <w:rPr>
          <w:rFonts w:cstheme="minorHAnsi"/>
          <w:sz w:val="22"/>
          <w:szCs w:val="22"/>
          <w:lang w:val="el-GR"/>
        </w:rPr>
        <w:t xml:space="preserve">1 </w:t>
      </w:r>
      <w:r w:rsidRPr="00196FC0">
        <w:rPr>
          <w:rFonts w:cstheme="minorHAnsi"/>
          <w:sz w:val="22"/>
          <w:szCs w:val="22"/>
          <w:lang w:val="el-GR"/>
        </w:rPr>
        <w:t>ώρα</w:t>
      </w:r>
    </w:p>
    <w:p w14:paraId="40210EED" w14:textId="56BE0DD2" w:rsidR="00735422" w:rsidRPr="00196FC0" w:rsidRDefault="0026611F" w:rsidP="00735422">
      <w:pPr>
        <w:spacing w:after="0" w:line="276" w:lineRule="auto"/>
        <w:jc w:val="both"/>
        <w:rPr>
          <w:b/>
          <w:i/>
          <w:sz w:val="22"/>
          <w:szCs w:val="22"/>
          <w:lang w:val="el-GR"/>
        </w:rPr>
      </w:pPr>
      <w:r w:rsidRPr="00196FC0">
        <w:rPr>
          <w:b/>
          <w:i/>
          <w:sz w:val="22"/>
          <w:szCs w:val="22"/>
          <w:lang w:val="el-GR"/>
        </w:rPr>
        <w:t>Υλικά:</w:t>
      </w:r>
    </w:p>
    <w:p w14:paraId="4F467C7A" w14:textId="5D78886F" w:rsidR="00735422" w:rsidRPr="00196FC0" w:rsidRDefault="00BF1F94" w:rsidP="00735422">
      <w:pPr>
        <w:spacing w:after="0" w:line="276" w:lineRule="auto"/>
        <w:jc w:val="both"/>
        <w:rPr>
          <w:sz w:val="22"/>
          <w:szCs w:val="22"/>
          <w:lang w:val="el-GR"/>
        </w:rPr>
      </w:pPr>
      <w:r w:rsidRPr="00196FC0">
        <w:rPr>
          <w:sz w:val="22"/>
          <w:szCs w:val="22"/>
          <w:lang w:val="el-GR"/>
        </w:rPr>
        <w:t>Προβολέας</w:t>
      </w:r>
    </w:p>
    <w:p w14:paraId="5E22411D" w14:textId="09BB5922" w:rsidR="00735422" w:rsidRPr="00196FC0" w:rsidRDefault="00E30247" w:rsidP="00735422">
      <w:pPr>
        <w:spacing w:after="0" w:line="276" w:lineRule="auto"/>
        <w:jc w:val="both"/>
        <w:rPr>
          <w:sz w:val="22"/>
          <w:szCs w:val="22"/>
          <w:lang w:val="el-GR"/>
        </w:rPr>
      </w:pPr>
      <w:r w:rsidRPr="00196FC0">
        <w:rPr>
          <w:sz w:val="22"/>
          <w:szCs w:val="22"/>
          <w:lang w:val="el-GR"/>
        </w:rPr>
        <w:t>Μαρκαδόροι</w:t>
      </w:r>
      <w:r w:rsidR="00735422" w:rsidRPr="00196FC0">
        <w:rPr>
          <w:sz w:val="22"/>
          <w:szCs w:val="22"/>
          <w:lang w:val="el-GR"/>
        </w:rPr>
        <w:t xml:space="preserve"> </w:t>
      </w:r>
    </w:p>
    <w:p w14:paraId="6328EBD8" w14:textId="7F10F4E0" w:rsidR="00735422" w:rsidRPr="00196FC0" w:rsidRDefault="00BF1F94" w:rsidP="00735422">
      <w:pPr>
        <w:spacing w:after="0" w:line="276" w:lineRule="auto"/>
        <w:jc w:val="both"/>
        <w:rPr>
          <w:sz w:val="22"/>
          <w:szCs w:val="22"/>
          <w:lang w:val="el-GR"/>
        </w:rPr>
      </w:pPr>
      <w:r w:rsidRPr="00196FC0">
        <w:rPr>
          <w:sz w:val="22"/>
          <w:szCs w:val="22"/>
          <w:lang w:val="el-GR"/>
        </w:rPr>
        <w:t>Κάρτες/χαρτί</w:t>
      </w:r>
    </w:p>
    <w:p w14:paraId="33ECB667" w14:textId="4CF680BD" w:rsidR="00735422" w:rsidRPr="00196FC0" w:rsidRDefault="00BF1F94" w:rsidP="00735422">
      <w:pPr>
        <w:spacing w:after="0" w:line="276" w:lineRule="auto"/>
        <w:jc w:val="both"/>
        <w:rPr>
          <w:sz w:val="22"/>
          <w:szCs w:val="22"/>
          <w:lang w:val="el-GR"/>
        </w:rPr>
      </w:pPr>
      <w:r w:rsidRPr="00196FC0">
        <w:rPr>
          <w:sz w:val="22"/>
          <w:szCs w:val="22"/>
          <w:lang w:val="el-GR"/>
        </w:rPr>
        <w:t xml:space="preserve">Πρόσβαση στο Διαδίκτυο ή κατεβασμένο βίντεο: </w:t>
      </w:r>
      <w:hyperlink r:id="rId31" w:history="1">
        <w:r w:rsidR="00735422" w:rsidRPr="00196FC0">
          <w:rPr>
            <w:rStyle w:val="Hyperlink"/>
            <w:sz w:val="22"/>
            <w:szCs w:val="22"/>
            <w:lang w:val="el-GR"/>
          </w:rPr>
          <w:t>https://www.youtube.com/watch</w:t>
        </w:r>
        <w:r w:rsidR="00ED6D84" w:rsidRPr="00196FC0">
          <w:rPr>
            <w:rStyle w:val="Hyperlink"/>
            <w:sz w:val="22"/>
            <w:szCs w:val="22"/>
            <w:lang w:val="el-GR"/>
          </w:rPr>
          <w:t>;</w:t>
        </w:r>
        <w:r w:rsidR="00735422" w:rsidRPr="00196FC0">
          <w:rPr>
            <w:rStyle w:val="Hyperlink"/>
            <w:sz w:val="22"/>
            <w:szCs w:val="22"/>
            <w:lang w:val="el-GR"/>
          </w:rPr>
          <w:t>v=mQYmPI3DFt0</w:t>
        </w:r>
      </w:hyperlink>
    </w:p>
    <w:p w14:paraId="1B1E6DB4" w14:textId="77777777" w:rsidR="00735422" w:rsidRPr="00196FC0" w:rsidRDefault="00735422" w:rsidP="00735422">
      <w:pPr>
        <w:pStyle w:val="TITLE2LEFT"/>
        <w:spacing w:before="0" w:after="0" w:line="276" w:lineRule="auto"/>
        <w:rPr>
          <w:rFonts w:asciiTheme="minorHAnsi" w:hAnsiTheme="minorHAnsi" w:cstheme="minorHAnsi"/>
          <w:color w:val="auto"/>
          <w:sz w:val="22"/>
          <w:szCs w:val="22"/>
          <w:lang w:val="el-GR"/>
        </w:rPr>
      </w:pPr>
    </w:p>
    <w:p w14:paraId="79635586" w14:textId="0E9AF640" w:rsidR="00735422" w:rsidRPr="00196FC0" w:rsidRDefault="0026611F" w:rsidP="00735422">
      <w:pPr>
        <w:pStyle w:val="TITLE2LEFT"/>
        <w:spacing w:before="0" w:after="0" w:line="276" w:lineRule="auto"/>
        <w:rPr>
          <w:rFonts w:asciiTheme="minorHAnsi" w:hAnsiTheme="minorHAnsi" w:cstheme="minorHAnsi"/>
          <w:color w:val="auto"/>
          <w:sz w:val="22"/>
          <w:szCs w:val="22"/>
          <w:u w:val="single"/>
          <w:lang w:val="el-GR"/>
        </w:rPr>
      </w:pPr>
      <w:r w:rsidRPr="00196FC0">
        <w:rPr>
          <w:rFonts w:asciiTheme="minorHAnsi" w:hAnsiTheme="minorHAnsi" w:cstheme="minorHAnsi"/>
          <w:color w:val="auto"/>
          <w:sz w:val="22"/>
          <w:szCs w:val="22"/>
          <w:lang w:val="el-GR"/>
        </w:rPr>
        <w:t>ΟΔΗΓΙΕΣ</w:t>
      </w:r>
    </w:p>
    <w:p w14:paraId="72D4EC4A" w14:textId="60B3A790" w:rsidR="00735422" w:rsidRPr="00196FC0" w:rsidRDefault="00BF1F94" w:rsidP="00735422">
      <w:pPr>
        <w:pStyle w:val="ListParagraph"/>
        <w:numPr>
          <w:ilvl w:val="0"/>
          <w:numId w:val="46"/>
        </w:numPr>
        <w:spacing w:after="0" w:line="276" w:lineRule="auto"/>
        <w:jc w:val="both"/>
        <w:rPr>
          <w:rFonts w:cstheme="minorHAnsi"/>
          <w:sz w:val="22"/>
          <w:szCs w:val="22"/>
          <w:lang w:val="el-GR"/>
        </w:rPr>
      </w:pPr>
      <w:r w:rsidRPr="00196FC0">
        <w:rPr>
          <w:rFonts w:cstheme="minorHAnsi"/>
          <w:sz w:val="22"/>
          <w:szCs w:val="22"/>
          <w:lang w:val="el-GR"/>
        </w:rPr>
        <w:t>Οι εκπαιδευτές δημιουργούν τέσσερις ομάδες εκπαιδευομένων</w:t>
      </w:r>
      <w:r w:rsidR="00735422" w:rsidRPr="00196FC0">
        <w:rPr>
          <w:rFonts w:cstheme="minorHAnsi"/>
          <w:sz w:val="22"/>
          <w:szCs w:val="22"/>
          <w:lang w:val="el-GR"/>
        </w:rPr>
        <w:t>.</w:t>
      </w:r>
    </w:p>
    <w:p w14:paraId="6D79C166" w14:textId="1281BF03" w:rsidR="00735422" w:rsidRPr="00196FC0" w:rsidRDefault="00BF1F94" w:rsidP="00735422">
      <w:pPr>
        <w:pStyle w:val="ListParagraph"/>
        <w:numPr>
          <w:ilvl w:val="0"/>
          <w:numId w:val="46"/>
        </w:numPr>
        <w:spacing w:after="0" w:line="276" w:lineRule="auto"/>
        <w:jc w:val="both"/>
        <w:rPr>
          <w:rFonts w:cstheme="minorHAnsi"/>
          <w:sz w:val="22"/>
          <w:szCs w:val="22"/>
          <w:lang w:val="el-GR"/>
        </w:rPr>
      </w:pPr>
      <w:r w:rsidRPr="00196FC0">
        <w:rPr>
          <w:rFonts w:cstheme="minorHAnsi"/>
          <w:sz w:val="22"/>
          <w:szCs w:val="22"/>
          <w:lang w:val="el-GR"/>
        </w:rPr>
        <w:t>Η κάθε ομάδα θα επικεντρωθεί σε μια μορφή διάκρισης όπως αυτή έχει παρουσιαστεί στο βίντεο</w:t>
      </w:r>
      <w:r w:rsidR="00735422" w:rsidRPr="00196FC0">
        <w:rPr>
          <w:rFonts w:cstheme="minorHAnsi"/>
          <w:sz w:val="22"/>
          <w:szCs w:val="22"/>
          <w:lang w:val="el-GR"/>
        </w:rPr>
        <w:t>:</w:t>
      </w:r>
      <w:r w:rsidRPr="00196FC0">
        <w:rPr>
          <w:rFonts w:cstheme="minorHAnsi"/>
          <w:sz w:val="22"/>
          <w:szCs w:val="22"/>
          <w:lang w:val="el-GR"/>
        </w:rPr>
        <w:t xml:space="preserve"> θρησκεία και πεποιθήσεις, αναπηρία, ηλικία και σεξουαλικός προσανατολισμός</w:t>
      </w:r>
      <w:r w:rsidR="00735422" w:rsidRPr="00196FC0">
        <w:rPr>
          <w:rFonts w:cstheme="minorHAnsi"/>
          <w:sz w:val="22"/>
          <w:szCs w:val="22"/>
          <w:lang w:val="el-GR"/>
        </w:rPr>
        <w:t>.</w:t>
      </w:r>
    </w:p>
    <w:p w14:paraId="72FD6342" w14:textId="31523F4C" w:rsidR="00735422" w:rsidRPr="00196FC0" w:rsidRDefault="00BF1F94" w:rsidP="00735422">
      <w:pPr>
        <w:pStyle w:val="ListParagraph"/>
        <w:numPr>
          <w:ilvl w:val="0"/>
          <w:numId w:val="46"/>
        </w:numPr>
        <w:spacing w:after="0" w:line="276" w:lineRule="auto"/>
        <w:jc w:val="both"/>
        <w:rPr>
          <w:rFonts w:cstheme="minorHAnsi"/>
          <w:sz w:val="22"/>
          <w:szCs w:val="22"/>
          <w:lang w:val="el-GR"/>
        </w:rPr>
      </w:pPr>
      <w:r w:rsidRPr="00196FC0">
        <w:rPr>
          <w:rFonts w:cstheme="minorHAnsi"/>
          <w:sz w:val="22"/>
          <w:szCs w:val="22"/>
          <w:lang w:val="el-GR"/>
        </w:rPr>
        <w:t>Η κάθε ομάδα θα πρέπει να βρει μια ιστορία, φανταστική ή εμπνευσμένη από προσωπική εμπειρία, και να την καταγράψει</w:t>
      </w:r>
      <w:r w:rsidR="00735422" w:rsidRPr="00196FC0">
        <w:rPr>
          <w:rFonts w:cstheme="minorHAnsi"/>
          <w:sz w:val="22"/>
          <w:szCs w:val="22"/>
          <w:lang w:val="el-GR"/>
        </w:rPr>
        <w:t>.</w:t>
      </w:r>
    </w:p>
    <w:p w14:paraId="7DD5C8E5" w14:textId="70AC5904" w:rsidR="00735422" w:rsidRPr="00196FC0" w:rsidRDefault="00BF1F94" w:rsidP="00735422">
      <w:pPr>
        <w:pStyle w:val="ListParagraph"/>
        <w:numPr>
          <w:ilvl w:val="0"/>
          <w:numId w:val="46"/>
        </w:numPr>
        <w:spacing w:after="0" w:line="276" w:lineRule="auto"/>
        <w:jc w:val="both"/>
        <w:rPr>
          <w:rFonts w:cstheme="minorHAnsi"/>
          <w:sz w:val="22"/>
          <w:szCs w:val="22"/>
          <w:lang w:val="el-GR"/>
        </w:rPr>
      </w:pPr>
      <w:bookmarkStart w:id="20" w:name="_Hlk536031143"/>
      <w:r w:rsidRPr="00196FC0">
        <w:rPr>
          <w:rFonts w:cstheme="minorHAnsi"/>
          <w:sz w:val="22"/>
          <w:szCs w:val="22"/>
          <w:lang w:val="el-GR"/>
        </w:rPr>
        <w:t>Οι εκπαιδευτές</w:t>
      </w:r>
      <w:bookmarkEnd w:id="20"/>
      <w:r w:rsidRPr="00196FC0">
        <w:rPr>
          <w:rFonts w:cstheme="minorHAnsi"/>
          <w:sz w:val="22"/>
          <w:szCs w:val="22"/>
          <w:lang w:val="el-GR"/>
        </w:rPr>
        <w:t xml:space="preserve"> ζητούν από τους εκπροσώπους κάθε ομάδας να παρουσιάσουν τις ιστορίες τους</w:t>
      </w:r>
      <w:r w:rsidR="00735422" w:rsidRPr="00196FC0">
        <w:rPr>
          <w:rFonts w:cstheme="minorHAnsi"/>
          <w:sz w:val="22"/>
          <w:szCs w:val="22"/>
          <w:lang w:val="el-GR"/>
        </w:rPr>
        <w:t>.</w:t>
      </w:r>
    </w:p>
    <w:p w14:paraId="0D88E504" w14:textId="7DD55B4D" w:rsidR="00735422" w:rsidRPr="00196FC0" w:rsidRDefault="00F94600" w:rsidP="00735422">
      <w:pPr>
        <w:pStyle w:val="ListParagraph"/>
        <w:numPr>
          <w:ilvl w:val="0"/>
          <w:numId w:val="46"/>
        </w:numPr>
        <w:spacing w:after="0" w:line="276" w:lineRule="auto"/>
        <w:jc w:val="both"/>
        <w:rPr>
          <w:rFonts w:cstheme="minorHAnsi"/>
          <w:sz w:val="22"/>
          <w:szCs w:val="22"/>
          <w:lang w:val="el-GR"/>
        </w:rPr>
      </w:pPr>
      <w:r w:rsidRPr="00196FC0">
        <w:rPr>
          <w:rFonts w:cstheme="minorHAnsi"/>
          <w:sz w:val="22"/>
          <w:szCs w:val="22"/>
          <w:lang w:val="el-GR"/>
        </w:rPr>
        <w:lastRenderedPageBreak/>
        <w:t xml:space="preserve">Οι εκπαιδευτές συζητούν κάθε ιστορία με τους συμμετέχοντες. Οι εκπαιδευτές συνδέουν κάθε ιστορία με το νομικό πλαίσιο και περιγράφουν κάτω από ποιες συνθήκες οι εργάτες μπορούν να προστατευτούν από το νομικό πλαίσιο. Κατά τη διάρκεια της συζήτησης, οι εκπαιδευτές θα παρουσιάσουν επίσης τις υποχρεώσεις των εργοδοτών όσον αφορά στην προστασία της διαφορετικότητας και </w:t>
      </w:r>
      <w:r w:rsidR="00EA5633" w:rsidRPr="00196FC0">
        <w:rPr>
          <w:rFonts w:cstheme="minorHAnsi"/>
          <w:sz w:val="22"/>
          <w:szCs w:val="22"/>
          <w:lang w:val="el-GR"/>
        </w:rPr>
        <w:t>καταπολέμηση</w:t>
      </w:r>
      <w:r w:rsidR="000F3834" w:rsidRPr="00196FC0">
        <w:rPr>
          <w:rFonts w:cstheme="minorHAnsi"/>
          <w:sz w:val="22"/>
          <w:szCs w:val="22"/>
          <w:lang w:val="el-GR"/>
        </w:rPr>
        <w:t xml:space="preserve"> των διακρίσεων στον χώρο εργασίας</w:t>
      </w:r>
      <w:r w:rsidR="00735422" w:rsidRPr="00196FC0">
        <w:rPr>
          <w:rFonts w:cstheme="minorHAnsi"/>
          <w:sz w:val="22"/>
          <w:szCs w:val="22"/>
          <w:lang w:val="el-GR"/>
        </w:rPr>
        <w:t>.</w:t>
      </w:r>
    </w:p>
    <w:p w14:paraId="57C68C9D" w14:textId="77777777" w:rsidR="00735422" w:rsidRPr="00196FC0" w:rsidRDefault="00735422" w:rsidP="00735422">
      <w:pPr>
        <w:pStyle w:val="ListParagraph"/>
        <w:spacing w:after="0" w:line="276" w:lineRule="auto"/>
        <w:jc w:val="both"/>
        <w:rPr>
          <w:rFonts w:cstheme="minorHAnsi"/>
          <w:sz w:val="22"/>
          <w:szCs w:val="22"/>
          <w:lang w:val="el-GR"/>
        </w:rPr>
      </w:pPr>
    </w:p>
    <w:tbl>
      <w:tblPr>
        <w:tblStyle w:val="TableGrid"/>
        <w:tblW w:w="0" w:type="auto"/>
        <w:tblInd w:w="137" w:type="dxa"/>
        <w:shd w:val="clear" w:color="auto" w:fill="CDDDE1" w:themeFill="accent5" w:themeFillTint="66"/>
        <w:tblLook w:val="04A0" w:firstRow="1" w:lastRow="0" w:firstColumn="1" w:lastColumn="0" w:noHBand="0" w:noVBand="1"/>
      </w:tblPr>
      <w:tblGrid>
        <w:gridCol w:w="9491"/>
      </w:tblGrid>
      <w:tr w:rsidR="00735422" w:rsidRPr="009D7B0D" w14:paraId="585C22F7" w14:textId="77777777" w:rsidTr="00C068EF">
        <w:tc>
          <w:tcPr>
            <w:tcW w:w="9491" w:type="dxa"/>
            <w:shd w:val="clear" w:color="auto" w:fill="CDDDE1" w:themeFill="accent5" w:themeFillTint="66"/>
          </w:tcPr>
          <w:p w14:paraId="770D4BC8" w14:textId="65FE0B62" w:rsidR="00735422" w:rsidRPr="00196FC0" w:rsidRDefault="000F3834" w:rsidP="006917B0">
            <w:pPr>
              <w:pStyle w:val="ListParagraph"/>
              <w:spacing w:line="276" w:lineRule="auto"/>
              <w:ind w:left="0"/>
              <w:jc w:val="both"/>
              <w:rPr>
                <w:rFonts w:cstheme="minorHAnsi"/>
                <w:b/>
                <w:sz w:val="22"/>
                <w:szCs w:val="22"/>
                <w:lang w:val="el-GR"/>
              </w:rPr>
            </w:pPr>
            <w:r w:rsidRPr="00196FC0">
              <w:rPr>
                <w:rFonts w:cstheme="minorHAnsi"/>
                <w:b/>
                <w:sz w:val="22"/>
                <w:szCs w:val="22"/>
                <w:lang w:val="el-GR"/>
              </w:rPr>
              <w:t>Συμβουλές για τους εκπαιδευτές</w:t>
            </w:r>
          </w:p>
          <w:p w14:paraId="5421354F" w14:textId="652E83BF" w:rsidR="00735422" w:rsidRPr="00196FC0" w:rsidRDefault="000F3834" w:rsidP="006917B0">
            <w:pPr>
              <w:pStyle w:val="ListParagraph"/>
              <w:spacing w:line="276" w:lineRule="auto"/>
              <w:ind w:left="0"/>
              <w:jc w:val="both"/>
              <w:rPr>
                <w:rFonts w:cstheme="minorHAnsi"/>
                <w:sz w:val="22"/>
                <w:szCs w:val="22"/>
                <w:lang w:val="el-GR"/>
              </w:rPr>
            </w:pPr>
            <w:r w:rsidRPr="00196FC0">
              <w:rPr>
                <w:rFonts w:cstheme="minorHAnsi"/>
                <w:sz w:val="22"/>
                <w:szCs w:val="22"/>
                <w:lang w:val="el-GR"/>
              </w:rPr>
              <w:t xml:space="preserve">Δεδομένου ότι η δραστηριότητα αυτή είναι </w:t>
            </w:r>
            <w:r w:rsidR="0082582E" w:rsidRPr="00196FC0">
              <w:rPr>
                <w:rFonts w:cstheme="minorHAnsi"/>
                <w:sz w:val="22"/>
                <w:szCs w:val="22"/>
                <w:lang w:val="el-GR"/>
              </w:rPr>
              <w:t xml:space="preserve">βασισμένη σε μεγάλο αριθμό θεωρητικών εννοιών, οι εκπαιδευόμενοι μπορούν να χάσουν τη συγκέντρωσή τους. Έτσι, συνίσταται να κρατήσετε την προσοχή τους αναφερόμενοι συχνά στο βίντεο. </w:t>
            </w:r>
            <w:r w:rsidR="00C305D5" w:rsidRPr="00196FC0">
              <w:rPr>
                <w:rFonts w:cstheme="minorHAnsi"/>
                <w:sz w:val="22"/>
                <w:szCs w:val="22"/>
                <w:lang w:val="el-GR"/>
              </w:rPr>
              <w:t xml:space="preserve">Η αναπαραγωγή ξανά κάποιων κομματιών για να </w:t>
            </w:r>
            <w:r w:rsidR="00EF7047" w:rsidRPr="00196FC0">
              <w:rPr>
                <w:rFonts w:cstheme="minorHAnsi"/>
                <w:sz w:val="22"/>
                <w:szCs w:val="22"/>
                <w:lang w:val="el-GR"/>
              </w:rPr>
              <w:t xml:space="preserve">υπογραμμίσετε και/ή να </w:t>
            </w:r>
            <w:r w:rsidR="00D63A71" w:rsidRPr="00196FC0">
              <w:rPr>
                <w:rFonts w:cstheme="minorHAnsi"/>
                <w:sz w:val="22"/>
                <w:szCs w:val="22"/>
                <w:lang w:val="el-GR"/>
              </w:rPr>
              <w:t>διατηρήσετε μια συγκεκριμένη δυναμική, μπορεί να αποδειχτεί χρήσιμο</w:t>
            </w:r>
            <w:r w:rsidR="00735422" w:rsidRPr="00196FC0">
              <w:rPr>
                <w:rFonts w:cstheme="minorHAnsi"/>
                <w:sz w:val="22"/>
                <w:szCs w:val="22"/>
                <w:lang w:val="el-GR"/>
              </w:rPr>
              <w:t>.</w:t>
            </w:r>
          </w:p>
          <w:p w14:paraId="19070912" w14:textId="59D2DF41" w:rsidR="00735422" w:rsidRPr="00196FC0" w:rsidRDefault="00D63A71" w:rsidP="006917B0">
            <w:pPr>
              <w:pStyle w:val="ListParagraph"/>
              <w:spacing w:line="276" w:lineRule="auto"/>
              <w:ind w:left="0"/>
              <w:jc w:val="both"/>
              <w:rPr>
                <w:rFonts w:cstheme="minorHAnsi"/>
                <w:sz w:val="22"/>
                <w:szCs w:val="22"/>
                <w:lang w:val="el-GR"/>
              </w:rPr>
            </w:pPr>
            <w:r w:rsidRPr="00196FC0">
              <w:rPr>
                <w:rFonts w:cstheme="minorHAnsi"/>
                <w:sz w:val="22"/>
                <w:szCs w:val="22"/>
                <w:lang w:val="el-GR"/>
              </w:rPr>
              <w:t>Οι εκπαιδευτές πρέπει να είναι καλά οργανωμένοι και να ασχοληθούν με το κεφάλαιο αυτό με μια λογική σειρά, όπως αναφέρεται πιο πάνω στην επεξήγηση των στόχων</w:t>
            </w:r>
            <w:r w:rsidR="00735422" w:rsidRPr="00196FC0">
              <w:rPr>
                <w:rFonts w:cstheme="minorHAnsi"/>
                <w:sz w:val="22"/>
                <w:szCs w:val="22"/>
                <w:lang w:val="el-GR"/>
              </w:rPr>
              <w:t xml:space="preserve">. </w:t>
            </w:r>
          </w:p>
          <w:p w14:paraId="3DF3A432" w14:textId="7F75B6E7" w:rsidR="00735422" w:rsidRPr="00196FC0" w:rsidRDefault="00D63A71" w:rsidP="006917B0">
            <w:pPr>
              <w:pStyle w:val="ListParagraph"/>
              <w:spacing w:line="276" w:lineRule="auto"/>
              <w:ind w:left="0"/>
              <w:jc w:val="both"/>
              <w:rPr>
                <w:rFonts w:cstheme="minorHAnsi"/>
                <w:sz w:val="22"/>
                <w:szCs w:val="22"/>
                <w:lang w:val="el-GR"/>
              </w:rPr>
            </w:pPr>
            <w:r w:rsidRPr="00196FC0">
              <w:rPr>
                <w:rFonts w:cstheme="minorHAnsi"/>
                <w:sz w:val="22"/>
                <w:szCs w:val="22"/>
                <w:lang w:val="el-GR"/>
              </w:rPr>
              <w:t>Καθώς το νομικό πλαίσιο μπορεί να διαφέρει από χώρα σε χώρα, η παρουσίαση του εθνικού νομικού πλαισίου μπορεί να βοηθήσει στον προσδιορισμό του διαφορετικού βαθμού στον οποίο ο νόμος εφαρμόζεται, πχ σε εθνικό ή σε διεθνές/Ευρωπαϊκό επίπεδο</w:t>
            </w:r>
            <w:r w:rsidR="00735422" w:rsidRPr="00196FC0">
              <w:rPr>
                <w:rFonts w:cstheme="minorHAnsi"/>
                <w:sz w:val="22"/>
                <w:szCs w:val="22"/>
                <w:lang w:val="el-GR"/>
              </w:rPr>
              <w:t>.</w:t>
            </w:r>
          </w:p>
          <w:p w14:paraId="46EEF5E5" w14:textId="77777777" w:rsidR="00735422" w:rsidRPr="00196FC0" w:rsidRDefault="00735422" w:rsidP="006917B0">
            <w:pPr>
              <w:pStyle w:val="ListParagraph"/>
              <w:spacing w:line="276" w:lineRule="auto"/>
              <w:ind w:left="0"/>
              <w:jc w:val="both"/>
              <w:rPr>
                <w:rFonts w:cstheme="minorHAnsi"/>
                <w:sz w:val="22"/>
                <w:szCs w:val="22"/>
                <w:lang w:val="el-GR"/>
              </w:rPr>
            </w:pPr>
          </w:p>
        </w:tc>
      </w:tr>
    </w:tbl>
    <w:p w14:paraId="61B6303A" w14:textId="77777777" w:rsidR="00735422" w:rsidRPr="00196FC0" w:rsidRDefault="00735422" w:rsidP="00735422">
      <w:pPr>
        <w:pStyle w:val="ListParagraph"/>
        <w:spacing w:after="0" w:line="276" w:lineRule="auto"/>
        <w:jc w:val="both"/>
        <w:rPr>
          <w:rFonts w:cstheme="minorHAnsi"/>
          <w:sz w:val="22"/>
          <w:szCs w:val="22"/>
          <w:lang w:val="el-GR"/>
        </w:rPr>
      </w:pPr>
    </w:p>
    <w:p w14:paraId="2564FA63" w14:textId="4FA13B0C" w:rsidR="00735422" w:rsidRPr="00196FC0" w:rsidRDefault="00AF425F" w:rsidP="00735422">
      <w:pPr>
        <w:spacing w:after="0" w:line="276" w:lineRule="auto"/>
        <w:jc w:val="both"/>
        <w:rPr>
          <w:rFonts w:ascii="Calibri" w:eastAsia="Times New Roman" w:hAnsi="Calibri" w:cs="Times New Roman"/>
          <w:b/>
          <w:sz w:val="22"/>
          <w:szCs w:val="22"/>
          <w:u w:val="single"/>
          <w:lang w:val="el-GR"/>
        </w:rPr>
      </w:pPr>
      <w:r w:rsidRPr="00196FC0">
        <w:rPr>
          <w:rFonts w:ascii="Calibri" w:eastAsia="Times New Roman" w:hAnsi="Calibri" w:cs="Times New Roman"/>
          <w:b/>
          <w:sz w:val="22"/>
          <w:szCs w:val="22"/>
          <w:u w:val="single"/>
          <w:lang w:val="el-GR"/>
        </w:rPr>
        <w:t>ΔΡΑΣΤΗΡΙ</w:t>
      </w:r>
      <w:r w:rsidR="00B7192B" w:rsidRPr="00196FC0">
        <w:rPr>
          <w:rFonts w:ascii="Calibri" w:eastAsia="Times New Roman" w:hAnsi="Calibri" w:cs="Times New Roman"/>
          <w:b/>
          <w:sz w:val="22"/>
          <w:szCs w:val="22"/>
          <w:u w:val="single"/>
          <w:lang w:val="el-GR"/>
        </w:rPr>
        <w:t>Ο</w:t>
      </w:r>
      <w:r w:rsidRPr="00196FC0">
        <w:rPr>
          <w:rFonts w:ascii="Calibri" w:eastAsia="Times New Roman" w:hAnsi="Calibri" w:cs="Times New Roman"/>
          <w:b/>
          <w:sz w:val="22"/>
          <w:szCs w:val="22"/>
          <w:u w:val="single"/>
          <w:lang w:val="el-GR"/>
        </w:rPr>
        <w:t>ΤΗΤΑ</w:t>
      </w:r>
      <w:r w:rsidR="00735422" w:rsidRPr="00196FC0">
        <w:rPr>
          <w:rFonts w:ascii="Calibri" w:eastAsia="Times New Roman" w:hAnsi="Calibri" w:cs="Times New Roman"/>
          <w:b/>
          <w:sz w:val="22"/>
          <w:szCs w:val="22"/>
          <w:u w:val="single"/>
          <w:lang w:val="el-GR"/>
        </w:rPr>
        <w:t xml:space="preserve"> B – </w:t>
      </w:r>
      <w:r w:rsidR="007B21EA" w:rsidRPr="00196FC0">
        <w:rPr>
          <w:rFonts w:ascii="Calibri" w:eastAsia="Times New Roman" w:hAnsi="Calibri" w:cs="Times New Roman"/>
          <w:b/>
          <w:sz w:val="22"/>
          <w:szCs w:val="22"/>
          <w:u w:val="single"/>
          <w:lang w:val="el-GR"/>
        </w:rPr>
        <w:t>Πρόληψη των διακρίσεων κατά την πρόσληψη</w:t>
      </w:r>
    </w:p>
    <w:p w14:paraId="2DE66F39" w14:textId="05BB7AA0" w:rsidR="00735422" w:rsidRPr="00196FC0" w:rsidRDefault="007B21EA" w:rsidP="00735422">
      <w:pPr>
        <w:spacing w:after="0" w:line="276" w:lineRule="auto"/>
        <w:jc w:val="both"/>
        <w:rPr>
          <w:rFonts w:ascii="Calibri" w:eastAsia="Times New Roman" w:hAnsi="Calibri" w:cs="Calibri"/>
          <w:b/>
          <w:bCs/>
          <w:i/>
          <w:iCs/>
          <w:sz w:val="22"/>
          <w:szCs w:val="22"/>
          <w:lang w:val="el-GR"/>
        </w:rPr>
      </w:pPr>
      <w:r w:rsidRPr="00196FC0">
        <w:rPr>
          <w:rFonts w:ascii="Calibri" w:eastAsia="Times New Roman" w:hAnsi="Calibri" w:cs="Calibri"/>
          <w:b/>
          <w:bCs/>
          <w:i/>
          <w:iCs/>
          <w:sz w:val="22"/>
          <w:szCs w:val="22"/>
          <w:lang w:val="el-GR"/>
        </w:rPr>
        <w:t>Χρόνος</w:t>
      </w:r>
      <w:r w:rsidR="00735422" w:rsidRPr="00196FC0">
        <w:rPr>
          <w:rFonts w:ascii="Calibri" w:eastAsia="Times New Roman" w:hAnsi="Calibri" w:cs="Calibri"/>
          <w:b/>
          <w:bCs/>
          <w:i/>
          <w:iCs/>
          <w:sz w:val="22"/>
          <w:szCs w:val="22"/>
          <w:lang w:val="el-GR"/>
        </w:rPr>
        <w:t xml:space="preserve">: </w:t>
      </w:r>
      <w:r w:rsidR="00735422" w:rsidRPr="00196FC0">
        <w:rPr>
          <w:rFonts w:ascii="Calibri" w:eastAsia="Times New Roman" w:hAnsi="Calibri" w:cs="Calibri"/>
          <w:sz w:val="22"/>
          <w:szCs w:val="22"/>
          <w:lang w:val="el-GR"/>
        </w:rPr>
        <w:t xml:space="preserve">30 </w:t>
      </w:r>
      <w:r w:rsidRPr="00196FC0">
        <w:rPr>
          <w:rFonts w:ascii="Calibri" w:eastAsia="Times New Roman" w:hAnsi="Calibri" w:cs="Calibri"/>
          <w:sz w:val="22"/>
          <w:szCs w:val="22"/>
          <w:lang w:val="el-GR"/>
        </w:rPr>
        <w:t>λεπτά</w:t>
      </w:r>
    </w:p>
    <w:p w14:paraId="7C45AD94" w14:textId="2F871BDD" w:rsidR="00735422" w:rsidRPr="00196FC0" w:rsidRDefault="0026611F" w:rsidP="00735422">
      <w:pPr>
        <w:spacing w:after="0" w:line="276" w:lineRule="auto"/>
        <w:jc w:val="both"/>
        <w:rPr>
          <w:rFonts w:ascii="Calibri" w:eastAsia="Times New Roman" w:hAnsi="Calibri" w:cs="Times New Roman"/>
          <w:b/>
          <w:i/>
          <w:sz w:val="22"/>
          <w:szCs w:val="22"/>
          <w:lang w:val="el-GR"/>
        </w:rPr>
      </w:pPr>
      <w:r w:rsidRPr="00196FC0">
        <w:rPr>
          <w:rFonts w:ascii="Calibri" w:eastAsia="Times New Roman" w:hAnsi="Calibri" w:cs="Times New Roman"/>
          <w:b/>
          <w:i/>
          <w:sz w:val="22"/>
          <w:szCs w:val="22"/>
          <w:lang w:val="el-GR"/>
        </w:rPr>
        <w:t>Υλικά:</w:t>
      </w:r>
    </w:p>
    <w:p w14:paraId="1820F8BC" w14:textId="5CC55094" w:rsidR="00735422" w:rsidRPr="00196FC0" w:rsidRDefault="007B21EA" w:rsidP="00735422">
      <w:pPr>
        <w:spacing w:after="0" w:line="276" w:lineRule="auto"/>
        <w:jc w:val="both"/>
        <w:rPr>
          <w:rFonts w:ascii="Calibri" w:eastAsia="Times New Roman" w:hAnsi="Calibri" w:cs="Times New Roman"/>
          <w:sz w:val="22"/>
          <w:szCs w:val="22"/>
          <w:lang w:val="el-GR"/>
        </w:rPr>
      </w:pPr>
      <w:r w:rsidRPr="00196FC0">
        <w:rPr>
          <w:rFonts w:ascii="Calibri" w:eastAsia="Times New Roman" w:hAnsi="Calibri" w:cs="Times New Roman"/>
          <w:sz w:val="22"/>
          <w:szCs w:val="22"/>
          <w:lang w:val="el-GR"/>
        </w:rPr>
        <w:t>Προβολέας</w:t>
      </w:r>
    </w:p>
    <w:p w14:paraId="43F3026A" w14:textId="705C9924" w:rsidR="00735422" w:rsidRPr="00196FC0" w:rsidRDefault="00E30247" w:rsidP="00735422">
      <w:pPr>
        <w:spacing w:after="0" w:line="276" w:lineRule="auto"/>
        <w:jc w:val="both"/>
        <w:rPr>
          <w:rFonts w:ascii="Calibri" w:eastAsia="Times New Roman" w:hAnsi="Calibri" w:cs="Times New Roman"/>
          <w:sz w:val="22"/>
          <w:szCs w:val="22"/>
          <w:lang w:val="el-GR"/>
        </w:rPr>
      </w:pPr>
      <w:r w:rsidRPr="00196FC0">
        <w:rPr>
          <w:rFonts w:ascii="Calibri" w:eastAsia="Times New Roman" w:hAnsi="Calibri" w:cs="Times New Roman"/>
          <w:sz w:val="22"/>
          <w:szCs w:val="22"/>
          <w:lang w:val="el-GR"/>
        </w:rPr>
        <w:t>Μαρκαδόροι</w:t>
      </w:r>
      <w:r w:rsidR="00735422" w:rsidRPr="00196FC0">
        <w:rPr>
          <w:rFonts w:ascii="Calibri" w:eastAsia="Times New Roman" w:hAnsi="Calibri" w:cs="Times New Roman"/>
          <w:sz w:val="22"/>
          <w:szCs w:val="22"/>
          <w:lang w:val="el-GR"/>
        </w:rPr>
        <w:t xml:space="preserve"> </w:t>
      </w:r>
    </w:p>
    <w:p w14:paraId="5CB0663C" w14:textId="1FF71653" w:rsidR="00735422" w:rsidRPr="00196FC0" w:rsidRDefault="007B21EA" w:rsidP="00735422">
      <w:pPr>
        <w:spacing w:after="0" w:line="276" w:lineRule="auto"/>
        <w:jc w:val="both"/>
        <w:rPr>
          <w:rFonts w:ascii="Calibri" w:eastAsia="Times New Roman" w:hAnsi="Calibri" w:cs="Times New Roman"/>
          <w:sz w:val="22"/>
          <w:szCs w:val="22"/>
          <w:lang w:val="el-GR"/>
        </w:rPr>
      </w:pPr>
      <w:r w:rsidRPr="00196FC0">
        <w:rPr>
          <w:rFonts w:ascii="Calibri" w:eastAsia="Times New Roman" w:hAnsi="Calibri" w:cs="Times New Roman"/>
          <w:sz w:val="22"/>
          <w:szCs w:val="22"/>
          <w:lang w:val="el-GR"/>
        </w:rPr>
        <w:t>Κάρτες/Χαρτί</w:t>
      </w:r>
    </w:p>
    <w:p w14:paraId="764F01CE" w14:textId="3BA45DE6" w:rsidR="00735422" w:rsidRPr="00196FC0" w:rsidRDefault="007B21EA" w:rsidP="00735422">
      <w:pPr>
        <w:numPr>
          <w:ilvl w:val="0"/>
          <w:numId w:val="60"/>
        </w:numPr>
        <w:spacing w:after="0" w:line="276" w:lineRule="auto"/>
        <w:contextualSpacing/>
        <w:jc w:val="both"/>
        <w:rPr>
          <w:rFonts w:ascii="Calibri" w:eastAsia="Times New Roman" w:hAnsi="Calibri" w:cs="Times New Roman"/>
          <w:sz w:val="22"/>
          <w:szCs w:val="22"/>
          <w:lang w:val="el-GR"/>
        </w:rPr>
      </w:pPr>
      <w:r w:rsidRPr="00196FC0">
        <w:rPr>
          <w:rFonts w:ascii="Calibri" w:eastAsia="Times New Roman" w:hAnsi="Calibri" w:cs="Times New Roman"/>
          <w:sz w:val="22"/>
          <w:szCs w:val="22"/>
          <w:lang w:val="el-GR"/>
        </w:rPr>
        <w:t>Οι εκπαιδευτές δίνουν 2 κάρτες/χαρτιά με τις λέξεις ΝΑΙ και ΟΧΙ σε κάθε εκπαιδευόμενο</w:t>
      </w:r>
      <w:r w:rsidR="00735422" w:rsidRPr="00196FC0">
        <w:rPr>
          <w:rFonts w:ascii="Calibri" w:eastAsia="Times New Roman" w:hAnsi="Calibri" w:cs="Times New Roman"/>
          <w:sz w:val="22"/>
          <w:szCs w:val="22"/>
          <w:lang w:val="el-GR"/>
        </w:rPr>
        <w:t xml:space="preserve">. </w:t>
      </w:r>
    </w:p>
    <w:p w14:paraId="50053F42" w14:textId="7199BC67" w:rsidR="00735422" w:rsidRPr="00196FC0" w:rsidRDefault="007B21EA" w:rsidP="00735422">
      <w:pPr>
        <w:numPr>
          <w:ilvl w:val="0"/>
          <w:numId w:val="60"/>
        </w:numPr>
        <w:spacing w:after="0" w:line="276" w:lineRule="auto"/>
        <w:contextualSpacing/>
        <w:jc w:val="both"/>
        <w:rPr>
          <w:rFonts w:ascii="Calibri" w:eastAsia="Times New Roman" w:hAnsi="Calibri" w:cs="Times New Roman"/>
          <w:sz w:val="22"/>
          <w:szCs w:val="22"/>
          <w:lang w:val="el-GR"/>
        </w:rPr>
      </w:pPr>
      <w:r w:rsidRPr="00196FC0">
        <w:rPr>
          <w:rFonts w:ascii="Calibri" w:eastAsia="Times New Roman" w:hAnsi="Calibri" w:cs="Times New Roman"/>
          <w:sz w:val="22"/>
          <w:szCs w:val="22"/>
          <w:lang w:val="el-GR"/>
        </w:rPr>
        <w:t>Οι εκπαιδευτές θα ρωτήσουν μια σειρά ερωτήσεων στις οποίες οι εκπαιδευόμενοι θα πρέπει να απαντήσουν σηκώνοντας μια μόνο κάρτα</w:t>
      </w:r>
      <w:r w:rsidR="00735422" w:rsidRPr="00196FC0">
        <w:rPr>
          <w:rFonts w:ascii="Calibri" w:eastAsia="Times New Roman" w:hAnsi="Calibri" w:cs="Times New Roman"/>
          <w:sz w:val="22"/>
          <w:szCs w:val="22"/>
          <w:lang w:val="el-GR"/>
        </w:rPr>
        <w:t xml:space="preserve">: </w:t>
      </w:r>
      <w:r w:rsidRPr="00196FC0">
        <w:rPr>
          <w:rFonts w:ascii="Calibri" w:eastAsia="Times New Roman" w:hAnsi="Calibri" w:cs="Times New Roman"/>
          <w:sz w:val="22"/>
          <w:szCs w:val="22"/>
          <w:lang w:val="el-GR"/>
        </w:rPr>
        <w:t>ΝΑΙ ή ΟΧΙ</w:t>
      </w:r>
    </w:p>
    <w:p w14:paraId="7458B7E4" w14:textId="09583ED3" w:rsidR="00735422" w:rsidRPr="00196FC0" w:rsidRDefault="007B21EA" w:rsidP="00735422">
      <w:pPr>
        <w:numPr>
          <w:ilvl w:val="0"/>
          <w:numId w:val="60"/>
        </w:numPr>
        <w:spacing w:after="0" w:line="276" w:lineRule="auto"/>
        <w:contextualSpacing/>
        <w:jc w:val="both"/>
        <w:rPr>
          <w:rFonts w:ascii="Calibri" w:eastAsia="Times New Roman" w:hAnsi="Calibri" w:cs="Times New Roman"/>
          <w:sz w:val="22"/>
          <w:szCs w:val="22"/>
          <w:lang w:val="el-GR"/>
        </w:rPr>
      </w:pPr>
      <w:r w:rsidRPr="00196FC0">
        <w:rPr>
          <w:rFonts w:ascii="Calibri" w:eastAsia="Times New Roman" w:hAnsi="Calibri" w:cs="Times New Roman"/>
          <w:sz w:val="22"/>
          <w:szCs w:val="22"/>
          <w:lang w:val="el-GR"/>
        </w:rPr>
        <w:t>Η σωστή απάντηση κάθε φορά πρέπει να επεξηγηθεί από τους εκπαιδευτές</w:t>
      </w:r>
      <w:r w:rsidR="00735422" w:rsidRPr="00196FC0">
        <w:rPr>
          <w:rFonts w:ascii="Calibri" w:eastAsia="Times New Roman" w:hAnsi="Calibri" w:cs="Times New Roman"/>
          <w:sz w:val="22"/>
          <w:szCs w:val="22"/>
          <w:lang w:val="el-GR"/>
        </w:rPr>
        <w:t xml:space="preserve">. </w:t>
      </w:r>
    </w:p>
    <w:p w14:paraId="0A939BC5" w14:textId="77777777" w:rsidR="00735422" w:rsidRPr="00196FC0" w:rsidRDefault="00735422" w:rsidP="00735422">
      <w:pPr>
        <w:spacing w:after="0" w:line="276" w:lineRule="auto"/>
        <w:ind w:left="360"/>
        <w:contextualSpacing/>
        <w:jc w:val="both"/>
        <w:rPr>
          <w:rFonts w:ascii="Calibri" w:eastAsia="Times New Roman" w:hAnsi="Calibri" w:cs="Times New Roman"/>
          <w:sz w:val="22"/>
          <w:szCs w:val="22"/>
          <w:lang w:val="el-GR"/>
        </w:rPr>
      </w:pPr>
    </w:p>
    <w:tbl>
      <w:tblPr>
        <w:tblStyle w:val="TableGrid"/>
        <w:tblW w:w="0" w:type="auto"/>
        <w:tblInd w:w="360" w:type="dxa"/>
        <w:shd w:val="clear" w:color="auto" w:fill="CDDDE1" w:themeFill="accent5" w:themeFillTint="66"/>
        <w:tblLook w:val="04A0" w:firstRow="1" w:lastRow="0" w:firstColumn="1" w:lastColumn="0" w:noHBand="0" w:noVBand="1"/>
      </w:tblPr>
      <w:tblGrid>
        <w:gridCol w:w="9268"/>
      </w:tblGrid>
      <w:tr w:rsidR="00735422" w:rsidRPr="009D7B0D" w14:paraId="47A8DC5F" w14:textId="77777777" w:rsidTr="00C068EF">
        <w:tc>
          <w:tcPr>
            <w:tcW w:w="9628" w:type="dxa"/>
            <w:shd w:val="clear" w:color="auto" w:fill="CDDDE1" w:themeFill="accent5" w:themeFillTint="66"/>
          </w:tcPr>
          <w:p w14:paraId="5BCB8472" w14:textId="7617F2A0" w:rsidR="00735422" w:rsidRPr="00196FC0" w:rsidRDefault="007B21EA" w:rsidP="006917B0">
            <w:pPr>
              <w:spacing w:line="276" w:lineRule="auto"/>
              <w:contextualSpacing/>
              <w:jc w:val="both"/>
              <w:rPr>
                <w:rFonts w:ascii="Calibri" w:eastAsia="Times New Roman" w:hAnsi="Calibri" w:cs="Times New Roman"/>
                <w:b/>
                <w:sz w:val="22"/>
                <w:szCs w:val="22"/>
                <w:lang w:val="el-GR"/>
              </w:rPr>
            </w:pPr>
            <w:r w:rsidRPr="00196FC0">
              <w:rPr>
                <w:rFonts w:ascii="Calibri" w:eastAsia="Times New Roman" w:hAnsi="Calibri" w:cs="Times New Roman"/>
                <w:b/>
                <w:sz w:val="22"/>
                <w:szCs w:val="22"/>
                <w:lang w:val="el-GR"/>
              </w:rPr>
              <w:t>Σημειώσεις για τους εκπαιδευτές</w:t>
            </w:r>
          </w:p>
          <w:p w14:paraId="29A4E5E1" w14:textId="30A8936E" w:rsidR="00735422" w:rsidRPr="00196FC0" w:rsidRDefault="007B21EA" w:rsidP="006917B0">
            <w:pPr>
              <w:spacing w:line="276" w:lineRule="auto"/>
              <w:ind w:left="360"/>
              <w:contextualSpacing/>
              <w:jc w:val="both"/>
              <w:rPr>
                <w:rFonts w:ascii="Calibri" w:eastAsia="Times New Roman" w:hAnsi="Calibri" w:cs="Times New Roman"/>
                <w:sz w:val="22"/>
                <w:szCs w:val="22"/>
                <w:lang w:val="el-GR"/>
              </w:rPr>
            </w:pPr>
            <w:r w:rsidRPr="00196FC0">
              <w:rPr>
                <w:rFonts w:ascii="Calibri" w:eastAsia="Times New Roman" w:hAnsi="Calibri" w:cs="Times New Roman"/>
                <w:sz w:val="22"/>
                <w:szCs w:val="22"/>
                <w:lang w:val="el-GR"/>
              </w:rPr>
              <w:t>Λίστα ερωτήσεων</w:t>
            </w:r>
            <w:r w:rsidR="00735422" w:rsidRPr="00196FC0">
              <w:rPr>
                <w:rFonts w:ascii="Calibri" w:eastAsia="Times New Roman" w:hAnsi="Calibri" w:cs="Times New Roman"/>
                <w:sz w:val="22"/>
                <w:szCs w:val="22"/>
                <w:lang w:val="el-GR"/>
              </w:rPr>
              <w:t xml:space="preserve"> (</w:t>
            </w:r>
            <w:r w:rsidRPr="00196FC0">
              <w:rPr>
                <w:rFonts w:ascii="Calibri" w:eastAsia="Times New Roman" w:hAnsi="Calibri" w:cs="Times New Roman"/>
                <w:sz w:val="22"/>
                <w:szCs w:val="22"/>
                <w:lang w:val="el-GR"/>
              </w:rPr>
              <w:t>με τις απαντήσεις</w:t>
            </w:r>
            <w:r w:rsidR="00735422" w:rsidRPr="00196FC0">
              <w:rPr>
                <w:rFonts w:ascii="Calibri" w:eastAsia="Times New Roman" w:hAnsi="Calibri" w:cs="Times New Roman"/>
                <w:sz w:val="22"/>
                <w:szCs w:val="22"/>
                <w:lang w:val="el-GR"/>
              </w:rPr>
              <w:t>):</w:t>
            </w:r>
          </w:p>
          <w:p w14:paraId="3613A1C2" w14:textId="3A19525A" w:rsidR="00735422" w:rsidRPr="00196FC0" w:rsidRDefault="00B7192B" w:rsidP="00735422">
            <w:pPr>
              <w:numPr>
                <w:ilvl w:val="0"/>
                <w:numId w:val="61"/>
              </w:numPr>
              <w:spacing w:line="276" w:lineRule="auto"/>
              <w:contextualSpacing/>
              <w:jc w:val="both"/>
              <w:rPr>
                <w:rFonts w:ascii="Calibri" w:eastAsia="Times New Roman" w:hAnsi="Calibri" w:cs="Times New Roman"/>
                <w:sz w:val="22"/>
                <w:szCs w:val="22"/>
                <w:lang w:val="el-GR"/>
              </w:rPr>
            </w:pPr>
            <w:r w:rsidRPr="00196FC0">
              <w:rPr>
                <w:rFonts w:ascii="Calibri" w:eastAsia="Times New Roman" w:hAnsi="Calibri" w:cs="Times New Roman"/>
                <w:sz w:val="22"/>
                <w:szCs w:val="22"/>
                <w:lang w:val="el-GR"/>
              </w:rPr>
              <w:t xml:space="preserve">Η χρήση μόνο διαδικτυακών </w:t>
            </w:r>
            <w:proofErr w:type="spellStart"/>
            <w:r w:rsidRPr="00196FC0">
              <w:rPr>
                <w:rFonts w:ascii="Calibri" w:eastAsia="Times New Roman" w:hAnsi="Calibri" w:cs="Times New Roman"/>
                <w:sz w:val="22"/>
                <w:szCs w:val="22"/>
                <w:lang w:val="el-GR"/>
              </w:rPr>
              <w:t>πλατφορμών</w:t>
            </w:r>
            <w:proofErr w:type="spellEnd"/>
            <w:r w:rsidRPr="00196FC0">
              <w:rPr>
                <w:rFonts w:ascii="Calibri" w:eastAsia="Times New Roman" w:hAnsi="Calibri" w:cs="Times New Roman"/>
                <w:sz w:val="22"/>
                <w:szCs w:val="22"/>
                <w:lang w:val="el-GR"/>
              </w:rPr>
              <w:t xml:space="preserve"> για εφαρμογές, αποτελεί μέτρο κατά των διακρίσεων</w:t>
            </w:r>
            <w:r w:rsidR="00ED6D84" w:rsidRPr="00196FC0">
              <w:rPr>
                <w:rFonts w:ascii="Calibri" w:eastAsia="Times New Roman" w:hAnsi="Calibri" w:cs="Times New Roman"/>
                <w:sz w:val="22"/>
                <w:szCs w:val="22"/>
                <w:lang w:val="el-GR"/>
              </w:rPr>
              <w:t>;</w:t>
            </w:r>
            <w:r w:rsidR="00735422" w:rsidRPr="00196FC0">
              <w:rPr>
                <w:rFonts w:ascii="Calibri" w:eastAsia="Times New Roman" w:hAnsi="Calibri" w:cs="Times New Roman"/>
                <w:sz w:val="22"/>
                <w:szCs w:val="22"/>
                <w:lang w:val="el-GR"/>
              </w:rPr>
              <w:t xml:space="preserve"> </w:t>
            </w:r>
          </w:p>
          <w:p w14:paraId="7FFE6FAD" w14:textId="6866078A" w:rsidR="00735422" w:rsidRPr="00196FC0" w:rsidRDefault="00B7192B" w:rsidP="00735422">
            <w:pPr>
              <w:spacing w:line="276" w:lineRule="auto"/>
              <w:ind w:left="1080"/>
              <w:contextualSpacing/>
              <w:jc w:val="both"/>
              <w:rPr>
                <w:rFonts w:ascii="Calibri" w:eastAsia="Times New Roman" w:hAnsi="Calibri" w:cs="Times New Roman"/>
                <w:sz w:val="22"/>
                <w:szCs w:val="22"/>
                <w:lang w:val="el-GR"/>
              </w:rPr>
            </w:pPr>
            <w:r w:rsidRPr="00196FC0">
              <w:rPr>
                <w:rFonts w:ascii="Calibri" w:eastAsia="Times New Roman" w:hAnsi="Calibri" w:cs="Times New Roman"/>
                <w:sz w:val="22"/>
                <w:szCs w:val="22"/>
                <w:lang w:val="el-GR"/>
              </w:rPr>
              <w:t xml:space="preserve">ΟΧΙ </w:t>
            </w:r>
            <w:r w:rsidR="00735422" w:rsidRPr="00196FC0">
              <w:rPr>
                <w:rFonts w:ascii="Calibri" w:eastAsia="Times New Roman" w:hAnsi="Calibri" w:cs="Times New Roman"/>
                <w:sz w:val="22"/>
                <w:szCs w:val="22"/>
                <w:lang w:val="el-GR"/>
              </w:rPr>
              <w:t xml:space="preserve">– </w:t>
            </w:r>
            <w:r w:rsidRPr="00196FC0">
              <w:rPr>
                <w:rFonts w:ascii="Calibri" w:eastAsia="Times New Roman" w:hAnsi="Calibri" w:cs="Times New Roman"/>
                <w:sz w:val="22"/>
                <w:szCs w:val="22"/>
                <w:lang w:val="el-GR"/>
              </w:rPr>
              <w:t>δεν έχουν όλοι γνώση ή πρόσβαση σε ηλεκτρονικό υπολογιστή ή στο Διαδίκτυο</w:t>
            </w:r>
            <w:r w:rsidR="00735422" w:rsidRPr="00196FC0">
              <w:rPr>
                <w:rFonts w:ascii="Calibri" w:eastAsia="Times New Roman" w:hAnsi="Calibri" w:cs="Times New Roman"/>
                <w:sz w:val="22"/>
                <w:szCs w:val="22"/>
                <w:lang w:val="el-GR"/>
              </w:rPr>
              <w:t xml:space="preserve">. </w:t>
            </w:r>
          </w:p>
          <w:p w14:paraId="5F0F39E7" w14:textId="603A5D14" w:rsidR="00735422" w:rsidRPr="00196FC0" w:rsidRDefault="00B7192B" w:rsidP="00735422">
            <w:pPr>
              <w:numPr>
                <w:ilvl w:val="0"/>
                <w:numId w:val="61"/>
              </w:numPr>
              <w:spacing w:line="276" w:lineRule="auto"/>
              <w:contextualSpacing/>
              <w:jc w:val="both"/>
              <w:rPr>
                <w:rFonts w:ascii="Calibri" w:eastAsia="Times New Roman" w:hAnsi="Calibri" w:cs="Times New Roman"/>
                <w:sz w:val="22"/>
                <w:szCs w:val="22"/>
                <w:lang w:val="el-GR"/>
              </w:rPr>
            </w:pPr>
            <w:r w:rsidRPr="00196FC0">
              <w:rPr>
                <w:rFonts w:ascii="Calibri" w:eastAsia="Times New Roman" w:hAnsi="Calibri" w:cs="Times New Roman"/>
                <w:sz w:val="22"/>
                <w:szCs w:val="22"/>
                <w:lang w:val="el-GR"/>
              </w:rPr>
              <w:t xml:space="preserve">Είναι εντάξει εάν ένας πιθανός </w:t>
            </w:r>
            <w:r w:rsidR="002136BE" w:rsidRPr="00196FC0">
              <w:rPr>
                <w:rFonts w:ascii="Calibri" w:eastAsia="Times New Roman" w:hAnsi="Calibri" w:cs="Times New Roman"/>
                <w:sz w:val="22"/>
                <w:szCs w:val="22"/>
                <w:lang w:val="el-GR"/>
              </w:rPr>
              <w:t xml:space="preserve">εργοδότης σας ρωτήσει γιατί φοράτε </w:t>
            </w:r>
            <w:proofErr w:type="spellStart"/>
            <w:r w:rsidR="002136BE" w:rsidRPr="00196FC0">
              <w:rPr>
                <w:rFonts w:ascii="Calibri" w:eastAsia="Times New Roman" w:hAnsi="Calibri" w:cs="Times New Roman"/>
                <w:sz w:val="22"/>
                <w:szCs w:val="22"/>
                <w:lang w:val="el-GR"/>
              </w:rPr>
              <w:t>χιτζάμπ</w:t>
            </w:r>
            <w:proofErr w:type="spellEnd"/>
            <w:r w:rsidR="00ED6D84" w:rsidRPr="00196FC0">
              <w:rPr>
                <w:rFonts w:ascii="Calibri" w:eastAsia="Times New Roman" w:hAnsi="Calibri" w:cs="Times New Roman"/>
                <w:sz w:val="22"/>
                <w:szCs w:val="22"/>
                <w:lang w:val="el-GR"/>
              </w:rPr>
              <w:t>;</w:t>
            </w:r>
            <w:r w:rsidR="00735422" w:rsidRPr="00196FC0">
              <w:rPr>
                <w:rFonts w:ascii="Calibri" w:eastAsia="Times New Roman" w:hAnsi="Calibri" w:cs="Times New Roman"/>
                <w:sz w:val="22"/>
                <w:szCs w:val="22"/>
                <w:lang w:val="el-GR"/>
              </w:rPr>
              <w:t xml:space="preserve"> </w:t>
            </w:r>
          </w:p>
          <w:p w14:paraId="662D4F12" w14:textId="201FE4A2" w:rsidR="00735422" w:rsidRPr="00196FC0" w:rsidRDefault="002136BE" w:rsidP="006917B0">
            <w:pPr>
              <w:spacing w:line="276" w:lineRule="auto"/>
              <w:ind w:left="1080"/>
              <w:contextualSpacing/>
              <w:jc w:val="both"/>
              <w:rPr>
                <w:rFonts w:ascii="Calibri" w:eastAsia="Times New Roman" w:hAnsi="Calibri" w:cs="Times New Roman"/>
                <w:sz w:val="22"/>
                <w:szCs w:val="22"/>
                <w:lang w:val="el-GR"/>
              </w:rPr>
            </w:pPr>
            <w:r w:rsidRPr="00196FC0">
              <w:rPr>
                <w:rFonts w:ascii="Calibri" w:eastAsia="Times New Roman" w:hAnsi="Calibri" w:cs="Times New Roman"/>
                <w:sz w:val="22"/>
                <w:szCs w:val="22"/>
                <w:lang w:val="el-GR"/>
              </w:rPr>
              <w:t>ΟΧΙ –</w:t>
            </w:r>
            <w:r w:rsidR="00735422" w:rsidRPr="00196FC0">
              <w:rPr>
                <w:rFonts w:ascii="Calibri" w:eastAsia="Times New Roman" w:hAnsi="Calibri" w:cs="Times New Roman"/>
                <w:sz w:val="22"/>
                <w:szCs w:val="22"/>
                <w:lang w:val="el-GR"/>
              </w:rPr>
              <w:t xml:space="preserve"> </w:t>
            </w:r>
            <w:r w:rsidRPr="00196FC0">
              <w:rPr>
                <w:rFonts w:ascii="Calibri" w:eastAsia="Times New Roman" w:hAnsi="Calibri" w:cs="Times New Roman"/>
                <w:sz w:val="22"/>
                <w:szCs w:val="22"/>
                <w:lang w:val="el-GR"/>
              </w:rPr>
              <w:t>Οι πεποιθήσεις, περιλαμβανομένων των θρησκευτικών πεποιθήσεων, δεν πρέπει να θεωρούνται κριτήρια απασχόλησης</w:t>
            </w:r>
            <w:r w:rsidR="00735422" w:rsidRPr="00196FC0">
              <w:rPr>
                <w:rFonts w:ascii="Calibri" w:eastAsia="Times New Roman" w:hAnsi="Calibri" w:cs="Times New Roman"/>
                <w:sz w:val="22"/>
                <w:szCs w:val="22"/>
                <w:lang w:val="el-GR"/>
              </w:rPr>
              <w:t>.</w:t>
            </w:r>
          </w:p>
          <w:p w14:paraId="733F64EA" w14:textId="1A1753C8" w:rsidR="00735422" w:rsidRPr="00196FC0" w:rsidRDefault="002136BE" w:rsidP="00735422">
            <w:pPr>
              <w:numPr>
                <w:ilvl w:val="0"/>
                <w:numId w:val="61"/>
              </w:numPr>
              <w:spacing w:line="276" w:lineRule="auto"/>
              <w:contextualSpacing/>
              <w:jc w:val="both"/>
              <w:rPr>
                <w:rFonts w:ascii="Calibri" w:eastAsia="Times New Roman" w:hAnsi="Calibri" w:cs="Times New Roman"/>
                <w:sz w:val="22"/>
                <w:szCs w:val="22"/>
                <w:lang w:val="el-GR"/>
              </w:rPr>
            </w:pPr>
            <w:r w:rsidRPr="00196FC0">
              <w:rPr>
                <w:rFonts w:ascii="Calibri" w:eastAsia="Times New Roman" w:hAnsi="Calibri" w:cs="Times New Roman"/>
                <w:sz w:val="22"/>
                <w:szCs w:val="22"/>
                <w:lang w:val="el-GR"/>
              </w:rPr>
              <w:t>Εάν μια έγκυος υπάλληλος απολυθεί, μπορεί να υποβάλει παράπονο</w:t>
            </w:r>
            <w:r w:rsidR="00ED6D84" w:rsidRPr="00196FC0">
              <w:rPr>
                <w:rFonts w:ascii="Calibri" w:eastAsia="Times New Roman" w:hAnsi="Calibri" w:cs="Times New Roman"/>
                <w:sz w:val="22"/>
                <w:szCs w:val="22"/>
                <w:lang w:val="el-GR"/>
              </w:rPr>
              <w:t>;</w:t>
            </w:r>
          </w:p>
          <w:p w14:paraId="620F5D1E" w14:textId="2A4420E4" w:rsidR="00735422" w:rsidRPr="00196FC0" w:rsidRDefault="002136BE" w:rsidP="006917B0">
            <w:pPr>
              <w:spacing w:line="276" w:lineRule="auto"/>
              <w:ind w:left="1080"/>
              <w:contextualSpacing/>
              <w:jc w:val="both"/>
              <w:rPr>
                <w:rFonts w:ascii="Calibri" w:eastAsia="Times New Roman" w:hAnsi="Calibri" w:cs="Times New Roman"/>
                <w:sz w:val="22"/>
                <w:szCs w:val="22"/>
                <w:lang w:val="el-GR"/>
              </w:rPr>
            </w:pPr>
            <w:r w:rsidRPr="00196FC0">
              <w:rPr>
                <w:rFonts w:ascii="Calibri" w:eastAsia="Times New Roman" w:hAnsi="Calibri" w:cs="Times New Roman"/>
                <w:sz w:val="22"/>
                <w:szCs w:val="22"/>
                <w:lang w:val="el-GR"/>
              </w:rPr>
              <w:t>ΝΑΙ</w:t>
            </w:r>
            <w:r w:rsidR="00735422" w:rsidRPr="00196FC0">
              <w:rPr>
                <w:rFonts w:ascii="Calibri" w:eastAsia="Times New Roman" w:hAnsi="Calibri" w:cs="Times New Roman"/>
                <w:sz w:val="22"/>
                <w:szCs w:val="22"/>
                <w:lang w:val="el-GR"/>
              </w:rPr>
              <w:t xml:space="preserve"> – </w:t>
            </w:r>
            <w:r w:rsidRPr="00196FC0">
              <w:rPr>
                <w:rFonts w:ascii="Calibri" w:eastAsia="Times New Roman" w:hAnsi="Calibri" w:cs="Times New Roman"/>
                <w:sz w:val="22"/>
                <w:szCs w:val="22"/>
                <w:lang w:val="el-GR"/>
              </w:rPr>
              <w:t>Η εθνική νομοθεσία απαγορεύει στους εργοδότες να απολύσουν έγκυο υπάλληλο</w:t>
            </w:r>
            <w:r w:rsidR="00735422" w:rsidRPr="00196FC0">
              <w:rPr>
                <w:rFonts w:ascii="Calibri" w:eastAsia="Times New Roman" w:hAnsi="Calibri" w:cs="Times New Roman"/>
                <w:sz w:val="22"/>
                <w:szCs w:val="22"/>
                <w:lang w:val="el-GR"/>
              </w:rPr>
              <w:t xml:space="preserve">. </w:t>
            </w:r>
          </w:p>
          <w:p w14:paraId="02742856" w14:textId="4CF6877A" w:rsidR="00735422" w:rsidRPr="00196FC0" w:rsidRDefault="00CB3D51" w:rsidP="00735422">
            <w:pPr>
              <w:numPr>
                <w:ilvl w:val="0"/>
                <w:numId w:val="61"/>
              </w:numPr>
              <w:spacing w:line="276" w:lineRule="auto"/>
              <w:contextualSpacing/>
              <w:jc w:val="both"/>
              <w:rPr>
                <w:rFonts w:ascii="Calibri" w:eastAsia="Times New Roman" w:hAnsi="Calibri" w:cs="Times New Roman"/>
                <w:sz w:val="22"/>
                <w:szCs w:val="22"/>
                <w:lang w:val="el-GR"/>
              </w:rPr>
            </w:pPr>
            <w:r w:rsidRPr="00196FC0">
              <w:rPr>
                <w:rFonts w:ascii="Calibri" w:eastAsia="Times New Roman" w:hAnsi="Calibri" w:cs="Times New Roman"/>
                <w:sz w:val="22"/>
                <w:szCs w:val="22"/>
                <w:lang w:val="el-GR"/>
              </w:rPr>
              <w:t xml:space="preserve">Εάν ένας υπάλληλος είναι ομοφυλόφιλος και εάν οι </w:t>
            </w:r>
            <w:r w:rsidR="00C167E2" w:rsidRPr="00196FC0">
              <w:rPr>
                <w:rFonts w:ascii="Calibri" w:eastAsia="Times New Roman" w:hAnsi="Calibri" w:cs="Times New Roman"/>
                <w:sz w:val="22"/>
                <w:szCs w:val="22"/>
                <w:lang w:val="el-GR"/>
              </w:rPr>
              <w:t>συνάδελφοι</w:t>
            </w:r>
            <w:r w:rsidRPr="00196FC0">
              <w:rPr>
                <w:rFonts w:ascii="Calibri" w:eastAsia="Times New Roman" w:hAnsi="Calibri" w:cs="Times New Roman"/>
                <w:sz w:val="22"/>
                <w:szCs w:val="22"/>
                <w:lang w:val="el-GR"/>
              </w:rPr>
              <w:t xml:space="preserve"> του</w:t>
            </w:r>
            <w:r w:rsidR="00C167E2" w:rsidRPr="00196FC0">
              <w:rPr>
                <w:rFonts w:ascii="Calibri" w:eastAsia="Times New Roman" w:hAnsi="Calibri" w:cs="Times New Roman"/>
                <w:sz w:val="22"/>
                <w:szCs w:val="22"/>
                <w:lang w:val="el-GR"/>
              </w:rPr>
              <w:t xml:space="preserve"> τον φωνάζουν υποτιμητικά </w:t>
            </w:r>
            <w:r w:rsidR="00EA5633" w:rsidRPr="00196FC0">
              <w:rPr>
                <w:rFonts w:ascii="Calibri" w:eastAsia="Times New Roman" w:hAnsi="Calibri" w:cs="Times New Roman"/>
                <w:sz w:val="22"/>
                <w:szCs w:val="22"/>
                <w:lang w:val="el-GR"/>
              </w:rPr>
              <w:t xml:space="preserve">ονόματα </w:t>
            </w:r>
            <w:r w:rsidR="00C167E2" w:rsidRPr="00196FC0">
              <w:rPr>
                <w:rFonts w:ascii="Calibri" w:eastAsia="Times New Roman" w:hAnsi="Calibri" w:cs="Times New Roman"/>
                <w:sz w:val="22"/>
                <w:szCs w:val="22"/>
                <w:lang w:val="el-GR"/>
              </w:rPr>
              <w:t>όπως «πριγκίπισσα», μπορεί αυτό να θεωρηθεί ως μορφή διάκρισης</w:t>
            </w:r>
            <w:r w:rsidR="00ED6D84" w:rsidRPr="00196FC0">
              <w:rPr>
                <w:rFonts w:ascii="Calibri" w:eastAsia="Times New Roman" w:hAnsi="Calibri" w:cs="Times New Roman"/>
                <w:sz w:val="22"/>
                <w:szCs w:val="22"/>
                <w:lang w:val="el-GR"/>
              </w:rPr>
              <w:t>;</w:t>
            </w:r>
            <w:r w:rsidR="00735422" w:rsidRPr="00196FC0">
              <w:rPr>
                <w:rFonts w:ascii="Calibri" w:eastAsia="Times New Roman" w:hAnsi="Calibri" w:cs="Times New Roman"/>
                <w:sz w:val="22"/>
                <w:szCs w:val="22"/>
                <w:lang w:val="el-GR"/>
              </w:rPr>
              <w:t xml:space="preserve"> </w:t>
            </w:r>
          </w:p>
          <w:p w14:paraId="3D3C15F4" w14:textId="316D0A6D" w:rsidR="00735422" w:rsidRPr="00196FC0" w:rsidRDefault="00C167E2" w:rsidP="006917B0">
            <w:pPr>
              <w:spacing w:line="276" w:lineRule="auto"/>
              <w:ind w:left="1080"/>
              <w:contextualSpacing/>
              <w:jc w:val="both"/>
              <w:rPr>
                <w:rFonts w:ascii="Calibri" w:eastAsia="Times New Roman" w:hAnsi="Calibri" w:cs="Times New Roman"/>
                <w:sz w:val="22"/>
                <w:szCs w:val="22"/>
                <w:lang w:val="el-GR"/>
              </w:rPr>
            </w:pPr>
            <w:r w:rsidRPr="00196FC0">
              <w:rPr>
                <w:rFonts w:ascii="Calibri" w:eastAsia="Times New Roman" w:hAnsi="Calibri" w:cs="Times New Roman"/>
                <w:sz w:val="22"/>
                <w:szCs w:val="22"/>
                <w:lang w:val="el-GR"/>
              </w:rPr>
              <w:t xml:space="preserve">ΝΑΙ </w:t>
            </w:r>
            <w:r w:rsidR="00735422" w:rsidRPr="00196FC0">
              <w:rPr>
                <w:rFonts w:ascii="Calibri" w:eastAsia="Times New Roman" w:hAnsi="Calibri" w:cs="Times New Roman"/>
                <w:sz w:val="22"/>
                <w:szCs w:val="22"/>
                <w:lang w:val="el-GR"/>
              </w:rPr>
              <w:t xml:space="preserve">– </w:t>
            </w:r>
            <w:r w:rsidRPr="00196FC0">
              <w:rPr>
                <w:rFonts w:ascii="Calibri" w:eastAsia="Times New Roman" w:hAnsi="Calibri" w:cs="Times New Roman"/>
                <w:sz w:val="22"/>
                <w:szCs w:val="22"/>
                <w:lang w:val="el-GR"/>
              </w:rPr>
              <w:t>Όταν ο σεξουαλικός προσανατολισμός κάποιου γίνεται αντικείμενο χλεύης, αυτό είναι μορφή διάκρισης</w:t>
            </w:r>
            <w:r w:rsidR="00735422" w:rsidRPr="00196FC0">
              <w:rPr>
                <w:rFonts w:ascii="Calibri" w:eastAsia="Times New Roman" w:hAnsi="Calibri" w:cs="Times New Roman"/>
                <w:sz w:val="22"/>
                <w:szCs w:val="22"/>
                <w:lang w:val="el-GR"/>
              </w:rPr>
              <w:t>.</w:t>
            </w:r>
          </w:p>
          <w:p w14:paraId="4522F9A6" w14:textId="1789E58E" w:rsidR="00735422" w:rsidRPr="00196FC0" w:rsidRDefault="00C167E2" w:rsidP="00735422">
            <w:pPr>
              <w:numPr>
                <w:ilvl w:val="0"/>
                <w:numId w:val="61"/>
              </w:numPr>
              <w:spacing w:line="276" w:lineRule="auto"/>
              <w:contextualSpacing/>
              <w:jc w:val="both"/>
              <w:rPr>
                <w:rFonts w:ascii="Calibri" w:eastAsia="Times New Roman" w:hAnsi="Calibri" w:cs="Times New Roman"/>
                <w:sz w:val="22"/>
                <w:szCs w:val="22"/>
                <w:lang w:val="el-GR"/>
              </w:rPr>
            </w:pPr>
            <w:r w:rsidRPr="00196FC0">
              <w:rPr>
                <w:rFonts w:ascii="Calibri" w:eastAsia="Times New Roman" w:hAnsi="Calibri" w:cs="Times New Roman"/>
                <w:sz w:val="22"/>
                <w:szCs w:val="22"/>
                <w:lang w:val="el-GR"/>
              </w:rPr>
              <w:lastRenderedPageBreak/>
              <w:t>Μπορεί ένας διευθυντής ή προϊστάμενος να δημιουργήσει ένα θετικό περιβάλλον εργασίας που να μπορεί να καταπολεμήσει τις διακρίσεις</w:t>
            </w:r>
            <w:r w:rsidR="00ED6D84" w:rsidRPr="00196FC0">
              <w:rPr>
                <w:rFonts w:ascii="Calibri" w:eastAsia="Times New Roman" w:hAnsi="Calibri" w:cs="Times New Roman"/>
                <w:sz w:val="22"/>
                <w:szCs w:val="22"/>
                <w:lang w:val="el-GR"/>
              </w:rPr>
              <w:t>;</w:t>
            </w:r>
            <w:r w:rsidR="00735422" w:rsidRPr="00196FC0">
              <w:rPr>
                <w:rFonts w:ascii="Calibri" w:eastAsia="Times New Roman" w:hAnsi="Calibri" w:cs="Times New Roman"/>
                <w:sz w:val="22"/>
                <w:szCs w:val="22"/>
                <w:lang w:val="el-GR"/>
              </w:rPr>
              <w:t xml:space="preserve"> </w:t>
            </w:r>
          </w:p>
          <w:p w14:paraId="69D03523" w14:textId="58132ACC" w:rsidR="00735422" w:rsidRPr="00196FC0" w:rsidRDefault="00C167E2" w:rsidP="006917B0">
            <w:pPr>
              <w:spacing w:line="276" w:lineRule="auto"/>
              <w:ind w:left="1080"/>
              <w:contextualSpacing/>
              <w:jc w:val="both"/>
              <w:rPr>
                <w:rFonts w:ascii="Calibri" w:eastAsia="Times New Roman" w:hAnsi="Calibri" w:cs="Times New Roman"/>
                <w:sz w:val="22"/>
                <w:szCs w:val="22"/>
                <w:lang w:val="el-GR"/>
              </w:rPr>
            </w:pPr>
            <w:r w:rsidRPr="00196FC0">
              <w:rPr>
                <w:rFonts w:ascii="Calibri" w:eastAsia="Times New Roman" w:hAnsi="Calibri" w:cs="Times New Roman"/>
                <w:sz w:val="22"/>
                <w:szCs w:val="22"/>
                <w:lang w:val="el-GR"/>
              </w:rPr>
              <w:t xml:space="preserve">ΝΑΙ </w:t>
            </w:r>
            <w:r w:rsidR="00735422" w:rsidRPr="00196FC0">
              <w:rPr>
                <w:rFonts w:ascii="Calibri" w:eastAsia="Times New Roman" w:hAnsi="Calibri" w:cs="Times New Roman"/>
                <w:sz w:val="22"/>
                <w:szCs w:val="22"/>
                <w:lang w:val="el-GR"/>
              </w:rPr>
              <w:t xml:space="preserve">– </w:t>
            </w:r>
            <w:r w:rsidRPr="00196FC0">
              <w:rPr>
                <w:rFonts w:ascii="Calibri" w:eastAsia="Times New Roman" w:hAnsi="Calibri" w:cs="Times New Roman"/>
                <w:sz w:val="22"/>
                <w:szCs w:val="22"/>
                <w:lang w:val="el-GR"/>
              </w:rPr>
              <w:t xml:space="preserve">Είναι ευθύνη </w:t>
            </w:r>
            <w:r w:rsidR="0042513F" w:rsidRPr="00196FC0">
              <w:rPr>
                <w:rFonts w:ascii="Calibri" w:eastAsia="Times New Roman" w:hAnsi="Calibri" w:cs="Times New Roman"/>
                <w:sz w:val="22"/>
                <w:szCs w:val="22"/>
                <w:lang w:val="el-GR"/>
              </w:rPr>
              <w:t xml:space="preserve">και καθήκον </w:t>
            </w:r>
            <w:r w:rsidRPr="00196FC0">
              <w:rPr>
                <w:rFonts w:ascii="Calibri" w:eastAsia="Times New Roman" w:hAnsi="Calibri" w:cs="Times New Roman"/>
                <w:sz w:val="22"/>
                <w:szCs w:val="22"/>
                <w:lang w:val="el-GR"/>
              </w:rPr>
              <w:t xml:space="preserve">του </w:t>
            </w:r>
            <w:r w:rsidR="0042513F" w:rsidRPr="00196FC0">
              <w:rPr>
                <w:rFonts w:ascii="Calibri" w:eastAsia="Times New Roman" w:hAnsi="Calibri" w:cs="Times New Roman"/>
                <w:sz w:val="22"/>
                <w:szCs w:val="22"/>
                <w:lang w:val="el-GR"/>
              </w:rPr>
              <w:t>εργοδότη να σέβεται και να εφαρμόζει το νομικό πλαίσιο για διαφορετικότητα και καταπολέμηση των διακρίσεων στον χώρο εργασίας</w:t>
            </w:r>
            <w:r w:rsidR="00735422" w:rsidRPr="00196FC0">
              <w:rPr>
                <w:rFonts w:ascii="Calibri" w:eastAsia="Times New Roman" w:hAnsi="Calibri" w:cs="Times New Roman"/>
                <w:sz w:val="22"/>
                <w:szCs w:val="22"/>
                <w:lang w:val="el-GR"/>
              </w:rPr>
              <w:t>.</w:t>
            </w:r>
          </w:p>
          <w:p w14:paraId="739365C4" w14:textId="77777777" w:rsidR="00735422" w:rsidRPr="00196FC0" w:rsidRDefault="00735422" w:rsidP="006917B0">
            <w:pPr>
              <w:spacing w:line="276" w:lineRule="auto"/>
              <w:ind w:left="1080"/>
              <w:contextualSpacing/>
              <w:jc w:val="both"/>
              <w:rPr>
                <w:rFonts w:ascii="Calibri" w:eastAsia="Times New Roman" w:hAnsi="Calibri" w:cs="Times New Roman"/>
                <w:sz w:val="22"/>
                <w:szCs w:val="22"/>
                <w:lang w:val="el-GR"/>
              </w:rPr>
            </w:pPr>
          </w:p>
          <w:p w14:paraId="78B3F92D" w14:textId="7D44B551" w:rsidR="00735422" w:rsidRPr="00196FC0" w:rsidRDefault="0042513F" w:rsidP="006917B0">
            <w:pPr>
              <w:shd w:val="clear" w:color="auto" w:fill="E7E6E6"/>
              <w:spacing w:line="276" w:lineRule="auto"/>
              <w:ind w:left="1080"/>
              <w:contextualSpacing/>
              <w:jc w:val="both"/>
              <w:rPr>
                <w:rFonts w:ascii="Calibri" w:eastAsia="Times New Roman" w:hAnsi="Calibri" w:cs="Times New Roman"/>
                <w:color w:val="0070C0"/>
                <w:sz w:val="22"/>
                <w:szCs w:val="22"/>
                <w:lang w:val="el-GR"/>
              </w:rPr>
            </w:pPr>
            <w:r w:rsidRPr="00196FC0">
              <w:rPr>
                <w:rFonts w:ascii="Calibri" w:eastAsia="Times New Roman" w:hAnsi="Calibri" w:cs="Times New Roman"/>
                <w:color w:val="0070C0"/>
                <w:sz w:val="22"/>
                <w:szCs w:val="22"/>
                <w:lang w:val="el-GR"/>
              </w:rPr>
              <w:t>Συμβουλές για εκπαιδευτές</w:t>
            </w:r>
            <w:r w:rsidR="00735422" w:rsidRPr="00196FC0">
              <w:rPr>
                <w:rFonts w:ascii="Calibri" w:eastAsia="Times New Roman" w:hAnsi="Calibri" w:cs="Times New Roman"/>
                <w:color w:val="0070C0"/>
                <w:sz w:val="22"/>
                <w:szCs w:val="22"/>
                <w:lang w:val="el-GR"/>
              </w:rPr>
              <w:t>:</w:t>
            </w:r>
            <w:r w:rsidRPr="00196FC0">
              <w:rPr>
                <w:rFonts w:ascii="Calibri" w:eastAsia="Times New Roman" w:hAnsi="Calibri" w:cs="Times New Roman"/>
                <w:color w:val="0070C0"/>
                <w:sz w:val="22"/>
                <w:szCs w:val="22"/>
                <w:lang w:val="el-GR"/>
              </w:rPr>
              <w:t xml:space="preserve"> Για κάθε απάντηση, παρακαλώ θυμηθείτε για ποιο άρθρο/οδηγία σχετίζεται η απάντηση.</w:t>
            </w:r>
          </w:p>
          <w:p w14:paraId="2B6B1F9F" w14:textId="77777777" w:rsidR="00735422" w:rsidRPr="00196FC0" w:rsidRDefault="00735422" w:rsidP="006917B0">
            <w:pPr>
              <w:spacing w:line="276" w:lineRule="auto"/>
              <w:contextualSpacing/>
              <w:jc w:val="both"/>
              <w:rPr>
                <w:rFonts w:ascii="Calibri" w:eastAsia="Times New Roman" w:hAnsi="Calibri" w:cs="Times New Roman"/>
                <w:sz w:val="22"/>
                <w:szCs w:val="22"/>
                <w:lang w:val="el-GR"/>
              </w:rPr>
            </w:pPr>
          </w:p>
        </w:tc>
      </w:tr>
    </w:tbl>
    <w:p w14:paraId="3FCFA2AF" w14:textId="77777777" w:rsidR="0052315E" w:rsidRPr="00196FC0" w:rsidRDefault="0052315E" w:rsidP="0052315E">
      <w:pPr>
        <w:spacing w:after="0" w:line="276" w:lineRule="auto"/>
        <w:ind w:left="360"/>
        <w:contextualSpacing/>
        <w:jc w:val="both"/>
        <w:rPr>
          <w:rFonts w:ascii="Calibri" w:eastAsia="Times New Roman" w:hAnsi="Calibri" w:cs="Times New Roman"/>
          <w:sz w:val="22"/>
          <w:szCs w:val="22"/>
          <w:lang w:val="el-GR"/>
        </w:rPr>
      </w:pPr>
    </w:p>
    <w:p w14:paraId="7526E11A" w14:textId="77777777" w:rsidR="0052315E" w:rsidRPr="00196FC0" w:rsidRDefault="0052315E" w:rsidP="0052315E">
      <w:pPr>
        <w:spacing w:after="0" w:line="276" w:lineRule="auto"/>
        <w:ind w:left="1080"/>
        <w:contextualSpacing/>
        <w:jc w:val="both"/>
        <w:rPr>
          <w:rFonts w:ascii="Calibri" w:eastAsia="Times New Roman" w:hAnsi="Calibri" w:cs="Times New Roman"/>
          <w:sz w:val="22"/>
          <w:szCs w:val="22"/>
          <w:lang w:val="el-GR"/>
        </w:rPr>
      </w:pPr>
    </w:p>
    <w:p w14:paraId="4D1FE65C" w14:textId="77777777" w:rsidR="00741064" w:rsidRPr="00196FC0" w:rsidRDefault="00741064" w:rsidP="0052315E">
      <w:pPr>
        <w:spacing w:after="0" w:line="276" w:lineRule="auto"/>
        <w:jc w:val="both"/>
        <w:rPr>
          <w:rFonts w:cstheme="minorHAnsi"/>
          <w:b/>
          <w:sz w:val="22"/>
          <w:szCs w:val="22"/>
          <w:lang w:val="el-GR"/>
        </w:rPr>
      </w:pPr>
    </w:p>
    <w:p w14:paraId="1CD568C1" w14:textId="3C3A262F" w:rsidR="00741064" w:rsidRPr="00196FC0" w:rsidRDefault="00041299" w:rsidP="0052315E">
      <w:pPr>
        <w:spacing w:after="0" w:line="276" w:lineRule="auto"/>
        <w:jc w:val="both"/>
        <w:rPr>
          <w:rFonts w:cstheme="minorHAnsi"/>
          <w:b/>
          <w:sz w:val="22"/>
          <w:szCs w:val="22"/>
          <w:lang w:val="el-GR"/>
        </w:rPr>
      </w:pPr>
      <w:r w:rsidRPr="00196FC0">
        <w:rPr>
          <w:rFonts w:cstheme="minorHAnsi"/>
          <w:b/>
          <w:sz w:val="22"/>
          <w:szCs w:val="22"/>
          <w:lang w:val="el-GR"/>
        </w:rPr>
        <w:tab/>
      </w:r>
    </w:p>
    <w:p w14:paraId="74A52A50" w14:textId="77777777" w:rsidR="00741064" w:rsidRPr="00196FC0" w:rsidRDefault="00741064" w:rsidP="00B06A6D">
      <w:pPr>
        <w:spacing w:after="0" w:line="276" w:lineRule="auto"/>
        <w:jc w:val="both"/>
        <w:rPr>
          <w:rFonts w:cstheme="minorHAnsi"/>
          <w:b/>
          <w:sz w:val="22"/>
          <w:szCs w:val="22"/>
          <w:lang w:val="el-GR"/>
        </w:rPr>
      </w:pPr>
    </w:p>
    <w:p w14:paraId="013E49ED" w14:textId="77777777" w:rsidR="00741064" w:rsidRPr="00196FC0" w:rsidRDefault="00741064" w:rsidP="00B06A6D">
      <w:pPr>
        <w:spacing w:after="0" w:line="276" w:lineRule="auto"/>
        <w:jc w:val="both"/>
        <w:rPr>
          <w:rFonts w:cstheme="minorHAnsi"/>
          <w:b/>
          <w:sz w:val="22"/>
          <w:szCs w:val="22"/>
          <w:lang w:val="el-GR"/>
        </w:rPr>
      </w:pPr>
    </w:p>
    <w:p w14:paraId="2D393D58" w14:textId="669758DF" w:rsidR="00741064" w:rsidRPr="00196FC0" w:rsidRDefault="00741064" w:rsidP="00B06A6D">
      <w:pPr>
        <w:spacing w:after="0" w:line="276" w:lineRule="auto"/>
        <w:jc w:val="both"/>
        <w:rPr>
          <w:rFonts w:cstheme="minorHAnsi"/>
          <w:b/>
          <w:sz w:val="22"/>
          <w:szCs w:val="22"/>
          <w:lang w:val="el-GR"/>
        </w:rPr>
      </w:pPr>
    </w:p>
    <w:p w14:paraId="3D3D9253" w14:textId="77777777" w:rsidR="00B75AEE" w:rsidRPr="00196FC0" w:rsidRDefault="00B75AEE" w:rsidP="00B06A6D">
      <w:pPr>
        <w:spacing w:after="0" w:line="276" w:lineRule="auto"/>
        <w:jc w:val="both"/>
        <w:rPr>
          <w:rFonts w:cstheme="minorHAnsi"/>
          <w:b/>
          <w:sz w:val="22"/>
          <w:szCs w:val="22"/>
          <w:lang w:val="el-GR"/>
        </w:rPr>
      </w:pPr>
    </w:p>
    <w:p w14:paraId="68EEF487" w14:textId="77777777" w:rsidR="009D7B0D" w:rsidRDefault="009D7B0D">
      <w:pPr>
        <w:rPr>
          <w:rFonts w:asciiTheme="majorHAnsi" w:eastAsiaTheme="majorEastAsia" w:hAnsiTheme="majorHAnsi" w:cstheme="majorBidi"/>
          <w:b/>
          <w:smallCaps/>
          <w:color w:val="0070C0"/>
          <w:sz w:val="40"/>
          <w:szCs w:val="36"/>
          <w:lang w:val="el-GR"/>
        </w:rPr>
      </w:pPr>
      <w:r>
        <w:rPr>
          <w:lang w:val="el-GR"/>
        </w:rPr>
        <w:br w:type="page"/>
      </w:r>
    </w:p>
    <w:p w14:paraId="6E0BD729" w14:textId="2E074BAD" w:rsidR="00B06A6D" w:rsidRPr="00196FC0" w:rsidRDefault="00571312" w:rsidP="000F6C90">
      <w:pPr>
        <w:pStyle w:val="Heading1"/>
        <w:rPr>
          <w:lang w:val="el-GR"/>
        </w:rPr>
      </w:pPr>
      <w:bookmarkStart w:id="21" w:name="_Toc6236316"/>
      <w:r w:rsidRPr="00196FC0">
        <w:rPr>
          <w:lang w:val="el-GR"/>
        </w:rPr>
        <w:lastRenderedPageBreak/>
        <w:t>ΕΝΟΤΗΤΑ</w:t>
      </w:r>
      <w:r w:rsidR="00B06A6D" w:rsidRPr="00196FC0">
        <w:rPr>
          <w:lang w:val="el-GR"/>
        </w:rPr>
        <w:t xml:space="preserve"> 7: </w:t>
      </w:r>
      <w:r w:rsidRPr="00196FC0">
        <w:rPr>
          <w:lang w:val="el-GR"/>
        </w:rPr>
        <w:t>ΠΡΟΩΘΗΣΗ ΔΙΑΦΟΡΕΤΙΚΟΤΗΤΑΣ ΚΑΙ ΚΑΤΑΠΟΛΕΜΗΣΗΣ ΔΙΑΚΡΙΣΕΩΝ</w:t>
      </w:r>
      <w:bookmarkEnd w:id="21"/>
    </w:p>
    <w:p w14:paraId="398785B4" w14:textId="0BBED7C8" w:rsidR="00B06A6D" w:rsidRPr="00196FC0" w:rsidRDefault="00191264" w:rsidP="00B06A6D">
      <w:pPr>
        <w:spacing w:after="0" w:line="276" w:lineRule="auto"/>
        <w:jc w:val="both"/>
        <w:rPr>
          <w:rFonts w:cstheme="minorHAnsi"/>
          <w:sz w:val="22"/>
          <w:szCs w:val="22"/>
          <w:lang w:val="el-GR"/>
        </w:rPr>
      </w:pPr>
      <w:r w:rsidRPr="00196FC0">
        <w:rPr>
          <w:noProof/>
          <w:lang w:val="tr-TR" w:eastAsia="tr-TR"/>
        </w:rPr>
        <mc:AlternateContent>
          <mc:Choice Requires="wps">
            <w:drawing>
              <wp:anchor distT="0" distB="0" distL="114300" distR="114300" simplePos="0" relativeHeight="251684864" behindDoc="0" locked="0" layoutInCell="1" allowOverlap="1" wp14:anchorId="3368BDEB" wp14:editId="2C54F896">
                <wp:simplePos x="0" y="0"/>
                <wp:positionH relativeFrom="column">
                  <wp:posOffset>0</wp:posOffset>
                </wp:positionH>
                <wp:positionV relativeFrom="paragraph">
                  <wp:posOffset>0</wp:posOffset>
                </wp:positionV>
                <wp:extent cx="1828800" cy="1828800"/>
                <wp:effectExtent l="0" t="0" r="26670" b="2286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23B47AA1" w14:textId="77777777" w:rsidR="009D7B0D" w:rsidRPr="003D0E46" w:rsidRDefault="009D7B0D" w:rsidP="00571312">
                            <w:pPr>
                              <w:spacing w:after="0" w:line="276" w:lineRule="auto"/>
                              <w:jc w:val="both"/>
                              <w:rPr>
                                <w:rFonts w:cstheme="minorHAnsi"/>
                                <w:sz w:val="22"/>
                                <w:szCs w:val="22"/>
                                <w:lang w:val="el-GR"/>
                              </w:rPr>
                            </w:pPr>
                            <w:r>
                              <w:rPr>
                                <w:rFonts w:cstheme="minorHAnsi"/>
                                <w:b/>
                                <w:bCs/>
                                <w:i/>
                                <w:iCs/>
                                <w:sz w:val="22"/>
                                <w:szCs w:val="22"/>
                                <w:lang w:val="el-GR"/>
                              </w:rPr>
                              <w:t>Χρόνος</w:t>
                            </w:r>
                            <w:r w:rsidRPr="003D0E46">
                              <w:rPr>
                                <w:rFonts w:cstheme="minorHAnsi"/>
                                <w:b/>
                                <w:i/>
                                <w:sz w:val="22"/>
                                <w:szCs w:val="22"/>
                                <w:lang w:val="el-GR"/>
                              </w:rPr>
                              <w:t>:</w:t>
                            </w:r>
                            <w:r w:rsidRPr="003D0E46">
                              <w:rPr>
                                <w:rFonts w:cstheme="minorHAnsi"/>
                                <w:b/>
                                <w:sz w:val="22"/>
                                <w:szCs w:val="22"/>
                                <w:lang w:val="el-GR"/>
                              </w:rPr>
                              <w:t xml:space="preserve"> </w:t>
                            </w:r>
                            <w:r w:rsidRPr="003D0E46">
                              <w:rPr>
                                <w:rFonts w:cstheme="minorHAnsi"/>
                                <w:sz w:val="22"/>
                                <w:szCs w:val="22"/>
                                <w:lang w:val="el-GR"/>
                              </w:rPr>
                              <w:t xml:space="preserve">30 </w:t>
                            </w:r>
                            <w:r>
                              <w:rPr>
                                <w:rFonts w:cstheme="minorHAnsi"/>
                                <w:sz w:val="22"/>
                                <w:szCs w:val="22"/>
                                <w:lang w:val="el-GR"/>
                              </w:rPr>
                              <w:t>λεπτά</w:t>
                            </w:r>
                          </w:p>
                          <w:p w14:paraId="5DD13BFE" w14:textId="77777777" w:rsidR="009D7B0D" w:rsidRPr="003D0E46" w:rsidRDefault="009D7B0D" w:rsidP="00571312">
                            <w:pPr>
                              <w:spacing w:after="0" w:line="276" w:lineRule="auto"/>
                              <w:jc w:val="both"/>
                              <w:rPr>
                                <w:rFonts w:cstheme="minorHAnsi"/>
                                <w:b/>
                                <w:i/>
                                <w:sz w:val="22"/>
                                <w:szCs w:val="22"/>
                                <w:lang w:val="el-GR"/>
                              </w:rPr>
                            </w:pPr>
                            <w:r>
                              <w:rPr>
                                <w:rFonts w:cstheme="minorHAnsi"/>
                                <w:b/>
                                <w:bCs/>
                                <w:i/>
                                <w:iCs/>
                                <w:sz w:val="22"/>
                                <w:szCs w:val="22"/>
                                <w:lang w:val="el-GR"/>
                              </w:rPr>
                              <w:t>Στόχοι</w:t>
                            </w:r>
                            <w:r w:rsidRPr="003D0E46">
                              <w:rPr>
                                <w:rFonts w:cstheme="minorHAnsi"/>
                                <w:b/>
                                <w:i/>
                                <w:sz w:val="22"/>
                                <w:szCs w:val="22"/>
                                <w:lang w:val="el-GR"/>
                              </w:rPr>
                              <w:t xml:space="preserve">: </w:t>
                            </w:r>
                          </w:p>
                          <w:p w14:paraId="3EF76062" w14:textId="77777777" w:rsidR="009D7B0D" w:rsidRPr="003D0E46" w:rsidRDefault="009D7B0D" w:rsidP="00571312">
                            <w:pPr>
                              <w:tabs>
                                <w:tab w:val="left" w:pos="5400"/>
                                <w:tab w:val="left" w:pos="6525"/>
                              </w:tabs>
                              <w:spacing w:after="0" w:line="276" w:lineRule="auto"/>
                              <w:jc w:val="both"/>
                              <w:rPr>
                                <w:rFonts w:cstheme="minorHAnsi"/>
                                <w:sz w:val="22"/>
                                <w:szCs w:val="22"/>
                                <w:lang w:val="el-GR"/>
                              </w:rPr>
                            </w:pPr>
                            <w:r w:rsidRPr="003D0E46">
                              <w:rPr>
                                <w:rFonts w:cstheme="minorHAnsi"/>
                                <w:sz w:val="22"/>
                                <w:szCs w:val="22"/>
                                <w:lang w:val="el-GR"/>
                              </w:rPr>
                              <w:t xml:space="preserve">- </w:t>
                            </w:r>
                            <w:r>
                              <w:rPr>
                                <w:rFonts w:cstheme="minorHAnsi"/>
                                <w:sz w:val="22"/>
                                <w:szCs w:val="22"/>
                                <w:lang w:val="el-GR"/>
                              </w:rPr>
                              <w:t>Ευαισθητοποίηση των εκπαιδευομένων για σεβαστή και ανεκτική συμπεριφορά</w:t>
                            </w:r>
                            <w:r w:rsidRPr="003D0E46">
                              <w:rPr>
                                <w:rFonts w:cstheme="minorHAnsi"/>
                                <w:sz w:val="22"/>
                                <w:szCs w:val="22"/>
                                <w:lang w:val="el-GR"/>
                              </w:rPr>
                              <w:t>.</w:t>
                            </w:r>
                          </w:p>
                          <w:p w14:paraId="333952AA" w14:textId="77777777" w:rsidR="009D7B0D" w:rsidRPr="003D0E46" w:rsidRDefault="009D7B0D" w:rsidP="00571312">
                            <w:pPr>
                              <w:tabs>
                                <w:tab w:val="left" w:pos="5400"/>
                                <w:tab w:val="left" w:pos="6525"/>
                              </w:tabs>
                              <w:spacing w:after="0" w:line="276" w:lineRule="auto"/>
                              <w:jc w:val="both"/>
                              <w:rPr>
                                <w:rFonts w:cstheme="minorHAnsi"/>
                                <w:sz w:val="22"/>
                                <w:szCs w:val="22"/>
                                <w:lang w:val="el-GR"/>
                              </w:rPr>
                            </w:pPr>
                            <w:r w:rsidRPr="003D0E46">
                              <w:rPr>
                                <w:rFonts w:cstheme="minorHAnsi"/>
                                <w:sz w:val="22"/>
                                <w:szCs w:val="22"/>
                                <w:lang w:val="el-GR"/>
                              </w:rPr>
                              <w:t xml:space="preserve">- </w:t>
                            </w:r>
                            <w:r>
                              <w:rPr>
                                <w:rFonts w:cstheme="minorHAnsi"/>
                                <w:sz w:val="22"/>
                                <w:szCs w:val="22"/>
                                <w:lang w:val="el-GR"/>
                              </w:rPr>
                              <w:t xml:space="preserve">Εισαγωγή της έννοιας της </w:t>
                            </w:r>
                            <w:proofErr w:type="spellStart"/>
                            <w:r>
                              <w:rPr>
                                <w:rFonts w:cstheme="minorHAnsi"/>
                                <w:sz w:val="22"/>
                                <w:szCs w:val="22"/>
                                <w:lang w:val="el-GR"/>
                              </w:rPr>
                              <w:t>ενσυναίσθησης</w:t>
                            </w:r>
                            <w:proofErr w:type="spellEnd"/>
                            <w:r w:rsidRPr="003D0E46">
                              <w:rPr>
                                <w:rFonts w:cstheme="minorHAnsi"/>
                                <w:sz w:val="22"/>
                                <w:szCs w:val="22"/>
                                <w:lang w:val="el-GR"/>
                              </w:rPr>
                              <w:t xml:space="preserve">. </w:t>
                            </w:r>
                          </w:p>
                          <w:p w14:paraId="39250D0A" w14:textId="77777777" w:rsidR="009D7B0D" w:rsidRPr="003D0E46" w:rsidRDefault="009D7B0D" w:rsidP="00571312">
                            <w:pPr>
                              <w:tabs>
                                <w:tab w:val="left" w:pos="5400"/>
                                <w:tab w:val="left" w:pos="6525"/>
                              </w:tabs>
                              <w:spacing w:after="0" w:line="276" w:lineRule="auto"/>
                              <w:jc w:val="both"/>
                              <w:rPr>
                                <w:rFonts w:cstheme="minorHAnsi"/>
                                <w:sz w:val="22"/>
                                <w:szCs w:val="22"/>
                                <w:lang w:val="el-GR"/>
                              </w:rPr>
                            </w:pPr>
                            <w:r w:rsidRPr="003D0E46">
                              <w:rPr>
                                <w:rFonts w:cstheme="minorHAnsi"/>
                                <w:sz w:val="22"/>
                                <w:szCs w:val="22"/>
                                <w:lang w:val="el-GR"/>
                              </w:rPr>
                              <w:t xml:space="preserve">- </w:t>
                            </w:r>
                            <w:r>
                              <w:rPr>
                                <w:rFonts w:cstheme="minorHAnsi"/>
                                <w:sz w:val="22"/>
                                <w:szCs w:val="22"/>
                                <w:lang w:val="el-GR"/>
                              </w:rPr>
                              <w:t>Προώθηση συμπεριφορών υπέρ της διαφορετικότητας</w:t>
                            </w:r>
                            <w:r w:rsidRPr="003D0E46">
                              <w:rPr>
                                <w:rFonts w:cstheme="minorHAnsi"/>
                                <w:sz w:val="22"/>
                                <w:szCs w:val="22"/>
                                <w:lang w:val="el-GR"/>
                              </w:rPr>
                              <w:t>.</w:t>
                            </w:r>
                          </w:p>
                          <w:p w14:paraId="5D7204D5" w14:textId="77777777" w:rsidR="009D7B0D" w:rsidRPr="003D0E46" w:rsidRDefault="009D7B0D" w:rsidP="00571312">
                            <w:pPr>
                              <w:tabs>
                                <w:tab w:val="left" w:pos="5400"/>
                                <w:tab w:val="left" w:pos="6525"/>
                              </w:tabs>
                              <w:spacing w:after="0" w:line="276" w:lineRule="auto"/>
                              <w:jc w:val="both"/>
                              <w:rPr>
                                <w:rFonts w:cstheme="minorHAnsi"/>
                                <w:sz w:val="22"/>
                                <w:szCs w:val="22"/>
                                <w:lang w:val="el-GR"/>
                              </w:rPr>
                            </w:pPr>
                            <w:r w:rsidRPr="003D0E46">
                              <w:rPr>
                                <w:rFonts w:cstheme="minorHAnsi"/>
                                <w:sz w:val="22"/>
                                <w:szCs w:val="22"/>
                                <w:lang w:val="el-GR"/>
                              </w:rPr>
                              <w:t xml:space="preserve">- </w:t>
                            </w:r>
                            <w:r>
                              <w:rPr>
                                <w:rFonts w:cstheme="minorHAnsi"/>
                                <w:sz w:val="22"/>
                                <w:szCs w:val="22"/>
                                <w:lang w:val="el-GR"/>
                              </w:rPr>
                              <w:t>Εκπαίδευση συμμετεχόντων για το πώς να μιλούν σε άλλους για τη διαφορετικότητα</w:t>
                            </w:r>
                            <w:r w:rsidRPr="003D0E46">
                              <w:rPr>
                                <w:rFonts w:cstheme="minorHAnsi"/>
                                <w:sz w:val="22"/>
                                <w:szCs w:val="22"/>
                                <w:lang w:val="el-GR"/>
                              </w:rPr>
                              <w:t>.</w:t>
                            </w:r>
                          </w:p>
                          <w:p w14:paraId="7A30552A" w14:textId="28B82E5C" w:rsidR="009D7B0D" w:rsidRPr="003D0E46" w:rsidRDefault="009D7B0D" w:rsidP="00571312">
                            <w:pPr>
                              <w:tabs>
                                <w:tab w:val="left" w:pos="5400"/>
                                <w:tab w:val="left" w:pos="6525"/>
                              </w:tabs>
                              <w:spacing w:after="0" w:line="276" w:lineRule="auto"/>
                              <w:jc w:val="both"/>
                              <w:rPr>
                                <w:rFonts w:cstheme="minorHAnsi"/>
                                <w:sz w:val="22"/>
                                <w:szCs w:val="22"/>
                                <w:lang w:val="el-GR"/>
                              </w:rPr>
                            </w:pPr>
                            <w:r w:rsidRPr="003D0E46">
                              <w:rPr>
                                <w:rFonts w:cstheme="minorHAnsi"/>
                                <w:sz w:val="22"/>
                                <w:szCs w:val="22"/>
                                <w:lang w:val="el-GR"/>
                              </w:rPr>
                              <w:t xml:space="preserve">- </w:t>
                            </w:r>
                            <w:r>
                              <w:rPr>
                                <w:rFonts w:cstheme="minorHAnsi"/>
                                <w:sz w:val="22"/>
                                <w:szCs w:val="22"/>
                                <w:lang w:val="el-GR"/>
                              </w:rPr>
                              <w:t>Εκπαίδευση συμμετεχόντων</w:t>
                            </w:r>
                            <w:r w:rsidRPr="003D0E46">
                              <w:rPr>
                                <w:rFonts w:cstheme="minorHAnsi"/>
                                <w:sz w:val="22"/>
                                <w:szCs w:val="22"/>
                                <w:lang w:val="el-GR"/>
                              </w:rPr>
                              <w:t xml:space="preserve"> </w:t>
                            </w:r>
                            <w:r>
                              <w:rPr>
                                <w:rFonts w:cstheme="minorHAnsi"/>
                                <w:sz w:val="22"/>
                                <w:szCs w:val="22"/>
                                <w:lang w:val="el-GR"/>
                              </w:rPr>
                              <w:t>σε νέες ικανότητες που τους επιτρέπουν να λειτουργούν αποδοτικά σε ένα ποικίλο και σύνθετο περιβάλλον, περιλαμβανομένου του χώρου εργασίας</w:t>
                            </w:r>
                            <w:r w:rsidRPr="003D0E46">
                              <w:rPr>
                                <w:rFonts w:cstheme="minorHAnsi"/>
                                <w:sz w:val="22"/>
                                <w:szCs w:val="22"/>
                                <w:lang w:val="el-GR"/>
                              </w:rPr>
                              <w:t>.</w:t>
                            </w:r>
                          </w:p>
                          <w:p w14:paraId="31B209F7" w14:textId="6258C3F1" w:rsidR="009D7B0D" w:rsidRPr="003D0E46" w:rsidRDefault="009D7B0D" w:rsidP="00571312">
                            <w:pPr>
                              <w:tabs>
                                <w:tab w:val="left" w:pos="5400"/>
                                <w:tab w:val="left" w:pos="6525"/>
                              </w:tabs>
                              <w:spacing w:after="0" w:line="276" w:lineRule="auto"/>
                              <w:jc w:val="both"/>
                              <w:rPr>
                                <w:rFonts w:cstheme="minorHAnsi"/>
                                <w:lang w:val="el-GR"/>
                              </w:rPr>
                            </w:pPr>
                            <w:r w:rsidRPr="003D0E46">
                              <w:rPr>
                                <w:rFonts w:cstheme="minorHAnsi"/>
                                <w:sz w:val="22"/>
                                <w:szCs w:val="22"/>
                                <w:lang w:val="el-GR"/>
                              </w:rPr>
                              <w:t xml:space="preserve">- </w:t>
                            </w:r>
                            <w:r>
                              <w:rPr>
                                <w:rFonts w:cstheme="minorHAnsi"/>
                                <w:sz w:val="22"/>
                                <w:szCs w:val="22"/>
                                <w:lang w:val="el-GR"/>
                              </w:rPr>
                              <w:t>Εκπαίδευση συμμετεχόντων για το πώς να έχουν προσωπική και συλλογική ευθύνη όσον αφορά στον σεβασμό της διαφορετικότητας</w:t>
                            </w:r>
                            <w:r w:rsidRPr="003D0E46">
                              <w:rPr>
                                <w:rFonts w:cstheme="minorHAnsi"/>
                                <w:sz w:val="22"/>
                                <w:szCs w:val="22"/>
                                <w:lang w:val="el-GR"/>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368BDEB" id="Text Box 11" o:spid="_x0000_s1039" type="#_x0000_t202" style="position:absolute;left:0;text-align:left;margin-left:0;margin-top:0;width:2in;height:2in;z-index:251684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" fillcolor="#adc7ce [2168]" strokecolor="#84acb6 [3208]" strokeweight=".5pt">
                <v:fill color2="#9bbbc4 [2616]" rotate="t" colors="0 #c1d4d9;.5 #b6cbd1;1 #aac5cc" focus="100%" type="gradient">
                  <o:fill v:ext="view" type="gradientUnscaled"/>
                </v:fill>
                <v:textbox style="mso-fit-shape-to-text:t">
                  <w:txbxContent>
                    <w:p w14:paraId="23B47AA1" w14:textId="77777777" w:rsidR="009D7B0D" w:rsidRPr="003D0E46" w:rsidRDefault="009D7B0D" w:rsidP="00571312">
                      <w:pPr>
                        <w:spacing w:after="0" w:line="276" w:lineRule="auto"/>
                        <w:jc w:val="both"/>
                        <w:rPr>
                          <w:rFonts w:cstheme="minorHAnsi"/>
                          <w:sz w:val="22"/>
                          <w:szCs w:val="22"/>
                          <w:lang w:val="el-GR"/>
                        </w:rPr>
                      </w:pPr>
                      <w:r>
                        <w:rPr>
                          <w:rFonts w:cstheme="minorHAnsi"/>
                          <w:b/>
                          <w:bCs/>
                          <w:i/>
                          <w:iCs/>
                          <w:sz w:val="22"/>
                          <w:szCs w:val="22"/>
                          <w:lang w:val="el-GR"/>
                        </w:rPr>
                        <w:t>Χρόνος</w:t>
                      </w:r>
                      <w:r w:rsidRPr="003D0E46">
                        <w:rPr>
                          <w:rFonts w:cstheme="minorHAnsi"/>
                          <w:b/>
                          <w:i/>
                          <w:sz w:val="22"/>
                          <w:szCs w:val="22"/>
                          <w:lang w:val="el-GR"/>
                        </w:rPr>
                        <w:t>:</w:t>
                      </w:r>
                      <w:r w:rsidRPr="003D0E46">
                        <w:rPr>
                          <w:rFonts w:cstheme="minorHAnsi"/>
                          <w:b/>
                          <w:sz w:val="22"/>
                          <w:szCs w:val="22"/>
                          <w:lang w:val="el-GR"/>
                        </w:rPr>
                        <w:t xml:space="preserve"> </w:t>
                      </w:r>
                      <w:r w:rsidRPr="003D0E46">
                        <w:rPr>
                          <w:rFonts w:cstheme="minorHAnsi"/>
                          <w:sz w:val="22"/>
                          <w:szCs w:val="22"/>
                          <w:lang w:val="el-GR"/>
                        </w:rPr>
                        <w:t xml:space="preserve">30 </w:t>
                      </w:r>
                      <w:r>
                        <w:rPr>
                          <w:rFonts w:cstheme="minorHAnsi"/>
                          <w:sz w:val="22"/>
                          <w:szCs w:val="22"/>
                          <w:lang w:val="el-GR"/>
                        </w:rPr>
                        <w:t>λεπτά</w:t>
                      </w:r>
                    </w:p>
                    <w:p w14:paraId="5DD13BFE" w14:textId="77777777" w:rsidR="009D7B0D" w:rsidRPr="003D0E46" w:rsidRDefault="009D7B0D" w:rsidP="00571312">
                      <w:pPr>
                        <w:spacing w:after="0" w:line="276" w:lineRule="auto"/>
                        <w:jc w:val="both"/>
                        <w:rPr>
                          <w:rFonts w:cstheme="minorHAnsi"/>
                          <w:b/>
                          <w:i/>
                          <w:sz w:val="22"/>
                          <w:szCs w:val="22"/>
                          <w:lang w:val="el-GR"/>
                        </w:rPr>
                      </w:pPr>
                      <w:r>
                        <w:rPr>
                          <w:rFonts w:cstheme="minorHAnsi"/>
                          <w:b/>
                          <w:bCs/>
                          <w:i/>
                          <w:iCs/>
                          <w:sz w:val="22"/>
                          <w:szCs w:val="22"/>
                          <w:lang w:val="el-GR"/>
                        </w:rPr>
                        <w:t>Στόχοι</w:t>
                      </w:r>
                      <w:r w:rsidRPr="003D0E46">
                        <w:rPr>
                          <w:rFonts w:cstheme="minorHAnsi"/>
                          <w:b/>
                          <w:i/>
                          <w:sz w:val="22"/>
                          <w:szCs w:val="22"/>
                          <w:lang w:val="el-GR"/>
                        </w:rPr>
                        <w:t xml:space="preserve">: </w:t>
                      </w:r>
                    </w:p>
                    <w:p w14:paraId="3EF76062" w14:textId="77777777" w:rsidR="009D7B0D" w:rsidRPr="003D0E46" w:rsidRDefault="009D7B0D" w:rsidP="00571312">
                      <w:pPr>
                        <w:tabs>
                          <w:tab w:val="left" w:pos="5400"/>
                          <w:tab w:val="left" w:pos="6525"/>
                        </w:tabs>
                        <w:spacing w:after="0" w:line="276" w:lineRule="auto"/>
                        <w:jc w:val="both"/>
                        <w:rPr>
                          <w:rFonts w:cstheme="minorHAnsi"/>
                          <w:sz w:val="22"/>
                          <w:szCs w:val="22"/>
                          <w:lang w:val="el-GR"/>
                        </w:rPr>
                      </w:pPr>
                      <w:r w:rsidRPr="003D0E46">
                        <w:rPr>
                          <w:rFonts w:cstheme="minorHAnsi"/>
                          <w:sz w:val="22"/>
                          <w:szCs w:val="22"/>
                          <w:lang w:val="el-GR"/>
                        </w:rPr>
                        <w:t xml:space="preserve">- </w:t>
                      </w:r>
                      <w:r>
                        <w:rPr>
                          <w:rFonts w:cstheme="minorHAnsi"/>
                          <w:sz w:val="22"/>
                          <w:szCs w:val="22"/>
                          <w:lang w:val="el-GR"/>
                        </w:rPr>
                        <w:t>Ευαισθητοποίηση των εκπαιδευομένων για σεβαστή και ανεκτική συμπεριφορά</w:t>
                      </w:r>
                      <w:r w:rsidRPr="003D0E46">
                        <w:rPr>
                          <w:rFonts w:cstheme="minorHAnsi"/>
                          <w:sz w:val="22"/>
                          <w:szCs w:val="22"/>
                          <w:lang w:val="el-GR"/>
                        </w:rPr>
                        <w:t>.</w:t>
                      </w:r>
                    </w:p>
                    <w:p w14:paraId="333952AA" w14:textId="77777777" w:rsidR="009D7B0D" w:rsidRPr="003D0E46" w:rsidRDefault="009D7B0D" w:rsidP="00571312">
                      <w:pPr>
                        <w:tabs>
                          <w:tab w:val="left" w:pos="5400"/>
                          <w:tab w:val="left" w:pos="6525"/>
                        </w:tabs>
                        <w:spacing w:after="0" w:line="276" w:lineRule="auto"/>
                        <w:jc w:val="both"/>
                        <w:rPr>
                          <w:rFonts w:cstheme="minorHAnsi"/>
                          <w:sz w:val="22"/>
                          <w:szCs w:val="22"/>
                          <w:lang w:val="el-GR"/>
                        </w:rPr>
                      </w:pPr>
                      <w:r w:rsidRPr="003D0E46">
                        <w:rPr>
                          <w:rFonts w:cstheme="minorHAnsi"/>
                          <w:sz w:val="22"/>
                          <w:szCs w:val="22"/>
                          <w:lang w:val="el-GR"/>
                        </w:rPr>
                        <w:t xml:space="preserve">- </w:t>
                      </w:r>
                      <w:r>
                        <w:rPr>
                          <w:rFonts w:cstheme="minorHAnsi"/>
                          <w:sz w:val="22"/>
                          <w:szCs w:val="22"/>
                          <w:lang w:val="el-GR"/>
                        </w:rPr>
                        <w:t xml:space="preserve">Εισαγωγή της έννοιας της </w:t>
                      </w:r>
                      <w:proofErr w:type="spellStart"/>
                      <w:r>
                        <w:rPr>
                          <w:rFonts w:cstheme="minorHAnsi"/>
                          <w:sz w:val="22"/>
                          <w:szCs w:val="22"/>
                          <w:lang w:val="el-GR"/>
                        </w:rPr>
                        <w:t>ενσυναίσθησης</w:t>
                      </w:r>
                      <w:proofErr w:type="spellEnd"/>
                      <w:r w:rsidRPr="003D0E46">
                        <w:rPr>
                          <w:rFonts w:cstheme="minorHAnsi"/>
                          <w:sz w:val="22"/>
                          <w:szCs w:val="22"/>
                          <w:lang w:val="el-GR"/>
                        </w:rPr>
                        <w:t xml:space="preserve">. </w:t>
                      </w:r>
                    </w:p>
                    <w:p w14:paraId="39250D0A" w14:textId="77777777" w:rsidR="009D7B0D" w:rsidRPr="003D0E46" w:rsidRDefault="009D7B0D" w:rsidP="00571312">
                      <w:pPr>
                        <w:tabs>
                          <w:tab w:val="left" w:pos="5400"/>
                          <w:tab w:val="left" w:pos="6525"/>
                        </w:tabs>
                        <w:spacing w:after="0" w:line="276" w:lineRule="auto"/>
                        <w:jc w:val="both"/>
                        <w:rPr>
                          <w:rFonts w:cstheme="minorHAnsi"/>
                          <w:sz w:val="22"/>
                          <w:szCs w:val="22"/>
                          <w:lang w:val="el-GR"/>
                        </w:rPr>
                      </w:pPr>
                      <w:r w:rsidRPr="003D0E46">
                        <w:rPr>
                          <w:rFonts w:cstheme="minorHAnsi"/>
                          <w:sz w:val="22"/>
                          <w:szCs w:val="22"/>
                          <w:lang w:val="el-GR"/>
                        </w:rPr>
                        <w:t xml:space="preserve">- </w:t>
                      </w:r>
                      <w:r>
                        <w:rPr>
                          <w:rFonts w:cstheme="minorHAnsi"/>
                          <w:sz w:val="22"/>
                          <w:szCs w:val="22"/>
                          <w:lang w:val="el-GR"/>
                        </w:rPr>
                        <w:t>Προώθηση συμπεριφορών υπέρ της διαφορετικότητας</w:t>
                      </w:r>
                      <w:r w:rsidRPr="003D0E46">
                        <w:rPr>
                          <w:rFonts w:cstheme="minorHAnsi"/>
                          <w:sz w:val="22"/>
                          <w:szCs w:val="22"/>
                          <w:lang w:val="el-GR"/>
                        </w:rPr>
                        <w:t>.</w:t>
                      </w:r>
                    </w:p>
                    <w:p w14:paraId="5D7204D5" w14:textId="77777777" w:rsidR="009D7B0D" w:rsidRPr="003D0E46" w:rsidRDefault="009D7B0D" w:rsidP="00571312">
                      <w:pPr>
                        <w:tabs>
                          <w:tab w:val="left" w:pos="5400"/>
                          <w:tab w:val="left" w:pos="6525"/>
                        </w:tabs>
                        <w:spacing w:after="0" w:line="276" w:lineRule="auto"/>
                        <w:jc w:val="both"/>
                        <w:rPr>
                          <w:rFonts w:cstheme="minorHAnsi"/>
                          <w:sz w:val="22"/>
                          <w:szCs w:val="22"/>
                          <w:lang w:val="el-GR"/>
                        </w:rPr>
                      </w:pPr>
                      <w:r w:rsidRPr="003D0E46">
                        <w:rPr>
                          <w:rFonts w:cstheme="minorHAnsi"/>
                          <w:sz w:val="22"/>
                          <w:szCs w:val="22"/>
                          <w:lang w:val="el-GR"/>
                        </w:rPr>
                        <w:t xml:space="preserve">- </w:t>
                      </w:r>
                      <w:r>
                        <w:rPr>
                          <w:rFonts w:cstheme="minorHAnsi"/>
                          <w:sz w:val="22"/>
                          <w:szCs w:val="22"/>
                          <w:lang w:val="el-GR"/>
                        </w:rPr>
                        <w:t>Εκπαίδευση συμμετεχόντων για το πώς να μιλούν σε άλλους για τη διαφορετικότητα</w:t>
                      </w:r>
                      <w:r w:rsidRPr="003D0E46">
                        <w:rPr>
                          <w:rFonts w:cstheme="minorHAnsi"/>
                          <w:sz w:val="22"/>
                          <w:szCs w:val="22"/>
                          <w:lang w:val="el-GR"/>
                        </w:rPr>
                        <w:t>.</w:t>
                      </w:r>
                    </w:p>
                    <w:p w14:paraId="7A30552A" w14:textId="28B82E5C" w:rsidR="009D7B0D" w:rsidRPr="003D0E46" w:rsidRDefault="009D7B0D" w:rsidP="00571312">
                      <w:pPr>
                        <w:tabs>
                          <w:tab w:val="left" w:pos="5400"/>
                          <w:tab w:val="left" w:pos="6525"/>
                        </w:tabs>
                        <w:spacing w:after="0" w:line="276" w:lineRule="auto"/>
                        <w:jc w:val="both"/>
                        <w:rPr>
                          <w:rFonts w:cstheme="minorHAnsi"/>
                          <w:sz w:val="22"/>
                          <w:szCs w:val="22"/>
                          <w:lang w:val="el-GR"/>
                        </w:rPr>
                      </w:pPr>
                      <w:r w:rsidRPr="003D0E46">
                        <w:rPr>
                          <w:rFonts w:cstheme="minorHAnsi"/>
                          <w:sz w:val="22"/>
                          <w:szCs w:val="22"/>
                          <w:lang w:val="el-GR"/>
                        </w:rPr>
                        <w:t xml:space="preserve">- </w:t>
                      </w:r>
                      <w:r>
                        <w:rPr>
                          <w:rFonts w:cstheme="minorHAnsi"/>
                          <w:sz w:val="22"/>
                          <w:szCs w:val="22"/>
                          <w:lang w:val="el-GR"/>
                        </w:rPr>
                        <w:t>Εκπαίδευση συμμετεχόντων</w:t>
                      </w:r>
                      <w:r w:rsidRPr="003D0E46">
                        <w:rPr>
                          <w:rFonts w:cstheme="minorHAnsi"/>
                          <w:sz w:val="22"/>
                          <w:szCs w:val="22"/>
                          <w:lang w:val="el-GR"/>
                        </w:rPr>
                        <w:t xml:space="preserve"> </w:t>
                      </w:r>
                      <w:r>
                        <w:rPr>
                          <w:rFonts w:cstheme="minorHAnsi"/>
                          <w:sz w:val="22"/>
                          <w:szCs w:val="22"/>
                          <w:lang w:val="el-GR"/>
                        </w:rPr>
                        <w:t>σε νέες ικανότητες που τους επιτρέπουν να λειτουργούν αποδοτικά σε ένα ποικίλο και σύνθετο περιβάλλον, περιλαμβανομένου του χώρου εργασίας</w:t>
                      </w:r>
                      <w:r w:rsidRPr="003D0E46">
                        <w:rPr>
                          <w:rFonts w:cstheme="minorHAnsi"/>
                          <w:sz w:val="22"/>
                          <w:szCs w:val="22"/>
                          <w:lang w:val="el-GR"/>
                        </w:rPr>
                        <w:t>.</w:t>
                      </w:r>
                    </w:p>
                    <w:p w14:paraId="31B209F7" w14:textId="6258C3F1" w:rsidR="009D7B0D" w:rsidRPr="003D0E46" w:rsidRDefault="009D7B0D" w:rsidP="00571312">
                      <w:pPr>
                        <w:tabs>
                          <w:tab w:val="left" w:pos="5400"/>
                          <w:tab w:val="left" w:pos="6525"/>
                        </w:tabs>
                        <w:spacing w:after="0" w:line="276" w:lineRule="auto"/>
                        <w:jc w:val="both"/>
                        <w:rPr>
                          <w:rFonts w:cstheme="minorHAnsi"/>
                          <w:lang w:val="el-GR"/>
                        </w:rPr>
                      </w:pPr>
                      <w:r w:rsidRPr="003D0E46">
                        <w:rPr>
                          <w:rFonts w:cstheme="minorHAnsi"/>
                          <w:sz w:val="22"/>
                          <w:szCs w:val="22"/>
                          <w:lang w:val="el-GR"/>
                        </w:rPr>
                        <w:t xml:space="preserve">- </w:t>
                      </w:r>
                      <w:r>
                        <w:rPr>
                          <w:rFonts w:cstheme="minorHAnsi"/>
                          <w:sz w:val="22"/>
                          <w:szCs w:val="22"/>
                          <w:lang w:val="el-GR"/>
                        </w:rPr>
                        <w:t>Εκπαίδευση συμμετεχόντων για το πώς να έχουν προσωπική και συλλογική ευθύνη όσον αφορά στον σεβασμό της διαφορετικότητας</w:t>
                      </w:r>
                      <w:r w:rsidRPr="003D0E46">
                        <w:rPr>
                          <w:rFonts w:cstheme="minorHAnsi"/>
                          <w:sz w:val="22"/>
                          <w:szCs w:val="22"/>
                          <w:lang w:val="el-GR"/>
                        </w:rPr>
                        <w:t>.</w:t>
                      </w:r>
                    </w:p>
                  </w:txbxContent>
                </v:textbox>
                <w10:wrap type="square"/>
              </v:shape>
            </w:pict>
          </mc:Fallback>
        </mc:AlternateContent>
      </w:r>
    </w:p>
    <w:p w14:paraId="38F363DE" w14:textId="01393814" w:rsidR="00085740" w:rsidRPr="00196FC0" w:rsidRDefault="0026611F" w:rsidP="00085740">
      <w:pPr>
        <w:spacing w:after="0" w:line="276" w:lineRule="auto"/>
        <w:jc w:val="both"/>
        <w:rPr>
          <w:b/>
          <w:i/>
          <w:sz w:val="22"/>
          <w:szCs w:val="22"/>
          <w:lang w:val="el-GR"/>
        </w:rPr>
      </w:pPr>
      <w:r w:rsidRPr="00196FC0">
        <w:rPr>
          <w:b/>
          <w:i/>
          <w:sz w:val="22"/>
          <w:szCs w:val="22"/>
          <w:lang w:val="el-GR"/>
        </w:rPr>
        <w:t>Υλικά:</w:t>
      </w:r>
    </w:p>
    <w:p w14:paraId="6C4B033D" w14:textId="10B56BDB" w:rsidR="00085740" w:rsidRPr="00196FC0" w:rsidRDefault="003518DD" w:rsidP="00085740">
      <w:pPr>
        <w:spacing w:after="0" w:line="276" w:lineRule="auto"/>
        <w:jc w:val="both"/>
        <w:rPr>
          <w:sz w:val="22"/>
          <w:szCs w:val="22"/>
          <w:lang w:val="el-GR"/>
        </w:rPr>
      </w:pPr>
      <w:r w:rsidRPr="00196FC0">
        <w:rPr>
          <w:sz w:val="22"/>
          <w:szCs w:val="22"/>
          <w:lang w:val="el-GR"/>
        </w:rPr>
        <w:t>Προβολέας</w:t>
      </w:r>
      <w:r w:rsidR="00085740" w:rsidRPr="00196FC0">
        <w:rPr>
          <w:sz w:val="22"/>
          <w:szCs w:val="22"/>
          <w:lang w:val="el-GR"/>
        </w:rPr>
        <w:t xml:space="preserve"> </w:t>
      </w:r>
      <w:r w:rsidR="00085740" w:rsidRPr="00196FC0">
        <w:rPr>
          <w:sz w:val="22"/>
          <w:szCs w:val="22"/>
          <w:lang w:val="el-GR"/>
        </w:rPr>
        <w:tab/>
      </w:r>
    </w:p>
    <w:p w14:paraId="14C83D8A" w14:textId="65046B46" w:rsidR="00085740" w:rsidRPr="00196FC0" w:rsidRDefault="003518DD" w:rsidP="00085740">
      <w:pPr>
        <w:spacing w:after="0" w:line="276" w:lineRule="auto"/>
        <w:jc w:val="both"/>
        <w:rPr>
          <w:sz w:val="22"/>
          <w:szCs w:val="22"/>
          <w:lang w:val="el-GR"/>
        </w:rPr>
      </w:pPr>
      <w:r w:rsidRPr="00196FC0">
        <w:rPr>
          <w:sz w:val="22"/>
          <w:szCs w:val="22"/>
          <w:lang w:val="el-GR"/>
        </w:rPr>
        <w:t xml:space="preserve">Διαφάνειες </w:t>
      </w:r>
      <w:r w:rsidR="00085740" w:rsidRPr="00196FC0">
        <w:rPr>
          <w:sz w:val="22"/>
          <w:szCs w:val="22"/>
          <w:lang w:val="el-GR"/>
        </w:rPr>
        <w:t xml:space="preserve">PP </w:t>
      </w:r>
      <w:r w:rsidR="00F43B21" w:rsidRPr="00196FC0">
        <w:rPr>
          <w:sz w:val="22"/>
          <w:szCs w:val="22"/>
          <w:lang w:val="el-GR"/>
        </w:rPr>
        <w:t>7</w:t>
      </w:r>
      <w:r w:rsidR="00085740" w:rsidRPr="00196FC0">
        <w:rPr>
          <w:sz w:val="22"/>
          <w:szCs w:val="22"/>
          <w:lang w:val="el-GR"/>
        </w:rPr>
        <w:t>.1</w:t>
      </w:r>
      <w:r w:rsidR="00316539" w:rsidRPr="00196FC0">
        <w:rPr>
          <w:sz w:val="22"/>
          <w:szCs w:val="22"/>
          <w:lang w:val="el-GR"/>
        </w:rPr>
        <w:t>,</w:t>
      </w:r>
      <w:r w:rsidR="00F43B21" w:rsidRPr="00196FC0">
        <w:rPr>
          <w:sz w:val="22"/>
          <w:szCs w:val="22"/>
          <w:lang w:val="el-GR"/>
        </w:rPr>
        <w:t xml:space="preserve"> PP 7</w:t>
      </w:r>
      <w:r w:rsidR="00085740" w:rsidRPr="00196FC0">
        <w:rPr>
          <w:sz w:val="22"/>
          <w:szCs w:val="22"/>
          <w:lang w:val="el-GR"/>
        </w:rPr>
        <w:t>.2</w:t>
      </w:r>
      <w:r w:rsidR="00316539" w:rsidRPr="00196FC0">
        <w:rPr>
          <w:sz w:val="22"/>
          <w:szCs w:val="22"/>
          <w:lang w:val="el-GR"/>
        </w:rPr>
        <w:t xml:space="preserve"> &amp; PP 7.3</w:t>
      </w:r>
    </w:p>
    <w:p w14:paraId="60ED8CB4" w14:textId="6D843FFA" w:rsidR="00085740" w:rsidRPr="00196FC0" w:rsidRDefault="003518DD" w:rsidP="00085740">
      <w:pPr>
        <w:spacing w:after="0" w:line="276" w:lineRule="auto"/>
        <w:jc w:val="both"/>
        <w:rPr>
          <w:sz w:val="22"/>
          <w:szCs w:val="22"/>
          <w:lang w:val="el-GR"/>
        </w:rPr>
      </w:pPr>
      <w:r w:rsidRPr="00196FC0">
        <w:rPr>
          <w:sz w:val="22"/>
          <w:szCs w:val="22"/>
          <w:lang w:val="el-GR"/>
        </w:rPr>
        <w:t>Πινακίδα</w:t>
      </w:r>
    </w:p>
    <w:p w14:paraId="143BD0BA" w14:textId="689B6BD5" w:rsidR="00085740" w:rsidRPr="00196FC0" w:rsidRDefault="00E30247" w:rsidP="00085740">
      <w:pPr>
        <w:spacing w:after="0" w:line="276" w:lineRule="auto"/>
        <w:jc w:val="both"/>
        <w:rPr>
          <w:sz w:val="22"/>
          <w:szCs w:val="22"/>
          <w:lang w:val="el-GR"/>
        </w:rPr>
      </w:pPr>
      <w:r w:rsidRPr="00196FC0">
        <w:rPr>
          <w:sz w:val="22"/>
          <w:szCs w:val="22"/>
          <w:lang w:val="el-GR"/>
        </w:rPr>
        <w:t>Μαρκαδόροι</w:t>
      </w:r>
      <w:r w:rsidR="00085740" w:rsidRPr="00196FC0">
        <w:rPr>
          <w:sz w:val="22"/>
          <w:szCs w:val="22"/>
          <w:lang w:val="el-GR"/>
        </w:rPr>
        <w:t xml:space="preserve"> </w:t>
      </w:r>
    </w:p>
    <w:p w14:paraId="55C3224C" w14:textId="694C45DF" w:rsidR="00085740" w:rsidRPr="00196FC0" w:rsidRDefault="003518DD" w:rsidP="00085740">
      <w:pPr>
        <w:spacing w:after="0" w:line="276" w:lineRule="auto"/>
        <w:jc w:val="both"/>
        <w:rPr>
          <w:sz w:val="22"/>
          <w:szCs w:val="22"/>
          <w:lang w:val="el-GR"/>
        </w:rPr>
      </w:pPr>
      <w:r w:rsidRPr="00196FC0">
        <w:rPr>
          <w:sz w:val="22"/>
          <w:szCs w:val="22"/>
          <w:lang w:val="el-GR"/>
        </w:rPr>
        <w:t>Κάρτες/Χαρτί</w:t>
      </w:r>
    </w:p>
    <w:p w14:paraId="3A079653" w14:textId="04AD629B" w:rsidR="00085740" w:rsidRPr="00196FC0" w:rsidRDefault="003518DD" w:rsidP="00085740">
      <w:pPr>
        <w:spacing w:after="0" w:line="276" w:lineRule="auto"/>
        <w:jc w:val="both"/>
        <w:rPr>
          <w:sz w:val="22"/>
          <w:szCs w:val="22"/>
          <w:lang w:val="el-GR"/>
        </w:rPr>
      </w:pPr>
      <w:r w:rsidRPr="00196FC0">
        <w:rPr>
          <w:sz w:val="22"/>
          <w:szCs w:val="22"/>
          <w:lang w:val="el-GR"/>
        </w:rPr>
        <w:t>Ταινία</w:t>
      </w:r>
    </w:p>
    <w:p w14:paraId="501ECA63" w14:textId="77777777" w:rsidR="00085740" w:rsidRPr="00196FC0" w:rsidRDefault="00085740" w:rsidP="00085740">
      <w:pPr>
        <w:spacing w:after="0" w:line="276" w:lineRule="auto"/>
        <w:jc w:val="both"/>
        <w:rPr>
          <w:sz w:val="22"/>
          <w:szCs w:val="22"/>
          <w:lang w:val="el-GR"/>
        </w:rPr>
      </w:pPr>
    </w:p>
    <w:p w14:paraId="484728CF" w14:textId="2B612F6A" w:rsidR="00085740" w:rsidRPr="00196FC0" w:rsidRDefault="0026611F" w:rsidP="00085740">
      <w:pPr>
        <w:spacing w:after="0" w:line="276" w:lineRule="auto"/>
        <w:jc w:val="both"/>
        <w:rPr>
          <w:sz w:val="22"/>
          <w:szCs w:val="22"/>
          <w:lang w:val="el-GR"/>
        </w:rPr>
      </w:pPr>
      <w:r w:rsidRPr="00196FC0">
        <w:rPr>
          <w:sz w:val="22"/>
          <w:szCs w:val="22"/>
          <w:lang w:val="el-GR"/>
        </w:rPr>
        <w:t>ΟΔΗΓΙΕΣ</w:t>
      </w:r>
    </w:p>
    <w:p w14:paraId="49CECCC1" w14:textId="2AC4E551" w:rsidR="00BC1C38" w:rsidRPr="00196FC0" w:rsidRDefault="00775070" w:rsidP="006B7223">
      <w:pPr>
        <w:pStyle w:val="ListParagraph"/>
        <w:numPr>
          <w:ilvl w:val="0"/>
          <w:numId w:val="38"/>
        </w:numPr>
        <w:spacing w:after="0" w:line="276" w:lineRule="auto"/>
        <w:jc w:val="both"/>
        <w:rPr>
          <w:sz w:val="22"/>
          <w:szCs w:val="22"/>
          <w:lang w:val="el-GR"/>
        </w:rPr>
      </w:pPr>
      <w:r w:rsidRPr="00196FC0">
        <w:rPr>
          <w:sz w:val="22"/>
          <w:szCs w:val="22"/>
          <w:lang w:val="el-GR"/>
        </w:rPr>
        <w:t>Οι εκπαιδευτές</w:t>
      </w:r>
      <w:r w:rsidR="00BC1C38" w:rsidRPr="00196FC0">
        <w:rPr>
          <w:sz w:val="22"/>
          <w:szCs w:val="22"/>
          <w:lang w:val="el-GR"/>
        </w:rPr>
        <w:t xml:space="preserve"> </w:t>
      </w:r>
      <w:r w:rsidR="00340D05" w:rsidRPr="00196FC0">
        <w:rPr>
          <w:sz w:val="22"/>
          <w:szCs w:val="22"/>
          <w:lang w:val="el-GR"/>
        </w:rPr>
        <w:t>υπογραμμίζουν ότι η ισότητα, η διαφορετικότητα και η έ</w:t>
      </w:r>
      <w:r w:rsidR="00EA5633" w:rsidRPr="00196FC0">
        <w:rPr>
          <w:sz w:val="22"/>
          <w:szCs w:val="22"/>
          <w:lang w:val="el-GR"/>
        </w:rPr>
        <w:t>λλειψη διάκρισης, είναι θεμελιώδ</w:t>
      </w:r>
      <w:r w:rsidR="00340D05" w:rsidRPr="00196FC0">
        <w:rPr>
          <w:sz w:val="22"/>
          <w:szCs w:val="22"/>
          <w:lang w:val="el-GR"/>
        </w:rPr>
        <w:t>εις αξίες της Ευρωπαϊκής ιδέας</w:t>
      </w:r>
      <w:r w:rsidR="00BC1C38" w:rsidRPr="00196FC0">
        <w:rPr>
          <w:sz w:val="22"/>
          <w:szCs w:val="22"/>
          <w:lang w:val="el-GR"/>
        </w:rPr>
        <w:t>.</w:t>
      </w:r>
    </w:p>
    <w:p w14:paraId="1D91E0E8" w14:textId="76988E84" w:rsidR="00BC1C38" w:rsidRPr="00196FC0" w:rsidRDefault="00775070" w:rsidP="00340D05">
      <w:pPr>
        <w:pStyle w:val="ListParagraph"/>
        <w:numPr>
          <w:ilvl w:val="0"/>
          <w:numId w:val="38"/>
        </w:numPr>
        <w:spacing w:after="0" w:line="276" w:lineRule="auto"/>
        <w:jc w:val="both"/>
        <w:rPr>
          <w:sz w:val="22"/>
          <w:szCs w:val="22"/>
          <w:lang w:val="el-GR"/>
        </w:rPr>
      </w:pPr>
      <w:r w:rsidRPr="00196FC0">
        <w:rPr>
          <w:sz w:val="22"/>
          <w:szCs w:val="22"/>
          <w:lang w:val="el-GR"/>
        </w:rPr>
        <w:t>Οι εκπαιδευτές</w:t>
      </w:r>
      <w:r w:rsidR="00340D05" w:rsidRPr="00196FC0">
        <w:rPr>
          <w:sz w:val="22"/>
          <w:szCs w:val="22"/>
          <w:lang w:val="el-GR"/>
        </w:rPr>
        <w:t xml:space="preserve"> δηλώνουν ότι η ίση εφαρμογή των κανονισμών σε διαφορετικές ομάδες/άτομα, έχει αποδειχτεί ότι εμποδίζει την ισότητα και παράγει άνισα αποτελέσματα. Για τον λόγο αυτό, σε Ευρωπαϊκό επίπεδο τουλάχιστον, έχει υπάρξει μια στροφή προς ουσιαστική ισότητα, για απομάκρυνση εμποδίων προς επίτευξη ισότητας. Η διαφορετικότητα θεωρείται βασικός παράγοντας προς τον στόχο αυτό.</w:t>
      </w:r>
      <w:r w:rsidR="00BC1C38" w:rsidRPr="00196FC0">
        <w:rPr>
          <w:sz w:val="22"/>
          <w:szCs w:val="22"/>
          <w:lang w:val="el-GR"/>
        </w:rPr>
        <w:t xml:space="preserve"> </w:t>
      </w:r>
    </w:p>
    <w:p w14:paraId="006DE121" w14:textId="12117E9D" w:rsidR="00BC1C38" w:rsidRPr="00196FC0" w:rsidRDefault="00775070" w:rsidP="006B7223">
      <w:pPr>
        <w:pStyle w:val="ListParagraph"/>
        <w:numPr>
          <w:ilvl w:val="0"/>
          <w:numId w:val="38"/>
        </w:numPr>
        <w:spacing w:after="0" w:line="276" w:lineRule="auto"/>
        <w:jc w:val="both"/>
        <w:rPr>
          <w:sz w:val="22"/>
          <w:szCs w:val="22"/>
          <w:lang w:val="el-GR"/>
        </w:rPr>
      </w:pPr>
      <w:r w:rsidRPr="00196FC0">
        <w:rPr>
          <w:sz w:val="22"/>
          <w:szCs w:val="22"/>
          <w:lang w:val="el-GR"/>
        </w:rPr>
        <w:t>Οι εκπαιδευτές</w:t>
      </w:r>
      <w:r w:rsidR="00340D05" w:rsidRPr="00196FC0">
        <w:rPr>
          <w:sz w:val="22"/>
          <w:szCs w:val="22"/>
          <w:lang w:val="el-GR"/>
        </w:rPr>
        <w:t xml:space="preserve"> επικεντρώνονται στη διαφορετικότητα ως Ευρωπαϊκή αξία, υπογραμμίζοντας τα ωφελήματα του να έχεις </w:t>
      </w:r>
      <w:r w:rsidR="00742FF6" w:rsidRPr="00196FC0">
        <w:rPr>
          <w:sz w:val="22"/>
          <w:szCs w:val="22"/>
          <w:lang w:val="el-GR"/>
        </w:rPr>
        <w:t>πολυδιάστατες</w:t>
      </w:r>
      <w:r w:rsidR="00340D05" w:rsidRPr="00196FC0">
        <w:rPr>
          <w:sz w:val="22"/>
          <w:szCs w:val="22"/>
          <w:lang w:val="el-GR"/>
        </w:rPr>
        <w:t xml:space="preserve"> εμπειρίες στη δημιουργία μιας δημοκρατικής κοινωνίας, καθώς και στην ακεραιότητα του κάθε ενός αλλά και όλων μας. Η διαφορετικότητα είναι «το δικαίωμα να είσαι διαφορετικός» και να μην είσαι το θύμα διακρίσεων στη βάση της διαφορετικότητας αυτής, ξεπερνώντας έτσι στερεότυπα, προκαταλήψεις και στιγματισμό</w:t>
      </w:r>
      <w:r w:rsidR="00BC1C38" w:rsidRPr="00196FC0">
        <w:rPr>
          <w:sz w:val="22"/>
          <w:szCs w:val="22"/>
          <w:lang w:val="el-GR"/>
        </w:rPr>
        <w:t>.</w:t>
      </w:r>
    </w:p>
    <w:p w14:paraId="12624EFC" w14:textId="5457B998" w:rsidR="00BC1C38" w:rsidRPr="00196FC0" w:rsidRDefault="00775070" w:rsidP="006B7223">
      <w:pPr>
        <w:pStyle w:val="ListParagraph"/>
        <w:numPr>
          <w:ilvl w:val="0"/>
          <w:numId w:val="38"/>
        </w:numPr>
        <w:spacing w:after="0" w:line="276" w:lineRule="auto"/>
        <w:jc w:val="both"/>
        <w:rPr>
          <w:sz w:val="22"/>
          <w:szCs w:val="22"/>
          <w:lang w:val="el-GR"/>
        </w:rPr>
      </w:pPr>
      <w:r w:rsidRPr="00196FC0">
        <w:rPr>
          <w:sz w:val="22"/>
          <w:szCs w:val="22"/>
          <w:lang w:val="el-GR"/>
        </w:rPr>
        <w:t>Οι εκπαιδευτές</w:t>
      </w:r>
      <w:r w:rsidR="006D2A0E" w:rsidRPr="00196FC0">
        <w:rPr>
          <w:sz w:val="22"/>
          <w:szCs w:val="22"/>
          <w:lang w:val="el-GR"/>
        </w:rPr>
        <w:t xml:space="preserve"> εξηγούν ότι η διαφορετικότητα προστατεύει την ιδέα ότι, σε Ευρωπαϊκό επίπεδο τουλάχιστον, οι άνθρωποι είναι ενωμένοι στη δημιουργία, ανάπτυξη και προστασία </w:t>
      </w:r>
      <w:r w:rsidR="00742FF6" w:rsidRPr="00196FC0">
        <w:rPr>
          <w:sz w:val="22"/>
          <w:szCs w:val="22"/>
          <w:lang w:val="el-GR"/>
        </w:rPr>
        <w:t>της ειρήνης και της δημοκρατίας. Οι διάφορες κουλτούρες, παραδόσεις, γλώσσες, και ταυτότητες που υπάρχουν στην ΕΕ, θεωρούνται θετικό κεφάλαιο</w:t>
      </w:r>
      <w:r w:rsidR="00BC1C38" w:rsidRPr="00196FC0">
        <w:rPr>
          <w:sz w:val="22"/>
          <w:szCs w:val="22"/>
          <w:lang w:val="el-GR"/>
        </w:rPr>
        <w:t>.</w:t>
      </w:r>
    </w:p>
    <w:p w14:paraId="607CE287" w14:textId="1E19C3DF" w:rsidR="00BC1C38" w:rsidRPr="00196FC0" w:rsidRDefault="00775070" w:rsidP="006B7223">
      <w:pPr>
        <w:pStyle w:val="ListParagraph"/>
        <w:numPr>
          <w:ilvl w:val="0"/>
          <w:numId w:val="38"/>
        </w:numPr>
        <w:spacing w:after="0" w:line="276" w:lineRule="auto"/>
        <w:jc w:val="both"/>
        <w:rPr>
          <w:sz w:val="22"/>
          <w:szCs w:val="22"/>
          <w:lang w:val="el-GR"/>
        </w:rPr>
      </w:pPr>
      <w:r w:rsidRPr="00196FC0">
        <w:rPr>
          <w:sz w:val="22"/>
          <w:szCs w:val="22"/>
          <w:lang w:val="el-GR"/>
        </w:rPr>
        <w:t>Οι εκπαιδευτές</w:t>
      </w:r>
      <w:r w:rsidR="00742FF6" w:rsidRPr="00196FC0">
        <w:rPr>
          <w:sz w:val="22"/>
          <w:szCs w:val="22"/>
          <w:lang w:val="el-GR"/>
        </w:rPr>
        <w:t xml:space="preserve"> υπογραμμίζουν ότι η διαφορετικότητα, η ισότητα και η καταπολέμηση των διακρίσεων είναι αλληλένδετες έννοιες. Έρευνες έχουν καταδείξει ότι η έλλειψη διαφορετικότητας κα</w:t>
      </w:r>
      <w:r w:rsidR="009D7489" w:rsidRPr="00196FC0">
        <w:rPr>
          <w:sz w:val="22"/>
          <w:szCs w:val="22"/>
          <w:lang w:val="el-GR"/>
        </w:rPr>
        <w:t xml:space="preserve">ι οι αποκλεισμοί, μπορούν να </w:t>
      </w:r>
      <w:r w:rsidR="00742FF6" w:rsidRPr="00196FC0">
        <w:rPr>
          <w:sz w:val="22"/>
          <w:szCs w:val="22"/>
          <w:lang w:val="el-GR"/>
        </w:rPr>
        <w:t>ωθήσουν σε συμπεριφορές που συνιστούν διακρίσεις, περιλαμβανομένου και του χώρου εργασίας</w:t>
      </w:r>
      <w:r w:rsidR="00BC1C38" w:rsidRPr="00196FC0">
        <w:rPr>
          <w:sz w:val="22"/>
          <w:szCs w:val="22"/>
          <w:lang w:val="el-GR"/>
        </w:rPr>
        <w:t>.</w:t>
      </w:r>
    </w:p>
    <w:p w14:paraId="6CF555CD" w14:textId="06274AC5" w:rsidR="00085740" w:rsidRPr="00196FC0" w:rsidRDefault="00775070" w:rsidP="006B7223">
      <w:pPr>
        <w:pStyle w:val="ListParagraph"/>
        <w:numPr>
          <w:ilvl w:val="0"/>
          <w:numId w:val="38"/>
        </w:numPr>
        <w:spacing w:after="0" w:line="276" w:lineRule="auto"/>
        <w:jc w:val="both"/>
        <w:rPr>
          <w:sz w:val="22"/>
          <w:szCs w:val="22"/>
          <w:lang w:val="el-GR"/>
        </w:rPr>
      </w:pPr>
      <w:r w:rsidRPr="00196FC0">
        <w:rPr>
          <w:sz w:val="22"/>
          <w:szCs w:val="22"/>
          <w:lang w:val="el-GR"/>
        </w:rPr>
        <w:lastRenderedPageBreak/>
        <w:t>Οι εκπαιδευτές</w:t>
      </w:r>
      <w:r w:rsidR="00742FF6" w:rsidRPr="00196FC0">
        <w:rPr>
          <w:sz w:val="22"/>
          <w:szCs w:val="22"/>
          <w:lang w:val="el-GR"/>
        </w:rPr>
        <w:t xml:space="preserve"> ζητούν από την ομάδα να σκεφτούν τι μπορούν να κάνουν στην προσωπική/επαγγελματική τους ζωή για να προωθήσουν τη διαφορετικότητα και να καταπολεμήσουν τις διακρίσεις. Οι εκπαιδευτές </w:t>
      </w:r>
      <w:r w:rsidR="009D7489" w:rsidRPr="00196FC0">
        <w:rPr>
          <w:sz w:val="22"/>
          <w:szCs w:val="22"/>
          <w:lang w:val="el-GR"/>
        </w:rPr>
        <w:t>κατα</w:t>
      </w:r>
      <w:r w:rsidR="00742FF6" w:rsidRPr="00196FC0">
        <w:rPr>
          <w:sz w:val="22"/>
          <w:szCs w:val="22"/>
          <w:lang w:val="el-GR"/>
        </w:rPr>
        <w:t>γράφ</w:t>
      </w:r>
      <w:r w:rsidR="009D7489" w:rsidRPr="00196FC0">
        <w:rPr>
          <w:sz w:val="22"/>
          <w:szCs w:val="22"/>
          <w:lang w:val="el-GR"/>
        </w:rPr>
        <w:t>ουν τα πιο σημαντικά σημεία</w:t>
      </w:r>
      <w:r w:rsidR="00085740" w:rsidRPr="00196FC0">
        <w:rPr>
          <w:sz w:val="22"/>
          <w:szCs w:val="22"/>
          <w:lang w:val="el-GR"/>
        </w:rPr>
        <w:t xml:space="preserve">. </w:t>
      </w:r>
    </w:p>
    <w:p w14:paraId="1AE99A0D" w14:textId="5891F48B" w:rsidR="00085740" w:rsidRPr="00196FC0" w:rsidRDefault="00742FF6" w:rsidP="00085740">
      <w:pPr>
        <w:pStyle w:val="ListParagraph"/>
        <w:spacing w:after="0" w:line="276" w:lineRule="auto"/>
        <w:jc w:val="both"/>
        <w:rPr>
          <w:sz w:val="22"/>
          <w:szCs w:val="22"/>
          <w:lang w:val="el-GR"/>
        </w:rPr>
      </w:pPr>
      <w:r w:rsidRPr="00196FC0">
        <w:rPr>
          <w:sz w:val="22"/>
          <w:szCs w:val="22"/>
          <w:lang w:val="el-GR"/>
        </w:rPr>
        <w:t>Ή,</w:t>
      </w:r>
    </w:p>
    <w:p w14:paraId="0EC7B2E0" w14:textId="1D7EA510" w:rsidR="00085740" w:rsidRPr="00196FC0" w:rsidRDefault="00775070" w:rsidP="00085740">
      <w:pPr>
        <w:pStyle w:val="ListParagraph"/>
        <w:spacing w:after="0" w:line="276" w:lineRule="auto"/>
        <w:jc w:val="both"/>
        <w:rPr>
          <w:sz w:val="22"/>
          <w:szCs w:val="22"/>
          <w:lang w:val="el-GR"/>
        </w:rPr>
      </w:pPr>
      <w:r w:rsidRPr="00196FC0">
        <w:rPr>
          <w:sz w:val="22"/>
          <w:szCs w:val="22"/>
          <w:lang w:val="el-GR"/>
        </w:rPr>
        <w:t>Οι εκπαιδευτές</w:t>
      </w:r>
      <w:r w:rsidR="00E965EE" w:rsidRPr="00196FC0">
        <w:rPr>
          <w:sz w:val="22"/>
          <w:szCs w:val="22"/>
          <w:lang w:val="el-GR"/>
        </w:rPr>
        <w:t xml:space="preserve"> δίνουν κάρτες/χαρτί και ζητούν από τους εκπαιδευτές να γράψουν τις απαντήσεις τους. Οι εκπαιδευτές μαζεύουν τις απαντήσεις και τις αναρτούν στην πινακίδα/τοίχο/πίνακα</w:t>
      </w:r>
      <w:r w:rsidR="00085740" w:rsidRPr="00196FC0">
        <w:rPr>
          <w:sz w:val="22"/>
          <w:szCs w:val="22"/>
          <w:lang w:val="el-GR"/>
        </w:rPr>
        <w:t>.</w:t>
      </w:r>
    </w:p>
    <w:p w14:paraId="248CDFC9" w14:textId="51748A20" w:rsidR="00A74C09" w:rsidRPr="00196FC0" w:rsidRDefault="00775070" w:rsidP="006B7223">
      <w:pPr>
        <w:pStyle w:val="ListParagraph"/>
        <w:numPr>
          <w:ilvl w:val="0"/>
          <w:numId w:val="38"/>
        </w:numPr>
        <w:spacing w:after="0" w:line="276" w:lineRule="auto"/>
        <w:jc w:val="both"/>
        <w:rPr>
          <w:sz w:val="22"/>
          <w:szCs w:val="22"/>
          <w:lang w:val="el-GR"/>
        </w:rPr>
      </w:pPr>
      <w:r w:rsidRPr="00196FC0">
        <w:rPr>
          <w:sz w:val="22"/>
          <w:szCs w:val="22"/>
          <w:lang w:val="el-GR"/>
        </w:rPr>
        <w:t>Οι εκπαιδευτές</w:t>
      </w:r>
      <w:r w:rsidR="00085740" w:rsidRPr="00196FC0">
        <w:rPr>
          <w:sz w:val="22"/>
          <w:szCs w:val="22"/>
          <w:lang w:val="el-GR"/>
        </w:rPr>
        <w:t xml:space="preserve"> </w:t>
      </w:r>
      <w:r w:rsidR="00E965EE" w:rsidRPr="00196FC0">
        <w:rPr>
          <w:sz w:val="22"/>
          <w:szCs w:val="22"/>
          <w:lang w:val="el-GR"/>
        </w:rPr>
        <w:t>συζητούν τις απαντήσεις</w:t>
      </w:r>
      <w:r w:rsidR="00085740" w:rsidRPr="00196FC0">
        <w:rPr>
          <w:sz w:val="22"/>
          <w:szCs w:val="22"/>
          <w:lang w:val="el-GR"/>
        </w:rPr>
        <w:t>.</w:t>
      </w:r>
    </w:p>
    <w:p w14:paraId="54FBB209" w14:textId="5F8F26CD" w:rsidR="00A74C09" w:rsidRPr="00196FC0" w:rsidRDefault="00775070" w:rsidP="006B7223">
      <w:pPr>
        <w:pStyle w:val="ListParagraph"/>
        <w:numPr>
          <w:ilvl w:val="0"/>
          <w:numId w:val="38"/>
        </w:numPr>
        <w:rPr>
          <w:sz w:val="22"/>
          <w:szCs w:val="22"/>
          <w:lang w:val="el-GR"/>
        </w:rPr>
      </w:pPr>
      <w:r w:rsidRPr="00196FC0">
        <w:rPr>
          <w:sz w:val="22"/>
          <w:szCs w:val="22"/>
          <w:lang w:val="el-GR"/>
        </w:rPr>
        <w:t xml:space="preserve">Οι εκπαιδευτές </w:t>
      </w:r>
      <w:r w:rsidR="00E965EE" w:rsidRPr="00196FC0">
        <w:rPr>
          <w:sz w:val="22"/>
          <w:szCs w:val="22"/>
          <w:lang w:val="el-GR"/>
        </w:rPr>
        <w:t xml:space="preserve">δηλώνουν ότι για να καταπολεμηθούν οι διακρίσεις, πρέπει να έχουμε μια καθαρή ιδέα του πώς αυτές εκδηλώνονται και για να προωθήσουμε τη διαφορετικότητα, χρειάζεται να ξέρουμε τι </w:t>
      </w:r>
      <w:r w:rsidR="00465ED7" w:rsidRPr="00196FC0">
        <w:rPr>
          <w:sz w:val="22"/>
          <w:szCs w:val="22"/>
          <w:lang w:val="el-GR"/>
        </w:rPr>
        <w:t>σημαίνει η έννοια αυτή. Αυτός ήταν ο στόχος των προηγούμενων ενοτήτων</w:t>
      </w:r>
      <w:r w:rsidR="00A74C09" w:rsidRPr="00196FC0">
        <w:rPr>
          <w:sz w:val="22"/>
          <w:szCs w:val="22"/>
          <w:lang w:val="el-GR"/>
        </w:rPr>
        <w:t xml:space="preserve">. </w:t>
      </w:r>
    </w:p>
    <w:p w14:paraId="32E0F4FE" w14:textId="46A5E89D" w:rsidR="00085740" w:rsidRPr="00196FC0" w:rsidRDefault="00775070" w:rsidP="006B7223">
      <w:pPr>
        <w:pStyle w:val="ListParagraph"/>
        <w:numPr>
          <w:ilvl w:val="0"/>
          <w:numId w:val="38"/>
        </w:numPr>
        <w:rPr>
          <w:sz w:val="22"/>
          <w:szCs w:val="22"/>
          <w:lang w:val="el-GR"/>
        </w:rPr>
      </w:pPr>
      <w:r w:rsidRPr="00196FC0">
        <w:rPr>
          <w:sz w:val="22"/>
          <w:szCs w:val="22"/>
          <w:lang w:val="el-GR"/>
        </w:rPr>
        <w:t xml:space="preserve">Οι εκπαιδευτές </w:t>
      </w:r>
      <w:r w:rsidR="00465ED7" w:rsidRPr="00196FC0">
        <w:rPr>
          <w:sz w:val="22"/>
          <w:szCs w:val="22"/>
          <w:lang w:val="el-GR"/>
        </w:rPr>
        <w:t>παρουσιάζουν τις διαφάνειες</w:t>
      </w:r>
      <w:r w:rsidR="00BC1C38" w:rsidRPr="00196FC0">
        <w:rPr>
          <w:sz w:val="22"/>
          <w:szCs w:val="22"/>
          <w:lang w:val="el-GR"/>
        </w:rPr>
        <w:t xml:space="preserve"> </w:t>
      </w:r>
      <w:r w:rsidR="00316539" w:rsidRPr="00196FC0">
        <w:rPr>
          <w:sz w:val="22"/>
          <w:szCs w:val="22"/>
          <w:lang w:val="el-GR"/>
        </w:rPr>
        <w:t>PP 7.1, PP 7.2 &amp; PP 7.3.</w:t>
      </w:r>
    </w:p>
    <w:p w14:paraId="4C8AA449" w14:textId="2BE6CE25" w:rsidR="00535D28" w:rsidRPr="00196FC0" w:rsidRDefault="00775070" w:rsidP="00535D28">
      <w:pPr>
        <w:pStyle w:val="ListParagraph"/>
        <w:numPr>
          <w:ilvl w:val="0"/>
          <w:numId w:val="16"/>
        </w:numPr>
        <w:spacing w:after="0" w:line="276" w:lineRule="auto"/>
        <w:jc w:val="both"/>
        <w:rPr>
          <w:lang w:val="el-GR"/>
        </w:rPr>
      </w:pPr>
      <w:r w:rsidRPr="00196FC0">
        <w:rPr>
          <w:sz w:val="22"/>
          <w:szCs w:val="22"/>
          <w:lang w:val="el-GR"/>
        </w:rPr>
        <w:t>Οι εκπαιδευτές</w:t>
      </w:r>
      <w:r w:rsidR="00465ED7" w:rsidRPr="00196FC0">
        <w:rPr>
          <w:sz w:val="22"/>
          <w:szCs w:val="22"/>
          <w:lang w:val="el-GR"/>
        </w:rPr>
        <w:t xml:space="preserve"> ενθαρρύνονται να χρησιμοποιήσουν οποιαδήποτε από τις πιο κάτω δραστηριότητες</w:t>
      </w:r>
      <w:r w:rsidRPr="00196FC0">
        <w:rPr>
          <w:sz w:val="22"/>
          <w:szCs w:val="22"/>
          <w:lang w:val="el-GR"/>
        </w:rPr>
        <w:t xml:space="preserve"> </w:t>
      </w:r>
      <w:r w:rsidR="00535D28" w:rsidRPr="00196FC0">
        <w:rPr>
          <w:rFonts w:cstheme="minorHAnsi"/>
          <w:sz w:val="22"/>
          <w:szCs w:val="22"/>
          <w:lang w:val="el-GR"/>
        </w:rPr>
        <w:t xml:space="preserve">αναλόγως του διαθέσιμου χρόνου, εάν δηλαδή οργανώνουν την εκτεταμένη εκδοχή της εκπαίδευσης ή όχι, και πάνω σε οτιδήποτε βρίσκουν χρήσιμο για την ομάδα, λαμβάνοντας υπόψη εάν η ομάδα αποτελείται από </w:t>
      </w:r>
      <w:proofErr w:type="spellStart"/>
      <w:r w:rsidR="00535D28" w:rsidRPr="00196FC0">
        <w:rPr>
          <w:rFonts w:cstheme="minorHAnsi"/>
          <w:sz w:val="22"/>
          <w:szCs w:val="22"/>
          <w:lang w:val="el-GR"/>
        </w:rPr>
        <w:t>νεοαφιχθέντες</w:t>
      </w:r>
      <w:proofErr w:type="spellEnd"/>
      <w:r w:rsidR="00535D28" w:rsidRPr="00196FC0">
        <w:rPr>
          <w:rFonts w:cstheme="minorHAnsi"/>
          <w:sz w:val="22"/>
          <w:szCs w:val="22"/>
          <w:lang w:val="el-GR"/>
        </w:rPr>
        <w:t xml:space="preserve"> μετανάστες, ή μετανάστες που ήδη βρίσκονται στη χώρα για μεγάλο χρονικό διάστημα</w:t>
      </w:r>
      <w:r w:rsidR="00085740" w:rsidRPr="00196FC0">
        <w:rPr>
          <w:sz w:val="22"/>
          <w:szCs w:val="22"/>
          <w:lang w:val="el-GR"/>
        </w:rPr>
        <w:t xml:space="preserve">. </w:t>
      </w:r>
      <w:r w:rsidR="00535D28" w:rsidRPr="00196FC0">
        <w:rPr>
          <w:rFonts w:cstheme="minorHAnsi"/>
          <w:sz w:val="22"/>
          <w:szCs w:val="22"/>
          <w:lang w:val="el-GR"/>
        </w:rPr>
        <w:t xml:space="preserve">Για την παρούσα εκδοχή της 7ωρης εκπαίδευσης, συνίσταται η χρήση μόνο μιας δραστηριότητας. Για μετανάστες που διαμένουν επί μακρόν στη χώρα υποδοχής και/ή μετανάστες που είναι οργανωμένοι σε συντεχνίες και/ή μετανάστες που είναι </w:t>
      </w:r>
      <w:r w:rsidR="00535D28" w:rsidRPr="00196FC0">
        <w:rPr>
          <w:rFonts w:eastAsia="Times New Roman" w:cstheme="minorHAnsi"/>
          <w:sz w:val="22"/>
          <w:szCs w:val="22"/>
          <w:lang w:val="el-GR"/>
        </w:rPr>
        <w:t>δραστήρια μέλη στην κοινότητά τους και/ή δραστηριοποιούνται σε θέματα ένταξης στον χώρο εργασίας</w:t>
      </w:r>
      <w:r w:rsidR="00535D28" w:rsidRPr="00196FC0">
        <w:rPr>
          <w:rFonts w:cstheme="minorHAnsi"/>
          <w:sz w:val="22"/>
          <w:szCs w:val="22"/>
          <w:lang w:val="el-GR"/>
        </w:rPr>
        <w:t xml:space="preserve">, συνίστανται όλες οι δραστηριότητες. Για </w:t>
      </w:r>
      <w:proofErr w:type="spellStart"/>
      <w:r w:rsidR="00535D28" w:rsidRPr="00196FC0">
        <w:rPr>
          <w:rFonts w:cstheme="minorHAnsi"/>
          <w:sz w:val="22"/>
          <w:szCs w:val="22"/>
          <w:lang w:val="el-GR"/>
        </w:rPr>
        <w:t>νεοαφιχθέντες</w:t>
      </w:r>
      <w:proofErr w:type="spellEnd"/>
      <w:r w:rsidR="00535D28" w:rsidRPr="00196FC0">
        <w:rPr>
          <w:rFonts w:cstheme="minorHAnsi"/>
          <w:sz w:val="22"/>
          <w:szCs w:val="22"/>
          <w:lang w:val="el-GR"/>
        </w:rPr>
        <w:t xml:space="preserve"> μετανάστες/μετανάστες χωρίς τέτοια πείρα, προτείνεται η δραστηριότητα Α. </w:t>
      </w:r>
    </w:p>
    <w:p w14:paraId="6AECD469" w14:textId="77777777" w:rsidR="00BD0CBF" w:rsidRPr="00196FC0" w:rsidRDefault="00BD0CBF" w:rsidP="00B06A6D">
      <w:pPr>
        <w:spacing w:after="0" w:line="276" w:lineRule="auto"/>
        <w:jc w:val="both"/>
        <w:rPr>
          <w:rFonts w:cstheme="minorHAnsi"/>
          <w:b/>
          <w:bCs/>
          <w:sz w:val="22"/>
          <w:szCs w:val="22"/>
          <w:lang w:val="el-GR"/>
        </w:rPr>
      </w:pPr>
    </w:p>
    <w:tbl>
      <w:tblPr>
        <w:tblStyle w:val="TableGrid"/>
        <w:tblW w:w="0" w:type="auto"/>
        <w:shd w:val="clear" w:color="auto" w:fill="CDDDE1" w:themeFill="accent5" w:themeFillTint="66"/>
        <w:tblLook w:val="04A0" w:firstRow="1" w:lastRow="0" w:firstColumn="1" w:lastColumn="0" w:noHBand="0" w:noVBand="1"/>
      </w:tblPr>
      <w:tblGrid>
        <w:gridCol w:w="9628"/>
      </w:tblGrid>
      <w:tr w:rsidR="000F4D14" w:rsidRPr="00196FC0" w14:paraId="55D6C3D4" w14:textId="77777777" w:rsidTr="00C068EF">
        <w:tc>
          <w:tcPr>
            <w:tcW w:w="9628" w:type="dxa"/>
            <w:shd w:val="clear" w:color="auto" w:fill="CDDDE1" w:themeFill="accent5" w:themeFillTint="66"/>
          </w:tcPr>
          <w:p w14:paraId="4F0A690C" w14:textId="1956CA44" w:rsidR="000F4D14" w:rsidRPr="00196FC0" w:rsidRDefault="00AC2A51" w:rsidP="00B06A6D">
            <w:pPr>
              <w:spacing w:line="276" w:lineRule="auto"/>
              <w:jc w:val="both"/>
              <w:rPr>
                <w:rFonts w:cstheme="minorHAnsi"/>
                <w:b/>
                <w:bCs/>
                <w:sz w:val="22"/>
                <w:szCs w:val="22"/>
                <w:lang w:val="el-GR"/>
              </w:rPr>
            </w:pPr>
            <w:r w:rsidRPr="00196FC0">
              <w:rPr>
                <w:rFonts w:cstheme="minorHAnsi"/>
                <w:b/>
                <w:bCs/>
                <w:sz w:val="22"/>
                <w:szCs w:val="22"/>
                <w:lang w:val="el-GR"/>
              </w:rPr>
              <w:t>Σημειώσεις για Εκπαιδευτές</w:t>
            </w:r>
          </w:p>
          <w:p w14:paraId="1682743D" w14:textId="029D821A" w:rsidR="000F4D14" w:rsidRPr="00196FC0" w:rsidRDefault="00B755E1" w:rsidP="00E6592E">
            <w:pPr>
              <w:spacing w:line="276" w:lineRule="auto"/>
              <w:jc w:val="both"/>
              <w:rPr>
                <w:rFonts w:cstheme="minorHAnsi"/>
                <w:bCs/>
                <w:sz w:val="22"/>
                <w:szCs w:val="22"/>
                <w:lang w:val="el-GR"/>
              </w:rPr>
            </w:pPr>
            <w:r w:rsidRPr="00196FC0">
              <w:rPr>
                <w:rFonts w:cstheme="minorHAnsi"/>
                <w:bCs/>
                <w:sz w:val="22"/>
                <w:szCs w:val="22"/>
                <w:lang w:val="el-GR"/>
              </w:rPr>
              <w:t xml:space="preserve">Η διαφορετικότητα είναι μια διαδικασία, στην οποία είναι σημαντικό ο κάθε ένας από εμάς να </w:t>
            </w:r>
            <w:r w:rsidR="00AB49AE" w:rsidRPr="00196FC0">
              <w:rPr>
                <w:rFonts w:cstheme="minorHAnsi"/>
                <w:bCs/>
                <w:sz w:val="22"/>
                <w:szCs w:val="22"/>
                <w:lang w:val="el-GR"/>
              </w:rPr>
              <w:t>γνωρίζει τα προνόμια και την επιρροή που έχουμε σε άλλους και στο περιβάλλον μας. Είναι επίσης σημαντικό να γνωρίζουμε, αντιλαμβανόμαστε και να εξερευνούμε τις διαφορές μας. Το να το γνωρίζουμε μόνο δεν είναι αρκετό. Ο κάθε ένας από εμάς πρέπει να κάνει συνειδητές και συνεχείς προσπάθειες να ξεπεράσ</w:t>
            </w:r>
            <w:r w:rsidR="00DA06E2" w:rsidRPr="00196FC0">
              <w:rPr>
                <w:rFonts w:cstheme="minorHAnsi"/>
                <w:bCs/>
                <w:sz w:val="22"/>
                <w:szCs w:val="22"/>
                <w:lang w:val="el-GR"/>
              </w:rPr>
              <w:t xml:space="preserve">ουμε τις προκαταλήψεις μας, να </w:t>
            </w:r>
            <w:proofErr w:type="spellStart"/>
            <w:r w:rsidR="00DA06E2" w:rsidRPr="00196FC0">
              <w:rPr>
                <w:rFonts w:cstheme="minorHAnsi"/>
                <w:bCs/>
                <w:sz w:val="22"/>
                <w:szCs w:val="22"/>
                <w:lang w:val="el-GR"/>
              </w:rPr>
              <w:t>αποδομήσουμε</w:t>
            </w:r>
            <w:proofErr w:type="spellEnd"/>
            <w:r w:rsidR="00DA06E2" w:rsidRPr="00196FC0">
              <w:rPr>
                <w:rFonts w:cstheme="minorHAnsi"/>
                <w:bCs/>
                <w:sz w:val="22"/>
                <w:szCs w:val="22"/>
                <w:lang w:val="el-GR"/>
              </w:rPr>
              <w:t xml:space="preserve"> τα στερεότυπα, να σεβαστούμε τη διαφορετικότητα σ’ εμάς και σε άλλους, και να καταπολεμήσουμε τις διακρίσεις. Για να το κάνουμε αυτό, πρέπει να θέσουμε στόχους και στρατηγικές </w:t>
            </w:r>
            <w:r w:rsidR="00D1541E" w:rsidRPr="00196FC0">
              <w:rPr>
                <w:rFonts w:cstheme="minorHAnsi"/>
                <w:bCs/>
                <w:sz w:val="22"/>
                <w:szCs w:val="22"/>
                <w:lang w:val="el-GR"/>
              </w:rPr>
              <w:t xml:space="preserve">συμπεριφοράς </w:t>
            </w:r>
            <w:r w:rsidR="00DA06E2" w:rsidRPr="00196FC0">
              <w:rPr>
                <w:rFonts w:cstheme="minorHAnsi"/>
                <w:bCs/>
                <w:sz w:val="22"/>
                <w:szCs w:val="22"/>
                <w:lang w:val="el-GR"/>
              </w:rPr>
              <w:t xml:space="preserve">(διαφάνειες </w:t>
            </w:r>
            <w:r w:rsidR="00316539" w:rsidRPr="00196FC0">
              <w:rPr>
                <w:rFonts w:cstheme="minorHAnsi"/>
                <w:bCs/>
                <w:sz w:val="22"/>
                <w:szCs w:val="22"/>
                <w:lang w:val="el-GR"/>
              </w:rPr>
              <w:t>PP 7.1, PP 7.2 &amp; PP 7.3)</w:t>
            </w:r>
            <w:r w:rsidR="000F4D14" w:rsidRPr="00196FC0">
              <w:rPr>
                <w:rFonts w:cstheme="minorHAnsi"/>
                <w:bCs/>
                <w:sz w:val="22"/>
                <w:szCs w:val="22"/>
                <w:lang w:val="el-GR"/>
              </w:rPr>
              <w:t xml:space="preserve">. </w:t>
            </w:r>
            <w:r w:rsidR="00DA06E2" w:rsidRPr="00196FC0">
              <w:rPr>
                <w:rFonts w:cstheme="minorHAnsi"/>
                <w:bCs/>
                <w:sz w:val="22"/>
                <w:szCs w:val="22"/>
                <w:lang w:val="el-GR"/>
              </w:rPr>
              <w:t>Οι ακόλουθες συμβουλές είναι επίσης χρήσιμες</w:t>
            </w:r>
            <w:r w:rsidR="0022604F" w:rsidRPr="00196FC0">
              <w:rPr>
                <w:rFonts w:cstheme="minorHAnsi"/>
                <w:bCs/>
                <w:sz w:val="22"/>
                <w:szCs w:val="22"/>
                <w:lang w:val="el-GR"/>
              </w:rPr>
              <w:t>:</w:t>
            </w:r>
          </w:p>
          <w:p w14:paraId="25B20F58" w14:textId="5A41D431" w:rsidR="000F4D14" w:rsidRPr="00196FC0" w:rsidRDefault="00D1541E" w:rsidP="006B7223">
            <w:pPr>
              <w:pStyle w:val="ListParagraph"/>
              <w:numPr>
                <w:ilvl w:val="1"/>
                <w:numId w:val="39"/>
              </w:numPr>
              <w:spacing w:line="276" w:lineRule="auto"/>
              <w:jc w:val="both"/>
              <w:rPr>
                <w:rFonts w:cstheme="minorHAnsi"/>
                <w:bCs/>
                <w:sz w:val="22"/>
                <w:szCs w:val="22"/>
                <w:lang w:val="el-GR"/>
              </w:rPr>
            </w:pPr>
            <w:r w:rsidRPr="00196FC0">
              <w:rPr>
                <w:rFonts w:cstheme="minorHAnsi"/>
                <w:bCs/>
                <w:sz w:val="22"/>
                <w:szCs w:val="22"/>
                <w:lang w:val="el-GR"/>
              </w:rPr>
              <w:t>Προσπαθήστε να αντιληφθείτε την άποψη των άλλων. Ρωτήστε τους για επεξηγήσεις εάν βρείτε δυσκολίες (πώς νιώθουν</w:t>
            </w:r>
            <w:r w:rsidR="00ED6D84" w:rsidRPr="00196FC0">
              <w:rPr>
                <w:rFonts w:cstheme="minorHAnsi"/>
                <w:bCs/>
                <w:sz w:val="22"/>
                <w:szCs w:val="22"/>
                <w:lang w:val="el-GR"/>
              </w:rPr>
              <w:t>;</w:t>
            </w:r>
            <w:r w:rsidR="0022604F" w:rsidRPr="00196FC0">
              <w:rPr>
                <w:rFonts w:cstheme="minorHAnsi"/>
                <w:bCs/>
                <w:sz w:val="22"/>
                <w:szCs w:val="22"/>
                <w:lang w:val="el-GR"/>
              </w:rPr>
              <w:t xml:space="preserve"> </w:t>
            </w:r>
            <w:r w:rsidRPr="00196FC0">
              <w:rPr>
                <w:rFonts w:cstheme="minorHAnsi"/>
                <w:bCs/>
                <w:sz w:val="22"/>
                <w:szCs w:val="22"/>
                <w:lang w:val="el-GR"/>
              </w:rPr>
              <w:t>Γιατί</w:t>
            </w:r>
            <w:r w:rsidR="00ED6D84" w:rsidRPr="00196FC0">
              <w:rPr>
                <w:rFonts w:cstheme="minorHAnsi"/>
                <w:bCs/>
                <w:sz w:val="22"/>
                <w:szCs w:val="22"/>
                <w:lang w:val="el-GR"/>
              </w:rPr>
              <w:t>;</w:t>
            </w:r>
            <w:r w:rsidRPr="00196FC0">
              <w:rPr>
                <w:rFonts w:cstheme="minorHAnsi"/>
                <w:bCs/>
                <w:sz w:val="22"/>
                <w:szCs w:val="22"/>
                <w:lang w:val="el-GR"/>
              </w:rPr>
              <w:t xml:space="preserve"> Γιατί συμπεριφέρονται με συγκεκριμένο τρόπο</w:t>
            </w:r>
            <w:r w:rsidR="00ED6D84" w:rsidRPr="00196FC0">
              <w:rPr>
                <w:rFonts w:cstheme="minorHAnsi"/>
                <w:bCs/>
                <w:sz w:val="22"/>
                <w:szCs w:val="22"/>
                <w:lang w:val="el-GR"/>
              </w:rPr>
              <w:t>;</w:t>
            </w:r>
            <w:r w:rsidR="0022604F" w:rsidRPr="00196FC0">
              <w:rPr>
                <w:rFonts w:cstheme="minorHAnsi"/>
                <w:bCs/>
                <w:sz w:val="22"/>
                <w:szCs w:val="22"/>
                <w:lang w:val="el-GR"/>
              </w:rPr>
              <w:t xml:space="preserve"> </w:t>
            </w:r>
            <w:r w:rsidRPr="00196FC0">
              <w:rPr>
                <w:rFonts w:cstheme="minorHAnsi"/>
                <w:bCs/>
                <w:sz w:val="22"/>
                <w:szCs w:val="22"/>
                <w:lang w:val="el-GR"/>
              </w:rPr>
              <w:t>Τι νομίζουν</w:t>
            </w:r>
            <w:r w:rsidR="00ED6D84" w:rsidRPr="00196FC0">
              <w:rPr>
                <w:rFonts w:cstheme="minorHAnsi"/>
                <w:bCs/>
                <w:sz w:val="22"/>
                <w:szCs w:val="22"/>
                <w:lang w:val="el-GR"/>
              </w:rPr>
              <w:t>;</w:t>
            </w:r>
            <w:r w:rsidR="0022604F" w:rsidRPr="00196FC0">
              <w:rPr>
                <w:rFonts w:cstheme="minorHAnsi"/>
                <w:bCs/>
                <w:sz w:val="22"/>
                <w:szCs w:val="22"/>
                <w:lang w:val="el-GR"/>
              </w:rPr>
              <w:t xml:space="preserve">) </w:t>
            </w:r>
          </w:p>
          <w:p w14:paraId="7184BE78" w14:textId="1B882388" w:rsidR="0022604F" w:rsidRPr="00196FC0" w:rsidRDefault="00D1541E" w:rsidP="006B7223">
            <w:pPr>
              <w:pStyle w:val="ListParagraph"/>
              <w:numPr>
                <w:ilvl w:val="1"/>
                <w:numId w:val="39"/>
              </w:numPr>
              <w:spacing w:line="276" w:lineRule="auto"/>
              <w:rPr>
                <w:rFonts w:cstheme="minorHAnsi"/>
                <w:bCs/>
                <w:sz w:val="22"/>
                <w:szCs w:val="22"/>
                <w:lang w:val="el-GR"/>
              </w:rPr>
            </w:pPr>
            <w:r w:rsidRPr="00196FC0">
              <w:rPr>
                <w:rFonts w:cstheme="minorHAnsi"/>
                <w:bCs/>
                <w:sz w:val="22"/>
                <w:szCs w:val="22"/>
                <w:lang w:val="el-GR"/>
              </w:rPr>
              <w:t>Επεξηγήστε τη δική σας θέση/ιδέα(</w:t>
            </w:r>
            <w:proofErr w:type="spellStart"/>
            <w:r w:rsidRPr="00196FC0">
              <w:rPr>
                <w:rFonts w:cstheme="minorHAnsi"/>
                <w:bCs/>
                <w:sz w:val="22"/>
                <w:szCs w:val="22"/>
                <w:lang w:val="el-GR"/>
              </w:rPr>
              <w:t>ες</w:t>
            </w:r>
            <w:proofErr w:type="spellEnd"/>
            <w:r w:rsidRPr="00196FC0">
              <w:rPr>
                <w:rFonts w:cstheme="minorHAnsi"/>
                <w:bCs/>
                <w:sz w:val="22"/>
                <w:szCs w:val="22"/>
                <w:lang w:val="el-GR"/>
              </w:rPr>
              <w:t xml:space="preserve">) κτλ. καθαρά. Η επικοινωνία προωθεί την κατανόηση, μειώνει τις </w:t>
            </w:r>
            <w:r w:rsidR="001804ED" w:rsidRPr="00196FC0">
              <w:rPr>
                <w:rFonts w:cstheme="minorHAnsi"/>
                <w:bCs/>
                <w:sz w:val="22"/>
                <w:szCs w:val="22"/>
                <w:lang w:val="el-GR"/>
              </w:rPr>
              <w:t>συγκρούσεις και αυξάνει την παραγωγικότητα</w:t>
            </w:r>
            <w:r w:rsidR="00A23329" w:rsidRPr="00196FC0">
              <w:rPr>
                <w:rFonts w:cstheme="minorHAnsi"/>
                <w:bCs/>
                <w:sz w:val="22"/>
                <w:szCs w:val="22"/>
                <w:lang w:val="el-GR"/>
              </w:rPr>
              <w:t xml:space="preserve">. </w:t>
            </w:r>
          </w:p>
          <w:p w14:paraId="73BBCBF5" w14:textId="2A7CC92D" w:rsidR="0022604F" w:rsidRPr="00196FC0" w:rsidRDefault="001804ED" w:rsidP="006B7223">
            <w:pPr>
              <w:pStyle w:val="ListParagraph"/>
              <w:numPr>
                <w:ilvl w:val="1"/>
                <w:numId w:val="39"/>
              </w:numPr>
              <w:spacing w:line="276" w:lineRule="auto"/>
              <w:jc w:val="both"/>
              <w:rPr>
                <w:rFonts w:cstheme="minorHAnsi"/>
                <w:bCs/>
                <w:sz w:val="22"/>
                <w:szCs w:val="22"/>
                <w:lang w:val="el-GR"/>
              </w:rPr>
            </w:pPr>
            <w:r w:rsidRPr="00196FC0">
              <w:rPr>
                <w:rFonts w:cstheme="minorHAnsi"/>
                <w:bCs/>
                <w:sz w:val="22"/>
                <w:szCs w:val="22"/>
                <w:lang w:val="el-GR"/>
              </w:rPr>
              <w:t>Δηλώστε τις ανησυχίες σας</w:t>
            </w:r>
            <w:r w:rsidR="0022604F" w:rsidRPr="00196FC0">
              <w:rPr>
                <w:rFonts w:cstheme="minorHAnsi"/>
                <w:bCs/>
                <w:sz w:val="22"/>
                <w:szCs w:val="22"/>
                <w:lang w:val="el-GR"/>
              </w:rPr>
              <w:t>.</w:t>
            </w:r>
          </w:p>
          <w:p w14:paraId="0B791CE3" w14:textId="138DBF00" w:rsidR="0022604F" w:rsidRPr="00196FC0" w:rsidRDefault="001804ED" w:rsidP="006B7223">
            <w:pPr>
              <w:pStyle w:val="ListParagraph"/>
              <w:numPr>
                <w:ilvl w:val="1"/>
                <w:numId w:val="39"/>
              </w:numPr>
              <w:spacing w:line="276" w:lineRule="auto"/>
              <w:jc w:val="both"/>
              <w:rPr>
                <w:rFonts w:cstheme="minorHAnsi"/>
                <w:bCs/>
                <w:sz w:val="22"/>
                <w:szCs w:val="22"/>
                <w:lang w:val="el-GR"/>
              </w:rPr>
            </w:pPr>
            <w:r w:rsidRPr="00196FC0">
              <w:rPr>
                <w:rFonts w:cstheme="minorHAnsi"/>
                <w:bCs/>
                <w:sz w:val="22"/>
                <w:szCs w:val="22"/>
                <w:lang w:val="el-GR"/>
              </w:rPr>
              <w:t>Δείξτε την υποστήριξή σας</w:t>
            </w:r>
            <w:r w:rsidR="0022604F" w:rsidRPr="00196FC0">
              <w:rPr>
                <w:rFonts w:cstheme="minorHAnsi"/>
                <w:bCs/>
                <w:sz w:val="22"/>
                <w:szCs w:val="22"/>
                <w:lang w:val="el-GR"/>
              </w:rPr>
              <w:t>.</w:t>
            </w:r>
          </w:p>
          <w:p w14:paraId="3277B348" w14:textId="25E7E2A4" w:rsidR="0022604F" w:rsidRPr="00196FC0" w:rsidRDefault="001804ED" w:rsidP="006B7223">
            <w:pPr>
              <w:pStyle w:val="ListParagraph"/>
              <w:numPr>
                <w:ilvl w:val="1"/>
                <w:numId w:val="39"/>
              </w:numPr>
              <w:spacing w:line="276" w:lineRule="auto"/>
              <w:jc w:val="both"/>
              <w:rPr>
                <w:rFonts w:cstheme="minorHAnsi"/>
                <w:bCs/>
                <w:sz w:val="22"/>
                <w:szCs w:val="22"/>
                <w:lang w:val="el-GR"/>
              </w:rPr>
            </w:pPr>
            <w:r w:rsidRPr="00196FC0">
              <w:rPr>
                <w:rFonts w:cstheme="minorHAnsi"/>
                <w:bCs/>
                <w:sz w:val="22"/>
                <w:szCs w:val="22"/>
                <w:lang w:val="el-GR"/>
              </w:rPr>
              <w:t>Οι άνθρωποι θέλουν να ξέρουν ότι νοιάζεστε</w:t>
            </w:r>
            <w:r w:rsidR="0022604F" w:rsidRPr="00196FC0">
              <w:rPr>
                <w:rFonts w:cstheme="minorHAnsi"/>
                <w:bCs/>
                <w:sz w:val="22"/>
                <w:szCs w:val="22"/>
                <w:lang w:val="el-GR"/>
              </w:rPr>
              <w:t>.</w:t>
            </w:r>
          </w:p>
          <w:p w14:paraId="35259EDC" w14:textId="0782A0A1" w:rsidR="0022604F" w:rsidRPr="00196FC0" w:rsidRDefault="001804ED" w:rsidP="006B7223">
            <w:pPr>
              <w:pStyle w:val="ListParagraph"/>
              <w:numPr>
                <w:ilvl w:val="1"/>
                <w:numId w:val="39"/>
              </w:numPr>
              <w:spacing w:line="276" w:lineRule="auto"/>
              <w:jc w:val="both"/>
              <w:rPr>
                <w:rFonts w:cstheme="minorHAnsi"/>
                <w:bCs/>
                <w:sz w:val="22"/>
                <w:szCs w:val="22"/>
                <w:lang w:val="el-GR"/>
              </w:rPr>
            </w:pPr>
            <w:r w:rsidRPr="00196FC0">
              <w:rPr>
                <w:rFonts w:cstheme="minorHAnsi"/>
                <w:bCs/>
                <w:sz w:val="22"/>
                <w:szCs w:val="22"/>
                <w:lang w:val="el-GR"/>
              </w:rPr>
              <w:t>Ρωτήστε πώς μπορείτε να βοηθήσετε</w:t>
            </w:r>
            <w:r w:rsidR="0022604F" w:rsidRPr="00196FC0">
              <w:rPr>
                <w:rFonts w:cstheme="minorHAnsi"/>
                <w:bCs/>
                <w:sz w:val="22"/>
                <w:szCs w:val="22"/>
                <w:lang w:val="el-GR"/>
              </w:rPr>
              <w:t>.</w:t>
            </w:r>
          </w:p>
          <w:p w14:paraId="6D987547" w14:textId="6146D5E1" w:rsidR="0022604F" w:rsidRPr="00196FC0" w:rsidRDefault="001804ED" w:rsidP="006B7223">
            <w:pPr>
              <w:pStyle w:val="ListParagraph"/>
              <w:numPr>
                <w:ilvl w:val="1"/>
                <w:numId w:val="39"/>
              </w:numPr>
              <w:spacing w:line="276" w:lineRule="auto"/>
              <w:jc w:val="both"/>
              <w:rPr>
                <w:rFonts w:cstheme="minorHAnsi"/>
                <w:bCs/>
                <w:sz w:val="22"/>
                <w:szCs w:val="22"/>
                <w:lang w:val="el-GR"/>
              </w:rPr>
            </w:pPr>
            <w:r w:rsidRPr="00196FC0">
              <w:rPr>
                <w:rFonts w:cstheme="minorHAnsi"/>
                <w:bCs/>
                <w:sz w:val="22"/>
                <w:szCs w:val="22"/>
                <w:lang w:val="el-GR"/>
              </w:rPr>
              <w:t>Συνεργαστείτε (για να βρείτε λύση</w:t>
            </w:r>
            <w:r w:rsidR="00ED64A3" w:rsidRPr="00196FC0">
              <w:rPr>
                <w:rFonts w:cstheme="minorHAnsi"/>
                <w:bCs/>
                <w:sz w:val="22"/>
                <w:szCs w:val="22"/>
                <w:lang w:val="el-GR"/>
              </w:rPr>
              <w:t>)</w:t>
            </w:r>
            <w:r w:rsidR="0022604F" w:rsidRPr="00196FC0">
              <w:rPr>
                <w:rFonts w:cstheme="minorHAnsi"/>
                <w:bCs/>
                <w:sz w:val="22"/>
                <w:szCs w:val="22"/>
                <w:lang w:val="el-GR"/>
              </w:rPr>
              <w:t>.</w:t>
            </w:r>
          </w:p>
          <w:p w14:paraId="3B036BE0" w14:textId="0F82B7F3" w:rsidR="000F4D14" w:rsidRPr="00196FC0" w:rsidRDefault="001804ED" w:rsidP="006B7223">
            <w:pPr>
              <w:pStyle w:val="ListParagraph"/>
              <w:numPr>
                <w:ilvl w:val="1"/>
                <w:numId w:val="39"/>
              </w:numPr>
              <w:spacing w:line="276" w:lineRule="auto"/>
              <w:jc w:val="both"/>
              <w:rPr>
                <w:rFonts w:cstheme="minorHAnsi"/>
                <w:bCs/>
                <w:sz w:val="22"/>
                <w:szCs w:val="22"/>
                <w:lang w:val="el-GR"/>
              </w:rPr>
            </w:pPr>
            <w:r w:rsidRPr="00196FC0">
              <w:rPr>
                <w:rFonts w:cstheme="minorHAnsi"/>
                <w:bCs/>
                <w:sz w:val="22"/>
                <w:szCs w:val="22"/>
                <w:lang w:val="el-GR"/>
              </w:rPr>
              <w:t xml:space="preserve">Για προϊστάμενους/διευθυντές </w:t>
            </w:r>
            <w:proofErr w:type="spellStart"/>
            <w:r w:rsidRPr="00196FC0">
              <w:rPr>
                <w:rFonts w:cstheme="minorHAnsi"/>
                <w:bCs/>
                <w:sz w:val="22"/>
                <w:szCs w:val="22"/>
                <w:lang w:val="el-GR"/>
              </w:rPr>
              <w:t>κτλ</w:t>
            </w:r>
            <w:proofErr w:type="spellEnd"/>
            <w:r w:rsidR="0022604F" w:rsidRPr="00196FC0">
              <w:rPr>
                <w:rFonts w:cstheme="minorHAnsi"/>
                <w:bCs/>
                <w:sz w:val="22"/>
                <w:szCs w:val="22"/>
                <w:lang w:val="el-GR"/>
              </w:rPr>
              <w:t xml:space="preserve">: </w:t>
            </w:r>
            <w:r w:rsidRPr="00196FC0">
              <w:rPr>
                <w:rFonts w:cstheme="minorHAnsi"/>
                <w:bCs/>
                <w:sz w:val="22"/>
                <w:szCs w:val="22"/>
                <w:lang w:val="el-GR"/>
              </w:rPr>
              <w:t>Εξηγήστε τις διαδικασίες και τις πολιτικές καθαρά</w:t>
            </w:r>
            <w:r w:rsidR="0022604F" w:rsidRPr="00196FC0">
              <w:rPr>
                <w:rFonts w:cstheme="minorHAnsi"/>
                <w:bCs/>
                <w:sz w:val="22"/>
                <w:szCs w:val="22"/>
                <w:lang w:val="el-GR"/>
              </w:rPr>
              <w:t>.</w:t>
            </w:r>
          </w:p>
          <w:p w14:paraId="0F66A2C5" w14:textId="21C70B39" w:rsidR="000F4D14" w:rsidRPr="00196FC0" w:rsidRDefault="000C29E7" w:rsidP="006B7223">
            <w:pPr>
              <w:pStyle w:val="ListParagraph"/>
              <w:numPr>
                <w:ilvl w:val="1"/>
                <w:numId w:val="39"/>
              </w:numPr>
              <w:spacing w:line="276" w:lineRule="auto"/>
              <w:jc w:val="both"/>
              <w:rPr>
                <w:rFonts w:cstheme="minorHAnsi"/>
                <w:bCs/>
                <w:sz w:val="22"/>
                <w:szCs w:val="22"/>
                <w:lang w:val="el-GR"/>
              </w:rPr>
            </w:pPr>
            <w:r w:rsidRPr="00196FC0">
              <w:rPr>
                <w:rFonts w:cstheme="minorHAnsi"/>
                <w:bCs/>
                <w:sz w:val="22"/>
                <w:szCs w:val="22"/>
                <w:lang w:val="el-GR"/>
              </w:rPr>
              <w:t>Αποφύγετε τα στερεότυπα</w:t>
            </w:r>
            <w:r w:rsidR="000F4D14" w:rsidRPr="00196FC0">
              <w:rPr>
                <w:rFonts w:cstheme="minorHAnsi"/>
                <w:bCs/>
                <w:sz w:val="22"/>
                <w:szCs w:val="22"/>
                <w:lang w:val="el-GR"/>
              </w:rPr>
              <w:t>.</w:t>
            </w:r>
          </w:p>
          <w:p w14:paraId="6F7F0C4C" w14:textId="29CFA5EC" w:rsidR="000F4D14" w:rsidRPr="00196FC0" w:rsidRDefault="000C29E7" w:rsidP="006B7223">
            <w:pPr>
              <w:pStyle w:val="ListParagraph"/>
              <w:numPr>
                <w:ilvl w:val="1"/>
                <w:numId w:val="39"/>
              </w:numPr>
              <w:spacing w:line="276" w:lineRule="auto"/>
              <w:jc w:val="both"/>
              <w:rPr>
                <w:rFonts w:cstheme="minorHAnsi"/>
                <w:bCs/>
                <w:sz w:val="22"/>
                <w:szCs w:val="22"/>
                <w:lang w:val="el-GR"/>
              </w:rPr>
            </w:pPr>
            <w:r w:rsidRPr="00196FC0">
              <w:rPr>
                <w:rFonts w:cstheme="minorHAnsi"/>
                <w:bCs/>
                <w:sz w:val="22"/>
                <w:szCs w:val="22"/>
                <w:lang w:val="el-GR"/>
              </w:rPr>
              <w:t>Μην κρίνετε τους άλλους με τα δικά σας πολιτιστικά/άλλα πρότυπα/κανόνες</w:t>
            </w:r>
            <w:r w:rsidR="000F4D14" w:rsidRPr="00196FC0">
              <w:rPr>
                <w:rFonts w:cstheme="minorHAnsi"/>
                <w:bCs/>
                <w:sz w:val="22"/>
                <w:szCs w:val="22"/>
                <w:lang w:val="el-GR"/>
              </w:rPr>
              <w:t>.</w:t>
            </w:r>
          </w:p>
          <w:p w14:paraId="7807AA4E" w14:textId="1D241FAB" w:rsidR="000F4D14" w:rsidRPr="00196FC0" w:rsidRDefault="000C29E7" w:rsidP="006B7223">
            <w:pPr>
              <w:pStyle w:val="ListParagraph"/>
              <w:numPr>
                <w:ilvl w:val="1"/>
                <w:numId w:val="39"/>
              </w:numPr>
              <w:spacing w:line="276" w:lineRule="auto"/>
              <w:jc w:val="both"/>
              <w:rPr>
                <w:rFonts w:cstheme="minorHAnsi"/>
                <w:bCs/>
                <w:sz w:val="22"/>
                <w:szCs w:val="22"/>
                <w:lang w:val="el-GR"/>
              </w:rPr>
            </w:pPr>
            <w:r w:rsidRPr="00196FC0">
              <w:rPr>
                <w:rFonts w:cstheme="minorHAnsi"/>
                <w:bCs/>
                <w:sz w:val="22"/>
                <w:szCs w:val="22"/>
                <w:lang w:val="el-GR"/>
              </w:rPr>
              <w:t>Μην υποθέτετε ότι ο τρόπος της δικής σας κουλτούρας είναι ο μόνος</w:t>
            </w:r>
            <w:r w:rsidR="000F4D14" w:rsidRPr="00196FC0">
              <w:rPr>
                <w:rFonts w:cstheme="minorHAnsi"/>
                <w:bCs/>
                <w:sz w:val="22"/>
                <w:szCs w:val="22"/>
                <w:lang w:val="el-GR"/>
              </w:rPr>
              <w:t>.</w:t>
            </w:r>
          </w:p>
          <w:p w14:paraId="2BAD3F7C" w14:textId="4C309154" w:rsidR="0022604F" w:rsidRPr="00196FC0" w:rsidRDefault="000C29E7" w:rsidP="006B7223">
            <w:pPr>
              <w:pStyle w:val="ListParagraph"/>
              <w:numPr>
                <w:ilvl w:val="1"/>
                <w:numId w:val="39"/>
              </w:numPr>
              <w:spacing w:line="276" w:lineRule="auto"/>
              <w:jc w:val="both"/>
              <w:rPr>
                <w:rFonts w:cstheme="minorHAnsi"/>
                <w:bCs/>
                <w:sz w:val="22"/>
                <w:szCs w:val="22"/>
                <w:lang w:val="el-GR"/>
              </w:rPr>
            </w:pPr>
            <w:r w:rsidRPr="00196FC0">
              <w:rPr>
                <w:rFonts w:cstheme="minorHAnsi"/>
                <w:bCs/>
                <w:sz w:val="22"/>
                <w:szCs w:val="22"/>
                <w:lang w:val="el-GR"/>
              </w:rPr>
              <w:lastRenderedPageBreak/>
              <w:t>Μη μιλ</w:t>
            </w:r>
            <w:r w:rsidR="009D7489" w:rsidRPr="00196FC0">
              <w:rPr>
                <w:rFonts w:cstheme="minorHAnsi"/>
                <w:bCs/>
                <w:sz w:val="22"/>
                <w:szCs w:val="22"/>
                <w:lang w:val="el-GR"/>
              </w:rPr>
              <w:t>άτε υποτιμητικά σε κανένα</w:t>
            </w:r>
            <w:r w:rsidR="0022604F" w:rsidRPr="00196FC0">
              <w:rPr>
                <w:rFonts w:cstheme="minorHAnsi"/>
                <w:bCs/>
                <w:sz w:val="22"/>
                <w:szCs w:val="22"/>
                <w:lang w:val="el-GR"/>
              </w:rPr>
              <w:t>.</w:t>
            </w:r>
          </w:p>
          <w:p w14:paraId="2C9B59CA" w14:textId="45526CB7" w:rsidR="00945EE0" w:rsidRPr="00196FC0" w:rsidRDefault="000C29E7" w:rsidP="006B7223">
            <w:pPr>
              <w:pStyle w:val="ListParagraph"/>
              <w:numPr>
                <w:ilvl w:val="1"/>
                <w:numId w:val="39"/>
              </w:numPr>
              <w:spacing w:line="276" w:lineRule="auto"/>
              <w:jc w:val="both"/>
              <w:rPr>
                <w:rFonts w:cstheme="minorHAnsi"/>
                <w:bCs/>
                <w:sz w:val="22"/>
                <w:szCs w:val="22"/>
                <w:lang w:val="el-GR"/>
              </w:rPr>
            </w:pPr>
            <w:r w:rsidRPr="00196FC0">
              <w:rPr>
                <w:rFonts w:cstheme="minorHAnsi"/>
                <w:bCs/>
                <w:sz w:val="22"/>
                <w:szCs w:val="22"/>
                <w:lang w:val="el-GR"/>
              </w:rPr>
              <w:t>Πάντοτε προσπαθείτε να επικοινωνείτε αποτελεσματικά</w:t>
            </w:r>
            <w:r w:rsidR="000F4D14" w:rsidRPr="00196FC0">
              <w:rPr>
                <w:rFonts w:cstheme="minorHAnsi"/>
                <w:bCs/>
                <w:sz w:val="22"/>
                <w:szCs w:val="22"/>
                <w:lang w:val="el-GR"/>
              </w:rPr>
              <w:t>.</w:t>
            </w:r>
          </w:p>
          <w:p w14:paraId="280B51A3" w14:textId="14A580DE" w:rsidR="00945EE0" w:rsidRPr="00196FC0" w:rsidRDefault="000C29E7" w:rsidP="006B7223">
            <w:pPr>
              <w:pStyle w:val="ListParagraph"/>
              <w:numPr>
                <w:ilvl w:val="1"/>
                <w:numId w:val="39"/>
              </w:numPr>
              <w:spacing w:line="276" w:lineRule="auto"/>
              <w:jc w:val="both"/>
              <w:rPr>
                <w:rFonts w:cstheme="minorHAnsi"/>
                <w:bCs/>
                <w:sz w:val="22"/>
                <w:szCs w:val="22"/>
                <w:lang w:val="el-GR"/>
              </w:rPr>
            </w:pPr>
            <w:r w:rsidRPr="00196FC0">
              <w:rPr>
                <w:rFonts w:cstheme="minorHAnsi"/>
                <w:bCs/>
                <w:sz w:val="22"/>
                <w:szCs w:val="22"/>
                <w:lang w:val="el-GR"/>
              </w:rPr>
              <w:t>Σεβαστείτε ο ένας τον άλλο</w:t>
            </w:r>
            <w:r w:rsidR="00A23329" w:rsidRPr="00196FC0">
              <w:rPr>
                <w:rFonts w:cstheme="minorHAnsi"/>
                <w:bCs/>
                <w:sz w:val="22"/>
                <w:szCs w:val="22"/>
                <w:lang w:val="el-GR"/>
              </w:rPr>
              <w:t>.</w:t>
            </w:r>
          </w:p>
          <w:p w14:paraId="415D5C65" w14:textId="5810608A" w:rsidR="00945EE0" w:rsidRPr="00196FC0" w:rsidRDefault="000C29E7" w:rsidP="006B7223">
            <w:pPr>
              <w:pStyle w:val="ListParagraph"/>
              <w:numPr>
                <w:ilvl w:val="1"/>
                <w:numId w:val="39"/>
              </w:numPr>
              <w:spacing w:line="276" w:lineRule="auto"/>
              <w:jc w:val="both"/>
              <w:rPr>
                <w:rFonts w:cstheme="minorHAnsi"/>
                <w:bCs/>
                <w:sz w:val="22"/>
                <w:szCs w:val="22"/>
                <w:lang w:val="el-GR"/>
              </w:rPr>
            </w:pPr>
            <w:r w:rsidRPr="00196FC0">
              <w:rPr>
                <w:rFonts w:cstheme="minorHAnsi"/>
                <w:bCs/>
                <w:sz w:val="22"/>
                <w:szCs w:val="22"/>
                <w:lang w:val="el-GR"/>
              </w:rPr>
              <w:t xml:space="preserve">Σεβαστείτε την </w:t>
            </w:r>
            <w:proofErr w:type="spellStart"/>
            <w:r w:rsidRPr="00196FC0">
              <w:rPr>
                <w:rFonts w:cstheme="minorHAnsi"/>
                <w:bCs/>
                <w:sz w:val="22"/>
                <w:szCs w:val="22"/>
                <w:lang w:val="el-GR"/>
              </w:rPr>
              <w:t>ιδιωτικότητα</w:t>
            </w:r>
            <w:proofErr w:type="spellEnd"/>
            <w:r w:rsidR="00A23329" w:rsidRPr="00196FC0">
              <w:rPr>
                <w:rFonts w:cstheme="minorHAnsi"/>
                <w:bCs/>
                <w:sz w:val="22"/>
                <w:szCs w:val="22"/>
                <w:lang w:val="el-GR"/>
              </w:rPr>
              <w:t>.</w:t>
            </w:r>
          </w:p>
          <w:p w14:paraId="12545ED1" w14:textId="79B0C97B" w:rsidR="00945EE0" w:rsidRPr="00196FC0" w:rsidRDefault="000C29E7" w:rsidP="006B7223">
            <w:pPr>
              <w:pStyle w:val="ListParagraph"/>
              <w:numPr>
                <w:ilvl w:val="1"/>
                <w:numId w:val="39"/>
              </w:numPr>
              <w:spacing w:line="276" w:lineRule="auto"/>
              <w:jc w:val="both"/>
              <w:rPr>
                <w:rFonts w:cstheme="minorHAnsi"/>
                <w:bCs/>
                <w:sz w:val="22"/>
                <w:szCs w:val="22"/>
                <w:lang w:val="el-GR"/>
              </w:rPr>
            </w:pPr>
            <w:r w:rsidRPr="00196FC0">
              <w:rPr>
                <w:rFonts w:cstheme="minorHAnsi"/>
                <w:bCs/>
                <w:sz w:val="22"/>
                <w:szCs w:val="22"/>
                <w:lang w:val="el-GR"/>
              </w:rPr>
              <w:t>Σκεφτείτε πριν μιλήσετε – πώς μπορούν οι λέξεις σας να επηρεάσουν άλλους</w:t>
            </w:r>
            <w:r w:rsidR="00ED6D84" w:rsidRPr="00196FC0">
              <w:rPr>
                <w:rFonts w:cstheme="minorHAnsi"/>
                <w:bCs/>
                <w:sz w:val="22"/>
                <w:szCs w:val="22"/>
                <w:lang w:val="el-GR"/>
              </w:rPr>
              <w:t>;</w:t>
            </w:r>
          </w:p>
          <w:p w14:paraId="7A447C01" w14:textId="76608332" w:rsidR="00945EE0" w:rsidRPr="00196FC0" w:rsidRDefault="000C29E7" w:rsidP="006B7223">
            <w:pPr>
              <w:pStyle w:val="ListParagraph"/>
              <w:numPr>
                <w:ilvl w:val="1"/>
                <w:numId w:val="39"/>
              </w:numPr>
              <w:spacing w:line="276" w:lineRule="auto"/>
              <w:jc w:val="both"/>
              <w:rPr>
                <w:rFonts w:cstheme="minorHAnsi"/>
                <w:bCs/>
                <w:sz w:val="22"/>
                <w:szCs w:val="22"/>
                <w:lang w:val="el-GR"/>
              </w:rPr>
            </w:pPr>
            <w:r w:rsidRPr="00196FC0">
              <w:rPr>
                <w:rFonts w:cstheme="minorHAnsi"/>
                <w:bCs/>
                <w:sz w:val="22"/>
                <w:szCs w:val="22"/>
                <w:lang w:val="el-GR"/>
              </w:rPr>
              <w:t>Να είστε ευαίσθητοι με άλλους</w:t>
            </w:r>
            <w:r w:rsidR="000F4D14" w:rsidRPr="00196FC0">
              <w:rPr>
                <w:rFonts w:cstheme="minorHAnsi"/>
                <w:bCs/>
                <w:sz w:val="22"/>
                <w:szCs w:val="22"/>
                <w:lang w:val="el-GR"/>
              </w:rPr>
              <w:t>.</w:t>
            </w:r>
          </w:p>
          <w:p w14:paraId="57ED87AA" w14:textId="5241B86B" w:rsidR="00945EE0" w:rsidRPr="00196FC0" w:rsidRDefault="000C29E7" w:rsidP="006B7223">
            <w:pPr>
              <w:pStyle w:val="ListParagraph"/>
              <w:numPr>
                <w:ilvl w:val="1"/>
                <w:numId w:val="39"/>
              </w:numPr>
              <w:spacing w:line="276" w:lineRule="auto"/>
              <w:jc w:val="both"/>
              <w:rPr>
                <w:rFonts w:cstheme="minorHAnsi"/>
                <w:bCs/>
                <w:sz w:val="22"/>
                <w:szCs w:val="22"/>
                <w:lang w:val="el-GR"/>
              </w:rPr>
            </w:pPr>
            <w:r w:rsidRPr="00196FC0">
              <w:rPr>
                <w:rFonts w:cstheme="minorHAnsi"/>
                <w:bCs/>
                <w:sz w:val="22"/>
                <w:szCs w:val="22"/>
                <w:lang w:val="el-GR"/>
              </w:rPr>
              <w:t xml:space="preserve">Αποφύγετε </w:t>
            </w:r>
            <w:proofErr w:type="spellStart"/>
            <w:r w:rsidRPr="00196FC0">
              <w:rPr>
                <w:rFonts w:cstheme="minorHAnsi"/>
                <w:bCs/>
                <w:sz w:val="22"/>
                <w:szCs w:val="22"/>
                <w:lang w:val="el-GR"/>
              </w:rPr>
              <w:t>γενικοποιήσεις</w:t>
            </w:r>
            <w:proofErr w:type="spellEnd"/>
            <w:r w:rsidR="000F4D14" w:rsidRPr="00196FC0">
              <w:rPr>
                <w:rFonts w:cstheme="minorHAnsi"/>
                <w:bCs/>
                <w:sz w:val="22"/>
                <w:szCs w:val="22"/>
                <w:lang w:val="el-GR"/>
              </w:rPr>
              <w:t>.</w:t>
            </w:r>
          </w:p>
          <w:p w14:paraId="065C6319" w14:textId="4DD9BE13" w:rsidR="00945EE0" w:rsidRPr="00196FC0" w:rsidRDefault="000C29E7" w:rsidP="006B7223">
            <w:pPr>
              <w:pStyle w:val="ListParagraph"/>
              <w:numPr>
                <w:ilvl w:val="1"/>
                <w:numId w:val="39"/>
              </w:numPr>
              <w:spacing w:line="276" w:lineRule="auto"/>
              <w:jc w:val="both"/>
              <w:rPr>
                <w:rFonts w:cstheme="minorHAnsi"/>
                <w:bCs/>
                <w:sz w:val="22"/>
                <w:szCs w:val="22"/>
                <w:lang w:val="el-GR"/>
              </w:rPr>
            </w:pPr>
            <w:r w:rsidRPr="00196FC0">
              <w:rPr>
                <w:rFonts w:cstheme="minorHAnsi"/>
                <w:bCs/>
                <w:sz w:val="22"/>
                <w:szCs w:val="22"/>
                <w:lang w:val="el-GR"/>
              </w:rPr>
              <w:t>Ενδυναμώστε και υποστηρίξτε αυτούς που βρίσκονται σε ευάλωτες θέσεις, με πνεύμα αλληλεγγύης</w:t>
            </w:r>
            <w:r w:rsidR="00A23329" w:rsidRPr="00196FC0">
              <w:rPr>
                <w:rFonts w:cstheme="minorHAnsi"/>
                <w:bCs/>
                <w:sz w:val="22"/>
                <w:szCs w:val="22"/>
                <w:lang w:val="el-GR"/>
              </w:rPr>
              <w:t>.</w:t>
            </w:r>
          </w:p>
          <w:p w14:paraId="52239B1D" w14:textId="72BC8B8D" w:rsidR="00945EE0" w:rsidRPr="00196FC0" w:rsidRDefault="000C29E7" w:rsidP="006B7223">
            <w:pPr>
              <w:pStyle w:val="ListParagraph"/>
              <w:numPr>
                <w:ilvl w:val="1"/>
                <w:numId w:val="39"/>
              </w:numPr>
              <w:spacing w:line="276" w:lineRule="auto"/>
              <w:jc w:val="both"/>
              <w:rPr>
                <w:rFonts w:cstheme="minorHAnsi"/>
                <w:bCs/>
                <w:sz w:val="22"/>
                <w:szCs w:val="22"/>
                <w:lang w:val="el-GR"/>
              </w:rPr>
            </w:pPr>
            <w:r w:rsidRPr="00196FC0">
              <w:rPr>
                <w:rFonts w:cstheme="minorHAnsi"/>
                <w:bCs/>
                <w:sz w:val="22"/>
                <w:szCs w:val="22"/>
                <w:lang w:val="el-GR"/>
              </w:rPr>
              <w:t>Πάντοτε να δίνετε</w:t>
            </w:r>
            <w:r w:rsidR="001A587B" w:rsidRPr="00196FC0">
              <w:rPr>
                <w:rFonts w:cstheme="minorHAnsi"/>
                <w:bCs/>
                <w:sz w:val="22"/>
                <w:szCs w:val="22"/>
                <w:lang w:val="el-GR"/>
              </w:rPr>
              <w:t xml:space="preserve"> και να ζητάτε από άλλους ανατροφοδότηση</w:t>
            </w:r>
            <w:r w:rsidR="00A23329" w:rsidRPr="00196FC0">
              <w:rPr>
                <w:rFonts w:cstheme="minorHAnsi"/>
                <w:bCs/>
                <w:sz w:val="22"/>
                <w:szCs w:val="22"/>
                <w:lang w:val="el-GR"/>
              </w:rPr>
              <w:t>.</w:t>
            </w:r>
          </w:p>
          <w:p w14:paraId="20EEF6A8" w14:textId="6F22486A" w:rsidR="00945EE0" w:rsidRPr="00196FC0" w:rsidRDefault="001A587B" w:rsidP="006B7223">
            <w:pPr>
              <w:pStyle w:val="ListParagraph"/>
              <w:numPr>
                <w:ilvl w:val="1"/>
                <w:numId w:val="39"/>
              </w:numPr>
              <w:spacing w:line="276" w:lineRule="auto"/>
              <w:jc w:val="both"/>
              <w:rPr>
                <w:rFonts w:cstheme="minorHAnsi"/>
                <w:bCs/>
                <w:sz w:val="22"/>
                <w:szCs w:val="22"/>
                <w:lang w:val="el-GR"/>
              </w:rPr>
            </w:pPr>
            <w:r w:rsidRPr="00196FC0">
              <w:rPr>
                <w:rFonts w:cstheme="minorHAnsi"/>
                <w:bCs/>
                <w:sz w:val="22"/>
                <w:szCs w:val="22"/>
                <w:lang w:val="el-GR"/>
              </w:rPr>
              <w:t>Ακούστε! Να είστε ενεργός ακροατής και προσπαθήστε να αντιληφθείτε όχι μόνο ότι σας λένε αλλά και τι βρίσκετε κάτω από την επιφάνεια και μεταξύ των γραμμών</w:t>
            </w:r>
            <w:r w:rsidR="00ED64A3" w:rsidRPr="00196FC0">
              <w:rPr>
                <w:rFonts w:cstheme="minorHAnsi"/>
                <w:bCs/>
                <w:sz w:val="22"/>
                <w:szCs w:val="22"/>
                <w:lang w:val="el-GR"/>
              </w:rPr>
              <w:t>.</w:t>
            </w:r>
          </w:p>
          <w:p w14:paraId="3DBB7D20" w14:textId="481C0A0B" w:rsidR="00945EE0" w:rsidRPr="00196FC0" w:rsidRDefault="001A587B" w:rsidP="006B7223">
            <w:pPr>
              <w:pStyle w:val="ListParagraph"/>
              <w:numPr>
                <w:ilvl w:val="1"/>
                <w:numId w:val="39"/>
              </w:numPr>
              <w:spacing w:line="276" w:lineRule="auto"/>
              <w:jc w:val="both"/>
              <w:rPr>
                <w:rFonts w:cstheme="minorHAnsi"/>
                <w:bCs/>
                <w:sz w:val="22"/>
                <w:szCs w:val="22"/>
                <w:lang w:val="el-GR"/>
              </w:rPr>
            </w:pPr>
            <w:r w:rsidRPr="00196FC0">
              <w:rPr>
                <w:rFonts w:cstheme="minorHAnsi"/>
                <w:bCs/>
                <w:sz w:val="22"/>
                <w:szCs w:val="22"/>
                <w:lang w:val="el-GR"/>
              </w:rPr>
              <w:t>Μη σταματάτε να εκπαιδεύεστε</w:t>
            </w:r>
            <w:r w:rsidR="00ED64A3" w:rsidRPr="00196FC0">
              <w:rPr>
                <w:rFonts w:cstheme="minorHAnsi"/>
                <w:bCs/>
                <w:sz w:val="22"/>
                <w:szCs w:val="22"/>
                <w:lang w:val="el-GR"/>
              </w:rPr>
              <w:t>.</w:t>
            </w:r>
          </w:p>
          <w:p w14:paraId="6EE308E1" w14:textId="085B4653" w:rsidR="00945EE0" w:rsidRPr="00196FC0" w:rsidRDefault="001A587B" w:rsidP="006B7223">
            <w:pPr>
              <w:pStyle w:val="ListParagraph"/>
              <w:numPr>
                <w:ilvl w:val="1"/>
                <w:numId w:val="39"/>
              </w:numPr>
              <w:spacing w:line="276" w:lineRule="auto"/>
              <w:jc w:val="both"/>
              <w:rPr>
                <w:rFonts w:cstheme="minorHAnsi"/>
                <w:bCs/>
                <w:sz w:val="22"/>
                <w:szCs w:val="22"/>
                <w:lang w:val="el-GR"/>
              </w:rPr>
            </w:pPr>
            <w:r w:rsidRPr="00196FC0">
              <w:rPr>
                <w:rFonts w:cstheme="minorHAnsi"/>
                <w:bCs/>
                <w:sz w:val="22"/>
                <w:szCs w:val="22"/>
                <w:lang w:val="el-GR"/>
              </w:rPr>
              <w:t>Αναγνωρίστε τα στερεότυπα/προκαταλήψεις/προτιμήσεις σας και προσπαθήστε να τα εξαλείψετε.</w:t>
            </w:r>
          </w:p>
          <w:p w14:paraId="6711612E" w14:textId="35C82D45" w:rsidR="00945EE0" w:rsidRPr="00196FC0" w:rsidRDefault="001A587B" w:rsidP="006B7223">
            <w:pPr>
              <w:pStyle w:val="ListParagraph"/>
              <w:numPr>
                <w:ilvl w:val="1"/>
                <w:numId w:val="39"/>
              </w:numPr>
              <w:spacing w:line="276" w:lineRule="auto"/>
              <w:jc w:val="both"/>
              <w:rPr>
                <w:rFonts w:cstheme="minorHAnsi"/>
                <w:bCs/>
                <w:sz w:val="22"/>
                <w:szCs w:val="22"/>
                <w:lang w:val="el-GR"/>
              </w:rPr>
            </w:pPr>
            <w:r w:rsidRPr="00196FC0">
              <w:rPr>
                <w:rFonts w:cstheme="minorHAnsi"/>
                <w:bCs/>
                <w:sz w:val="22"/>
                <w:szCs w:val="22"/>
                <w:lang w:val="el-GR"/>
              </w:rPr>
              <w:t>Αναγνωρίστε τη συνεισφορά σας και αυτή των άλλων</w:t>
            </w:r>
            <w:r w:rsidR="00ED64A3" w:rsidRPr="00196FC0">
              <w:rPr>
                <w:rFonts w:cstheme="minorHAnsi"/>
                <w:bCs/>
                <w:sz w:val="22"/>
                <w:szCs w:val="22"/>
                <w:lang w:val="el-GR"/>
              </w:rPr>
              <w:t>.</w:t>
            </w:r>
          </w:p>
          <w:p w14:paraId="2B7EFBC3" w14:textId="3429ACC1" w:rsidR="000F4D14" w:rsidRPr="00196FC0" w:rsidRDefault="008A1ACA" w:rsidP="006B7223">
            <w:pPr>
              <w:pStyle w:val="ListParagraph"/>
              <w:numPr>
                <w:ilvl w:val="1"/>
                <w:numId w:val="39"/>
              </w:numPr>
              <w:spacing w:line="276" w:lineRule="auto"/>
              <w:jc w:val="both"/>
              <w:rPr>
                <w:rFonts w:cstheme="minorHAnsi"/>
                <w:bCs/>
                <w:sz w:val="22"/>
                <w:szCs w:val="22"/>
                <w:lang w:val="el-GR"/>
              </w:rPr>
            </w:pPr>
            <w:r w:rsidRPr="00196FC0">
              <w:rPr>
                <w:rFonts w:cstheme="minorHAnsi"/>
                <w:bCs/>
                <w:sz w:val="22"/>
                <w:szCs w:val="22"/>
                <w:lang w:val="el-GR"/>
              </w:rPr>
              <w:t>Αναγνωρίστε τα προνόμια και το πόσο ευάλωτοι είμαστε όλοι</w:t>
            </w:r>
            <w:r w:rsidR="00ED64A3" w:rsidRPr="00196FC0">
              <w:rPr>
                <w:rFonts w:cstheme="minorHAnsi"/>
                <w:bCs/>
                <w:sz w:val="22"/>
                <w:szCs w:val="22"/>
                <w:lang w:val="el-GR"/>
              </w:rPr>
              <w:t xml:space="preserve">. </w:t>
            </w:r>
          </w:p>
          <w:p w14:paraId="3A8D64AC" w14:textId="6C6C7DD6" w:rsidR="00945EE0" w:rsidRPr="00196FC0" w:rsidRDefault="008A1ACA" w:rsidP="006B7223">
            <w:pPr>
              <w:pStyle w:val="ListParagraph"/>
              <w:numPr>
                <w:ilvl w:val="1"/>
                <w:numId w:val="39"/>
              </w:numPr>
              <w:spacing w:line="276" w:lineRule="auto"/>
              <w:jc w:val="both"/>
              <w:rPr>
                <w:rFonts w:cstheme="minorHAnsi"/>
                <w:bCs/>
                <w:sz w:val="22"/>
                <w:szCs w:val="22"/>
                <w:lang w:val="el-GR"/>
              </w:rPr>
            </w:pPr>
            <w:r w:rsidRPr="00196FC0">
              <w:rPr>
                <w:rFonts w:cstheme="minorHAnsi"/>
                <w:bCs/>
                <w:sz w:val="22"/>
                <w:szCs w:val="22"/>
                <w:lang w:val="el-GR"/>
              </w:rPr>
              <w:t>Κάντε διάλογο</w:t>
            </w:r>
            <w:r w:rsidR="00945EE0" w:rsidRPr="00196FC0">
              <w:rPr>
                <w:rFonts w:cstheme="minorHAnsi"/>
                <w:bCs/>
                <w:sz w:val="22"/>
                <w:szCs w:val="22"/>
                <w:lang w:val="el-GR"/>
              </w:rPr>
              <w:t xml:space="preserve">! </w:t>
            </w:r>
          </w:p>
          <w:p w14:paraId="0D9CA776" w14:textId="4F085D78" w:rsidR="00E6592E" w:rsidRPr="00196FC0" w:rsidRDefault="00E6592E" w:rsidP="00E6592E">
            <w:pPr>
              <w:spacing w:line="276" w:lineRule="auto"/>
              <w:jc w:val="both"/>
              <w:rPr>
                <w:rFonts w:cstheme="minorHAnsi"/>
                <w:bCs/>
                <w:sz w:val="22"/>
                <w:szCs w:val="22"/>
                <w:lang w:val="el-GR"/>
              </w:rPr>
            </w:pPr>
          </w:p>
          <w:p w14:paraId="0EF69871" w14:textId="5D3030C5" w:rsidR="00E6592E" w:rsidRPr="00196FC0" w:rsidRDefault="008A1ACA" w:rsidP="00E6592E">
            <w:pPr>
              <w:spacing w:line="276" w:lineRule="auto"/>
              <w:jc w:val="both"/>
              <w:rPr>
                <w:rFonts w:cstheme="minorHAnsi"/>
                <w:bCs/>
                <w:sz w:val="22"/>
                <w:szCs w:val="22"/>
                <w:lang w:val="el-GR"/>
              </w:rPr>
            </w:pPr>
            <w:r w:rsidRPr="00196FC0">
              <w:rPr>
                <w:rFonts w:cstheme="minorHAnsi"/>
                <w:bCs/>
                <w:sz w:val="22"/>
                <w:szCs w:val="22"/>
                <w:lang w:val="el-GR"/>
              </w:rPr>
              <w:t>Μπορείτε να διαβάσετε για τη διαφορετικότητα</w:t>
            </w:r>
            <w:r w:rsidR="00E6592E" w:rsidRPr="00196FC0">
              <w:rPr>
                <w:rFonts w:cstheme="minorHAnsi"/>
                <w:bCs/>
                <w:sz w:val="22"/>
                <w:szCs w:val="22"/>
                <w:lang w:val="el-GR"/>
              </w:rPr>
              <w:t>:</w:t>
            </w:r>
          </w:p>
          <w:p w14:paraId="4B908D49" w14:textId="0E173E03" w:rsidR="00E6592E" w:rsidRPr="00196FC0" w:rsidRDefault="009D7B0D" w:rsidP="00E6592E">
            <w:pPr>
              <w:spacing w:line="276" w:lineRule="auto"/>
              <w:jc w:val="both"/>
              <w:rPr>
                <w:rFonts w:cstheme="minorHAnsi"/>
                <w:bCs/>
                <w:sz w:val="22"/>
                <w:szCs w:val="22"/>
                <w:lang w:val="en-US"/>
              </w:rPr>
            </w:pPr>
            <w:hyperlink r:id="rId32" w:history="1">
              <w:r w:rsidR="00E6592E" w:rsidRPr="00196FC0">
                <w:rPr>
                  <w:rStyle w:val="Hyperlink"/>
                  <w:rFonts w:cstheme="minorHAnsi"/>
                  <w:bCs/>
                  <w:sz w:val="22"/>
                  <w:szCs w:val="22"/>
                  <w:lang w:val="en-US"/>
                </w:rPr>
                <w:t>Diversity Is Not A Certificate: How to Dismantle Oppression at Your Work Place</w:t>
              </w:r>
            </w:hyperlink>
            <w:r w:rsidR="00E6592E" w:rsidRPr="00196FC0">
              <w:rPr>
                <w:rFonts w:cstheme="minorHAnsi"/>
                <w:bCs/>
                <w:sz w:val="22"/>
                <w:szCs w:val="22"/>
                <w:lang w:val="en-US"/>
              </w:rPr>
              <w:t xml:space="preserve">, </w:t>
            </w:r>
            <w:r w:rsidR="008A1ACA" w:rsidRPr="00196FC0">
              <w:rPr>
                <w:rFonts w:cstheme="minorHAnsi"/>
                <w:bCs/>
                <w:sz w:val="22"/>
                <w:szCs w:val="22"/>
                <w:lang w:val="el-GR"/>
              </w:rPr>
              <w:t>από</w:t>
            </w:r>
            <w:r w:rsidR="008A1ACA" w:rsidRPr="00196FC0">
              <w:rPr>
                <w:rFonts w:cstheme="minorHAnsi"/>
                <w:bCs/>
                <w:sz w:val="22"/>
                <w:szCs w:val="22"/>
                <w:lang w:val="en-US"/>
              </w:rPr>
              <w:t xml:space="preserve"> </w:t>
            </w:r>
            <w:r w:rsidR="008A1ACA" w:rsidRPr="00196FC0">
              <w:rPr>
                <w:rFonts w:cstheme="minorHAnsi"/>
                <w:bCs/>
                <w:sz w:val="22"/>
                <w:szCs w:val="22"/>
                <w:lang w:val="el-GR"/>
              </w:rPr>
              <w:t>την</w:t>
            </w:r>
            <w:r w:rsidR="00E6592E" w:rsidRPr="00196FC0">
              <w:rPr>
                <w:rFonts w:cstheme="minorHAnsi"/>
                <w:bCs/>
                <w:sz w:val="22"/>
                <w:szCs w:val="22"/>
                <w:lang w:val="en-US"/>
              </w:rPr>
              <w:t xml:space="preserve"> Kaylee </w:t>
            </w:r>
            <w:proofErr w:type="spellStart"/>
            <w:r w:rsidR="00E6592E" w:rsidRPr="00196FC0">
              <w:rPr>
                <w:rFonts w:cstheme="minorHAnsi"/>
                <w:bCs/>
                <w:sz w:val="22"/>
                <w:szCs w:val="22"/>
                <w:lang w:val="en-US"/>
              </w:rPr>
              <w:t>Jakubowski</w:t>
            </w:r>
            <w:proofErr w:type="spellEnd"/>
            <w:r w:rsidR="00E6592E" w:rsidRPr="00196FC0">
              <w:rPr>
                <w:rFonts w:cstheme="minorHAnsi"/>
                <w:bCs/>
                <w:sz w:val="22"/>
                <w:szCs w:val="22"/>
                <w:lang w:val="en-US"/>
              </w:rPr>
              <w:t xml:space="preserve"> </w:t>
            </w:r>
            <w:r w:rsidR="008A1ACA" w:rsidRPr="00196FC0">
              <w:rPr>
                <w:rFonts w:cstheme="minorHAnsi"/>
                <w:bCs/>
                <w:sz w:val="22"/>
                <w:szCs w:val="22"/>
                <w:lang w:val="el-GR"/>
              </w:rPr>
              <w:t>στο</w:t>
            </w:r>
            <w:r w:rsidR="00E6592E" w:rsidRPr="00196FC0">
              <w:rPr>
                <w:rFonts w:cstheme="minorHAnsi"/>
                <w:bCs/>
                <w:sz w:val="22"/>
                <w:szCs w:val="22"/>
                <w:lang w:val="en-US"/>
              </w:rPr>
              <w:t xml:space="preserve"> </w:t>
            </w:r>
            <w:r w:rsidR="00E6592E" w:rsidRPr="00196FC0">
              <w:rPr>
                <w:rFonts w:cstheme="minorHAnsi"/>
                <w:bCs/>
                <w:i/>
                <w:sz w:val="22"/>
                <w:szCs w:val="22"/>
                <w:lang w:val="en-US"/>
              </w:rPr>
              <w:t>Everyday Feminism</w:t>
            </w:r>
            <w:r w:rsidR="00E6592E" w:rsidRPr="00196FC0">
              <w:rPr>
                <w:rFonts w:cstheme="minorHAnsi"/>
                <w:bCs/>
                <w:sz w:val="22"/>
                <w:szCs w:val="22"/>
                <w:lang w:val="en-US"/>
              </w:rPr>
              <w:t>.</w:t>
            </w:r>
          </w:p>
          <w:p w14:paraId="1FD307B1" w14:textId="7DDACC1E" w:rsidR="00E6592E" w:rsidRPr="00196FC0" w:rsidRDefault="00E6592E" w:rsidP="00E6592E">
            <w:pPr>
              <w:spacing w:line="276" w:lineRule="auto"/>
              <w:jc w:val="both"/>
              <w:rPr>
                <w:rFonts w:cstheme="minorHAnsi"/>
                <w:bCs/>
                <w:sz w:val="22"/>
                <w:szCs w:val="22"/>
                <w:lang w:val="en-US"/>
              </w:rPr>
            </w:pPr>
          </w:p>
          <w:p w14:paraId="4DD58B4A" w14:textId="3BFDC8A5" w:rsidR="00E6592E" w:rsidRPr="00196FC0" w:rsidRDefault="009D7B0D" w:rsidP="00E6592E">
            <w:pPr>
              <w:spacing w:line="276" w:lineRule="auto"/>
              <w:jc w:val="both"/>
              <w:rPr>
                <w:rFonts w:cstheme="minorHAnsi"/>
                <w:bCs/>
                <w:sz w:val="22"/>
                <w:szCs w:val="22"/>
                <w:lang w:val="en-US"/>
              </w:rPr>
            </w:pPr>
            <w:hyperlink r:id="rId33" w:history="1">
              <w:r w:rsidR="00E6592E" w:rsidRPr="00196FC0">
                <w:rPr>
                  <w:rStyle w:val="Hyperlink"/>
                  <w:rFonts w:cstheme="minorHAnsi"/>
                  <w:bCs/>
                  <w:sz w:val="22"/>
                  <w:szCs w:val="22"/>
                  <w:lang w:val="en-US"/>
                </w:rPr>
                <w:t>You Know Diversity Is Important – Now Check Out 3 Ways Science Backs That Up</w:t>
              </w:r>
            </w:hyperlink>
            <w:r w:rsidR="00E6592E" w:rsidRPr="00196FC0">
              <w:rPr>
                <w:rFonts w:cstheme="minorHAnsi"/>
                <w:bCs/>
                <w:sz w:val="22"/>
                <w:szCs w:val="22"/>
                <w:lang w:val="en-US"/>
              </w:rPr>
              <w:t xml:space="preserve">, </w:t>
            </w:r>
            <w:r w:rsidR="008A1ACA" w:rsidRPr="00196FC0">
              <w:rPr>
                <w:rFonts w:cstheme="minorHAnsi"/>
                <w:bCs/>
                <w:sz w:val="22"/>
                <w:szCs w:val="22"/>
                <w:lang w:val="el-GR"/>
              </w:rPr>
              <w:t>από</w:t>
            </w:r>
            <w:r w:rsidR="008A1ACA" w:rsidRPr="00196FC0">
              <w:rPr>
                <w:rFonts w:cstheme="minorHAnsi"/>
                <w:bCs/>
                <w:sz w:val="22"/>
                <w:szCs w:val="22"/>
                <w:lang w:val="en-US"/>
              </w:rPr>
              <w:t xml:space="preserve"> </w:t>
            </w:r>
            <w:r w:rsidR="008A1ACA" w:rsidRPr="00196FC0">
              <w:rPr>
                <w:rFonts w:cstheme="minorHAnsi"/>
                <w:bCs/>
                <w:sz w:val="22"/>
                <w:szCs w:val="22"/>
                <w:lang w:val="el-GR"/>
              </w:rPr>
              <w:t>την</w:t>
            </w:r>
            <w:r w:rsidR="00E6592E" w:rsidRPr="00196FC0">
              <w:rPr>
                <w:rFonts w:cstheme="minorHAnsi"/>
                <w:bCs/>
                <w:sz w:val="22"/>
                <w:szCs w:val="22"/>
                <w:lang w:val="en-US"/>
              </w:rPr>
              <w:t xml:space="preserve"> Carmen Rios </w:t>
            </w:r>
            <w:r w:rsidR="008A1ACA" w:rsidRPr="00196FC0">
              <w:rPr>
                <w:rFonts w:cstheme="minorHAnsi"/>
                <w:bCs/>
                <w:sz w:val="22"/>
                <w:szCs w:val="22"/>
                <w:lang w:val="el-GR"/>
              </w:rPr>
              <w:t>στο</w:t>
            </w:r>
            <w:r w:rsidR="00E6592E" w:rsidRPr="00196FC0">
              <w:rPr>
                <w:rFonts w:cstheme="minorHAnsi"/>
                <w:bCs/>
                <w:sz w:val="22"/>
                <w:szCs w:val="22"/>
                <w:lang w:val="en-US"/>
              </w:rPr>
              <w:t xml:space="preserve"> </w:t>
            </w:r>
            <w:r w:rsidR="00E6592E" w:rsidRPr="00196FC0">
              <w:rPr>
                <w:rFonts w:cstheme="minorHAnsi"/>
                <w:bCs/>
                <w:i/>
                <w:sz w:val="22"/>
                <w:szCs w:val="22"/>
                <w:lang w:val="en-US"/>
              </w:rPr>
              <w:t>Everyday Feminism</w:t>
            </w:r>
            <w:r w:rsidR="00E6592E" w:rsidRPr="00196FC0">
              <w:rPr>
                <w:rFonts w:cstheme="minorHAnsi"/>
                <w:bCs/>
                <w:sz w:val="22"/>
                <w:szCs w:val="22"/>
                <w:lang w:val="en-US"/>
              </w:rPr>
              <w:t>.</w:t>
            </w:r>
          </w:p>
          <w:p w14:paraId="6E29002A" w14:textId="35F83CB3" w:rsidR="00E6592E" w:rsidRPr="00196FC0" w:rsidRDefault="00E6592E" w:rsidP="00E6592E">
            <w:pPr>
              <w:spacing w:line="276" w:lineRule="auto"/>
              <w:jc w:val="both"/>
              <w:rPr>
                <w:rFonts w:cstheme="minorHAnsi"/>
                <w:bCs/>
                <w:sz w:val="22"/>
                <w:szCs w:val="22"/>
                <w:lang w:val="en-US"/>
              </w:rPr>
            </w:pPr>
          </w:p>
          <w:p w14:paraId="0F3D792B" w14:textId="12CD83C8" w:rsidR="00E6592E" w:rsidRPr="00196FC0" w:rsidRDefault="009D7B0D" w:rsidP="00E6592E">
            <w:pPr>
              <w:spacing w:line="276" w:lineRule="auto"/>
              <w:jc w:val="both"/>
              <w:rPr>
                <w:rFonts w:cstheme="minorHAnsi"/>
                <w:bCs/>
                <w:sz w:val="22"/>
                <w:szCs w:val="22"/>
                <w:lang w:val="en-US"/>
              </w:rPr>
            </w:pPr>
            <w:hyperlink r:id="rId34" w:history="1">
              <w:proofErr w:type="spellStart"/>
              <w:r w:rsidR="00E6592E" w:rsidRPr="00196FC0">
                <w:rPr>
                  <w:rStyle w:val="Hyperlink"/>
                  <w:rFonts w:cstheme="minorHAnsi"/>
                  <w:bCs/>
                  <w:sz w:val="22"/>
                  <w:szCs w:val="22"/>
                  <w:lang w:val="en-US"/>
                </w:rPr>
                <w:t>Chimamanda</w:t>
              </w:r>
              <w:proofErr w:type="spellEnd"/>
              <w:r w:rsidR="00E6592E" w:rsidRPr="00196FC0">
                <w:rPr>
                  <w:rStyle w:val="Hyperlink"/>
                  <w:rFonts w:cstheme="minorHAnsi"/>
                  <w:bCs/>
                  <w:sz w:val="22"/>
                  <w:szCs w:val="22"/>
                  <w:lang w:val="en-US"/>
                </w:rPr>
                <w:t xml:space="preserve"> </w:t>
              </w:r>
              <w:proofErr w:type="spellStart"/>
              <w:r w:rsidR="00E6592E" w:rsidRPr="00196FC0">
                <w:rPr>
                  <w:rStyle w:val="Hyperlink"/>
                  <w:rFonts w:cstheme="minorHAnsi"/>
                  <w:bCs/>
                  <w:sz w:val="22"/>
                  <w:szCs w:val="22"/>
                  <w:lang w:val="en-US"/>
                </w:rPr>
                <w:t>Ngozi</w:t>
              </w:r>
              <w:proofErr w:type="spellEnd"/>
              <w:r w:rsidR="00E6592E" w:rsidRPr="00196FC0">
                <w:rPr>
                  <w:rStyle w:val="Hyperlink"/>
                  <w:rFonts w:cstheme="minorHAnsi"/>
                  <w:bCs/>
                  <w:sz w:val="22"/>
                  <w:szCs w:val="22"/>
                  <w:lang w:val="en-US"/>
                </w:rPr>
                <w:t xml:space="preserve"> </w:t>
              </w:r>
              <w:proofErr w:type="spellStart"/>
              <w:r w:rsidR="00E6592E" w:rsidRPr="00196FC0">
                <w:rPr>
                  <w:rStyle w:val="Hyperlink"/>
                  <w:rFonts w:cstheme="minorHAnsi"/>
                  <w:bCs/>
                  <w:sz w:val="22"/>
                  <w:szCs w:val="22"/>
                  <w:lang w:val="en-US"/>
                </w:rPr>
                <w:t>Adichie</w:t>
              </w:r>
              <w:proofErr w:type="spellEnd"/>
              <w:r w:rsidR="00E6592E" w:rsidRPr="00196FC0">
                <w:rPr>
                  <w:rStyle w:val="Hyperlink"/>
                  <w:rFonts w:cstheme="minorHAnsi"/>
                  <w:bCs/>
                  <w:sz w:val="22"/>
                  <w:szCs w:val="22"/>
                  <w:lang w:val="en-US"/>
                </w:rPr>
                <w:t xml:space="preserve"> Perfectly Explains Why We Need Diverse, Complex Media Representation</w:t>
              </w:r>
            </w:hyperlink>
            <w:r w:rsidR="00E6592E" w:rsidRPr="00196FC0">
              <w:rPr>
                <w:rFonts w:cstheme="minorHAnsi"/>
                <w:bCs/>
                <w:sz w:val="22"/>
                <w:szCs w:val="22"/>
                <w:lang w:val="en-US"/>
              </w:rPr>
              <w:t xml:space="preserve">, </w:t>
            </w:r>
            <w:r w:rsidR="008A1ACA" w:rsidRPr="00196FC0">
              <w:rPr>
                <w:rFonts w:cstheme="minorHAnsi"/>
                <w:bCs/>
                <w:sz w:val="22"/>
                <w:szCs w:val="22"/>
                <w:lang w:val="el-GR"/>
              </w:rPr>
              <w:t>από</w:t>
            </w:r>
            <w:r w:rsidR="008A1ACA" w:rsidRPr="00196FC0">
              <w:rPr>
                <w:rFonts w:cstheme="minorHAnsi"/>
                <w:bCs/>
                <w:sz w:val="22"/>
                <w:szCs w:val="22"/>
                <w:lang w:val="en-US"/>
              </w:rPr>
              <w:t xml:space="preserve"> </w:t>
            </w:r>
            <w:r w:rsidR="008A1ACA" w:rsidRPr="00196FC0">
              <w:rPr>
                <w:rFonts w:cstheme="minorHAnsi"/>
                <w:bCs/>
                <w:sz w:val="22"/>
                <w:szCs w:val="22"/>
                <w:lang w:val="el-GR"/>
              </w:rPr>
              <w:t>την</w:t>
            </w:r>
            <w:r w:rsidR="00E6592E" w:rsidRPr="00196FC0">
              <w:rPr>
                <w:rFonts w:cstheme="minorHAnsi"/>
                <w:bCs/>
                <w:sz w:val="22"/>
                <w:szCs w:val="22"/>
                <w:lang w:val="en-US"/>
              </w:rPr>
              <w:t xml:space="preserve"> </w:t>
            </w:r>
            <w:proofErr w:type="spellStart"/>
            <w:r w:rsidR="00E6592E" w:rsidRPr="00196FC0">
              <w:rPr>
                <w:rFonts w:cstheme="minorHAnsi"/>
                <w:bCs/>
                <w:sz w:val="22"/>
                <w:szCs w:val="22"/>
                <w:lang w:val="en-US"/>
              </w:rPr>
              <w:t>Chimamanda</w:t>
            </w:r>
            <w:proofErr w:type="spellEnd"/>
            <w:r w:rsidR="00E6592E" w:rsidRPr="00196FC0">
              <w:rPr>
                <w:rFonts w:cstheme="minorHAnsi"/>
                <w:bCs/>
                <w:sz w:val="22"/>
                <w:szCs w:val="22"/>
                <w:lang w:val="en-US"/>
              </w:rPr>
              <w:t xml:space="preserve"> </w:t>
            </w:r>
            <w:proofErr w:type="spellStart"/>
            <w:r w:rsidR="00E6592E" w:rsidRPr="00196FC0">
              <w:rPr>
                <w:rFonts w:cstheme="minorHAnsi"/>
                <w:bCs/>
                <w:sz w:val="22"/>
                <w:szCs w:val="22"/>
                <w:lang w:val="en-US"/>
              </w:rPr>
              <w:t>Ngozi</w:t>
            </w:r>
            <w:proofErr w:type="spellEnd"/>
            <w:r w:rsidR="00E6592E" w:rsidRPr="00196FC0">
              <w:rPr>
                <w:rFonts w:cstheme="minorHAnsi"/>
                <w:bCs/>
                <w:sz w:val="22"/>
                <w:szCs w:val="22"/>
                <w:lang w:val="en-US"/>
              </w:rPr>
              <w:t xml:space="preserve"> </w:t>
            </w:r>
            <w:proofErr w:type="spellStart"/>
            <w:r w:rsidR="00E6592E" w:rsidRPr="00196FC0">
              <w:rPr>
                <w:rFonts w:cstheme="minorHAnsi"/>
                <w:bCs/>
                <w:sz w:val="22"/>
                <w:szCs w:val="22"/>
                <w:lang w:val="en-US"/>
              </w:rPr>
              <w:t>Adichie</w:t>
            </w:r>
            <w:proofErr w:type="spellEnd"/>
            <w:r w:rsidR="00E6592E" w:rsidRPr="00196FC0">
              <w:rPr>
                <w:rFonts w:cstheme="minorHAnsi"/>
                <w:bCs/>
                <w:sz w:val="22"/>
                <w:szCs w:val="22"/>
                <w:lang w:val="en-US"/>
              </w:rPr>
              <w:t xml:space="preserve"> </w:t>
            </w:r>
            <w:r w:rsidR="008A1ACA" w:rsidRPr="00196FC0">
              <w:rPr>
                <w:rFonts w:cstheme="minorHAnsi"/>
                <w:bCs/>
                <w:sz w:val="22"/>
                <w:szCs w:val="22"/>
                <w:lang w:val="el-GR"/>
              </w:rPr>
              <w:t>στο</w:t>
            </w:r>
            <w:r w:rsidR="00E6592E" w:rsidRPr="00196FC0">
              <w:rPr>
                <w:rFonts w:cstheme="minorHAnsi"/>
                <w:bCs/>
                <w:sz w:val="22"/>
                <w:szCs w:val="22"/>
                <w:lang w:val="en-US"/>
              </w:rPr>
              <w:t xml:space="preserve"> </w:t>
            </w:r>
            <w:r w:rsidR="00E6592E" w:rsidRPr="00196FC0">
              <w:rPr>
                <w:rFonts w:cstheme="minorHAnsi"/>
                <w:bCs/>
                <w:i/>
                <w:sz w:val="22"/>
                <w:szCs w:val="22"/>
                <w:lang w:val="en-US"/>
              </w:rPr>
              <w:t>Everyday Feminism</w:t>
            </w:r>
            <w:r w:rsidR="00E6592E" w:rsidRPr="00196FC0">
              <w:rPr>
                <w:rFonts w:cstheme="minorHAnsi"/>
                <w:bCs/>
                <w:sz w:val="22"/>
                <w:szCs w:val="22"/>
                <w:lang w:val="en-US"/>
              </w:rPr>
              <w:t>.</w:t>
            </w:r>
          </w:p>
          <w:p w14:paraId="2E240A24" w14:textId="37A5C68B" w:rsidR="00E6592E" w:rsidRPr="00196FC0" w:rsidRDefault="00E6592E" w:rsidP="00E6592E">
            <w:pPr>
              <w:spacing w:line="276" w:lineRule="auto"/>
              <w:jc w:val="both"/>
              <w:rPr>
                <w:rFonts w:cstheme="minorHAnsi"/>
                <w:bCs/>
                <w:sz w:val="22"/>
                <w:szCs w:val="22"/>
                <w:lang w:val="en-US"/>
              </w:rPr>
            </w:pPr>
          </w:p>
          <w:p w14:paraId="6DBE9690" w14:textId="08740468" w:rsidR="00E6592E" w:rsidRPr="00196FC0" w:rsidRDefault="009D7B0D" w:rsidP="00E6592E">
            <w:pPr>
              <w:spacing w:line="276" w:lineRule="auto"/>
              <w:jc w:val="both"/>
              <w:rPr>
                <w:rFonts w:cstheme="minorHAnsi"/>
                <w:bCs/>
                <w:sz w:val="22"/>
                <w:szCs w:val="22"/>
                <w:lang w:val="en-US"/>
              </w:rPr>
            </w:pPr>
            <w:hyperlink r:id="rId35" w:history="1">
              <w:r w:rsidR="00E6592E" w:rsidRPr="00196FC0">
                <w:rPr>
                  <w:rStyle w:val="Hyperlink"/>
                  <w:rFonts w:cstheme="minorHAnsi"/>
                  <w:bCs/>
                  <w:sz w:val="22"/>
                  <w:szCs w:val="22"/>
                  <w:lang w:val="en-US"/>
                </w:rPr>
                <w:t>5 Questions an Anti-Racist Organization Should Be Able to Answer</w:t>
              </w:r>
            </w:hyperlink>
            <w:r w:rsidR="00E6592E" w:rsidRPr="00196FC0">
              <w:rPr>
                <w:rFonts w:cstheme="minorHAnsi"/>
                <w:bCs/>
                <w:sz w:val="22"/>
                <w:szCs w:val="22"/>
                <w:lang w:val="en-US"/>
              </w:rPr>
              <w:t xml:space="preserve">, </w:t>
            </w:r>
            <w:r w:rsidR="00384233" w:rsidRPr="00196FC0">
              <w:rPr>
                <w:rFonts w:cstheme="minorHAnsi"/>
                <w:bCs/>
                <w:sz w:val="22"/>
                <w:szCs w:val="22"/>
                <w:lang w:val="el-GR"/>
              </w:rPr>
              <w:t>από</w:t>
            </w:r>
            <w:r w:rsidR="00384233" w:rsidRPr="00196FC0">
              <w:rPr>
                <w:rFonts w:cstheme="minorHAnsi"/>
                <w:bCs/>
                <w:sz w:val="22"/>
                <w:szCs w:val="22"/>
                <w:lang w:val="en-US"/>
              </w:rPr>
              <w:t xml:space="preserve"> </w:t>
            </w:r>
            <w:proofErr w:type="spellStart"/>
            <w:r w:rsidR="00E6592E" w:rsidRPr="00196FC0">
              <w:rPr>
                <w:rFonts w:cstheme="minorHAnsi"/>
                <w:bCs/>
                <w:sz w:val="22"/>
                <w:szCs w:val="22"/>
                <w:lang w:val="en-US"/>
              </w:rPr>
              <w:t>Anis</w:t>
            </w:r>
            <w:proofErr w:type="spellEnd"/>
            <w:r w:rsidR="00E6592E" w:rsidRPr="00196FC0">
              <w:rPr>
                <w:rFonts w:cstheme="minorHAnsi"/>
                <w:bCs/>
                <w:sz w:val="22"/>
                <w:szCs w:val="22"/>
                <w:lang w:val="en-US"/>
              </w:rPr>
              <w:t xml:space="preserve"> Gisele </w:t>
            </w:r>
            <w:r w:rsidR="00384233" w:rsidRPr="00196FC0">
              <w:rPr>
                <w:rFonts w:cstheme="minorHAnsi"/>
                <w:bCs/>
                <w:sz w:val="22"/>
                <w:szCs w:val="22"/>
                <w:lang w:val="el-GR"/>
              </w:rPr>
              <w:t>στο</w:t>
            </w:r>
            <w:r w:rsidR="00E6592E" w:rsidRPr="00196FC0">
              <w:rPr>
                <w:rFonts w:cstheme="minorHAnsi"/>
                <w:bCs/>
                <w:sz w:val="22"/>
                <w:szCs w:val="22"/>
                <w:lang w:val="en-US"/>
              </w:rPr>
              <w:t xml:space="preserve"> </w:t>
            </w:r>
            <w:r w:rsidR="00E6592E" w:rsidRPr="00196FC0">
              <w:rPr>
                <w:rFonts w:cstheme="minorHAnsi"/>
                <w:bCs/>
                <w:i/>
                <w:sz w:val="22"/>
                <w:szCs w:val="22"/>
                <w:lang w:val="en-US"/>
              </w:rPr>
              <w:t>Everyday Feminism</w:t>
            </w:r>
            <w:r w:rsidR="00E6592E" w:rsidRPr="00196FC0">
              <w:rPr>
                <w:rFonts w:cstheme="minorHAnsi"/>
                <w:bCs/>
                <w:sz w:val="22"/>
                <w:szCs w:val="22"/>
                <w:lang w:val="en-US"/>
              </w:rPr>
              <w:t>.</w:t>
            </w:r>
          </w:p>
          <w:p w14:paraId="6259684E" w14:textId="1B03509B" w:rsidR="00E6592E" w:rsidRPr="00196FC0" w:rsidRDefault="00E6592E" w:rsidP="00E6592E">
            <w:pPr>
              <w:spacing w:line="276" w:lineRule="auto"/>
              <w:jc w:val="both"/>
              <w:rPr>
                <w:rFonts w:cstheme="minorHAnsi"/>
                <w:bCs/>
                <w:sz w:val="22"/>
                <w:szCs w:val="22"/>
                <w:lang w:val="en-US"/>
              </w:rPr>
            </w:pPr>
          </w:p>
          <w:p w14:paraId="6937FCBC" w14:textId="3254D619" w:rsidR="00E6592E" w:rsidRPr="00196FC0" w:rsidRDefault="009D7B0D" w:rsidP="00E6592E">
            <w:pPr>
              <w:spacing w:line="276" w:lineRule="auto"/>
              <w:jc w:val="both"/>
              <w:rPr>
                <w:rFonts w:cstheme="minorHAnsi"/>
                <w:bCs/>
                <w:sz w:val="22"/>
                <w:szCs w:val="22"/>
                <w:lang w:val="en-US"/>
              </w:rPr>
            </w:pPr>
            <w:hyperlink r:id="rId36" w:history="1">
              <w:r w:rsidR="00E6592E" w:rsidRPr="00196FC0">
                <w:rPr>
                  <w:rStyle w:val="Hyperlink"/>
                  <w:rFonts w:cstheme="minorHAnsi"/>
                  <w:bCs/>
                  <w:sz w:val="22"/>
                  <w:szCs w:val="22"/>
                  <w:lang w:val="en-US"/>
                </w:rPr>
                <w:t>4 Ways Being a Black Woman in a Whi</w:t>
              </w:r>
              <w:r w:rsidR="00FB2559" w:rsidRPr="00196FC0">
                <w:rPr>
                  <w:rStyle w:val="Hyperlink"/>
                  <w:rFonts w:cstheme="minorHAnsi"/>
                  <w:bCs/>
                  <w:sz w:val="22"/>
                  <w:szCs w:val="22"/>
                  <w:lang w:val="en-US"/>
                </w:rPr>
                <w:t>te Office Messes With Your Mind</w:t>
              </w:r>
            </w:hyperlink>
            <w:r w:rsidR="00FB2559" w:rsidRPr="00196FC0">
              <w:rPr>
                <w:rFonts w:cstheme="minorHAnsi"/>
                <w:bCs/>
                <w:sz w:val="22"/>
                <w:szCs w:val="22"/>
                <w:lang w:val="en-US"/>
              </w:rPr>
              <w:t xml:space="preserve">, </w:t>
            </w:r>
            <w:r w:rsidR="00384233" w:rsidRPr="00196FC0">
              <w:rPr>
                <w:rFonts w:cstheme="minorHAnsi"/>
                <w:bCs/>
                <w:sz w:val="22"/>
                <w:szCs w:val="22"/>
                <w:lang w:val="el-GR"/>
              </w:rPr>
              <w:t>από</w:t>
            </w:r>
            <w:r w:rsidR="00384233" w:rsidRPr="00196FC0">
              <w:rPr>
                <w:rFonts w:cstheme="minorHAnsi"/>
                <w:bCs/>
                <w:sz w:val="22"/>
                <w:szCs w:val="22"/>
                <w:lang w:val="en-US"/>
              </w:rPr>
              <w:t xml:space="preserve"> </w:t>
            </w:r>
            <w:r w:rsidR="00E6592E" w:rsidRPr="00196FC0">
              <w:rPr>
                <w:rFonts w:cstheme="minorHAnsi"/>
                <w:bCs/>
                <w:sz w:val="22"/>
                <w:szCs w:val="22"/>
                <w:lang w:val="en-US"/>
              </w:rPr>
              <w:t xml:space="preserve">Alisha </w:t>
            </w:r>
            <w:proofErr w:type="spellStart"/>
            <w:r w:rsidR="00E6592E" w:rsidRPr="00196FC0">
              <w:rPr>
                <w:rFonts w:cstheme="minorHAnsi"/>
                <w:bCs/>
                <w:sz w:val="22"/>
                <w:szCs w:val="22"/>
                <w:lang w:val="en-US"/>
              </w:rPr>
              <w:t>Acquaye</w:t>
            </w:r>
            <w:proofErr w:type="spellEnd"/>
            <w:r w:rsidR="00FB2559" w:rsidRPr="00196FC0">
              <w:rPr>
                <w:rFonts w:cstheme="minorHAnsi"/>
                <w:bCs/>
                <w:sz w:val="22"/>
                <w:szCs w:val="22"/>
                <w:lang w:val="en-US"/>
              </w:rPr>
              <w:t xml:space="preserve"> </w:t>
            </w:r>
            <w:r w:rsidR="00384233" w:rsidRPr="00196FC0">
              <w:rPr>
                <w:rFonts w:cstheme="minorHAnsi"/>
                <w:bCs/>
                <w:sz w:val="22"/>
                <w:szCs w:val="22"/>
                <w:lang w:val="el-GR"/>
              </w:rPr>
              <w:t>στο</w:t>
            </w:r>
            <w:r w:rsidR="00FB2559" w:rsidRPr="00196FC0">
              <w:rPr>
                <w:rFonts w:cstheme="minorHAnsi"/>
                <w:bCs/>
                <w:sz w:val="22"/>
                <w:szCs w:val="22"/>
                <w:lang w:val="en-US"/>
              </w:rPr>
              <w:t xml:space="preserve"> </w:t>
            </w:r>
            <w:r w:rsidR="00FB2559" w:rsidRPr="00196FC0">
              <w:rPr>
                <w:rFonts w:cstheme="minorHAnsi"/>
                <w:bCs/>
                <w:i/>
                <w:sz w:val="22"/>
                <w:szCs w:val="22"/>
                <w:lang w:val="en-US"/>
              </w:rPr>
              <w:t>Everyday Feminism</w:t>
            </w:r>
            <w:r w:rsidR="00FB2559" w:rsidRPr="00196FC0">
              <w:rPr>
                <w:rFonts w:cstheme="minorHAnsi"/>
                <w:bCs/>
                <w:sz w:val="22"/>
                <w:szCs w:val="22"/>
                <w:lang w:val="en-US"/>
              </w:rPr>
              <w:t>.</w:t>
            </w:r>
          </w:p>
          <w:p w14:paraId="02F92518" w14:textId="56D46AF1" w:rsidR="00945EE0" w:rsidRPr="00196FC0" w:rsidRDefault="00945EE0" w:rsidP="00E6592E">
            <w:pPr>
              <w:spacing w:line="276" w:lineRule="auto"/>
              <w:jc w:val="both"/>
              <w:rPr>
                <w:rFonts w:cstheme="minorHAnsi"/>
                <w:bCs/>
                <w:sz w:val="22"/>
                <w:szCs w:val="22"/>
                <w:lang w:val="en-US"/>
              </w:rPr>
            </w:pPr>
          </w:p>
          <w:p w14:paraId="2E177B90" w14:textId="37B3119F" w:rsidR="00945EE0" w:rsidRPr="00196FC0" w:rsidRDefault="009537F3" w:rsidP="00E6592E">
            <w:pPr>
              <w:spacing w:line="276" w:lineRule="auto"/>
              <w:jc w:val="both"/>
              <w:rPr>
                <w:rFonts w:cstheme="minorHAnsi"/>
                <w:bCs/>
                <w:sz w:val="22"/>
                <w:szCs w:val="22"/>
                <w:lang w:val="el-GR"/>
              </w:rPr>
            </w:pPr>
            <w:r w:rsidRPr="00196FC0">
              <w:rPr>
                <w:rFonts w:cstheme="minorHAnsi"/>
                <w:bCs/>
                <w:sz w:val="22"/>
                <w:szCs w:val="22"/>
                <w:lang w:val="el-GR"/>
              </w:rPr>
              <w:t xml:space="preserve">Η </w:t>
            </w:r>
            <w:proofErr w:type="spellStart"/>
            <w:r w:rsidRPr="00196FC0">
              <w:rPr>
                <w:rFonts w:cstheme="minorHAnsi"/>
                <w:bCs/>
                <w:sz w:val="22"/>
                <w:szCs w:val="22"/>
                <w:lang w:val="el-GR"/>
              </w:rPr>
              <w:t>ενσυναίθηση</w:t>
            </w:r>
            <w:proofErr w:type="spellEnd"/>
            <w:r w:rsidRPr="00196FC0">
              <w:rPr>
                <w:rFonts w:cstheme="minorHAnsi"/>
                <w:bCs/>
                <w:sz w:val="22"/>
                <w:szCs w:val="22"/>
                <w:lang w:val="el-GR"/>
              </w:rPr>
              <w:t xml:space="preserve"> είναι πολύ σημαντική στην προώθηση </w:t>
            </w:r>
            <w:r w:rsidR="009D7489" w:rsidRPr="00196FC0">
              <w:rPr>
                <w:rFonts w:cstheme="minorHAnsi"/>
                <w:bCs/>
                <w:sz w:val="22"/>
                <w:szCs w:val="22"/>
                <w:lang w:val="el-GR"/>
              </w:rPr>
              <w:t xml:space="preserve">της </w:t>
            </w:r>
            <w:r w:rsidRPr="00196FC0">
              <w:rPr>
                <w:rFonts w:cstheme="minorHAnsi"/>
                <w:bCs/>
                <w:sz w:val="22"/>
                <w:szCs w:val="22"/>
                <w:lang w:val="el-GR"/>
              </w:rPr>
              <w:t xml:space="preserve">διαφορετικότητας και στην καταπολέμηση </w:t>
            </w:r>
            <w:r w:rsidR="009D7489" w:rsidRPr="00196FC0">
              <w:rPr>
                <w:rFonts w:cstheme="minorHAnsi"/>
                <w:bCs/>
                <w:sz w:val="22"/>
                <w:szCs w:val="22"/>
                <w:lang w:val="el-GR"/>
              </w:rPr>
              <w:t xml:space="preserve">των </w:t>
            </w:r>
            <w:r w:rsidRPr="00196FC0">
              <w:rPr>
                <w:rFonts w:cstheme="minorHAnsi"/>
                <w:bCs/>
                <w:sz w:val="22"/>
                <w:szCs w:val="22"/>
                <w:lang w:val="el-GR"/>
              </w:rPr>
              <w:t>διακρίσεων</w:t>
            </w:r>
            <w:r w:rsidR="00945EE0" w:rsidRPr="00196FC0">
              <w:rPr>
                <w:rFonts w:cstheme="minorHAnsi"/>
                <w:bCs/>
                <w:sz w:val="22"/>
                <w:szCs w:val="22"/>
                <w:lang w:val="el-GR"/>
              </w:rPr>
              <w:t xml:space="preserve">. </w:t>
            </w:r>
          </w:p>
          <w:p w14:paraId="369C1BFF" w14:textId="6F193E25" w:rsidR="00804DA0" w:rsidRPr="00196FC0" w:rsidRDefault="009537F3" w:rsidP="00E6592E">
            <w:pPr>
              <w:spacing w:line="276" w:lineRule="auto"/>
              <w:jc w:val="both"/>
              <w:rPr>
                <w:rFonts w:cstheme="minorHAnsi"/>
                <w:bCs/>
                <w:sz w:val="22"/>
                <w:szCs w:val="22"/>
                <w:lang w:val="el-GR"/>
              </w:rPr>
            </w:pPr>
            <w:r w:rsidRPr="00196FC0">
              <w:rPr>
                <w:rFonts w:cstheme="minorHAnsi"/>
                <w:bCs/>
                <w:sz w:val="22"/>
                <w:szCs w:val="22"/>
                <w:lang w:val="el-GR"/>
              </w:rPr>
              <w:t xml:space="preserve">Ετυμολογία </w:t>
            </w:r>
            <w:proofErr w:type="spellStart"/>
            <w:r w:rsidRPr="00196FC0">
              <w:rPr>
                <w:rFonts w:cstheme="minorHAnsi"/>
                <w:bCs/>
                <w:sz w:val="22"/>
                <w:szCs w:val="22"/>
                <w:lang w:val="el-GR"/>
              </w:rPr>
              <w:t>ενσυναίσθησης</w:t>
            </w:r>
            <w:proofErr w:type="spellEnd"/>
            <w:r w:rsidR="00804DA0" w:rsidRPr="00196FC0">
              <w:rPr>
                <w:rFonts w:cstheme="minorHAnsi"/>
                <w:bCs/>
                <w:sz w:val="22"/>
                <w:szCs w:val="22"/>
                <w:lang w:val="el-GR"/>
              </w:rPr>
              <w:t>: (</w:t>
            </w:r>
            <w:r w:rsidRPr="00196FC0">
              <w:rPr>
                <w:rFonts w:cstheme="minorHAnsi"/>
                <w:bCs/>
                <w:sz w:val="22"/>
                <w:szCs w:val="22"/>
                <w:lang w:val="el-GR"/>
              </w:rPr>
              <w:t>Ελληνικά</w:t>
            </w:r>
            <w:r w:rsidR="00804DA0" w:rsidRPr="00196FC0">
              <w:rPr>
                <w:rFonts w:cstheme="minorHAnsi"/>
                <w:bCs/>
                <w:sz w:val="22"/>
                <w:szCs w:val="22"/>
                <w:lang w:val="el-GR"/>
              </w:rPr>
              <w:t xml:space="preserve">) </w:t>
            </w:r>
            <w:proofErr w:type="spellStart"/>
            <w:r w:rsidR="00804DA0" w:rsidRPr="00196FC0">
              <w:rPr>
                <w:rFonts w:cstheme="minorHAnsi"/>
                <w:bCs/>
                <w:sz w:val="22"/>
                <w:szCs w:val="22"/>
                <w:lang w:val="el-GR"/>
              </w:rPr>
              <w:t>empatheia</w:t>
            </w:r>
            <w:proofErr w:type="spellEnd"/>
            <w:r w:rsidR="00804DA0" w:rsidRPr="00196FC0">
              <w:rPr>
                <w:rFonts w:cstheme="minorHAnsi"/>
                <w:bCs/>
                <w:sz w:val="22"/>
                <w:szCs w:val="22"/>
                <w:lang w:val="el-GR"/>
              </w:rPr>
              <w:t xml:space="preserve"> (</w:t>
            </w:r>
            <w:r w:rsidRPr="00196FC0">
              <w:rPr>
                <w:rFonts w:cstheme="minorHAnsi"/>
                <w:bCs/>
                <w:sz w:val="22"/>
                <w:szCs w:val="22"/>
                <w:lang w:val="el-GR"/>
              </w:rPr>
              <w:t>κυριολεκτικά, πάθος</w:t>
            </w:r>
            <w:r w:rsidR="00804DA0" w:rsidRPr="00196FC0">
              <w:rPr>
                <w:rFonts w:cstheme="minorHAnsi"/>
                <w:bCs/>
                <w:sz w:val="22"/>
                <w:szCs w:val="22"/>
                <w:lang w:val="el-GR"/>
              </w:rPr>
              <w:t xml:space="preserve">) &lt; </w:t>
            </w:r>
            <w:proofErr w:type="spellStart"/>
            <w:r w:rsidR="00804DA0" w:rsidRPr="00196FC0">
              <w:rPr>
                <w:rFonts w:cstheme="minorHAnsi"/>
                <w:bCs/>
                <w:sz w:val="22"/>
                <w:szCs w:val="22"/>
                <w:lang w:val="el-GR"/>
              </w:rPr>
              <w:t>em</w:t>
            </w:r>
            <w:proofErr w:type="spellEnd"/>
            <w:r w:rsidR="00804DA0" w:rsidRPr="00196FC0">
              <w:rPr>
                <w:rFonts w:cstheme="minorHAnsi"/>
                <w:bCs/>
                <w:sz w:val="22"/>
                <w:szCs w:val="22"/>
                <w:lang w:val="el-GR"/>
              </w:rPr>
              <w:t xml:space="preserve"> (in) + </w:t>
            </w:r>
            <w:proofErr w:type="spellStart"/>
            <w:r w:rsidR="00804DA0" w:rsidRPr="00196FC0">
              <w:rPr>
                <w:rFonts w:cstheme="minorHAnsi"/>
                <w:bCs/>
                <w:sz w:val="22"/>
                <w:szCs w:val="22"/>
                <w:lang w:val="el-GR"/>
              </w:rPr>
              <w:t>pathos</w:t>
            </w:r>
            <w:proofErr w:type="spellEnd"/>
            <w:r w:rsidR="00804DA0" w:rsidRPr="00196FC0">
              <w:rPr>
                <w:rFonts w:cstheme="minorHAnsi"/>
                <w:bCs/>
                <w:sz w:val="22"/>
                <w:szCs w:val="22"/>
                <w:lang w:val="el-GR"/>
              </w:rPr>
              <w:t xml:space="preserve"> (</w:t>
            </w:r>
            <w:r w:rsidRPr="00196FC0">
              <w:rPr>
                <w:rFonts w:cstheme="minorHAnsi"/>
                <w:bCs/>
                <w:sz w:val="22"/>
                <w:szCs w:val="22"/>
                <w:lang w:val="el-GR"/>
              </w:rPr>
              <w:t>συναισθήματα</w:t>
            </w:r>
            <w:r w:rsidR="00804DA0" w:rsidRPr="00196FC0">
              <w:rPr>
                <w:rFonts w:cstheme="minorHAnsi"/>
                <w:bCs/>
                <w:sz w:val="22"/>
                <w:szCs w:val="22"/>
                <w:lang w:val="el-GR"/>
              </w:rPr>
              <w:t xml:space="preserve">) </w:t>
            </w:r>
          </w:p>
          <w:p w14:paraId="0A4786B3" w14:textId="33C87E48" w:rsidR="00804DA0" w:rsidRPr="00196FC0" w:rsidRDefault="009537F3" w:rsidP="00E6592E">
            <w:pPr>
              <w:spacing w:line="276" w:lineRule="auto"/>
              <w:jc w:val="both"/>
              <w:rPr>
                <w:rFonts w:cstheme="minorHAnsi"/>
                <w:bCs/>
                <w:sz w:val="22"/>
                <w:szCs w:val="22"/>
                <w:lang w:val="el-GR"/>
              </w:rPr>
            </w:pPr>
            <w:r w:rsidRPr="00196FC0">
              <w:rPr>
                <w:rFonts w:cstheme="minorHAnsi"/>
                <w:bCs/>
                <w:sz w:val="22"/>
                <w:szCs w:val="22"/>
                <w:lang w:val="el-GR"/>
              </w:rPr>
              <w:t xml:space="preserve">Ορισμός </w:t>
            </w:r>
            <w:proofErr w:type="spellStart"/>
            <w:r w:rsidRPr="00196FC0">
              <w:rPr>
                <w:rFonts w:cstheme="minorHAnsi"/>
                <w:bCs/>
                <w:sz w:val="22"/>
                <w:szCs w:val="22"/>
                <w:lang w:val="el-GR"/>
              </w:rPr>
              <w:t>ενσυναίσθησης</w:t>
            </w:r>
            <w:proofErr w:type="spellEnd"/>
            <w:r w:rsidR="00945EE0" w:rsidRPr="00196FC0">
              <w:rPr>
                <w:rFonts w:cstheme="minorHAnsi"/>
                <w:bCs/>
                <w:sz w:val="22"/>
                <w:szCs w:val="22"/>
                <w:lang w:val="el-GR"/>
              </w:rPr>
              <w:t xml:space="preserve">: </w:t>
            </w:r>
          </w:p>
          <w:p w14:paraId="50AA2917" w14:textId="0B2D0282" w:rsidR="00945EE0" w:rsidRPr="00196FC0" w:rsidRDefault="009537F3" w:rsidP="00E6592E">
            <w:pPr>
              <w:spacing w:line="276" w:lineRule="auto"/>
              <w:jc w:val="both"/>
              <w:rPr>
                <w:rFonts w:cstheme="minorHAnsi"/>
                <w:bCs/>
                <w:sz w:val="22"/>
                <w:szCs w:val="22"/>
                <w:lang w:val="el-GR"/>
              </w:rPr>
            </w:pPr>
            <w:r w:rsidRPr="00196FC0">
              <w:rPr>
                <w:rFonts w:cstheme="minorHAnsi"/>
                <w:bCs/>
                <w:sz w:val="22"/>
                <w:szCs w:val="22"/>
                <w:lang w:val="el-GR"/>
              </w:rPr>
              <w:t xml:space="preserve">«η πράξη της αντίληψης, του να είσαι ευαίσθητος προς </w:t>
            </w:r>
            <w:r w:rsidR="009D7489" w:rsidRPr="00196FC0">
              <w:rPr>
                <w:rFonts w:cstheme="minorHAnsi"/>
                <w:bCs/>
                <w:sz w:val="22"/>
                <w:szCs w:val="22"/>
                <w:lang w:val="el-GR"/>
              </w:rPr>
              <w:t xml:space="preserve">άλλους </w:t>
            </w:r>
            <w:r w:rsidRPr="00196FC0">
              <w:rPr>
                <w:rFonts w:cstheme="minorHAnsi"/>
                <w:bCs/>
                <w:sz w:val="22"/>
                <w:szCs w:val="22"/>
                <w:lang w:val="el-GR"/>
              </w:rPr>
              <w:t>και να βιώνεις τα συναισθήματα, τις σκέψεις και τις εμπειρίες των άλλων, είτε στο παρόν είτε στο παρελθόν χωρίς να έχεις βιώσει τα συναισθήματα, σκέψεις και εμπειρίες αυτές με αντικειμενικά ρητό τρόπο. Επίσης, η ικανότητα για αυτό»</w:t>
            </w:r>
            <w:r w:rsidR="00945EE0" w:rsidRPr="00196FC0">
              <w:rPr>
                <w:rFonts w:cstheme="minorHAnsi"/>
                <w:bCs/>
                <w:sz w:val="22"/>
                <w:szCs w:val="22"/>
                <w:lang w:val="el-GR"/>
              </w:rPr>
              <w:t xml:space="preserve"> (</w:t>
            </w:r>
            <w:r w:rsidRPr="00196FC0">
              <w:rPr>
                <w:rFonts w:cstheme="minorHAnsi"/>
                <w:bCs/>
                <w:sz w:val="22"/>
                <w:szCs w:val="22"/>
                <w:lang w:val="el-GR"/>
              </w:rPr>
              <w:t xml:space="preserve">Λεξικό </w:t>
            </w:r>
            <w:proofErr w:type="spellStart"/>
            <w:r w:rsidR="00804DA0" w:rsidRPr="00196FC0">
              <w:rPr>
                <w:rFonts w:cstheme="minorHAnsi"/>
                <w:bCs/>
                <w:sz w:val="22"/>
                <w:szCs w:val="22"/>
                <w:lang w:val="el-GR"/>
              </w:rPr>
              <w:t>Merriam</w:t>
            </w:r>
            <w:proofErr w:type="spellEnd"/>
            <w:r w:rsidR="00804DA0" w:rsidRPr="00196FC0">
              <w:rPr>
                <w:rFonts w:cstheme="minorHAnsi"/>
                <w:bCs/>
                <w:sz w:val="22"/>
                <w:szCs w:val="22"/>
                <w:lang w:val="el-GR"/>
              </w:rPr>
              <w:t xml:space="preserve"> – </w:t>
            </w:r>
            <w:proofErr w:type="spellStart"/>
            <w:r w:rsidR="00804DA0" w:rsidRPr="00196FC0">
              <w:rPr>
                <w:rFonts w:cstheme="minorHAnsi"/>
                <w:bCs/>
                <w:sz w:val="22"/>
                <w:szCs w:val="22"/>
                <w:lang w:val="el-GR"/>
              </w:rPr>
              <w:t>Webster</w:t>
            </w:r>
            <w:proofErr w:type="spellEnd"/>
            <w:r w:rsidR="00804DA0" w:rsidRPr="00196FC0">
              <w:rPr>
                <w:rFonts w:cstheme="minorHAnsi"/>
                <w:bCs/>
                <w:sz w:val="22"/>
                <w:szCs w:val="22"/>
                <w:lang w:val="el-GR"/>
              </w:rPr>
              <w:t xml:space="preserve">, </w:t>
            </w:r>
            <w:hyperlink r:id="rId37" w:history="1">
              <w:r w:rsidR="00804DA0" w:rsidRPr="00196FC0">
                <w:rPr>
                  <w:rStyle w:val="Hyperlink"/>
                  <w:rFonts w:cstheme="minorHAnsi"/>
                  <w:bCs/>
                  <w:sz w:val="22"/>
                  <w:szCs w:val="22"/>
                  <w:lang w:val="el-GR"/>
                </w:rPr>
                <w:t>https://www.merriam-webster.com/dictionary/empathy</w:t>
              </w:r>
            </w:hyperlink>
            <w:r w:rsidR="00804DA0" w:rsidRPr="00196FC0">
              <w:rPr>
                <w:rFonts w:cstheme="minorHAnsi"/>
                <w:bCs/>
                <w:sz w:val="22"/>
                <w:szCs w:val="22"/>
                <w:lang w:val="el-GR"/>
              </w:rPr>
              <w:t xml:space="preserve">). </w:t>
            </w:r>
          </w:p>
          <w:p w14:paraId="1D5393BF" w14:textId="2A57DB0F" w:rsidR="00804DA0" w:rsidRPr="00196FC0" w:rsidRDefault="00804DA0" w:rsidP="00E6592E">
            <w:pPr>
              <w:spacing w:line="276" w:lineRule="auto"/>
              <w:jc w:val="both"/>
              <w:rPr>
                <w:rFonts w:cstheme="minorHAnsi"/>
                <w:bCs/>
                <w:sz w:val="22"/>
                <w:szCs w:val="22"/>
                <w:lang w:val="el-GR"/>
              </w:rPr>
            </w:pPr>
          </w:p>
          <w:p w14:paraId="077B8BAB" w14:textId="439DD91A" w:rsidR="00804DA0" w:rsidRPr="00196FC0" w:rsidRDefault="009537F3" w:rsidP="00E6592E">
            <w:pPr>
              <w:spacing w:line="276" w:lineRule="auto"/>
              <w:jc w:val="both"/>
              <w:rPr>
                <w:rFonts w:cstheme="minorHAnsi"/>
                <w:bCs/>
                <w:sz w:val="22"/>
                <w:szCs w:val="22"/>
                <w:lang w:val="el-GR"/>
              </w:rPr>
            </w:pPr>
            <w:r w:rsidRPr="00196FC0">
              <w:rPr>
                <w:rFonts w:cstheme="minorHAnsi"/>
                <w:bCs/>
                <w:sz w:val="22"/>
                <w:szCs w:val="22"/>
                <w:lang w:val="el-GR"/>
              </w:rPr>
              <w:lastRenderedPageBreak/>
              <w:t xml:space="preserve">«Η </w:t>
            </w:r>
            <w:proofErr w:type="spellStart"/>
            <w:r w:rsidRPr="00196FC0">
              <w:rPr>
                <w:rFonts w:cstheme="minorHAnsi"/>
                <w:bCs/>
                <w:sz w:val="22"/>
                <w:szCs w:val="22"/>
                <w:lang w:val="el-GR"/>
              </w:rPr>
              <w:t>ενσυναίσθηση</w:t>
            </w:r>
            <w:proofErr w:type="spellEnd"/>
            <w:r w:rsidRPr="00196FC0">
              <w:rPr>
                <w:rFonts w:cstheme="minorHAnsi"/>
                <w:bCs/>
                <w:sz w:val="22"/>
                <w:szCs w:val="22"/>
                <w:lang w:val="el-GR"/>
              </w:rPr>
              <w:t xml:space="preserve"> είναι η ικανότητα να αντιλαμβανόμαστε ή να νιώθουμε τι βιώνει κάποιο άλλο άτομο μέσα στο δικό του πλαίσιο αναφοράς, δηλαδή η ικανότητα να βάζουμε τον εαυτό μας στη θέση κάποιου άλλου»</w:t>
            </w:r>
            <w:r w:rsidR="00804DA0" w:rsidRPr="00196FC0">
              <w:rPr>
                <w:rFonts w:cstheme="minorHAnsi"/>
                <w:bCs/>
                <w:sz w:val="22"/>
                <w:szCs w:val="22"/>
                <w:lang w:val="el-GR"/>
              </w:rPr>
              <w:t xml:space="preserve"> (</w:t>
            </w:r>
            <w:proofErr w:type="spellStart"/>
            <w:r w:rsidR="00804DA0" w:rsidRPr="00196FC0">
              <w:rPr>
                <w:rFonts w:cstheme="minorHAnsi"/>
                <w:bCs/>
                <w:sz w:val="22"/>
                <w:szCs w:val="22"/>
                <w:lang w:val="el-GR"/>
              </w:rPr>
              <w:t>Wikipedia</w:t>
            </w:r>
            <w:proofErr w:type="spellEnd"/>
            <w:r w:rsidR="00804DA0" w:rsidRPr="00196FC0">
              <w:rPr>
                <w:rFonts w:cstheme="minorHAnsi"/>
                <w:bCs/>
                <w:sz w:val="22"/>
                <w:szCs w:val="22"/>
                <w:lang w:val="el-GR"/>
              </w:rPr>
              <w:t xml:space="preserve">, </w:t>
            </w:r>
            <w:hyperlink r:id="rId38" w:history="1">
              <w:r w:rsidR="00804DA0" w:rsidRPr="00196FC0">
                <w:rPr>
                  <w:rStyle w:val="Hyperlink"/>
                  <w:rFonts w:cstheme="minorHAnsi"/>
                  <w:bCs/>
                  <w:sz w:val="22"/>
                  <w:szCs w:val="22"/>
                  <w:lang w:val="el-GR"/>
                </w:rPr>
                <w:t>https://en.wikipedia.org/wiki/Empathy</w:t>
              </w:r>
            </w:hyperlink>
            <w:r w:rsidR="00804DA0" w:rsidRPr="00196FC0">
              <w:rPr>
                <w:rFonts w:cstheme="minorHAnsi"/>
                <w:bCs/>
                <w:sz w:val="22"/>
                <w:szCs w:val="22"/>
                <w:lang w:val="el-GR"/>
              </w:rPr>
              <w:t xml:space="preserve">). </w:t>
            </w:r>
          </w:p>
          <w:p w14:paraId="0E16A3DA" w14:textId="1598AC9A" w:rsidR="00804DA0" w:rsidRPr="00196FC0" w:rsidRDefault="00804DA0" w:rsidP="00E6592E">
            <w:pPr>
              <w:spacing w:line="276" w:lineRule="auto"/>
              <w:jc w:val="both"/>
              <w:rPr>
                <w:rFonts w:cstheme="minorHAnsi"/>
                <w:bCs/>
                <w:sz w:val="22"/>
                <w:szCs w:val="22"/>
                <w:lang w:val="el-GR"/>
              </w:rPr>
            </w:pPr>
          </w:p>
          <w:p w14:paraId="1FEF8534" w14:textId="2F4F2C0C" w:rsidR="004371B6" w:rsidRPr="00196FC0" w:rsidRDefault="009537F3" w:rsidP="00E6592E">
            <w:pPr>
              <w:spacing w:line="276" w:lineRule="auto"/>
              <w:jc w:val="both"/>
              <w:rPr>
                <w:rFonts w:cstheme="minorHAnsi"/>
                <w:bCs/>
                <w:sz w:val="22"/>
                <w:szCs w:val="22"/>
                <w:lang w:val="el-GR"/>
              </w:rPr>
            </w:pPr>
            <w:r w:rsidRPr="00196FC0">
              <w:rPr>
                <w:rFonts w:cstheme="minorHAnsi"/>
                <w:bCs/>
                <w:sz w:val="22"/>
                <w:szCs w:val="22"/>
                <w:lang w:val="el-GR"/>
              </w:rPr>
              <w:t xml:space="preserve">«Η </w:t>
            </w:r>
            <w:proofErr w:type="spellStart"/>
            <w:r w:rsidRPr="00196FC0">
              <w:rPr>
                <w:rFonts w:cstheme="minorHAnsi"/>
                <w:bCs/>
                <w:sz w:val="22"/>
                <w:szCs w:val="22"/>
                <w:lang w:val="el-GR"/>
              </w:rPr>
              <w:t>ενσυναίσθηση</w:t>
            </w:r>
            <w:proofErr w:type="spellEnd"/>
            <w:r w:rsidRPr="00196FC0">
              <w:rPr>
                <w:rFonts w:cstheme="minorHAnsi"/>
                <w:bCs/>
                <w:sz w:val="22"/>
                <w:szCs w:val="22"/>
                <w:lang w:val="el-GR"/>
              </w:rPr>
              <w:t xml:space="preserve"> είναι η εμπειρία της αντίληψης των σκέψεων, συναισθημάτων και κατάστασης κάποιου άλλου ατόμου από τη δική τους σκοπιά, παρά από τη δική σας. Προσπαθείτε να φανταστείτε τον εαυτό σας στη θέση τους για να καταλάβετε τι νιώθουν ή τι βιώνουν. Η </w:t>
            </w:r>
            <w:proofErr w:type="spellStart"/>
            <w:r w:rsidRPr="00196FC0">
              <w:rPr>
                <w:rFonts w:cstheme="minorHAnsi"/>
                <w:bCs/>
                <w:sz w:val="22"/>
                <w:szCs w:val="22"/>
                <w:lang w:val="el-GR"/>
              </w:rPr>
              <w:t>ενσυναίσθηση</w:t>
            </w:r>
            <w:proofErr w:type="spellEnd"/>
            <w:r w:rsidRPr="00196FC0">
              <w:rPr>
                <w:rFonts w:cstheme="minorHAnsi"/>
                <w:bCs/>
                <w:sz w:val="22"/>
                <w:szCs w:val="22"/>
                <w:lang w:val="el-GR"/>
              </w:rPr>
              <w:t xml:space="preserve"> διευκολύνει τις προ-κοινωνικές συμπεριφορές που έρχονται από μέσα μας, παρά </w:t>
            </w:r>
            <w:r w:rsidR="009D7489" w:rsidRPr="00196FC0">
              <w:rPr>
                <w:rFonts w:cstheme="minorHAnsi"/>
                <w:bCs/>
                <w:sz w:val="22"/>
                <w:szCs w:val="22"/>
                <w:lang w:val="el-GR"/>
              </w:rPr>
              <w:t xml:space="preserve">τις επιβάλλει, </w:t>
            </w:r>
            <w:r w:rsidRPr="00196FC0">
              <w:rPr>
                <w:rFonts w:cstheme="minorHAnsi"/>
                <w:bCs/>
                <w:sz w:val="22"/>
                <w:szCs w:val="22"/>
                <w:lang w:val="el-GR"/>
              </w:rPr>
              <w:t xml:space="preserve">έτσι ώστε να συμπεριφερόμαστε με πιο συμπονετικό τρόπο» </w:t>
            </w:r>
            <w:r w:rsidR="004371B6" w:rsidRPr="00196FC0">
              <w:rPr>
                <w:rFonts w:cstheme="minorHAnsi"/>
                <w:bCs/>
                <w:sz w:val="22"/>
                <w:szCs w:val="22"/>
                <w:lang w:val="el-GR"/>
              </w:rPr>
              <w:t>(</w:t>
            </w:r>
            <w:proofErr w:type="spellStart"/>
            <w:r w:rsidR="004371B6" w:rsidRPr="00196FC0">
              <w:rPr>
                <w:rFonts w:cstheme="minorHAnsi"/>
                <w:bCs/>
                <w:sz w:val="22"/>
                <w:szCs w:val="22"/>
                <w:lang w:val="el-GR"/>
              </w:rPr>
              <w:t>Psychology</w:t>
            </w:r>
            <w:proofErr w:type="spellEnd"/>
            <w:r w:rsidR="004371B6" w:rsidRPr="00196FC0">
              <w:rPr>
                <w:rFonts w:cstheme="minorHAnsi"/>
                <w:bCs/>
                <w:sz w:val="22"/>
                <w:szCs w:val="22"/>
                <w:lang w:val="el-GR"/>
              </w:rPr>
              <w:t xml:space="preserve"> </w:t>
            </w:r>
            <w:proofErr w:type="spellStart"/>
            <w:r w:rsidR="004371B6" w:rsidRPr="00196FC0">
              <w:rPr>
                <w:rFonts w:cstheme="minorHAnsi"/>
                <w:bCs/>
                <w:sz w:val="22"/>
                <w:szCs w:val="22"/>
                <w:lang w:val="el-GR"/>
              </w:rPr>
              <w:t>Today</w:t>
            </w:r>
            <w:proofErr w:type="spellEnd"/>
            <w:r w:rsidR="004371B6" w:rsidRPr="00196FC0">
              <w:rPr>
                <w:rFonts w:cstheme="minorHAnsi"/>
                <w:bCs/>
                <w:sz w:val="22"/>
                <w:szCs w:val="22"/>
                <w:lang w:val="el-GR"/>
              </w:rPr>
              <w:t xml:space="preserve">, </w:t>
            </w:r>
            <w:hyperlink r:id="rId39" w:history="1">
              <w:r w:rsidR="004371B6" w:rsidRPr="00196FC0">
                <w:rPr>
                  <w:rStyle w:val="Hyperlink"/>
                  <w:rFonts w:cstheme="minorHAnsi"/>
                  <w:bCs/>
                  <w:sz w:val="22"/>
                  <w:szCs w:val="22"/>
                  <w:lang w:val="el-GR"/>
                </w:rPr>
                <w:t>https://www.psychologytoday.com/us/basics/empathy</w:t>
              </w:r>
            </w:hyperlink>
            <w:r w:rsidR="004371B6" w:rsidRPr="00196FC0">
              <w:rPr>
                <w:rFonts w:cstheme="minorHAnsi"/>
                <w:bCs/>
                <w:sz w:val="22"/>
                <w:szCs w:val="22"/>
                <w:lang w:val="el-GR"/>
              </w:rPr>
              <w:t xml:space="preserve">). </w:t>
            </w:r>
          </w:p>
          <w:p w14:paraId="21446685" w14:textId="77777777" w:rsidR="004371B6" w:rsidRPr="00196FC0" w:rsidRDefault="004371B6" w:rsidP="00E6592E">
            <w:pPr>
              <w:spacing w:line="276" w:lineRule="auto"/>
              <w:jc w:val="both"/>
              <w:rPr>
                <w:rFonts w:cstheme="minorHAnsi"/>
                <w:bCs/>
                <w:sz w:val="22"/>
                <w:szCs w:val="22"/>
                <w:lang w:val="el-GR"/>
              </w:rPr>
            </w:pPr>
          </w:p>
          <w:p w14:paraId="0ED28EEE" w14:textId="2729C6A1" w:rsidR="004371B6" w:rsidRPr="00196FC0" w:rsidRDefault="009537F3" w:rsidP="00E6592E">
            <w:pPr>
              <w:spacing w:line="276" w:lineRule="auto"/>
              <w:jc w:val="both"/>
              <w:rPr>
                <w:rFonts w:cstheme="minorHAnsi"/>
                <w:bCs/>
                <w:sz w:val="22"/>
                <w:szCs w:val="22"/>
                <w:lang w:val="el-GR"/>
              </w:rPr>
            </w:pPr>
            <w:r w:rsidRPr="00196FC0">
              <w:rPr>
                <w:rFonts w:cstheme="minorHAnsi"/>
                <w:bCs/>
                <w:sz w:val="22"/>
                <w:szCs w:val="22"/>
                <w:lang w:val="el-GR"/>
              </w:rPr>
              <w:t xml:space="preserve">Μπορείτε να διαβάσετε/παρακολουθήσετε υλικό για την </w:t>
            </w:r>
            <w:proofErr w:type="spellStart"/>
            <w:r w:rsidRPr="00196FC0">
              <w:rPr>
                <w:rFonts w:cstheme="minorHAnsi"/>
                <w:bCs/>
                <w:sz w:val="22"/>
                <w:szCs w:val="22"/>
                <w:lang w:val="el-GR"/>
              </w:rPr>
              <w:t>ενσυναίσθηση</w:t>
            </w:r>
            <w:proofErr w:type="spellEnd"/>
            <w:r w:rsidR="004371B6" w:rsidRPr="00196FC0">
              <w:rPr>
                <w:rFonts w:cstheme="minorHAnsi"/>
                <w:bCs/>
                <w:sz w:val="22"/>
                <w:szCs w:val="22"/>
                <w:lang w:val="el-GR"/>
              </w:rPr>
              <w:t xml:space="preserve">: </w:t>
            </w:r>
          </w:p>
          <w:p w14:paraId="7EFED352" w14:textId="12FC5D28" w:rsidR="004371B6" w:rsidRPr="00196FC0" w:rsidRDefault="009D7B0D" w:rsidP="00E6592E">
            <w:pPr>
              <w:spacing w:line="276" w:lineRule="auto"/>
              <w:jc w:val="both"/>
              <w:rPr>
                <w:rFonts w:cstheme="minorHAnsi"/>
                <w:bCs/>
                <w:sz w:val="22"/>
                <w:szCs w:val="22"/>
                <w:lang w:val="en-US"/>
              </w:rPr>
            </w:pPr>
            <w:hyperlink r:id="rId40" w:history="1">
              <w:r w:rsidR="004371B6" w:rsidRPr="00196FC0">
                <w:rPr>
                  <w:rStyle w:val="Hyperlink"/>
                  <w:rFonts w:cstheme="minorHAnsi"/>
                  <w:bCs/>
                  <w:sz w:val="22"/>
                  <w:szCs w:val="22"/>
                  <w:lang w:val="en-US"/>
                </w:rPr>
                <w:t>5 Ways to Build Empathy In Our Communities</w:t>
              </w:r>
            </w:hyperlink>
            <w:r w:rsidR="004371B6" w:rsidRPr="00196FC0">
              <w:rPr>
                <w:rFonts w:cstheme="minorHAnsi"/>
                <w:bCs/>
                <w:sz w:val="22"/>
                <w:szCs w:val="22"/>
                <w:lang w:val="en-US"/>
              </w:rPr>
              <w:t xml:space="preserve">, </w:t>
            </w:r>
            <w:r w:rsidR="009537F3" w:rsidRPr="00196FC0">
              <w:rPr>
                <w:rFonts w:cstheme="minorHAnsi"/>
                <w:bCs/>
                <w:sz w:val="22"/>
                <w:szCs w:val="22"/>
                <w:lang w:val="el-GR"/>
              </w:rPr>
              <w:t>από</w:t>
            </w:r>
            <w:r w:rsidR="009537F3" w:rsidRPr="00196FC0">
              <w:rPr>
                <w:rFonts w:cstheme="minorHAnsi"/>
                <w:bCs/>
                <w:sz w:val="22"/>
                <w:szCs w:val="22"/>
                <w:lang w:val="en-US"/>
              </w:rPr>
              <w:t xml:space="preserve"> </w:t>
            </w:r>
            <w:r w:rsidR="009537F3" w:rsidRPr="00196FC0">
              <w:rPr>
                <w:rFonts w:cstheme="minorHAnsi"/>
                <w:bCs/>
                <w:sz w:val="22"/>
                <w:szCs w:val="22"/>
                <w:lang w:val="el-GR"/>
              </w:rPr>
              <w:t>την</w:t>
            </w:r>
            <w:r w:rsidR="004371B6" w:rsidRPr="00196FC0">
              <w:rPr>
                <w:rFonts w:cstheme="minorHAnsi"/>
                <w:bCs/>
                <w:sz w:val="22"/>
                <w:szCs w:val="22"/>
                <w:lang w:val="en-US"/>
              </w:rPr>
              <w:t xml:space="preserve"> Sarah Ogden Trotta </w:t>
            </w:r>
            <w:r w:rsidR="009537F3" w:rsidRPr="00196FC0">
              <w:rPr>
                <w:rFonts w:cstheme="minorHAnsi"/>
                <w:bCs/>
                <w:sz w:val="22"/>
                <w:szCs w:val="22"/>
                <w:lang w:val="el-GR"/>
              </w:rPr>
              <w:t>στο</w:t>
            </w:r>
            <w:r w:rsidR="004371B6" w:rsidRPr="00196FC0">
              <w:rPr>
                <w:rFonts w:cstheme="minorHAnsi"/>
                <w:bCs/>
                <w:sz w:val="22"/>
                <w:szCs w:val="22"/>
                <w:lang w:val="en-US"/>
              </w:rPr>
              <w:t xml:space="preserve"> </w:t>
            </w:r>
            <w:r w:rsidR="004371B6" w:rsidRPr="00196FC0">
              <w:rPr>
                <w:rFonts w:cstheme="minorHAnsi"/>
                <w:bCs/>
                <w:i/>
                <w:sz w:val="22"/>
                <w:szCs w:val="22"/>
                <w:lang w:val="en-US"/>
              </w:rPr>
              <w:t>Everyday Feminism</w:t>
            </w:r>
            <w:r w:rsidR="004371B6" w:rsidRPr="00196FC0">
              <w:rPr>
                <w:rFonts w:cstheme="minorHAnsi"/>
                <w:bCs/>
                <w:sz w:val="22"/>
                <w:szCs w:val="22"/>
                <w:lang w:val="en-US"/>
              </w:rPr>
              <w:t>.</w:t>
            </w:r>
          </w:p>
          <w:p w14:paraId="6AC751A4" w14:textId="77777777" w:rsidR="00E6592E" w:rsidRPr="00196FC0" w:rsidRDefault="00E6592E" w:rsidP="00E6592E">
            <w:pPr>
              <w:spacing w:line="276" w:lineRule="auto"/>
              <w:jc w:val="both"/>
              <w:rPr>
                <w:rFonts w:cstheme="minorHAnsi"/>
                <w:bCs/>
                <w:sz w:val="22"/>
                <w:szCs w:val="22"/>
                <w:lang w:val="en-US"/>
              </w:rPr>
            </w:pPr>
          </w:p>
          <w:p w14:paraId="1D225196" w14:textId="4E94C326" w:rsidR="00804DA0" w:rsidRPr="00196FC0" w:rsidRDefault="009D7B0D" w:rsidP="00E6592E">
            <w:pPr>
              <w:spacing w:line="276" w:lineRule="auto"/>
              <w:jc w:val="both"/>
              <w:rPr>
                <w:rFonts w:cstheme="minorHAnsi"/>
                <w:bCs/>
                <w:i/>
                <w:sz w:val="22"/>
                <w:szCs w:val="22"/>
                <w:lang w:val="en-US"/>
              </w:rPr>
            </w:pPr>
            <w:hyperlink r:id="rId41" w:history="1">
              <w:r w:rsidR="004371B6" w:rsidRPr="00196FC0">
                <w:rPr>
                  <w:rStyle w:val="Hyperlink"/>
                  <w:rFonts w:cstheme="minorHAnsi"/>
                  <w:bCs/>
                  <w:sz w:val="22"/>
                  <w:szCs w:val="22"/>
                  <w:lang w:val="en-US"/>
                </w:rPr>
                <w:t>An Animated Lesson on Empathy – And Why It’s More Supportive Than Sympathy</w:t>
              </w:r>
            </w:hyperlink>
            <w:r w:rsidR="004371B6" w:rsidRPr="00196FC0">
              <w:rPr>
                <w:rFonts w:cstheme="minorHAnsi"/>
                <w:bCs/>
                <w:sz w:val="22"/>
                <w:szCs w:val="22"/>
                <w:lang w:val="en-US"/>
              </w:rPr>
              <w:t xml:space="preserve">, </w:t>
            </w:r>
            <w:r w:rsidR="009537F3" w:rsidRPr="00196FC0">
              <w:rPr>
                <w:rFonts w:cstheme="minorHAnsi"/>
                <w:bCs/>
                <w:sz w:val="22"/>
                <w:szCs w:val="22"/>
                <w:lang w:val="el-GR"/>
              </w:rPr>
              <w:t>από</w:t>
            </w:r>
            <w:r w:rsidR="004371B6" w:rsidRPr="00196FC0">
              <w:rPr>
                <w:rFonts w:cstheme="minorHAnsi"/>
                <w:bCs/>
                <w:sz w:val="22"/>
                <w:szCs w:val="22"/>
                <w:lang w:val="en-US"/>
              </w:rPr>
              <w:t xml:space="preserve"> The RSA </w:t>
            </w:r>
            <w:r w:rsidR="009537F3" w:rsidRPr="00196FC0">
              <w:rPr>
                <w:rFonts w:cstheme="minorHAnsi"/>
                <w:bCs/>
                <w:sz w:val="22"/>
                <w:szCs w:val="22"/>
                <w:lang w:val="el-GR"/>
              </w:rPr>
              <w:t>και</w:t>
            </w:r>
            <w:r w:rsidR="004371B6" w:rsidRPr="00196FC0">
              <w:rPr>
                <w:rFonts w:cstheme="minorHAnsi"/>
                <w:bCs/>
                <w:sz w:val="22"/>
                <w:szCs w:val="22"/>
                <w:lang w:val="en-US"/>
              </w:rPr>
              <w:t xml:space="preserve"> </w:t>
            </w:r>
            <w:proofErr w:type="spellStart"/>
            <w:r w:rsidR="004371B6" w:rsidRPr="00196FC0">
              <w:rPr>
                <w:rFonts w:cstheme="minorHAnsi"/>
                <w:bCs/>
                <w:sz w:val="22"/>
                <w:szCs w:val="22"/>
                <w:lang w:val="en-US"/>
              </w:rPr>
              <w:t>Brené</w:t>
            </w:r>
            <w:proofErr w:type="spellEnd"/>
            <w:r w:rsidR="004371B6" w:rsidRPr="00196FC0">
              <w:rPr>
                <w:rFonts w:cstheme="minorHAnsi"/>
                <w:bCs/>
                <w:sz w:val="22"/>
                <w:szCs w:val="22"/>
                <w:lang w:val="en-US"/>
              </w:rPr>
              <w:t xml:space="preserve"> Brown </w:t>
            </w:r>
            <w:r w:rsidR="009537F3" w:rsidRPr="00196FC0">
              <w:rPr>
                <w:rFonts w:cstheme="minorHAnsi"/>
                <w:bCs/>
                <w:sz w:val="22"/>
                <w:szCs w:val="22"/>
                <w:lang w:val="el-GR"/>
              </w:rPr>
              <w:t>στο</w:t>
            </w:r>
            <w:r w:rsidR="004371B6" w:rsidRPr="00196FC0">
              <w:rPr>
                <w:rFonts w:cstheme="minorHAnsi"/>
                <w:bCs/>
                <w:sz w:val="22"/>
                <w:szCs w:val="22"/>
                <w:lang w:val="en-US"/>
              </w:rPr>
              <w:t xml:space="preserve"> </w:t>
            </w:r>
            <w:r w:rsidR="004371B6" w:rsidRPr="00196FC0">
              <w:rPr>
                <w:rFonts w:cstheme="minorHAnsi"/>
                <w:bCs/>
                <w:i/>
                <w:sz w:val="22"/>
                <w:szCs w:val="22"/>
                <w:lang w:val="en-US"/>
              </w:rPr>
              <w:t>Everyday Feminism</w:t>
            </w:r>
            <w:r w:rsidR="004371B6" w:rsidRPr="00196FC0">
              <w:rPr>
                <w:rFonts w:cstheme="minorHAnsi"/>
                <w:bCs/>
                <w:sz w:val="22"/>
                <w:szCs w:val="22"/>
                <w:lang w:val="en-US"/>
              </w:rPr>
              <w:t>.</w:t>
            </w:r>
            <w:r w:rsidR="004371B6" w:rsidRPr="00196FC0">
              <w:rPr>
                <w:rFonts w:cstheme="minorHAnsi"/>
                <w:bCs/>
                <w:i/>
                <w:sz w:val="22"/>
                <w:szCs w:val="22"/>
                <w:lang w:val="en-US"/>
              </w:rPr>
              <w:t xml:space="preserve"> </w:t>
            </w:r>
          </w:p>
          <w:p w14:paraId="40B0B32E" w14:textId="7797236E" w:rsidR="00945EE0" w:rsidRPr="00196FC0" w:rsidRDefault="00945EE0" w:rsidP="00FB2559">
            <w:pPr>
              <w:spacing w:line="276" w:lineRule="auto"/>
              <w:jc w:val="both"/>
              <w:rPr>
                <w:rFonts w:cstheme="minorHAnsi"/>
                <w:bCs/>
                <w:sz w:val="22"/>
                <w:szCs w:val="22"/>
                <w:lang w:val="en-US"/>
              </w:rPr>
            </w:pPr>
          </w:p>
        </w:tc>
      </w:tr>
    </w:tbl>
    <w:p w14:paraId="30F7475C" w14:textId="77777777" w:rsidR="00BD0CBF" w:rsidRPr="00196FC0" w:rsidRDefault="00BD0CBF" w:rsidP="00B06A6D">
      <w:pPr>
        <w:spacing w:after="0" w:line="276" w:lineRule="auto"/>
        <w:jc w:val="both"/>
        <w:rPr>
          <w:rFonts w:cstheme="minorHAnsi"/>
          <w:b/>
          <w:bCs/>
          <w:sz w:val="22"/>
          <w:szCs w:val="22"/>
          <w:lang w:val="en-US"/>
        </w:rPr>
      </w:pPr>
    </w:p>
    <w:p w14:paraId="6038AD5F" w14:textId="4E2BEC5B" w:rsidR="008F0723" w:rsidRPr="00196FC0" w:rsidRDefault="00AF425F" w:rsidP="0070726B">
      <w:pPr>
        <w:pStyle w:val="TITLE2LEFT"/>
        <w:spacing w:before="0" w:after="0" w:line="276" w:lineRule="auto"/>
        <w:rPr>
          <w:rFonts w:asciiTheme="minorHAnsi" w:hAnsiTheme="minorHAnsi" w:cstheme="minorHAnsi"/>
          <w:b/>
          <w:bCs/>
          <w:i/>
          <w:iCs/>
          <w:sz w:val="22"/>
          <w:szCs w:val="22"/>
          <w:lang w:val="el-GR"/>
        </w:rPr>
      </w:pPr>
      <w:r w:rsidRPr="00196FC0">
        <w:rPr>
          <w:rFonts w:asciiTheme="minorHAnsi" w:hAnsiTheme="minorHAnsi" w:cstheme="minorHAnsi"/>
          <w:b/>
          <w:bCs/>
          <w:color w:val="auto"/>
          <w:sz w:val="22"/>
          <w:szCs w:val="22"/>
          <w:lang w:val="el-GR"/>
        </w:rPr>
        <w:t>Δραστηριότητα</w:t>
      </w:r>
      <w:r w:rsidR="008F0723" w:rsidRPr="00196FC0">
        <w:rPr>
          <w:rFonts w:asciiTheme="minorHAnsi" w:hAnsiTheme="minorHAnsi" w:cstheme="minorHAnsi"/>
          <w:b/>
          <w:bCs/>
          <w:color w:val="auto"/>
          <w:sz w:val="22"/>
          <w:szCs w:val="22"/>
          <w:lang w:val="el-GR"/>
        </w:rPr>
        <w:t xml:space="preserve"> A: </w:t>
      </w:r>
    </w:p>
    <w:p w14:paraId="795FFDF5" w14:textId="2C6C7BD6" w:rsidR="008F0723" w:rsidRPr="00196FC0" w:rsidRDefault="009537F3" w:rsidP="0070726B">
      <w:pPr>
        <w:spacing w:after="0" w:line="276" w:lineRule="auto"/>
        <w:jc w:val="both"/>
        <w:rPr>
          <w:rFonts w:cstheme="minorHAnsi"/>
          <w:b/>
          <w:bCs/>
          <w:i/>
          <w:iCs/>
          <w:sz w:val="22"/>
          <w:szCs w:val="22"/>
          <w:lang w:val="el-GR"/>
        </w:rPr>
      </w:pPr>
      <w:r w:rsidRPr="00196FC0">
        <w:rPr>
          <w:rFonts w:cstheme="minorHAnsi"/>
          <w:b/>
          <w:bCs/>
          <w:i/>
          <w:iCs/>
          <w:sz w:val="22"/>
          <w:szCs w:val="22"/>
          <w:lang w:val="el-GR"/>
        </w:rPr>
        <w:t>Χρόνος</w:t>
      </w:r>
      <w:r w:rsidR="008F0723" w:rsidRPr="00196FC0">
        <w:rPr>
          <w:rFonts w:cstheme="minorHAnsi"/>
          <w:b/>
          <w:bCs/>
          <w:i/>
          <w:iCs/>
          <w:sz w:val="22"/>
          <w:szCs w:val="22"/>
          <w:lang w:val="el-GR"/>
        </w:rPr>
        <w:t xml:space="preserve">: </w:t>
      </w:r>
      <w:r w:rsidR="008F0723" w:rsidRPr="00196FC0">
        <w:rPr>
          <w:rFonts w:cstheme="minorHAnsi"/>
          <w:sz w:val="22"/>
          <w:szCs w:val="22"/>
          <w:lang w:val="el-GR"/>
        </w:rPr>
        <w:t xml:space="preserve">30 </w:t>
      </w:r>
      <w:r w:rsidRPr="00196FC0">
        <w:rPr>
          <w:rFonts w:cstheme="minorHAnsi"/>
          <w:sz w:val="22"/>
          <w:szCs w:val="22"/>
          <w:lang w:val="el-GR"/>
        </w:rPr>
        <w:t>λεπτά</w:t>
      </w:r>
    </w:p>
    <w:p w14:paraId="729EA825" w14:textId="4117E67D" w:rsidR="008F0723" w:rsidRPr="00196FC0" w:rsidRDefault="0026611F" w:rsidP="0070726B">
      <w:pPr>
        <w:spacing w:after="0" w:line="276" w:lineRule="auto"/>
        <w:jc w:val="both"/>
        <w:rPr>
          <w:rFonts w:cstheme="minorHAnsi"/>
          <w:bCs/>
          <w:iCs/>
          <w:sz w:val="22"/>
          <w:szCs w:val="22"/>
          <w:lang w:val="el-GR"/>
        </w:rPr>
      </w:pPr>
      <w:r w:rsidRPr="00196FC0">
        <w:rPr>
          <w:rFonts w:cstheme="minorHAnsi"/>
          <w:b/>
          <w:bCs/>
          <w:i/>
          <w:iCs/>
          <w:sz w:val="22"/>
          <w:szCs w:val="22"/>
          <w:lang w:val="el-GR"/>
        </w:rPr>
        <w:t>Υλικά:</w:t>
      </w:r>
      <w:r w:rsidR="008F0723" w:rsidRPr="00196FC0">
        <w:rPr>
          <w:rFonts w:cstheme="minorHAnsi"/>
          <w:b/>
          <w:bCs/>
          <w:i/>
          <w:iCs/>
          <w:sz w:val="22"/>
          <w:szCs w:val="22"/>
          <w:lang w:val="el-GR"/>
        </w:rPr>
        <w:tab/>
      </w:r>
    </w:p>
    <w:p w14:paraId="705105A3" w14:textId="7B95DA43" w:rsidR="008F0723" w:rsidRPr="00196FC0" w:rsidRDefault="009537F3" w:rsidP="0070726B">
      <w:pPr>
        <w:pStyle w:val="TITLE2LEFT"/>
        <w:spacing w:before="0" w:after="0" w:line="276" w:lineRule="auto"/>
        <w:rPr>
          <w:rFonts w:asciiTheme="minorHAnsi" w:hAnsiTheme="minorHAnsi" w:cstheme="minorHAnsi"/>
          <w:bCs/>
          <w:iCs/>
          <w:color w:val="auto"/>
          <w:sz w:val="22"/>
          <w:szCs w:val="22"/>
          <w:lang w:val="el-GR"/>
        </w:rPr>
      </w:pPr>
      <w:r w:rsidRPr="00196FC0">
        <w:rPr>
          <w:rFonts w:asciiTheme="minorHAnsi" w:hAnsiTheme="minorHAnsi" w:cstheme="minorHAnsi"/>
          <w:bCs/>
          <w:iCs/>
          <w:color w:val="auto"/>
          <w:sz w:val="22"/>
          <w:szCs w:val="22"/>
          <w:lang w:val="el-GR"/>
        </w:rPr>
        <w:t>Αυτοκόλλητες ετικέτες ή κάρτες</w:t>
      </w:r>
    </w:p>
    <w:p w14:paraId="540143E4" w14:textId="5E502DA4" w:rsidR="008F0723" w:rsidRPr="00196FC0" w:rsidRDefault="009537F3" w:rsidP="0070726B">
      <w:pPr>
        <w:pStyle w:val="TITLE2LEFT"/>
        <w:spacing w:before="0" w:after="0" w:line="276" w:lineRule="auto"/>
        <w:rPr>
          <w:rFonts w:asciiTheme="minorHAnsi" w:hAnsiTheme="minorHAnsi" w:cstheme="minorHAnsi"/>
          <w:bCs/>
          <w:iCs/>
          <w:color w:val="auto"/>
          <w:sz w:val="22"/>
          <w:szCs w:val="22"/>
          <w:lang w:val="el-GR"/>
        </w:rPr>
      </w:pPr>
      <w:r w:rsidRPr="00196FC0">
        <w:rPr>
          <w:rFonts w:asciiTheme="minorHAnsi" w:hAnsiTheme="minorHAnsi" w:cstheme="minorHAnsi"/>
          <w:bCs/>
          <w:iCs/>
          <w:color w:val="auto"/>
          <w:sz w:val="22"/>
          <w:szCs w:val="22"/>
          <w:lang w:val="el-GR"/>
        </w:rPr>
        <w:t>Δύο επιγραφές – μια που λέει «περισσότερο πιθανό να πετύχει» και μια που λέει «λιγότερο πιθανό να πετύχει»</w:t>
      </w:r>
    </w:p>
    <w:p w14:paraId="2EC93B04" w14:textId="77777777" w:rsidR="008F0723" w:rsidRPr="00196FC0" w:rsidRDefault="008F0723" w:rsidP="0070726B">
      <w:pPr>
        <w:pStyle w:val="TITLE2LEFT"/>
        <w:spacing w:before="0" w:after="0" w:line="276" w:lineRule="auto"/>
        <w:rPr>
          <w:rFonts w:asciiTheme="minorHAnsi" w:hAnsiTheme="minorHAnsi" w:cstheme="minorHAnsi"/>
          <w:color w:val="auto"/>
          <w:sz w:val="22"/>
          <w:szCs w:val="22"/>
          <w:lang w:val="el-GR"/>
        </w:rPr>
      </w:pPr>
    </w:p>
    <w:p w14:paraId="4F96542C" w14:textId="1770A6A5" w:rsidR="008F0723" w:rsidRPr="00196FC0" w:rsidRDefault="0026611F" w:rsidP="0070726B">
      <w:pPr>
        <w:pStyle w:val="TITLE2LEFT"/>
        <w:spacing w:before="0" w:after="0" w:line="276" w:lineRule="auto"/>
        <w:rPr>
          <w:rFonts w:asciiTheme="minorHAnsi" w:hAnsiTheme="minorHAnsi" w:cstheme="minorHAnsi"/>
          <w:color w:val="auto"/>
          <w:sz w:val="22"/>
          <w:szCs w:val="22"/>
          <w:u w:val="single"/>
          <w:lang w:val="el-GR"/>
        </w:rPr>
      </w:pPr>
      <w:r w:rsidRPr="00196FC0">
        <w:rPr>
          <w:rFonts w:asciiTheme="minorHAnsi" w:hAnsiTheme="minorHAnsi" w:cstheme="minorHAnsi"/>
          <w:color w:val="auto"/>
          <w:sz w:val="22"/>
          <w:szCs w:val="22"/>
          <w:lang w:val="el-GR"/>
        </w:rPr>
        <w:t>ΟΔΗΓΙΕΣ</w:t>
      </w:r>
    </w:p>
    <w:p w14:paraId="608E8D02" w14:textId="7CF4D6A0" w:rsidR="007A2EC5" w:rsidRPr="00196FC0" w:rsidRDefault="003E7536" w:rsidP="003A321F">
      <w:pPr>
        <w:pStyle w:val="ListParagraph"/>
        <w:numPr>
          <w:ilvl w:val="0"/>
          <w:numId w:val="41"/>
        </w:numPr>
        <w:spacing w:after="0" w:line="276" w:lineRule="auto"/>
        <w:jc w:val="both"/>
        <w:rPr>
          <w:rFonts w:cstheme="minorHAnsi"/>
          <w:bCs/>
          <w:sz w:val="22"/>
          <w:szCs w:val="22"/>
          <w:lang w:val="el-GR"/>
        </w:rPr>
      </w:pPr>
      <w:r w:rsidRPr="00196FC0">
        <w:rPr>
          <w:rFonts w:cstheme="minorHAnsi"/>
          <w:bCs/>
          <w:sz w:val="22"/>
          <w:szCs w:val="22"/>
          <w:lang w:val="el-GR"/>
        </w:rPr>
        <w:t>Οι εκπαιδευτές</w:t>
      </w:r>
      <w:r w:rsidR="008F0723" w:rsidRPr="00196FC0">
        <w:rPr>
          <w:rFonts w:cstheme="minorHAnsi"/>
          <w:bCs/>
          <w:sz w:val="22"/>
          <w:szCs w:val="22"/>
          <w:lang w:val="el-GR"/>
        </w:rPr>
        <w:t xml:space="preserve"> </w:t>
      </w:r>
      <w:r w:rsidRPr="00196FC0">
        <w:rPr>
          <w:rFonts w:cstheme="minorHAnsi"/>
          <w:bCs/>
          <w:sz w:val="22"/>
          <w:szCs w:val="22"/>
          <w:lang w:val="el-GR"/>
        </w:rPr>
        <w:t xml:space="preserve">βάζουν την επιγραφή </w:t>
      </w:r>
      <w:r w:rsidRPr="00196FC0">
        <w:rPr>
          <w:rFonts w:cstheme="minorHAnsi"/>
          <w:bCs/>
          <w:iCs/>
          <w:sz w:val="22"/>
          <w:szCs w:val="22"/>
          <w:lang w:val="el-GR"/>
        </w:rPr>
        <w:t xml:space="preserve">«περισσότερο πιθανό να πετύχει» στη μια άκρη του δωματίου και την άλλη που λέει «λιγότερο πιθανό να πετύχει» στην άλλη άκρη, αντίθετα, τραβώντας μια φανταστική γραμμή μεταξύ τους. </w:t>
      </w:r>
    </w:p>
    <w:p w14:paraId="77FFF78D" w14:textId="6A710D03" w:rsidR="007A2EC5" w:rsidRPr="00196FC0" w:rsidRDefault="003E7536" w:rsidP="006B7223">
      <w:pPr>
        <w:pStyle w:val="ListParagraph"/>
        <w:numPr>
          <w:ilvl w:val="0"/>
          <w:numId w:val="41"/>
        </w:numPr>
        <w:spacing w:after="0" w:line="276" w:lineRule="auto"/>
        <w:jc w:val="both"/>
        <w:rPr>
          <w:rFonts w:cstheme="minorHAnsi"/>
          <w:bCs/>
          <w:sz w:val="22"/>
          <w:szCs w:val="22"/>
          <w:lang w:val="el-GR"/>
        </w:rPr>
      </w:pPr>
      <w:r w:rsidRPr="00196FC0">
        <w:rPr>
          <w:rFonts w:cstheme="minorHAnsi"/>
          <w:bCs/>
          <w:sz w:val="22"/>
          <w:szCs w:val="22"/>
          <w:lang w:val="el-GR"/>
        </w:rPr>
        <w:t>Οι εκπαιδευτές δίνουν σε κάθε συμμετέχοντα μια ετικέτα με ένα επάγγελμα και τους ζητούν να</w:t>
      </w:r>
      <w:r w:rsidR="004F1324" w:rsidRPr="00196FC0">
        <w:rPr>
          <w:rFonts w:cstheme="minorHAnsi"/>
          <w:bCs/>
          <w:sz w:val="22"/>
          <w:szCs w:val="22"/>
          <w:lang w:val="el-GR"/>
        </w:rPr>
        <w:t>:</w:t>
      </w:r>
    </w:p>
    <w:p w14:paraId="3A4F045E" w14:textId="326E10DC" w:rsidR="007A2EC5" w:rsidRPr="00196FC0" w:rsidRDefault="003E7536" w:rsidP="006B7223">
      <w:pPr>
        <w:pStyle w:val="ListParagraph"/>
        <w:numPr>
          <w:ilvl w:val="1"/>
          <w:numId w:val="41"/>
        </w:numPr>
        <w:spacing w:after="0" w:line="276" w:lineRule="auto"/>
        <w:jc w:val="both"/>
        <w:rPr>
          <w:rFonts w:cstheme="minorHAnsi"/>
          <w:bCs/>
          <w:sz w:val="22"/>
          <w:szCs w:val="22"/>
          <w:lang w:val="el-GR"/>
        </w:rPr>
      </w:pPr>
      <w:r w:rsidRPr="00196FC0">
        <w:rPr>
          <w:rFonts w:cstheme="minorHAnsi"/>
          <w:bCs/>
          <w:sz w:val="22"/>
          <w:szCs w:val="22"/>
          <w:lang w:val="el-GR"/>
        </w:rPr>
        <w:t>Σκεφτούν για την ταυτότητα που τους δίνεται</w:t>
      </w:r>
      <w:r w:rsidR="008F0723" w:rsidRPr="00196FC0">
        <w:rPr>
          <w:rFonts w:cstheme="minorHAnsi"/>
          <w:bCs/>
          <w:sz w:val="22"/>
          <w:szCs w:val="22"/>
          <w:lang w:val="el-GR"/>
        </w:rPr>
        <w:t>.</w:t>
      </w:r>
    </w:p>
    <w:p w14:paraId="2705CB24" w14:textId="6BD28F59" w:rsidR="008F0723" w:rsidRPr="00196FC0" w:rsidRDefault="003E7536" w:rsidP="006B7223">
      <w:pPr>
        <w:pStyle w:val="ListParagraph"/>
        <w:numPr>
          <w:ilvl w:val="1"/>
          <w:numId w:val="41"/>
        </w:numPr>
        <w:spacing w:after="0" w:line="276" w:lineRule="auto"/>
        <w:jc w:val="both"/>
        <w:rPr>
          <w:rFonts w:cstheme="minorHAnsi"/>
          <w:bCs/>
          <w:sz w:val="22"/>
          <w:szCs w:val="22"/>
          <w:lang w:val="el-GR"/>
        </w:rPr>
      </w:pPr>
      <w:r w:rsidRPr="00196FC0">
        <w:rPr>
          <w:rFonts w:cstheme="minorHAnsi"/>
          <w:bCs/>
          <w:sz w:val="22"/>
          <w:szCs w:val="22"/>
          <w:lang w:val="el-GR"/>
        </w:rPr>
        <w:t>Σταθούν στη γραμμή, παίρνοντας τη θέση που πιστεύουν ότι κάποιος με το επάγγελμα αυτό θα είχε, λαμβάνοντας υπόψη την επιτυχία</w:t>
      </w:r>
      <w:r w:rsidR="008F0723" w:rsidRPr="00196FC0">
        <w:rPr>
          <w:rFonts w:cstheme="minorHAnsi"/>
          <w:bCs/>
          <w:sz w:val="22"/>
          <w:szCs w:val="22"/>
          <w:lang w:val="el-GR"/>
        </w:rPr>
        <w:t>.</w:t>
      </w:r>
    </w:p>
    <w:p w14:paraId="68F51BE9" w14:textId="3D90AA03" w:rsidR="008F0723" w:rsidRPr="00196FC0" w:rsidRDefault="003E7536" w:rsidP="006B7223">
      <w:pPr>
        <w:pStyle w:val="ListParagraph"/>
        <w:numPr>
          <w:ilvl w:val="0"/>
          <w:numId w:val="35"/>
        </w:numPr>
        <w:spacing w:after="0" w:line="276" w:lineRule="auto"/>
        <w:jc w:val="both"/>
        <w:rPr>
          <w:rFonts w:cstheme="minorHAnsi"/>
          <w:bCs/>
          <w:sz w:val="22"/>
          <w:szCs w:val="22"/>
          <w:lang w:val="el-GR"/>
        </w:rPr>
      </w:pPr>
      <w:r w:rsidRPr="00196FC0">
        <w:rPr>
          <w:rFonts w:cstheme="minorHAnsi"/>
          <w:bCs/>
          <w:sz w:val="22"/>
          <w:szCs w:val="22"/>
          <w:lang w:val="el-GR"/>
        </w:rPr>
        <w:t>Οι εκπαιδευτές δίνουν σε κάθε συμμετέχοντα μια ετικέτα που λέει «άντρας» ή «γυναίκα» και τους ζητούν να σκεφτούν κατά πόσο η επιπρόσθετη αυτή ταυτότητα μπορεί να επηρεάσει τη θέση τους στη γραμμή και να αλλάξουν τη θέση που έχουν ανάλογα</w:t>
      </w:r>
      <w:r w:rsidR="008F0723" w:rsidRPr="00196FC0">
        <w:rPr>
          <w:rFonts w:cstheme="minorHAnsi"/>
          <w:bCs/>
          <w:sz w:val="22"/>
          <w:szCs w:val="22"/>
          <w:lang w:val="el-GR"/>
        </w:rPr>
        <w:t>.</w:t>
      </w:r>
    </w:p>
    <w:p w14:paraId="6E7ED532" w14:textId="46F3CF45" w:rsidR="007A2EC5" w:rsidRPr="00196FC0" w:rsidRDefault="003E7536" w:rsidP="006B7223">
      <w:pPr>
        <w:pStyle w:val="ListParagraph"/>
        <w:numPr>
          <w:ilvl w:val="0"/>
          <w:numId w:val="35"/>
        </w:numPr>
        <w:spacing w:after="0" w:line="276" w:lineRule="auto"/>
        <w:jc w:val="both"/>
        <w:rPr>
          <w:rFonts w:cstheme="minorHAnsi"/>
          <w:bCs/>
          <w:sz w:val="22"/>
          <w:szCs w:val="22"/>
          <w:lang w:val="el-GR"/>
        </w:rPr>
      </w:pPr>
      <w:r w:rsidRPr="00196FC0">
        <w:rPr>
          <w:rFonts w:cstheme="minorHAnsi"/>
          <w:bCs/>
          <w:sz w:val="22"/>
          <w:szCs w:val="22"/>
          <w:lang w:val="el-GR"/>
        </w:rPr>
        <w:t>Οι εκπαιδευτές δίνουν σε κάθε συμμετέχοντα μια ετικέτα που λέει «λευκός» ή «Ασιάτης» ή «μαύρος» και τους ζητούν να σκεφτούν κατά πόσο η επιπρόσθετη αυτή ταυτότητα μπορεί να επηρεάσει τη θέση τους στη γραμμή και να αλλάξουν τη θέση που έχουν ανάλογα</w:t>
      </w:r>
      <w:r w:rsidR="007A2EC5" w:rsidRPr="00196FC0">
        <w:rPr>
          <w:rFonts w:cstheme="minorHAnsi"/>
          <w:bCs/>
          <w:sz w:val="22"/>
          <w:szCs w:val="22"/>
          <w:lang w:val="el-GR"/>
        </w:rPr>
        <w:t>.</w:t>
      </w:r>
    </w:p>
    <w:p w14:paraId="6C9664D6" w14:textId="0E87C215" w:rsidR="007A2EC5" w:rsidRPr="00196FC0" w:rsidRDefault="003E7536" w:rsidP="006B7223">
      <w:pPr>
        <w:pStyle w:val="ListParagraph"/>
        <w:numPr>
          <w:ilvl w:val="0"/>
          <w:numId w:val="35"/>
        </w:numPr>
        <w:spacing w:after="0" w:line="276" w:lineRule="auto"/>
        <w:jc w:val="both"/>
        <w:rPr>
          <w:rFonts w:cstheme="minorHAnsi"/>
          <w:bCs/>
          <w:sz w:val="22"/>
          <w:szCs w:val="22"/>
          <w:lang w:val="el-GR"/>
        </w:rPr>
      </w:pPr>
      <w:r w:rsidRPr="00196FC0">
        <w:rPr>
          <w:rFonts w:cstheme="minorHAnsi"/>
          <w:bCs/>
          <w:sz w:val="22"/>
          <w:szCs w:val="22"/>
          <w:lang w:val="el-GR"/>
        </w:rPr>
        <w:t xml:space="preserve">Οι εκπαιδευτές δίνουν σε κάθε συμμετέχοντα μια ετικέτα που δείχνει μια άλλη ταυτότητα:  «μετανάστης», «πρόσφυγας», «από πλούσια οικογένεια», «θετικός στον ιό </w:t>
      </w:r>
      <w:r w:rsidR="007A2EC5" w:rsidRPr="00196FC0">
        <w:rPr>
          <w:rFonts w:cstheme="minorHAnsi"/>
          <w:bCs/>
          <w:sz w:val="22"/>
          <w:szCs w:val="22"/>
          <w:lang w:val="el-GR"/>
        </w:rPr>
        <w:t>HIV</w:t>
      </w:r>
      <w:r w:rsidRPr="00196FC0">
        <w:rPr>
          <w:rFonts w:cstheme="minorHAnsi"/>
          <w:bCs/>
          <w:sz w:val="22"/>
          <w:szCs w:val="22"/>
          <w:lang w:val="el-GR"/>
        </w:rPr>
        <w:t>», «</w:t>
      </w:r>
      <w:proofErr w:type="spellStart"/>
      <w:r w:rsidRPr="00196FC0">
        <w:rPr>
          <w:rFonts w:cstheme="minorHAnsi"/>
          <w:bCs/>
          <w:sz w:val="22"/>
          <w:szCs w:val="22"/>
          <w:lang w:val="el-GR"/>
        </w:rPr>
        <w:t>μονογονέας</w:t>
      </w:r>
      <w:proofErr w:type="spellEnd"/>
      <w:r w:rsidRPr="00196FC0">
        <w:rPr>
          <w:rFonts w:cstheme="minorHAnsi"/>
          <w:bCs/>
          <w:sz w:val="22"/>
          <w:szCs w:val="22"/>
          <w:lang w:val="el-GR"/>
        </w:rPr>
        <w:t>», «απόφοιτος πανεπιστημίου», «με ψυχιατρικό ιστορικό», «πρώην κατάδικος», «παντρεμένος με παιδιά» (αυτό συνίσταται να δοθεί σε τουλάχιστον ένα άντρα και μια γυναίκα), «ομοφυλόφιλος», «αμφιφυλόφιλος», «</w:t>
      </w:r>
      <w:proofErr w:type="spellStart"/>
      <w:r w:rsidRPr="00196FC0">
        <w:rPr>
          <w:rFonts w:cstheme="minorHAnsi"/>
          <w:bCs/>
          <w:sz w:val="22"/>
          <w:szCs w:val="22"/>
          <w:lang w:val="el-GR"/>
        </w:rPr>
        <w:t>τρανς</w:t>
      </w:r>
      <w:proofErr w:type="spellEnd"/>
      <w:r w:rsidRPr="00196FC0">
        <w:rPr>
          <w:rFonts w:cstheme="minorHAnsi"/>
          <w:bCs/>
          <w:sz w:val="22"/>
          <w:szCs w:val="22"/>
          <w:lang w:val="el-GR"/>
        </w:rPr>
        <w:t xml:space="preserve"> άτομο», «κάτοχος Μάστερ», «κάτοχος Διδακτορικού», «τυφλός», «κουφός», «χοντρός» κτλ. Οι εκπαιδευτές ζητούν από τους συμμετέχοντες να σκεφτούν κατά πόσο </w:t>
      </w:r>
      <w:r w:rsidRPr="00196FC0">
        <w:rPr>
          <w:rFonts w:cstheme="minorHAnsi"/>
          <w:bCs/>
          <w:sz w:val="22"/>
          <w:szCs w:val="22"/>
          <w:lang w:val="el-GR"/>
        </w:rPr>
        <w:lastRenderedPageBreak/>
        <w:t>η επιπρόσθετη αυτή ταυτότητα μπορεί να επηρεάσει τη θέση τους στη γραμμή και να αλλάξουν τη θέση που έχουν ανάλογα</w:t>
      </w:r>
      <w:r w:rsidR="007A2EC5" w:rsidRPr="00196FC0">
        <w:rPr>
          <w:rFonts w:cstheme="minorHAnsi"/>
          <w:bCs/>
          <w:sz w:val="22"/>
          <w:szCs w:val="22"/>
          <w:lang w:val="el-GR"/>
        </w:rPr>
        <w:t>.</w:t>
      </w:r>
    </w:p>
    <w:p w14:paraId="437B1305" w14:textId="324C478D" w:rsidR="00C36DF7" w:rsidRPr="00196FC0" w:rsidRDefault="003E7536" w:rsidP="006B7223">
      <w:pPr>
        <w:pStyle w:val="ListParagraph"/>
        <w:numPr>
          <w:ilvl w:val="0"/>
          <w:numId w:val="35"/>
        </w:numPr>
        <w:spacing w:after="0" w:line="276" w:lineRule="auto"/>
        <w:jc w:val="both"/>
        <w:rPr>
          <w:rFonts w:cstheme="minorHAnsi"/>
          <w:bCs/>
          <w:sz w:val="22"/>
          <w:szCs w:val="22"/>
          <w:lang w:val="el-GR"/>
        </w:rPr>
      </w:pPr>
      <w:r w:rsidRPr="00196FC0">
        <w:rPr>
          <w:rFonts w:cstheme="minorHAnsi"/>
          <w:bCs/>
          <w:sz w:val="22"/>
          <w:szCs w:val="22"/>
          <w:lang w:val="el-GR"/>
        </w:rPr>
        <w:t xml:space="preserve">Οι εκπαιδευτές </w:t>
      </w:r>
      <w:r w:rsidR="00CE4B9C" w:rsidRPr="00196FC0">
        <w:rPr>
          <w:rFonts w:cstheme="minorHAnsi"/>
          <w:bCs/>
          <w:sz w:val="22"/>
          <w:szCs w:val="22"/>
          <w:lang w:val="el-GR"/>
        </w:rPr>
        <w:t>συζητούν με τους συμμετέχοντες τα ακόλουθα</w:t>
      </w:r>
      <w:r w:rsidR="00C36DF7" w:rsidRPr="00196FC0">
        <w:rPr>
          <w:rFonts w:cstheme="minorHAnsi"/>
          <w:bCs/>
          <w:sz w:val="22"/>
          <w:szCs w:val="22"/>
          <w:lang w:val="el-GR"/>
        </w:rPr>
        <w:t>:</w:t>
      </w:r>
    </w:p>
    <w:p w14:paraId="0388643C" w14:textId="6E8A5538" w:rsidR="00C36DF7" w:rsidRPr="00196FC0" w:rsidRDefault="00CE4B9C" w:rsidP="006B7223">
      <w:pPr>
        <w:pStyle w:val="ListParagraph"/>
        <w:numPr>
          <w:ilvl w:val="1"/>
          <w:numId w:val="35"/>
        </w:numPr>
        <w:spacing w:after="0" w:line="276" w:lineRule="auto"/>
        <w:jc w:val="both"/>
        <w:rPr>
          <w:rFonts w:cstheme="minorHAnsi"/>
          <w:bCs/>
          <w:sz w:val="22"/>
          <w:szCs w:val="22"/>
          <w:lang w:val="el-GR"/>
        </w:rPr>
      </w:pPr>
      <w:r w:rsidRPr="00196FC0">
        <w:rPr>
          <w:rFonts w:cstheme="minorHAnsi"/>
          <w:bCs/>
          <w:sz w:val="22"/>
          <w:szCs w:val="22"/>
          <w:lang w:val="el-GR"/>
        </w:rPr>
        <w:t>Γιατί πήρατε τη θέση αυτή</w:t>
      </w:r>
      <w:r w:rsidR="00ED6D84" w:rsidRPr="00196FC0">
        <w:rPr>
          <w:rFonts w:cstheme="minorHAnsi"/>
          <w:bCs/>
          <w:sz w:val="22"/>
          <w:szCs w:val="22"/>
          <w:lang w:val="el-GR"/>
        </w:rPr>
        <w:t>;</w:t>
      </w:r>
      <w:r w:rsidRPr="00196FC0">
        <w:rPr>
          <w:rFonts w:cstheme="minorHAnsi"/>
          <w:bCs/>
          <w:sz w:val="22"/>
          <w:szCs w:val="22"/>
          <w:lang w:val="el-GR"/>
        </w:rPr>
        <w:t xml:space="preserve"> Πώς νομίζετε ότι οι ταυτότητές σας θα επηρεάσουν την επιτυχία σας</w:t>
      </w:r>
      <w:r w:rsidR="00ED6D84" w:rsidRPr="00196FC0">
        <w:rPr>
          <w:rFonts w:cstheme="minorHAnsi"/>
          <w:bCs/>
          <w:sz w:val="22"/>
          <w:szCs w:val="22"/>
          <w:lang w:val="el-GR"/>
        </w:rPr>
        <w:t>;</w:t>
      </w:r>
    </w:p>
    <w:p w14:paraId="41248E65" w14:textId="6583A76E" w:rsidR="008F0723" w:rsidRPr="00196FC0" w:rsidRDefault="00CE4B9C" w:rsidP="006B7223">
      <w:pPr>
        <w:pStyle w:val="ListParagraph"/>
        <w:numPr>
          <w:ilvl w:val="1"/>
          <w:numId w:val="35"/>
        </w:numPr>
        <w:spacing w:after="0" w:line="276" w:lineRule="auto"/>
        <w:jc w:val="both"/>
        <w:rPr>
          <w:rFonts w:cstheme="minorHAnsi"/>
          <w:bCs/>
          <w:sz w:val="22"/>
          <w:szCs w:val="22"/>
          <w:lang w:val="el-GR"/>
        </w:rPr>
      </w:pPr>
      <w:r w:rsidRPr="00196FC0">
        <w:rPr>
          <w:rFonts w:cstheme="minorHAnsi"/>
          <w:bCs/>
          <w:sz w:val="22"/>
          <w:szCs w:val="22"/>
          <w:lang w:val="el-GR"/>
        </w:rPr>
        <w:t>Μετακινηθήκατε ή όχι όταν αποκαλύφθηκαν οι άλλες σας ταυτότητες</w:t>
      </w:r>
      <w:r w:rsidR="00ED6D84" w:rsidRPr="00196FC0">
        <w:rPr>
          <w:rFonts w:cstheme="minorHAnsi"/>
          <w:bCs/>
          <w:sz w:val="22"/>
          <w:szCs w:val="22"/>
          <w:lang w:val="el-GR"/>
        </w:rPr>
        <w:t>;</w:t>
      </w:r>
      <w:r w:rsidR="00C36DF7" w:rsidRPr="00196FC0">
        <w:rPr>
          <w:rFonts w:cstheme="minorHAnsi"/>
          <w:bCs/>
          <w:sz w:val="22"/>
          <w:szCs w:val="22"/>
          <w:lang w:val="el-GR"/>
        </w:rPr>
        <w:t xml:space="preserve"> </w:t>
      </w:r>
      <w:r w:rsidRPr="00196FC0">
        <w:rPr>
          <w:rFonts w:cstheme="minorHAnsi"/>
          <w:bCs/>
          <w:sz w:val="22"/>
          <w:szCs w:val="22"/>
          <w:lang w:val="el-GR"/>
        </w:rPr>
        <w:t>Γιατί</w:t>
      </w:r>
      <w:r w:rsidR="00ED6D84" w:rsidRPr="00196FC0">
        <w:rPr>
          <w:rFonts w:cstheme="minorHAnsi"/>
          <w:bCs/>
          <w:sz w:val="22"/>
          <w:szCs w:val="22"/>
          <w:lang w:val="el-GR"/>
        </w:rPr>
        <w:t>;</w:t>
      </w:r>
    </w:p>
    <w:p w14:paraId="512E742B" w14:textId="7118890D" w:rsidR="00C36DF7" w:rsidRPr="00196FC0" w:rsidRDefault="00CE4B9C" w:rsidP="006B7223">
      <w:pPr>
        <w:pStyle w:val="ListParagraph"/>
        <w:numPr>
          <w:ilvl w:val="1"/>
          <w:numId w:val="35"/>
        </w:numPr>
        <w:spacing w:after="0" w:line="276" w:lineRule="auto"/>
        <w:jc w:val="both"/>
        <w:rPr>
          <w:rFonts w:cstheme="minorHAnsi"/>
          <w:bCs/>
          <w:sz w:val="22"/>
          <w:szCs w:val="22"/>
          <w:lang w:val="el-GR"/>
        </w:rPr>
      </w:pPr>
      <w:r w:rsidRPr="00196FC0">
        <w:rPr>
          <w:rFonts w:cstheme="minorHAnsi"/>
          <w:bCs/>
          <w:sz w:val="22"/>
          <w:szCs w:val="22"/>
          <w:lang w:val="el-GR"/>
        </w:rPr>
        <w:t>Πώς συγκρίνεται η θέση σας τώρα με την αρχική σας</w:t>
      </w:r>
      <w:r w:rsidR="00ED6D84" w:rsidRPr="00196FC0">
        <w:rPr>
          <w:rFonts w:cstheme="minorHAnsi"/>
          <w:bCs/>
          <w:sz w:val="22"/>
          <w:szCs w:val="22"/>
          <w:lang w:val="el-GR"/>
        </w:rPr>
        <w:t>;</w:t>
      </w:r>
      <w:r w:rsidRPr="00196FC0">
        <w:rPr>
          <w:rFonts w:cstheme="minorHAnsi"/>
          <w:bCs/>
          <w:sz w:val="22"/>
          <w:szCs w:val="22"/>
          <w:lang w:val="el-GR"/>
        </w:rPr>
        <w:t xml:space="preserve"> Πώς άλλαξε</w:t>
      </w:r>
      <w:r w:rsidR="00ED6D84" w:rsidRPr="00196FC0">
        <w:rPr>
          <w:rFonts w:cstheme="minorHAnsi"/>
          <w:bCs/>
          <w:sz w:val="22"/>
          <w:szCs w:val="22"/>
          <w:lang w:val="el-GR"/>
        </w:rPr>
        <w:t>;</w:t>
      </w:r>
    </w:p>
    <w:p w14:paraId="29A0E7F6" w14:textId="77DDD4A1" w:rsidR="00C36DF7" w:rsidRPr="00196FC0" w:rsidRDefault="00CE4B9C" w:rsidP="006B7223">
      <w:pPr>
        <w:pStyle w:val="ListParagraph"/>
        <w:numPr>
          <w:ilvl w:val="1"/>
          <w:numId w:val="35"/>
        </w:numPr>
        <w:spacing w:after="0" w:line="276" w:lineRule="auto"/>
        <w:jc w:val="both"/>
        <w:rPr>
          <w:rFonts w:cstheme="minorHAnsi"/>
          <w:bCs/>
          <w:sz w:val="22"/>
          <w:szCs w:val="22"/>
          <w:lang w:val="el-GR"/>
        </w:rPr>
      </w:pPr>
      <w:r w:rsidRPr="00196FC0">
        <w:rPr>
          <w:rFonts w:cstheme="minorHAnsi"/>
          <w:bCs/>
          <w:sz w:val="22"/>
          <w:szCs w:val="22"/>
          <w:lang w:val="el-GR"/>
        </w:rPr>
        <w:t>Υπάρχει κάτι που πιστεύετε ότι θα σας βοηθήσει να μετακινηθείτε πιο κοντά στην επιτυχία, δεδομένων των ταυτοτήτων που έχετε</w:t>
      </w:r>
      <w:r w:rsidR="00ED6D84" w:rsidRPr="00196FC0">
        <w:rPr>
          <w:rFonts w:cstheme="minorHAnsi"/>
          <w:bCs/>
          <w:sz w:val="22"/>
          <w:szCs w:val="22"/>
          <w:lang w:val="el-GR"/>
        </w:rPr>
        <w:t>;</w:t>
      </w:r>
    </w:p>
    <w:p w14:paraId="132C5BEE" w14:textId="52791E38" w:rsidR="00C36DF7" w:rsidRPr="00196FC0" w:rsidRDefault="00CE4B9C" w:rsidP="006B7223">
      <w:pPr>
        <w:pStyle w:val="ListParagraph"/>
        <w:numPr>
          <w:ilvl w:val="1"/>
          <w:numId w:val="35"/>
        </w:numPr>
        <w:spacing w:after="0" w:line="276" w:lineRule="auto"/>
        <w:jc w:val="both"/>
        <w:rPr>
          <w:rFonts w:cstheme="minorHAnsi"/>
          <w:bCs/>
          <w:sz w:val="22"/>
          <w:szCs w:val="22"/>
          <w:lang w:val="el-GR"/>
        </w:rPr>
      </w:pPr>
      <w:r w:rsidRPr="00196FC0">
        <w:rPr>
          <w:rFonts w:cstheme="minorHAnsi"/>
          <w:bCs/>
          <w:sz w:val="22"/>
          <w:szCs w:val="22"/>
          <w:lang w:val="el-GR"/>
        </w:rPr>
        <w:t>Υπάρχει κάτι που μπορούν να κάνουν οι άλλοι για να σας βοηθήσουν να μετακινηθείτε πιο κοντά στην επιτυχία</w:t>
      </w:r>
      <w:r w:rsidR="00ED6D84" w:rsidRPr="00196FC0">
        <w:rPr>
          <w:rFonts w:cstheme="minorHAnsi"/>
          <w:bCs/>
          <w:sz w:val="22"/>
          <w:szCs w:val="22"/>
          <w:lang w:val="el-GR"/>
        </w:rPr>
        <w:t>;</w:t>
      </w:r>
    </w:p>
    <w:p w14:paraId="09E8816C" w14:textId="77777777" w:rsidR="00C36DF7" w:rsidRPr="00196FC0" w:rsidRDefault="00C36DF7" w:rsidP="0070726B">
      <w:pPr>
        <w:spacing w:after="0" w:line="276" w:lineRule="auto"/>
        <w:jc w:val="both"/>
        <w:rPr>
          <w:rFonts w:cstheme="minorHAnsi"/>
          <w:bCs/>
          <w:sz w:val="22"/>
          <w:szCs w:val="22"/>
          <w:lang w:val="el-GR"/>
        </w:rPr>
      </w:pPr>
    </w:p>
    <w:p w14:paraId="1C0ACC53" w14:textId="77777777" w:rsidR="00BD0CBF" w:rsidRPr="00196FC0" w:rsidRDefault="00BD0CBF" w:rsidP="0070726B">
      <w:pPr>
        <w:spacing w:after="0" w:line="276" w:lineRule="auto"/>
        <w:jc w:val="both"/>
        <w:rPr>
          <w:rFonts w:cstheme="minorHAnsi"/>
          <w:b/>
          <w:bCs/>
          <w:sz w:val="22"/>
          <w:szCs w:val="22"/>
          <w:lang w:val="el-GR"/>
        </w:rPr>
      </w:pPr>
    </w:p>
    <w:p w14:paraId="63C36342" w14:textId="43F740D7" w:rsidR="00151BB5" w:rsidRPr="00196FC0" w:rsidRDefault="00AF425F" w:rsidP="0070726B">
      <w:pPr>
        <w:pStyle w:val="TITLE2LEFT"/>
        <w:spacing w:before="0" w:after="0" w:line="276" w:lineRule="auto"/>
        <w:rPr>
          <w:rFonts w:asciiTheme="minorHAnsi" w:hAnsiTheme="minorHAnsi" w:cstheme="minorHAnsi"/>
          <w:b/>
          <w:bCs/>
          <w:i/>
          <w:iCs/>
          <w:sz w:val="22"/>
          <w:szCs w:val="22"/>
          <w:lang w:val="el-GR"/>
        </w:rPr>
      </w:pPr>
      <w:r w:rsidRPr="00196FC0">
        <w:rPr>
          <w:rFonts w:asciiTheme="minorHAnsi" w:hAnsiTheme="minorHAnsi" w:cstheme="minorHAnsi"/>
          <w:b/>
          <w:bCs/>
          <w:color w:val="auto"/>
          <w:sz w:val="22"/>
          <w:szCs w:val="22"/>
          <w:lang w:val="el-GR"/>
        </w:rPr>
        <w:t>Δραστηριότητα</w:t>
      </w:r>
      <w:r w:rsidR="00151BB5" w:rsidRPr="00196FC0">
        <w:rPr>
          <w:rFonts w:asciiTheme="minorHAnsi" w:hAnsiTheme="minorHAnsi" w:cstheme="minorHAnsi"/>
          <w:b/>
          <w:bCs/>
          <w:color w:val="auto"/>
          <w:sz w:val="22"/>
          <w:szCs w:val="22"/>
          <w:lang w:val="el-GR"/>
        </w:rPr>
        <w:t xml:space="preserve"> B: </w:t>
      </w:r>
    </w:p>
    <w:p w14:paraId="59C3C466" w14:textId="41A054B4" w:rsidR="00151BB5" w:rsidRPr="00196FC0" w:rsidRDefault="00CE4B9C" w:rsidP="0070726B">
      <w:pPr>
        <w:spacing w:after="0" w:line="276" w:lineRule="auto"/>
        <w:jc w:val="both"/>
        <w:rPr>
          <w:rFonts w:cstheme="minorHAnsi"/>
          <w:b/>
          <w:bCs/>
          <w:i/>
          <w:iCs/>
          <w:sz w:val="22"/>
          <w:szCs w:val="22"/>
          <w:lang w:val="el-GR"/>
        </w:rPr>
      </w:pPr>
      <w:r w:rsidRPr="00196FC0">
        <w:rPr>
          <w:rFonts w:cstheme="minorHAnsi"/>
          <w:b/>
          <w:bCs/>
          <w:i/>
          <w:iCs/>
          <w:sz w:val="22"/>
          <w:szCs w:val="22"/>
          <w:lang w:val="el-GR"/>
        </w:rPr>
        <w:t>Χρόνος</w:t>
      </w:r>
      <w:r w:rsidR="00151BB5" w:rsidRPr="00196FC0">
        <w:rPr>
          <w:rFonts w:cstheme="minorHAnsi"/>
          <w:b/>
          <w:bCs/>
          <w:i/>
          <w:iCs/>
          <w:sz w:val="22"/>
          <w:szCs w:val="22"/>
          <w:lang w:val="el-GR"/>
        </w:rPr>
        <w:t xml:space="preserve">: </w:t>
      </w:r>
      <w:r w:rsidR="0070726B" w:rsidRPr="00196FC0">
        <w:rPr>
          <w:rFonts w:cstheme="minorHAnsi"/>
          <w:sz w:val="22"/>
          <w:szCs w:val="22"/>
          <w:lang w:val="el-GR"/>
        </w:rPr>
        <w:t>4</w:t>
      </w:r>
      <w:r w:rsidR="00151BB5" w:rsidRPr="00196FC0">
        <w:rPr>
          <w:rFonts w:cstheme="minorHAnsi"/>
          <w:sz w:val="22"/>
          <w:szCs w:val="22"/>
          <w:lang w:val="el-GR"/>
        </w:rPr>
        <w:t xml:space="preserve">0 </w:t>
      </w:r>
      <w:r w:rsidRPr="00196FC0">
        <w:rPr>
          <w:rFonts w:cstheme="minorHAnsi"/>
          <w:sz w:val="22"/>
          <w:szCs w:val="22"/>
          <w:lang w:val="el-GR"/>
        </w:rPr>
        <w:t>λεπτά</w:t>
      </w:r>
    </w:p>
    <w:p w14:paraId="46526CB3" w14:textId="0101273C" w:rsidR="00151BB5" w:rsidRPr="00196FC0" w:rsidRDefault="0026611F" w:rsidP="0070726B">
      <w:pPr>
        <w:spacing w:after="0" w:line="276" w:lineRule="auto"/>
        <w:jc w:val="both"/>
        <w:rPr>
          <w:rFonts w:cstheme="minorHAnsi"/>
          <w:bCs/>
          <w:iCs/>
          <w:sz w:val="22"/>
          <w:szCs w:val="22"/>
          <w:lang w:val="el-GR"/>
        </w:rPr>
      </w:pPr>
      <w:r w:rsidRPr="00196FC0">
        <w:rPr>
          <w:rFonts w:cstheme="minorHAnsi"/>
          <w:b/>
          <w:bCs/>
          <w:i/>
          <w:iCs/>
          <w:sz w:val="22"/>
          <w:szCs w:val="22"/>
          <w:lang w:val="el-GR"/>
        </w:rPr>
        <w:t>Υλικά:</w:t>
      </w:r>
      <w:r w:rsidR="00151BB5" w:rsidRPr="00196FC0">
        <w:rPr>
          <w:rFonts w:cstheme="minorHAnsi"/>
          <w:b/>
          <w:bCs/>
          <w:i/>
          <w:iCs/>
          <w:sz w:val="22"/>
          <w:szCs w:val="22"/>
          <w:lang w:val="el-GR"/>
        </w:rPr>
        <w:tab/>
      </w:r>
    </w:p>
    <w:p w14:paraId="242A0114" w14:textId="22BE672F" w:rsidR="00151BB5" w:rsidRPr="00196FC0" w:rsidRDefault="00CE4B9C" w:rsidP="0070726B">
      <w:pPr>
        <w:pStyle w:val="TITLE2LEFT"/>
        <w:spacing w:before="0" w:after="0" w:line="276" w:lineRule="auto"/>
        <w:rPr>
          <w:rFonts w:asciiTheme="minorHAnsi" w:hAnsiTheme="minorHAnsi" w:cstheme="minorHAnsi"/>
          <w:color w:val="auto"/>
          <w:sz w:val="22"/>
          <w:szCs w:val="22"/>
          <w:lang w:val="el-GR"/>
        </w:rPr>
      </w:pPr>
      <w:r w:rsidRPr="00196FC0">
        <w:rPr>
          <w:rFonts w:asciiTheme="minorHAnsi" w:hAnsiTheme="minorHAnsi" w:cstheme="minorHAnsi"/>
          <w:color w:val="auto"/>
          <w:sz w:val="22"/>
          <w:szCs w:val="22"/>
          <w:lang w:val="el-GR"/>
        </w:rPr>
        <w:t>Χαρτί</w:t>
      </w:r>
    </w:p>
    <w:p w14:paraId="23B73418" w14:textId="7932F69A" w:rsidR="0070726B" w:rsidRPr="00196FC0" w:rsidRDefault="00CE4B9C" w:rsidP="0070726B">
      <w:pPr>
        <w:pStyle w:val="TITLE2LEFT"/>
        <w:spacing w:before="0" w:after="0" w:line="276" w:lineRule="auto"/>
        <w:rPr>
          <w:rFonts w:asciiTheme="minorHAnsi" w:hAnsiTheme="minorHAnsi" w:cstheme="minorHAnsi"/>
          <w:color w:val="auto"/>
          <w:sz w:val="22"/>
          <w:szCs w:val="22"/>
          <w:lang w:val="el-GR"/>
        </w:rPr>
      </w:pPr>
      <w:r w:rsidRPr="00196FC0">
        <w:rPr>
          <w:rFonts w:asciiTheme="minorHAnsi" w:hAnsiTheme="minorHAnsi" w:cstheme="minorHAnsi"/>
          <w:color w:val="auto"/>
          <w:sz w:val="22"/>
          <w:szCs w:val="22"/>
          <w:lang w:val="el-GR"/>
        </w:rPr>
        <w:t>Στυλό</w:t>
      </w:r>
    </w:p>
    <w:p w14:paraId="6F7B7BAD" w14:textId="1E1D4170" w:rsidR="0070726B" w:rsidRPr="00196FC0" w:rsidRDefault="00CE4B9C" w:rsidP="0070726B">
      <w:pPr>
        <w:pStyle w:val="TITLE2LEFT"/>
        <w:spacing w:before="0" w:after="0" w:line="276" w:lineRule="auto"/>
        <w:rPr>
          <w:rFonts w:asciiTheme="minorHAnsi" w:hAnsiTheme="minorHAnsi" w:cstheme="minorHAnsi"/>
          <w:color w:val="auto"/>
          <w:sz w:val="22"/>
          <w:szCs w:val="22"/>
          <w:lang w:val="el-GR"/>
        </w:rPr>
      </w:pPr>
      <w:r w:rsidRPr="00196FC0">
        <w:rPr>
          <w:rFonts w:asciiTheme="minorHAnsi" w:hAnsiTheme="minorHAnsi" w:cstheme="minorHAnsi"/>
          <w:color w:val="auto"/>
          <w:sz w:val="22"/>
          <w:szCs w:val="22"/>
          <w:lang w:val="el-GR"/>
        </w:rPr>
        <w:t>Κάρτες</w:t>
      </w:r>
    </w:p>
    <w:p w14:paraId="1885FEC0" w14:textId="77777777" w:rsidR="0070726B" w:rsidRPr="00196FC0" w:rsidRDefault="0070726B" w:rsidP="0070726B">
      <w:pPr>
        <w:pStyle w:val="TITLE2LEFT"/>
        <w:spacing w:before="0" w:after="0" w:line="276" w:lineRule="auto"/>
        <w:rPr>
          <w:rFonts w:asciiTheme="minorHAnsi" w:hAnsiTheme="minorHAnsi" w:cstheme="minorHAnsi"/>
          <w:color w:val="auto"/>
          <w:sz w:val="22"/>
          <w:szCs w:val="22"/>
          <w:lang w:val="el-GR"/>
        </w:rPr>
      </w:pPr>
    </w:p>
    <w:p w14:paraId="7A78331B" w14:textId="75A99E16" w:rsidR="00151BB5" w:rsidRPr="00196FC0" w:rsidRDefault="0026611F" w:rsidP="0070726B">
      <w:pPr>
        <w:pStyle w:val="TITLE2LEFT"/>
        <w:spacing w:before="0" w:after="0" w:line="276" w:lineRule="auto"/>
        <w:rPr>
          <w:rFonts w:asciiTheme="minorHAnsi" w:hAnsiTheme="minorHAnsi" w:cstheme="minorHAnsi"/>
          <w:color w:val="auto"/>
          <w:sz w:val="22"/>
          <w:szCs w:val="22"/>
          <w:lang w:val="el-GR"/>
        </w:rPr>
      </w:pPr>
      <w:r w:rsidRPr="00196FC0">
        <w:rPr>
          <w:rFonts w:asciiTheme="minorHAnsi" w:hAnsiTheme="minorHAnsi" w:cstheme="minorHAnsi"/>
          <w:color w:val="auto"/>
          <w:sz w:val="22"/>
          <w:szCs w:val="22"/>
          <w:lang w:val="el-GR"/>
        </w:rPr>
        <w:t>ΟΔΗΓΙΕΣ</w:t>
      </w:r>
    </w:p>
    <w:p w14:paraId="50128183" w14:textId="649C8410" w:rsidR="00C50830" w:rsidRPr="00196FC0" w:rsidRDefault="00CE4B9C" w:rsidP="006B7223">
      <w:pPr>
        <w:pStyle w:val="TITLE2LEFT"/>
        <w:numPr>
          <w:ilvl w:val="0"/>
          <w:numId w:val="42"/>
        </w:numPr>
        <w:spacing w:before="0" w:after="0" w:line="276" w:lineRule="auto"/>
        <w:rPr>
          <w:rFonts w:asciiTheme="minorHAnsi" w:hAnsiTheme="minorHAnsi" w:cstheme="minorHAnsi"/>
          <w:color w:val="auto"/>
          <w:sz w:val="22"/>
          <w:szCs w:val="22"/>
          <w:lang w:val="el-GR"/>
        </w:rPr>
      </w:pPr>
      <w:r w:rsidRPr="00196FC0">
        <w:rPr>
          <w:rFonts w:asciiTheme="minorHAnsi" w:hAnsiTheme="minorHAnsi" w:cstheme="minorHAnsi"/>
          <w:color w:val="auto"/>
          <w:sz w:val="22"/>
          <w:szCs w:val="22"/>
          <w:lang w:val="el-GR"/>
        </w:rPr>
        <w:t>Οι εκπαιδευτές δίνουν στους συμμετέχοντες τις ακόλουθες κάρτες, μια ανά συμμετέχοντα</w:t>
      </w:r>
      <w:r w:rsidR="00C50830" w:rsidRPr="00196FC0">
        <w:rPr>
          <w:rFonts w:asciiTheme="minorHAnsi" w:hAnsiTheme="minorHAnsi" w:cstheme="minorHAnsi"/>
          <w:color w:val="auto"/>
          <w:sz w:val="22"/>
          <w:szCs w:val="22"/>
          <w:lang w:val="el-GR"/>
        </w:rPr>
        <w:t>: “</w:t>
      </w:r>
      <w:r w:rsidRPr="00196FC0">
        <w:rPr>
          <w:rFonts w:asciiTheme="minorHAnsi" w:hAnsiTheme="minorHAnsi" w:cstheme="minorHAnsi"/>
          <w:color w:val="auto"/>
          <w:sz w:val="22"/>
          <w:szCs w:val="22"/>
          <w:lang w:val="el-GR"/>
        </w:rPr>
        <w:t>γυναίκα</w:t>
      </w:r>
      <w:r w:rsidR="00C50830" w:rsidRPr="00196FC0">
        <w:rPr>
          <w:rFonts w:asciiTheme="minorHAnsi" w:hAnsiTheme="minorHAnsi" w:cstheme="minorHAnsi"/>
          <w:color w:val="auto"/>
          <w:sz w:val="22"/>
          <w:szCs w:val="22"/>
          <w:lang w:val="el-GR"/>
        </w:rPr>
        <w:t>”</w:t>
      </w:r>
      <w:r w:rsidRPr="00196FC0">
        <w:rPr>
          <w:rFonts w:asciiTheme="minorHAnsi" w:hAnsiTheme="minorHAnsi" w:cstheme="minorHAnsi"/>
          <w:color w:val="auto"/>
          <w:sz w:val="22"/>
          <w:szCs w:val="22"/>
          <w:lang w:val="el-GR"/>
        </w:rPr>
        <w:t>,</w:t>
      </w:r>
      <w:r w:rsidR="00C50830" w:rsidRPr="00196FC0">
        <w:rPr>
          <w:rFonts w:asciiTheme="minorHAnsi" w:hAnsiTheme="minorHAnsi" w:cstheme="minorHAnsi"/>
          <w:color w:val="auto"/>
          <w:sz w:val="22"/>
          <w:szCs w:val="22"/>
          <w:lang w:val="el-GR"/>
        </w:rPr>
        <w:t xml:space="preserve"> “</w:t>
      </w:r>
      <w:r w:rsidRPr="00196FC0">
        <w:rPr>
          <w:rFonts w:asciiTheme="minorHAnsi" w:hAnsiTheme="minorHAnsi" w:cstheme="minorHAnsi"/>
          <w:color w:val="auto"/>
          <w:sz w:val="22"/>
          <w:szCs w:val="22"/>
          <w:lang w:val="el-GR"/>
        </w:rPr>
        <w:t>έγχρωμο άτομο</w:t>
      </w:r>
      <w:r w:rsidR="00C50830" w:rsidRPr="00196FC0">
        <w:rPr>
          <w:rFonts w:asciiTheme="minorHAnsi" w:hAnsiTheme="minorHAnsi" w:cstheme="minorHAnsi"/>
          <w:color w:val="auto"/>
          <w:sz w:val="22"/>
          <w:szCs w:val="22"/>
          <w:lang w:val="el-GR"/>
        </w:rPr>
        <w:t>”</w:t>
      </w:r>
      <w:r w:rsidRPr="00196FC0">
        <w:rPr>
          <w:rFonts w:asciiTheme="minorHAnsi" w:hAnsiTheme="minorHAnsi" w:cstheme="minorHAnsi"/>
          <w:color w:val="auto"/>
          <w:sz w:val="22"/>
          <w:szCs w:val="22"/>
          <w:lang w:val="el-GR"/>
        </w:rPr>
        <w:t>,</w:t>
      </w:r>
      <w:r w:rsidR="00C50830" w:rsidRPr="00196FC0">
        <w:rPr>
          <w:rFonts w:asciiTheme="minorHAnsi" w:hAnsiTheme="minorHAnsi" w:cstheme="minorHAnsi"/>
          <w:color w:val="auto"/>
          <w:sz w:val="22"/>
          <w:szCs w:val="22"/>
          <w:lang w:val="el-GR"/>
        </w:rPr>
        <w:t xml:space="preserve"> </w:t>
      </w:r>
      <w:r w:rsidR="0070726B" w:rsidRPr="00196FC0">
        <w:rPr>
          <w:rFonts w:asciiTheme="minorHAnsi" w:hAnsiTheme="minorHAnsi" w:cstheme="minorHAnsi"/>
          <w:color w:val="auto"/>
          <w:sz w:val="22"/>
          <w:szCs w:val="22"/>
          <w:lang w:val="el-GR"/>
        </w:rPr>
        <w:t>“</w:t>
      </w:r>
      <w:r w:rsidRPr="00196FC0">
        <w:rPr>
          <w:rFonts w:asciiTheme="minorHAnsi" w:hAnsiTheme="minorHAnsi" w:cstheme="minorHAnsi"/>
          <w:color w:val="auto"/>
          <w:sz w:val="22"/>
          <w:szCs w:val="22"/>
          <w:lang w:val="el-GR"/>
        </w:rPr>
        <w:t>μετανάστης,</w:t>
      </w:r>
      <w:r w:rsidR="0070726B" w:rsidRPr="00196FC0">
        <w:rPr>
          <w:rFonts w:asciiTheme="minorHAnsi" w:hAnsiTheme="minorHAnsi" w:cstheme="minorHAnsi"/>
          <w:color w:val="auto"/>
          <w:sz w:val="22"/>
          <w:szCs w:val="22"/>
          <w:lang w:val="el-GR"/>
        </w:rPr>
        <w:t xml:space="preserve">” </w:t>
      </w:r>
      <w:r w:rsidRPr="00196FC0">
        <w:rPr>
          <w:rFonts w:asciiTheme="minorHAnsi" w:hAnsiTheme="minorHAnsi" w:cstheme="minorHAnsi"/>
          <w:color w:val="auto"/>
          <w:sz w:val="22"/>
          <w:szCs w:val="22"/>
          <w:lang w:val="el-GR"/>
        </w:rPr>
        <w:t>“πρόσφυγας</w:t>
      </w:r>
      <w:r w:rsidR="0070726B" w:rsidRPr="00196FC0">
        <w:rPr>
          <w:rFonts w:asciiTheme="minorHAnsi" w:hAnsiTheme="minorHAnsi" w:cstheme="minorHAnsi"/>
          <w:color w:val="auto"/>
          <w:sz w:val="22"/>
          <w:szCs w:val="22"/>
          <w:lang w:val="el-GR"/>
        </w:rPr>
        <w:t xml:space="preserve">,” </w:t>
      </w:r>
      <w:r w:rsidR="00C50830" w:rsidRPr="00196FC0">
        <w:rPr>
          <w:rFonts w:asciiTheme="minorHAnsi" w:hAnsiTheme="minorHAnsi" w:cstheme="minorHAnsi"/>
          <w:color w:val="auto"/>
          <w:sz w:val="22"/>
          <w:szCs w:val="22"/>
          <w:lang w:val="el-GR"/>
        </w:rPr>
        <w:t>“</w:t>
      </w:r>
      <w:r w:rsidRPr="00196FC0">
        <w:rPr>
          <w:rFonts w:asciiTheme="minorHAnsi" w:hAnsiTheme="minorHAnsi" w:cstheme="minorHAnsi"/>
          <w:color w:val="auto"/>
          <w:sz w:val="22"/>
          <w:szCs w:val="22"/>
          <w:lang w:val="el-GR"/>
        </w:rPr>
        <w:t xml:space="preserve">γυναίκα </w:t>
      </w:r>
      <w:proofErr w:type="spellStart"/>
      <w:r w:rsidRPr="00196FC0">
        <w:rPr>
          <w:rFonts w:asciiTheme="minorHAnsi" w:hAnsiTheme="minorHAnsi" w:cstheme="minorHAnsi"/>
          <w:color w:val="auto"/>
          <w:sz w:val="22"/>
          <w:szCs w:val="22"/>
          <w:lang w:val="el-GR"/>
        </w:rPr>
        <w:t>τρανς</w:t>
      </w:r>
      <w:proofErr w:type="spellEnd"/>
      <w:r w:rsidR="00C50830" w:rsidRPr="00196FC0">
        <w:rPr>
          <w:rFonts w:asciiTheme="minorHAnsi" w:hAnsiTheme="minorHAnsi" w:cstheme="minorHAnsi"/>
          <w:color w:val="auto"/>
          <w:sz w:val="22"/>
          <w:szCs w:val="22"/>
          <w:lang w:val="el-GR"/>
        </w:rPr>
        <w:t>,” “</w:t>
      </w:r>
      <w:r w:rsidRPr="00196FC0">
        <w:rPr>
          <w:rFonts w:asciiTheme="minorHAnsi" w:hAnsiTheme="minorHAnsi" w:cstheme="minorHAnsi"/>
          <w:color w:val="auto"/>
          <w:sz w:val="22"/>
          <w:szCs w:val="22"/>
          <w:lang w:val="el-GR"/>
        </w:rPr>
        <w:t xml:space="preserve">θετικός στον ιό </w:t>
      </w:r>
      <w:r w:rsidR="00C50830" w:rsidRPr="00196FC0">
        <w:rPr>
          <w:rFonts w:asciiTheme="minorHAnsi" w:hAnsiTheme="minorHAnsi" w:cstheme="minorHAnsi"/>
          <w:color w:val="auto"/>
          <w:sz w:val="22"/>
          <w:szCs w:val="22"/>
          <w:lang w:val="el-GR"/>
        </w:rPr>
        <w:t>HIV,” “</w:t>
      </w:r>
      <w:proofErr w:type="spellStart"/>
      <w:r w:rsidRPr="00196FC0">
        <w:rPr>
          <w:rFonts w:asciiTheme="minorHAnsi" w:hAnsiTheme="minorHAnsi" w:cstheme="minorHAnsi"/>
          <w:color w:val="auto"/>
          <w:sz w:val="22"/>
          <w:szCs w:val="22"/>
          <w:lang w:val="el-GR"/>
        </w:rPr>
        <w:t>μονογον</w:t>
      </w:r>
      <w:r w:rsidR="004C56EB" w:rsidRPr="00196FC0">
        <w:rPr>
          <w:rFonts w:asciiTheme="minorHAnsi" w:hAnsiTheme="minorHAnsi" w:cstheme="minorHAnsi"/>
          <w:color w:val="auto"/>
          <w:sz w:val="22"/>
          <w:szCs w:val="22"/>
          <w:lang w:val="el-GR"/>
        </w:rPr>
        <w:t>έα</w:t>
      </w:r>
      <w:r w:rsidRPr="00196FC0">
        <w:rPr>
          <w:rFonts w:asciiTheme="minorHAnsi" w:hAnsiTheme="minorHAnsi" w:cstheme="minorHAnsi"/>
          <w:color w:val="auto"/>
          <w:sz w:val="22"/>
          <w:szCs w:val="22"/>
          <w:lang w:val="el-GR"/>
        </w:rPr>
        <w:t>ς</w:t>
      </w:r>
      <w:proofErr w:type="spellEnd"/>
      <w:r w:rsidR="00C50830" w:rsidRPr="00196FC0">
        <w:rPr>
          <w:rFonts w:asciiTheme="minorHAnsi" w:hAnsiTheme="minorHAnsi" w:cstheme="minorHAnsi"/>
          <w:color w:val="auto"/>
          <w:sz w:val="22"/>
          <w:szCs w:val="22"/>
          <w:lang w:val="el-GR"/>
        </w:rPr>
        <w:t>,” “</w:t>
      </w:r>
      <w:r w:rsidRPr="00196FC0">
        <w:rPr>
          <w:rFonts w:asciiTheme="minorHAnsi" w:hAnsiTheme="minorHAnsi" w:cstheme="minorHAnsi"/>
          <w:color w:val="auto"/>
          <w:sz w:val="22"/>
          <w:szCs w:val="22"/>
          <w:lang w:val="el-GR"/>
        </w:rPr>
        <w:t>λεσβία</w:t>
      </w:r>
      <w:r w:rsidR="00C50830" w:rsidRPr="00196FC0">
        <w:rPr>
          <w:rFonts w:asciiTheme="minorHAnsi" w:hAnsiTheme="minorHAnsi" w:cstheme="minorHAnsi"/>
          <w:color w:val="auto"/>
          <w:sz w:val="22"/>
          <w:szCs w:val="22"/>
          <w:lang w:val="el-GR"/>
        </w:rPr>
        <w:t>,” “</w:t>
      </w:r>
      <w:r w:rsidRPr="00196FC0">
        <w:rPr>
          <w:rFonts w:asciiTheme="minorHAnsi" w:hAnsiTheme="minorHAnsi" w:cstheme="minorHAnsi"/>
          <w:color w:val="auto"/>
          <w:sz w:val="22"/>
          <w:szCs w:val="22"/>
          <w:lang w:val="el-GR"/>
        </w:rPr>
        <w:t>ομοφυλόφιλος άντρας,” “αμφιφυλόφιλος</w:t>
      </w:r>
      <w:r w:rsidR="00C50830" w:rsidRPr="00196FC0">
        <w:rPr>
          <w:rFonts w:asciiTheme="minorHAnsi" w:hAnsiTheme="minorHAnsi" w:cstheme="minorHAnsi"/>
          <w:color w:val="auto"/>
          <w:sz w:val="22"/>
          <w:szCs w:val="22"/>
          <w:lang w:val="el-GR"/>
        </w:rPr>
        <w:t>,” “</w:t>
      </w:r>
      <w:r w:rsidRPr="00196FC0">
        <w:rPr>
          <w:rFonts w:asciiTheme="minorHAnsi" w:hAnsiTheme="minorHAnsi" w:cstheme="minorHAnsi"/>
          <w:color w:val="auto"/>
          <w:sz w:val="22"/>
          <w:szCs w:val="22"/>
          <w:lang w:val="el-GR"/>
        </w:rPr>
        <w:t>τυφλός</w:t>
      </w:r>
      <w:r w:rsidR="00C50830" w:rsidRPr="00196FC0">
        <w:rPr>
          <w:rFonts w:asciiTheme="minorHAnsi" w:hAnsiTheme="minorHAnsi" w:cstheme="minorHAnsi"/>
          <w:color w:val="auto"/>
          <w:sz w:val="22"/>
          <w:szCs w:val="22"/>
          <w:lang w:val="el-GR"/>
        </w:rPr>
        <w:t>,” “</w:t>
      </w:r>
      <w:r w:rsidRPr="00196FC0">
        <w:rPr>
          <w:rFonts w:asciiTheme="minorHAnsi" w:hAnsiTheme="minorHAnsi" w:cstheme="minorHAnsi"/>
          <w:color w:val="auto"/>
          <w:sz w:val="22"/>
          <w:szCs w:val="22"/>
          <w:lang w:val="el-GR"/>
        </w:rPr>
        <w:t>κουφός</w:t>
      </w:r>
      <w:r w:rsidR="00C50830" w:rsidRPr="00196FC0">
        <w:rPr>
          <w:rFonts w:asciiTheme="minorHAnsi" w:hAnsiTheme="minorHAnsi" w:cstheme="minorHAnsi"/>
          <w:color w:val="auto"/>
          <w:sz w:val="22"/>
          <w:szCs w:val="22"/>
          <w:lang w:val="el-GR"/>
        </w:rPr>
        <w:t>,” “</w:t>
      </w:r>
      <w:r w:rsidRPr="00196FC0">
        <w:rPr>
          <w:rFonts w:asciiTheme="minorHAnsi" w:hAnsiTheme="minorHAnsi" w:cstheme="minorHAnsi"/>
          <w:color w:val="auto"/>
          <w:sz w:val="22"/>
          <w:szCs w:val="22"/>
          <w:lang w:val="el-GR"/>
        </w:rPr>
        <w:t>χοντρός</w:t>
      </w:r>
      <w:r w:rsidR="00C50830" w:rsidRPr="00196FC0">
        <w:rPr>
          <w:rFonts w:asciiTheme="minorHAnsi" w:hAnsiTheme="minorHAnsi" w:cstheme="minorHAnsi"/>
          <w:color w:val="auto"/>
          <w:sz w:val="22"/>
          <w:szCs w:val="22"/>
          <w:lang w:val="el-GR"/>
        </w:rPr>
        <w:t>,”</w:t>
      </w:r>
      <w:r w:rsidR="0070726B" w:rsidRPr="00196FC0">
        <w:rPr>
          <w:rFonts w:asciiTheme="minorHAnsi" w:hAnsiTheme="minorHAnsi" w:cstheme="minorHAnsi"/>
          <w:color w:val="auto"/>
          <w:sz w:val="22"/>
          <w:szCs w:val="22"/>
          <w:lang w:val="el-GR"/>
        </w:rPr>
        <w:t xml:space="preserve"> “</w:t>
      </w:r>
      <w:r w:rsidRPr="00196FC0">
        <w:rPr>
          <w:rFonts w:asciiTheme="minorHAnsi" w:hAnsiTheme="minorHAnsi" w:cstheme="minorHAnsi"/>
          <w:color w:val="auto"/>
          <w:sz w:val="22"/>
          <w:szCs w:val="22"/>
          <w:lang w:val="el-GR"/>
        </w:rPr>
        <w:t>με ψυχιατρικό ιστορικό</w:t>
      </w:r>
      <w:r w:rsidR="0070726B" w:rsidRPr="00196FC0">
        <w:rPr>
          <w:rFonts w:asciiTheme="minorHAnsi" w:hAnsiTheme="minorHAnsi" w:cstheme="minorHAnsi"/>
          <w:color w:val="auto"/>
          <w:sz w:val="22"/>
          <w:szCs w:val="22"/>
          <w:lang w:val="el-GR"/>
        </w:rPr>
        <w:t>,” “</w:t>
      </w:r>
      <w:r w:rsidRPr="00196FC0">
        <w:rPr>
          <w:rFonts w:asciiTheme="minorHAnsi" w:hAnsiTheme="minorHAnsi" w:cstheme="minorHAnsi"/>
          <w:color w:val="auto"/>
          <w:sz w:val="22"/>
          <w:szCs w:val="22"/>
          <w:lang w:val="el-GR"/>
        </w:rPr>
        <w:t>πρώην φυλακισμένος</w:t>
      </w:r>
      <w:r w:rsidR="0070726B" w:rsidRPr="00196FC0">
        <w:rPr>
          <w:rFonts w:asciiTheme="minorHAnsi" w:hAnsiTheme="minorHAnsi" w:cstheme="minorHAnsi"/>
          <w:color w:val="auto"/>
          <w:sz w:val="22"/>
          <w:szCs w:val="22"/>
          <w:lang w:val="el-GR"/>
        </w:rPr>
        <w:t xml:space="preserve">,” </w:t>
      </w:r>
      <w:r w:rsidRPr="00196FC0">
        <w:rPr>
          <w:rFonts w:asciiTheme="minorHAnsi" w:hAnsiTheme="minorHAnsi" w:cstheme="minorHAnsi"/>
          <w:color w:val="auto"/>
          <w:sz w:val="22"/>
          <w:szCs w:val="22"/>
          <w:lang w:val="el-GR"/>
        </w:rPr>
        <w:t>κτλ</w:t>
      </w:r>
      <w:r w:rsidR="0070726B" w:rsidRPr="00196FC0">
        <w:rPr>
          <w:rFonts w:asciiTheme="minorHAnsi" w:hAnsiTheme="minorHAnsi" w:cstheme="minorHAnsi"/>
          <w:color w:val="auto"/>
          <w:sz w:val="22"/>
          <w:szCs w:val="22"/>
          <w:lang w:val="el-GR"/>
        </w:rPr>
        <w:t xml:space="preserve">. </w:t>
      </w:r>
    </w:p>
    <w:p w14:paraId="092275D1" w14:textId="532C3DF0" w:rsidR="0070726B" w:rsidRPr="00196FC0" w:rsidRDefault="00CE4B9C" w:rsidP="006B7223">
      <w:pPr>
        <w:pStyle w:val="TITLE2LEFT"/>
        <w:numPr>
          <w:ilvl w:val="0"/>
          <w:numId w:val="42"/>
        </w:numPr>
        <w:spacing w:before="0" w:after="0" w:line="276" w:lineRule="auto"/>
        <w:rPr>
          <w:rFonts w:asciiTheme="minorHAnsi" w:hAnsiTheme="minorHAnsi" w:cstheme="minorHAnsi"/>
          <w:color w:val="auto"/>
          <w:sz w:val="22"/>
          <w:szCs w:val="22"/>
          <w:lang w:val="el-GR"/>
        </w:rPr>
      </w:pPr>
      <w:r w:rsidRPr="00196FC0">
        <w:rPr>
          <w:rFonts w:asciiTheme="minorHAnsi" w:hAnsiTheme="minorHAnsi" w:cstheme="minorHAnsi"/>
          <w:color w:val="auto"/>
          <w:sz w:val="22"/>
          <w:szCs w:val="22"/>
          <w:lang w:val="el-GR"/>
        </w:rPr>
        <w:t xml:space="preserve">Οι εκπαιδευτές </w:t>
      </w:r>
      <w:r w:rsidR="001000F3" w:rsidRPr="00196FC0">
        <w:rPr>
          <w:rFonts w:asciiTheme="minorHAnsi" w:hAnsiTheme="minorHAnsi" w:cstheme="minorHAnsi"/>
          <w:color w:val="auto"/>
          <w:sz w:val="22"/>
          <w:szCs w:val="22"/>
          <w:lang w:val="el-GR"/>
        </w:rPr>
        <w:t>ρωτούν τους συμμετέχοντες</w:t>
      </w:r>
      <w:r w:rsidR="0070726B" w:rsidRPr="00196FC0">
        <w:rPr>
          <w:rFonts w:asciiTheme="minorHAnsi" w:hAnsiTheme="minorHAnsi" w:cstheme="minorHAnsi"/>
          <w:color w:val="auto"/>
          <w:sz w:val="22"/>
          <w:szCs w:val="22"/>
          <w:lang w:val="el-GR"/>
        </w:rPr>
        <w:t>: “</w:t>
      </w:r>
      <w:r w:rsidR="001000F3" w:rsidRPr="00196FC0">
        <w:rPr>
          <w:rFonts w:asciiTheme="minorHAnsi" w:hAnsiTheme="minorHAnsi" w:cstheme="minorHAnsi"/>
          <w:color w:val="auto"/>
          <w:sz w:val="22"/>
          <w:szCs w:val="22"/>
          <w:lang w:val="el-GR"/>
        </w:rPr>
        <w:t>φανταστείτε ότι δουλεύετε σε μια ΜΜΕ και γράψτε μερικές προτάσεις για το τι νομίζετε ότι μπορείτε να φέρετε στον χώρο εργασίας σας, βάση της ταυτότητας που σας έχει δοθεί. Μετά, εντοπίστε τις προκλήσεις που νομίζετε ότι θα αντιμετωπίσετε στον χώρο εργασίας σας βάση της ταυτότητας που σας έχει δοθεί</w:t>
      </w:r>
      <w:r w:rsidR="0070726B" w:rsidRPr="00196FC0">
        <w:rPr>
          <w:rFonts w:asciiTheme="minorHAnsi" w:hAnsiTheme="minorHAnsi" w:cstheme="minorHAnsi"/>
          <w:color w:val="auto"/>
          <w:sz w:val="22"/>
          <w:szCs w:val="22"/>
          <w:lang w:val="el-GR"/>
        </w:rPr>
        <w:t>.”</w:t>
      </w:r>
    </w:p>
    <w:p w14:paraId="08FFC7D6" w14:textId="5EA3ADC9" w:rsidR="0070726B" w:rsidRPr="00196FC0" w:rsidRDefault="00CE4B9C" w:rsidP="006B7223">
      <w:pPr>
        <w:pStyle w:val="TITLE2LEFT"/>
        <w:numPr>
          <w:ilvl w:val="0"/>
          <w:numId w:val="42"/>
        </w:numPr>
        <w:spacing w:before="0" w:after="0" w:line="276" w:lineRule="auto"/>
        <w:rPr>
          <w:rFonts w:asciiTheme="minorHAnsi" w:hAnsiTheme="minorHAnsi" w:cstheme="minorHAnsi"/>
          <w:color w:val="auto"/>
          <w:sz w:val="22"/>
          <w:szCs w:val="22"/>
          <w:lang w:val="el-GR"/>
        </w:rPr>
      </w:pPr>
      <w:r w:rsidRPr="00196FC0">
        <w:rPr>
          <w:rFonts w:asciiTheme="minorHAnsi" w:hAnsiTheme="minorHAnsi" w:cstheme="minorHAnsi"/>
          <w:color w:val="auto"/>
          <w:sz w:val="22"/>
          <w:szCs w:val="22"/>
          <w:lang w:val="el-GR"/>
        </w:rPr>
        <w:t xml:space="preserve">Οι εκπαιδευτές </w:t>
      </w:r>
      <w:r w:rsidR="001000F3" w:rsidRPr="00196FC0">
        <w:rPr>
          <w:rFonts w:asciiTheme="minorHAnsi" w:hAnsiTheme="minorHAnsi" w:cstheme="minorHAnsi"/>
          <w:color w:val="auto"/>
          <w:sz w:val="22"/>
          <w:szCs w:val="22"/>
          <w:lang w:val="el-GR"/>
        </w:rPr>
        <w:t>συζητούν με τους συμμετέχοντες τα ευρήματά τους</w:t>
      </w:r>
      <w:r w:rsidR="0070726B" w:rsidRPr="00196FC0">
        <w:rPr>
          <w:rFonts w:asciiTheme="minorHAnsi" w:hAnsiTheme="minorHAnsi" w:cstheme="minorHAnsi"/>
          <w:color w:val="auto"/>
          <w:sz w:val="22"/>
          <w:szCs w:val="22"/>
          <w:lang w:val="el-GR"/>
        </w:rPr>
        <w:t xml:space="preserve">. </w:t>
      </w:r>
    </w:p>
    <w:p w14:paraId="30411A34" w14:textId="396A3DFB" w:rsidR="0070726B" w:rsidRPr="00196FC0" w:rsidRDefault="0070726B" w:rsidP="0070726B">
      <w:pPr>
        <w:pStyle w:val="TITLE2LEFT"/>
        <w:spacing w:before="0" w:after="0" w:line="276" w:lineRule="auto"/>
        <w:rPr>
          <w:rFonts w:asciiTheme="minorHAnsi" w:hAnsiTheme="minorHAnsi" w:cstheme="minorHAnsi"/>
          <w:color w:val="auto"/>
          <w:sz w:val="22"/>
          <w:szCs w:val="22"/>
          <w:lang w:val="el-GR"/>
        </w:rPr>
      </w:pPr>
    </w:p>
    <w:p w14:paraId="3BD88FC4" w14:textId="77777777" w:rsidR="0070726B" w:rsidRPr="00196FC0" w:rsidRDefault="0070726B" w:rsidP="0070726B">
      <w:pPr>
        <w:pStyle w:val="TITLE2LEFT"/>
        <w:spacing w:before="0" w:after="0" w:line="276" w:lineRule="auto"/>
        <w:rPr>
          <w:rFonts w:asciiTheme="minorHAnsi" w:hAnsiTheme="minorHAnsi" w:cstheme="minorHAnsi"/>
          <w:color w:val="auto"/>
          <w:sz w:val="22"/>
          <w:szCs w:val="22"/>
          <w:lang w:val="el-GR"/>
        </w:rPr>
      </w:pPr>
    </w:p>
    <w:p w14:paraId="4C8479C7" w14:textId="17D4DD0C" w:rsidR="0070726B" w:rsidRPr="00196FC0" w:rsidRDefault="00AF425F" w:rsidP="0070726B">
      <w:pPr>
        <w:pStyle w:val="TITLE2LEFT"/>
        <w:spacing w:before="0" w:after="0" w:line="276" w:lineRule="auto"/>
        <w:rPr>
          <w:rFonts w:asciiTheme="minorHAnsi" w:hAnsiTheme="minorHAnsi" w:cstheme="minorHAnsi"/>
          <w:b/>
          <w:bCs/>
          <w:i/>
          <w:iCs/>
          <w:sz w:val="22"/>
          <w:szCs w:val="22"/>
          <w:lang w:val="el-GR"/>
        </w:rPr>
      </w:pPr>
      <w:r w:rsidRPr="00196FC0">
        <w:rPr>
          <w:rFonts w:asciiTheme="minorHAnsi" w:hAnsiTheme="minorHAnsi" w:cstheme="minorHAnsi"/>
          <w:b/>
          <w:bCs/>
          <w:color w:val="auto"/>
          <w:sz w:val="22"/>
          <w:szCs w:val="22"/>
          <w:lang w:val="el-GR"/>
        </w:rPr>
        <w:t>Δραστηριότητα</w:t>
      </w:r>
      <w:r w:rsidR="000F70EF" w:rsidRPr="00196FC0">
        <w:rPr>
          <w:rFonts w:asciiTheme="minorHAnsi" w:hAnsiTheme="minorHAnsi" w:cstheme="minorHAnsi"/>
          <w:b/>
          <w:bCs/>
          <w:color w:val="auto"/>
          <w:sz w:val="22"/>
          <w:szCs w:val="22"/>
          <w:lang w:val="el-GR"/>
        </w:rPr>
        <w:t xml:space="preserve"> </w:t>
      </w:r>
      <w:r w:rsidR="001000F3" w:rsidRPr="00196FC0">
        <w:rPr>
          <w:rFonts w:asciiTheme="minorHAnsi" w:hAnsiTheme="minorHAnsi" w:cstheme="minorHAnsi"/>
          <w:b/>
          <w:bCs/>
          <w:color w:val="auto"/>
          <w:sz w:val="22"/>
          <w:szCs w:val="22"/>
          <w:lang w:val="el-GR"/>
        </w:rPr>
        <w:t>Γ</w:t>
      </w:r>
      <w:r w:rsidR="0070726B" w:rsidRPr="00196FC0">
        <w:rPr>
          <w:rFonts w:asciiTheme="minorHAnsi" w:hAnsiTheme="minorHAnsi" w:cstheme="minorHAnsi"/>
          <w:b/>
          <w:bCs/>
          <w:color w:val="auto"/>
          <w:sz w:val="22"/>
          <w:szCs w:val="22"/>
          <w:lang w:val="el-GR"/>
        </w:rPr>
        <w:t xml:space="preserve">: </w:t>
      </w:r>
    </w:p>
    <w:p w14:paraId="1140A3AF" w14:textId="3F69DF3C" w:rsidR="0070726B" w:rsidRPr="00196FC0" w:rsidRDefault="001000F3" w:rsidP="0070726B">
      <w:pPr>
        <w:spacing w:after="0" w:line="276" w:lineRule="auto"/>
        <w:jc w:val="both"/>
        <w:rPr>
          <w:rFonts w:cstheme="minorHAnsi"/>
          <w:b/>
          <w:bCs/>
          <w:i/>
          <w:iCs/>
          <w:sz w:val="22"/>
          <w:szCs w:val="22"/>
          <w:lang w:val="el-GR"/>
        </w:rPr>
      </w:pPr>
      <w:r w:rsidRPr="00196FC0">
        <w:rPr>
          <w:rFonts w:cstheme="minorHAnsi"/>
          <w:b/>
          <w:bCs/>
          <w:i/>
          <w:iCs/>
          <w:sz w:val="22"/>
          <w:szCs w:val="22"/>
          <w:lang w:val="el-GR"/>
        </w:rPr>
        <w:t>Χρόνος</w:t>
      </w:r>
      <w:r w:rsidR="0070726B" w:rsidRPr="00196FC0">
        <w:rPr>
          <w:rFonts w:cstheme="minorHAnsi"/>
          <w:b/>
          <w:bCs/>
          <w:i/>
          <w:iCs/>
          <w:sz w:val="22"/>
          <w:szCs w:val="22"/>
          <w:lang w:val="el-GR"/>
        </w:rPr>
        <w:t xml:space="preserve">: </w:t>
      </w:r>
      <w:r w:rsidR="0070726B" w:rsidRPr="00196FC0">
        <w:rPr>
          <w:rFonts w:cstheme="minorHAnsi"/>
          <w:sz w:val="22"/>
          <w:szCs w:val="22"/>
          <w:lang w:val="el-GR"/>
        </w:rPr>
        <w:t xml:space="preserve">40 </w:t>
      </w:r>
      <w:r w:rsidRPr="00196FC0">
        <w:rPr>
          <w:rFonts w:cstheme="minorHAnsi"/>
          <w:sz w:val="22"/>
          <w:szCs w:val="22"/>
          <w:lang w:val="el-GR"/>
        </w:rPr>
        <w:t>λεπτά</w:t>
      </w:r>
    </w:p>
    <w:p w14:paraId="77D422A0" w14:textId="65F4467B" w:rsidR="0070726B" w:rsidRPr="00196FC0" w:rsidRDefault="0026611F" w:rsidP="0070726B">
      <w:pPr>
        <w:spacing w:after="0" w:line="276" w:lineRule="auto"/>
        <w:jc w:val="both"/>
        <w:rPr>
          <w:rFonts w:cstheme="minorHAnsi"/>
          <w:bCs/>
          <w:iCs/>
          <w:sz w:val="22"/>
          <w:szCs w:val="22"/>
          <w:lang w:val="el-GR"/>
        </w:rPr>
      </w:pPr>
      <w:r w:rsidRPr="00196FC0">
        <w:rPr>
          <w:rFonts w:cstheme="minorHAnsi"/>
          <w:b/>
          <w:bCs/>
          <w:i/>
          <w:iCs/>
          <w:sz w:val="22"/>
          <w:szCs w:val="22"/>
          <w:lang w:val="el-GR"/>
        </w:rPr>
        <w:t>Υλικά:</w:t>
      </w:r>
      <w:r w:rsidR="0070726B" w:rsidRPr="00196FC0">
        <w:rPr>
          <w:rFonts w:cstheme="minorHAnsi"/>
          <w:b/>
          <w:bCs/>
          <w:i/>
          <w:iCs/>
          <w:sz w:val="22"/>
          <w:szCs w:val="22"/>
          <w:lang w:val="el-GR"/>
        </w:rPr>
        <w:tab/>
      </w:r>
    </w:p>
    <w:p w14:paraId="4066D432" w14:textId="77777777" w:rsidR="001000F3" w:rsidRPr="00196FC0" w:rsidRDefault="001000F3" w:rsidP="001000F3">
      <w:pPr>
        <w:pStyle w:val="TITLE2LEFT"/>
        <w:spacing w:before="0" w:after="0" w:line="276" w:lineRule="auto"/>
        <w:rPr>
          <w:rFonts w:asciiTheme="minorHAnsi" w:hAnsiTheme="minorHAnsi" w:cstheme="minorHAnsi"/>
          <w:color w:val="auto"/>
          <w:sz w:val="22"/>
          <w:szCs w:val="22"/>
          <w:lang w:val="el-GR"/>
        </w:rPr>
      </w:pPr>
      <w:r w:rsidRPr="00196FC0">
        <w:rPr>
          <w:rFonts w:asciiTheme="minorHAnsi" w:hAnsiTheme="minorHAnsi" w:cstheme="minorHAnsi"/>
          <w:color w:val="auto"/>
          <w:sz w:val="22"/>
          <w:szCs w:val="22"/>
          <w:lang w:val="el-GR"/>
        </w:rPr>
        <w:t>Χαρτί</w:t>
      </w:r>
    </w:p>
    <w:p w14:paraId="43E7496C" w14:textId="77777777" w:rsidR="001000F3" w:rsidRPr="00196FC0" w:rsidRDefault="001000F3" w:rsidP="001000F3">
      <w:pPr>
        <w:pStyle w:val="TITLE2LEFT"/>
        <w:spacing w:before="0" w:after="0" w:line="276" w:lineRule="auto"/>
        <w:rPr>
          <w:rFonts w:asciiTheme="minorHAnsi" w:hAnsiTheme="minorHAnsi" w:cstheme="minorHAnsi"/>
          <w:color w:val="auto"/>
          <w:sz w:val="22"/>
          <w:szCs w:val="22"/>
          <w:lang w:val="el-GR"/>
        </w:rPr>
      </w:pPr>
      <w:r w:rsidRPr="00196FC0">
        <w:rPr>
          <w:rFonts w:asciiTheme="minorHAnsi" w:hAnsiTheme="minorHAnsi" w:cstheme="minorHAnsi"/>
          <w:color w:val="auto"/>
          <w:sz w:val="22"/>
          <w:szCs w:val="22"/>
          <w:lang w:val="el-GR"/>
        </w:rPr>
        <w:t>Στυλό</w:t>
      </w:r>
    </w:p>
    <w:p w14:paraId="1AF8841C" w14:textId="77777777" w:rsidR="001000F3" w:rsidRPr="00196FC0" w:rsidRDefault="001000F3" w:rsidP="001000F3">
      <w:pPr>
        <w:pStyle w:val="TITLE2LEFT"/>
        <w:spacing w:before="0" w:after="0" w:line="276" w:lineRule="auto"/>
        <w:rPr>
          <w:rFonts w:asciiTheme="minorHAnsi" w:hAnsiTheme="minorHAnsi" w:cstheme="minorHAnsi"/>
          <w:color w:val="auto"/>
          <w:sz w:val="22"/>
          <w:szCs w:val="22"/>
          <w:lang w:val="el-GR"/>
        </w:rPr>
      </w:pPr>
      <w:r w:rsidRPr="00196FC0">
        <w:rPr>
          <w:rFonts w:asciiTheme="minorHAnsi" w:hAnsiTheme="minorHAnsi" w:cstheme="minorHAnsi"/>
          <w:color w:val="auto"/>
          <w:sz w:val="22"/>
          <w:szCs w:val="22"/>
          <w:lang w:val="el-GR"/>
        </w:rPr>
        <w:t>Κάρτες</w:t>
      </w:r>
    </w:p>
    <w:p w14:paraId="7F7D6630" w14:textId="77777777" w:rsidR="0070726B" w:rsidRPr="00196FC0" w:rsidRDefault="0070726B" w:rsidP="0070726B">
      <w:pPr>
        <w:pStyle w:val="TITLE2LEFT"/>
        <w:spacing w:before="0" w:after="0" w:line="276" w:lineRule="auto"/>
        <w:rPr>
          <w:rFonts w:asciiTheme="minorHAnsi" w:hAnsiTheme="minorHAnsi" w:cstheme="minorHAnsi"/>
          <w:color w:val="auto"/>
          <w:sz w:val="22"/>
          <w:szCs w:val="22"/>
          <w:lang w:val="el-GR"/>
        </w:rPr>
      </w:pPr>
    </w:p>
    <w:p w14:paraId="08C645A3" w14:textId="587FC0E5" w:rsidR="0070726B" w:rsidRPr="00196FC0" w:rsidRDefault="0026611F" w:rsidP="000F70EF">
      <w:pPr>
        <w:pStyle w:val="TITLE2LEFT"/>
        <w:spacing w:before="0" w:after="0" w:line="276" w:lineRule="auto"/>
        <w:rPr>
          <w:rFonts w:asciiTheme="minorHAnsi" w:hAnsiTheme="minorHAnsi" w:cstheme="minorHAnsi"/>
          <w:color w:val="auto"/>
          <w:sz w:val="22"/>
          <w:szCs w:val="22"/>
          <w:lang w:val="el-GR"/>
        </w:rPr>
      </w:pPr>
      <w:r w:rsidRPr="00196FC0">
        <w:rPr>
          <w:rFonts w:asciiTheme="minorHAnsi" w:hAnsiTheme="minorHAnsi" w:cstheme="minorHAnsi"/>
          <w:color w:val="auto"/>
          <w:sz w:val="22"/>
          <w:szCs w:val="22"/>
          <w:lang w:val="el-GR"/>
        </w:rPr>
        <w:t>ΟΔΗΓΙΕΣ</w:t>
      </w:r>
    </w:p>
    <w:p w14:paraId="775256C1" w14:textId="5B6864A6" w:rsidR="000F70EF" w:rsidRPr="00196FC0" w:rsidRDefault="001000F3" w:rsidP="006B7223">
      <w:pPr>
        <w:pStyle w:val="TITLE2LEFT"/>
        <w:numPr>
          <w:ilvl w:val="0"/>
          <w:numId w:val="43"/>
        </w:numPr>
        <w:spacing w:before="0" w:after="0" w:line="276" w:lineRule="auto"/>
        <w:rPr>
          <w:rFonts w:asciiTheme="minorHAnsi" w:hAnsiTheme="minorHAnsi" w:cstheme="minorHAnsi"/>
          <w:color w:val="auto"/>
          <w:sz w:val="22"/>
          <w:szCs w:val="22"/>
          <w:lang w:val="el-GR"/>
        </w:rPr>
      </w:pPr>
      <w:r w:rsidRPr="00196FC0">
        <w:rPr>
          <w:rFonts w:asciiTheme="minorHAnsi" w:hAnsiTheme="minorHAnsi" w:cstheme="minorHAnsi"/>
          <w:color w:val="auto"/>
          <w:sz w:val="22"/>
          <w:szCs w:val="22"/>
          <w:lang w:val="el-GR"/>
        </w:rPr>
        <w:t>Οι εκπαιδευτές ζητούν από τους συμμετέχοντες</w:t>
      </w:r>
      <w:r w:rsidR="0070726B" w:rsidRPr="00196FC0">
        <w:rPr>
          <w:rFonts w:asciiTheme="minorHAnsi" w:hAnsiTheme="minorHAnsi" w:cstheme="minorHAnsi"/>
          <w:color w:val="auto"/>
          <w:sz w:val="22"/>
          <w:szCs w:val="22"/>
          <w:lang w:val="el-GR"/>
        </w:rPr>
        <w:t xml:space="preserve"> </w:t>
      </w:r>
      <w:r w:rsidRPr="00196FC0">
        <w:rPr>
          <w:rFonts w:asciiTheme="minorHAnsi" w:hAnsiTheme="minorHAnsi" w:cstheme="minorHAnsi"/>
          <w:color w:val="auto"/>
          <w:sz w:val="22"/>
          <w:szCs w:val="22"/>
          <w:lang w:val="el-GR"/>
        </w:rPr>
        <w:t xml:space="preserve">να φανταστούν ότι δουλεύουν σε μια ΜΜΕ και </w:t>
      </w:r>
      <w:r w:rsidR="00D73736" w:rsidRPr="00196FC0">
        <w:rPr>
          <w:rFonts w:asciiTheme="minorHAnsi" w:hAnsiTheme="minorHAnsi" w:cstheme="minorHAnsi"/>
          <w:color w:val="auto"/>
          <w:sz w:val="22"/>
          <w:szCs w:val="22"/>
          <w:lang w:val="el-GR"/>
        </w:rPr>
        <w:t>μια</w:t>
      </w:r>
      <w:r w:rsidRPr="00196FC0">
        <w:rPr>
          <w:rFonts w:asciiTheme="minorHAnsi" w:hAnsiTheme="minorHAnsi" w:cstheme="minorHAnsi"/>
          <w:color w:val="auto"/>
          <w:sz w:val="22"/>
          <w:szCs w:val="22"/>
          <w:lang w:val="el-GR"/>
        </w:rPr>
        <w:t xml:space="preserve"> νέ</w:t>
      </w:r>
      <w:r w:rsidR="00D73736" w:rsidRPr="00196FC0">
        <w:rPr>
          <w:rFonts w:asciiTheme="minorHAnsi" w:hAnsiTheme="minorHAnsi" w:cstheme="minorHAnsi"/>
          <w:color w:val="auto"/>
          <w:sz w:val="22"/>
          <w:szCs w:val="22"/>
          <w:lang w:val="el-GR"/>
        </w:rPr>
        <w:t>α</w:t>
      </w:r>
      <w:r w:rsidRPr="00196FC0">
        <w:rPr>
          <w:rFonts w:asciiTheme="minorHAnsi" w:hAnsiTheme="minorHAnsi" w:cstheme="minorHAnsi"/>
          <w:color w:val="auto"/>
          <w:sz w:val="22"/>
          <w:szCs w:val="22"/>
          <w:lang w:val="el-GR"/>
        </w:rPr>
        <w:t xml:space="preserve"> υπάλληλος έρχεται. </w:t>
      </w:r>
      <w:r w:rsidR="00D73736" w:rsidRPr="00196FC0">
        <w:rPr>
          <w:rFonts w:asciiTheme="minorHAnsi" w:hAnsiTheme="minorHAnsi" w:cstheme="minorHAnsi"/>
          <w:color w:val="auto"/>
          <w:sz w:val="22"/>
          <w:szCs w:val="22"/>
          <w:lang w:val="el-GR"/>
        </w:rPr>
        <w:t>Ε</w:t>
      </w:r>
      <w:r w:rsidRPr="00196FC0">
        <w:rPr>
          <w:rFonts w:asciiTheme="minorHAnsi" w:hAnsiTheme="minorHAnsi" w:cstheme="minorHAnsi"/>
          <w:color w:val="auto"/>
          <w:sz w:val="22"/>
          <w:szCs w:val="22"/>
          <w:lang w:val="el-GR"/>
        </w:rPr>
        <w:t xml:space="preserve">ίναι γυναίκα, Μουσουλμάνα και πρόσφυγας. Είναι </w:t>
      </w:r>
      <w:r w:rsidR="005657BA" w:rsidRPr="00196FC0">
        <w:rPr>
          <w:rFonts w:asciiTheme="minorHAnsi" w:hAnsiTheme="minorHAnsi" w:cstheme="minorHAnsi"/>
          <w:color w:val="auto"/>
          <w:sz w:val="22"/>
          <w:szCs w:val="22"/>
          <w:lang w:val="el-GR"/>
        </w:rPr>
        <w:t xml:space="preserve">από </w:t>
      </w:r>
      <w:r w:rsidRPr="00196FC0">
        <w:rPr>
          <w:rFonts w:asciiTheme="minorHAnsi" w:hAnsiTheme="minorHAnsi" w:cstheme="minorHAnsi"/>
          <w:color w:val="auto"/>
          <w:sz w:val="22"/>
          <w:szCs w:val="22"/>
          <w:lang w:val="el-GR"/>
        </w:rPr>
        <w:t xml:space="preserve">το Ιράν. Φαίνεται </w:t>
      </w:r>
      <w:r w:rsidR="00611AFB" w:rsidRPr="00196FC0">
        <w:rPr>
          <w:rFonts w:asciiTheme="minorHAnsi" w:hAnsiTheme="minorHAnsi" w:cstheme="minorHAnsi"/>
          <w:color w:val="auto"/>
          <w:sz w:val="22"/>
          <w:szCs w:val="22"/>
          <w:lang w:val="el-GR"/>
        </w:rPr>
        <w:t>αποπροσανατολισμένη στο νέο της εργασιακό περιβάλλον, και ούτε ο διευθυντής φαίνεται να είναι πολύ χαρούμενος με αυτήν</w:t>
      </w:r>
      <w:r w:rsidR="000F70EF" w:rsidRPr="00196FC0">
        <w:rPr>
          <w:rFonts w:asciiTheme="minorHAnsi" w:hAnsiTheme="minorHAnsi" w:cstheme="minorHAnsi"/>
          <w:color w:val="auto"/>
          <w:sz w:val="22"/>
          <w:szCs w:val="22"/>
          <w:lang w:val="el-GR"/>
        </w:rPr>
        <w:t xml:space="preserve">. </w:t>
      </w:r>
    </w:p>
    <w:p w14:paraId="49D8DD50" w14:textId="0774CD5B" w:rsidR="0070726B" w:rsidRPr="00196FC0" w:rsidRDefault="001000F3" w:rsidP="006B7223">
      <w:pPr>
        <w:pStyle w:val="TITLE2LEFT"/>
        <w:numPr>
          <w:ilvl w:val="0"/>
          <w:numId w:val="43"/>
        </w:numPr>
        <w:spacing w:before="0" w:after="0" w:line="276" w:lineRule="auto"/>
        <w:rPr>
          <w:rFonts w:asciiTheme="minorHAnsi" w:hAnsiTheme="minorHAnsi" w:cstheme="minorHAnsi"/>
          <w:color w:val="auto"/>
          <w:sz w:val="22"/>
          <w:szCs w:val="22"/>
          <w:lang w:val="el-GR"/>
        </w:rPr>
      </w:pPr>
      <w:r w:rsidRPr="00196FC0">
        <w:rPr>
          <w:rFonts w:asciiTheme="minorHAnsi" w:hAnsiTheme="minorHAnsi" w:cstheme="minorHAnsi"/>
          <w:color w:val="auto"/>
          <w:sz w:val="22"/>
          <w:szCs w:val="22"/>
          <w:lang w:val="el-GR"/>
        </w:rPr>
        <w:lastRenderedPageBreak/>
        <w:t xml:space="preserve">Οι εκπαιδευτές ζητούν από τους συμμετέχοντες </w:t>
      </w:r>
      <w:r w:rsidR="00611AFB" w:rsidRPr="00196FC0">
        <w:rPr>
          <w:rFonts w:asciiTheme="minorHAnsi" w:hAnsiTheme="minorHAnsi" w:cstheme="minorHAnsi"/>
          <w:color w:val="auto"/>
          <w:sz w:val="22"/>
          <w:szCs w:val="22"/>
          <w:lang w:val="el-GR"/>
        </w:rPr>
        <w:t xml:space="preserve">να </w:t>
      </w:r>
      <w:r w:rsidR="00686B7E" w:rsidRPr="00196FC0">
        <w:rPr>
          <w:rFonts w:asciiTheme="minorHAnsi" w:hAnsiTheme="minorHAnsi" w:cstheme="minorHAnsi"/>
          <w:color w:val="auto"/>
          <w:sz w:val="22"/>
          <w:szCs w:val="22"/>
          <w:lang w:val="el-GR"/>
        </w:rPr>
        <w:t>προσδιορίσουν τους λόγους για τους οπο</w:t>
      </w:r>
      <w:r w:rsidR="00D73736" w:rsidRPr="00196FC0">
        <w:rPr>
          <w:rFonts w:asciiTheme="minorHAnsi" w:hAnsiTheme="minorHAnsi" w:cstheme="minorHAnsi"/>
          <w:color w:val="auto"/>
          <w:sz w:val="22"/>
          <w:szCs w:val="22"/>
          <w:lang w:val="el-GR"/>
        </w:rPr>
        <w:t>ίους η</w:t>
      </w:r>
      <w:r w:rsidR="00686B7E" w:rsidRPr="00196FC0">
        <w:rPr>
          <w:rFonts w:asciiTheme="minorHAnsi" w:hAnsiTheme="minorHAnsi" w:cstheme="minorHAnsi"/>
          <w:color w:val="auto"/>
          <w:sz w:val="22"/>
          <w:szCs w:val="22"/>
          <w:lang w:val="el-GR"/>
        </w:rPr>
        <w:t xml:space="preserve"> νέ</w:t>
      </w:r>
      <w:r w:rsidR="00D73736" w:rsidRPr="00196FC0">
        <w:rPr>
          <w:rFonts w:asciiTheme="minorHAnsi" w:hAnsiTheme="minorHAnsi" w:cstheme="minorHAnsi"/>
          <w:color w:val="auto"/>
          <w:sz w:val="22"/>
          <w:szCs w:val="22"/>
          <w:lang w:val="el-GR"/>
        </w:rPr>
        <w:t>α</w:t>
      </w:r>
      <w:r w:rsidR="00686B7E" w:rsidRPr="00196FC0">
        <w:rPr>
          <w:rFonts w:asciiTheme="minorHAnsi" w:hAnsiTheme="minorHAnsi" w:cstheme="minorHAnsi"/>
          <w:color w:val="auto"/>
          <w:sz w:val="22"/>
          <w:szCs w:val="22"/>
          <w:lang w:val="el-GR"/>
        </w:rPr>
        <w:t xml:space="preserve"> υπάλληλος μπορε</w:t>
      </w:r>
      <w:r w:rsidR="005657BA" w:rsidRPr="00196FC0">
        <w:rPr>
          <w:rFonts w:asciiTheme="minorHAnsi" w:hAnsiTheme="minorHAnsi" w:cstheme="minorHAnsi"/>
          <w:color w:val="auto"/>
          <w:sz w:val="22"/>
          <w:szCs w:val="22"/>
          <w:lang w:val="el-GR"/>
        </w:rPr>
        <w:t>ί να νιώθει αποπροσανατολισμένη</w:t>
      </w:r>
      <w:r w:rsidR="00686B7E" w:rsidRPr="00196FC0">
        <w:rPr>
          <w:rFonts w:asciiTheme="minorHAnsi" w:hAnsiTheme="minorHAnsi" w:cstheme="minorHAnsi"/>
          <w:color w:val="auto"/>
          <w:sz w:val="22"/>
          <w:szCs w:val="22"/>
          <w:lang w:val="el-GR"/>
        </w:rPr>
        <w:t xml:space="preserve"> και πώς αυτό μπορεί να επηρεάσει την απόδοσή της</w:t>
      </w:r>
      <w:r w:rsidR="000F70EF" w:rsidRPr="00196FC0">
        <w:rPr>
          <w:rFonts w:asciiTheme="minorHAnsi" w:hAnsiTheme="minorHAnsi" w:cstheme="minorHAnsi"/>
          <w:color w:val="auto"/>
          <w:sz w:val="22"/>
          <w:szCs w:val="22"/>
          <w:lang w:val="el-GR"/>
        </w:rPr>
        <w:t>.</w:t>
      </w:r>
    </w:p>
    <w:p w14:paraId="31E52285" w14:textId="79A98A18" w:rsidR="000F70EF" w:rsidRPr="00196FC0" w:rsidRDefault="001000F3" w:rsidP="006B7223">
      <w:pPr>
        <w:pStyle w:val="TITLE2LEFT"/>
        <w:numPr>
          <w:ilvl w:val="0"/>
          <w:numId w:val="43"/>
        </w:numPr>
        <w:spacing w:before="0" w:after="0" w:line="276" w:lineRule="auto"/>
        <w:rPr>
          <w:rFonts w:asciiTheme="minorHAnsi" w:hAnsiTheme="minorHAnsi" w:cstheme="minorHAnsi"/>
          <w:color w:val="auto"/>
          <w:sz w:val="22"/>
          <w:szCs w:val="22"/>
          <w:lang w:val="el-GR"/>
        </w:rPr>
      </w:pPr>
      <w:r w:rsidRPr="00196FC0">
        <w:rPr>
          <w:rFonts w:asciiTheme="minorHAnsi" w:hAnsiTheme="minorHAnsi" w:cstheme="minorHAnsi"/>
          <w:color w:val="auto"/>
          <w:sz w:val="22"/>
          <w:szCs w:val="22"/>
          <w:lang w:val="el-GR"/>
        </w:rPr>
        <w:t xml:space="preserve">Οι εκπαιδευτές </w:t>
      </w:r>
      <w:r w:rsidR="00686B7E" w:rsidRPr="00196FC0">
        <w:rPr>
          <w:rFonts w:asciiTheme="minorHAnsi" w:hAnsiTheme="minorHAnsi" w:cstheme="minorHAnsi"/>
          <w:color w:val="auto"/>
          <w:sz w:val="22"/>
          <w:szCs w:val="22"/>
          <w:lang w:val="el-GR"/>
        </w:rPr>
        <w:t>ρωτούν</w:t>
      </w:r>
      <w:r w:rsidRPr="00196FC0">
        <w:rPr>
          <w:rFonts w:asciiTheme="minorHAnsi" w:hAnsiTheme="minorHAnsi" w:cstheme="minorHAnsi"/>
          <w:color w:val="auto"/>
          <w:sz w:val="22"/>
          <w:szCs w:val="22"/>
          <w:lang w:val="el-GR"/>
        </w:rPr>
        <w:t xml:space="preserve"> τους συμμετέχοντες </w:t>
      </w:r>
      <w:r w:rsidR="00686B7E" w:rsidRPr="00196FC0">
        <w:rPr>
          <w:rFonts w:asciiTheme="minorHAnsi" w:hAnsiTheme="minorHAnsi" w:cstheme="minorHAnsi"/>
          <w:color w:val="auto"/>
          <w:sz w:val="22"/>
          <w:szCs w:val="22"/>
          <w:lang w:val="el-GR"/>
        </w:rPr>
        <w:t>πώς θα συμπεριφέρονταν στην νέα συνάδελφο</w:t>
      </w:r>
      <w:r w:rsidR="000F70EF" w:rsidRPr="00196FC0">
        <w:rPr>
          <w:rFonts w:asciiTheme="minorHAnsi" w:hAnsiTheme="minorHAnsi" w:cstheme="minorHAnsi"/>
          <w:color w:val="auto"/>
          <w:sz w:val="22"/>
          <w:szCs w:val="22"/>
          <w:lang w:val="el-GR"/>
        </w:rPr>
        <w:t xml:space="preserve">. </w:t>
      </w:r>
    </w:p>
    <w:p w14:paraId="3EBA178F" w14:textId="1519BEDB" w:rsidR="000F70EF" w:rsidRPr="00196FC0" w:rsidRDefault="001000F3" w:rsidP="006B7223">
      <w:pPr>
        <w:pStyle w:val="ListParagraph"/>
        <w:numPr>
          <w:ilvl w:val="0"/>
          <w:numId w:val="43"/>
        </w:numPr>
        <w:spacing w:after="0" w:line="276" w:lineRule="auto"/>
        <w:rPr>
          <w:rFonts w:cstheme="minorHAnsi"/>
          <w:sz w:val="22"/>
          <w:szCs w:val="22"/>
          <w:lang w:val="el-GR"/>
        </w:rPr>
      </w:pPr>
      <w:r w:rsidRPr="00196FC0">
        <w:rPr>
          <w:rFonts w:cstheme="minorHAnsi"/>
          <w:sz w:val="22"/>
          <w:szCs w:val="22"/>
          <w:lang w:val="el-GR"/>
        </w:rPr>
        <w:t xml:space="preserve">Οι εκπαιδευτές ζητούν από τους συμμετέχοντες </w:t>
      </w:r>
      <w:r w:rsidR="00686B7E" w:rsidRPr="00196FC0">
        <w:rPr>
          <w:rFonts w:cstheme="minorHAnsi"/>
          <w:sz w:val="22"/>
          <w:szCs w:val="22"/>
          <w:lang w:val="el-GR"/>
        </w:rPr>
        <w:t>να δώσουν ιδέες για το πώς μπορούν να υποστηρίξουν την νέα τους συνάδελφο και να διευκολύνουν την ένταξή της στον καινούριο χώρο εργασίας</w:t>
      </w:r>
      <w:r w:rsidR="000F70EF" w:rsidRPr="00196FC0">
        <w:rPr>
          <w:rFonts w:cstheme="minorHAnsi"/>
          <w:sz w:val="22"/>
          <w:szCs w:val="22"/>
          <w:lang w:val="el-GR"/>
        </w:rPr>
        <w:t xml:space="preserve">. </w:t>
      </w:r>
    </w:p>
    <w:p w14:paraId="063C46E2" w14:textId="1390B4D1" w:rsidR="000F70EF" w:rsidRPr="00196FC0" w:rsidRDefault="001000F3" w:rsidP="00D73736">
      <w:pPr>
        <w:pStyle w:val="ListParagraph"/>
        <w:numPr>
          <w:ilvl w:val="0"/>
          <w:numId w:val="43"/>
        </w:numPr>
        <w:spacing w:after="0" w:line="276" w:lineRule="auto"/>
        <w:rPr>
          <w:rFonts w:cstheme="minorHAnsi"/>
          <w:sz w:val="22"/>
          <w:szCs w:val="22"/>
          <w:lang w:val="el-GR"/>
        </w:rPr>
      </w:pPr>
      <w:r w:rsidRPr="00196FC0">
        <w:rPr>
          <w:rFonts w:cstheme="minorHAnsi"/>
          <w:sz w:val="22"/>
          <w:szCs w:val="22"/>
          <w:lang w:val="el-GR"/>
        </w:rPr>
        <w:t xml:space="preserve">Οι εκπαιδευτές ζητούν από τους συμμετέχοντες </w:t>
      </w:r>
      <w:r w:rsidR="00D73736" w:rsidRPr="00196FC0">
        <w:rPr>
          <w:rFonts w:cstheme="minorHAnsi"/>
          <w:sz w:val="22"/>
          <w:szCs w:val="22"/>
          <w:lang w:val="el-GR"/>
        </w:rPr>
        <w:t xml:space="preserve">να δώσουν ιδέες για το πώς μπορεί ο διευθυντής να υποστηρίξει τη νέα υπάλληλο και να διευκολύνει την ένταξή της στον καινούριο χώρο εργασίας. </w:t>
      </w:r>
      <w:r w:rsidR="000F70EF" w:rsidRPr="00196FC0">
        <w:rPr>
          <w:rFonts w:cstheme="minorHAnsi"/>
          <w:sz w:val="22"/>
          <w:szCs w:val="22"/>
          <w:lang w:val="el-GR"/>
        </w:rPr>
        <w:t xml:space="preserve"> </w:t>
      </w:r>
    </w:p>
    <w:p w14:paraId="7335BFF2" w14:textId="3BCBE206" w:rsidR="000F70EF" w:rsidRPr="00196FC0" w:rsidRDefault="001000F3" w:rsidP="006B7223">
      <w:pPr>
        <w:pStyle w:val="TITLE2LEFT"/>
        <w:numPr>
          <w:ilvl w:val="0"/>
          <w:numId w:val="43"/>
        </w:numPr>
        <w:spacing w:before="0" w:after="0" w:line="276" w:lineRule="auto"/>
        <w:rPr>
          <w:rFonts w:asciiTheme="minorHAnsi" w:hAnsiTheme="minorHAnsi" w:cstheme="minorHAnsi"/>
          <w:color w:val="auto"/>
          <w:sz w:val="22"/>
          <w:szCs w:val="22"/>
          <w:lang w:val="el-GR"/>
        </w:rPr>
      </w:pPr>
      <w:r w:rsidRPr="00196FC0">
        <w:rPr>
          <w:rFonts w:asciiTheme="minorHAnsi" w:hAnsiTheme="minorHAnsi" w:cstheme="minorHAnsi"/>
          <w:color w:val="auto"/>
          <w:sz w:val="22"/>
          <w:szCs w:val="22"/>
          <w:lang w:val="el-GR"/>
        </w:rPr>
        <w:t>Οι εκπαιδευτές</w:t>
      </w:r>
      <w:r w:rsidR="00D73736" w:rsidRPr="00196FC0">
        <w:rPr>
          <w:rFonts w:asciiTheme="minorHAnsi" w:hAnsiTheme="minorHAnsi" w:cstheme="minorHAnsi"/>
          <w:color w:val="auto"/>
          <w:sz w:val="22"/>
          <w:szCs w:val="22"/>
          <w:lang w:val="el-GR"/>
        </w:rPr>
        <w:t xml:space="preserve"> παίρνουν σημειώσεις στην πινακίδα</w:t>
      </w:r>
      <w:r w:rsidR="000F70EF" w:rsidRPr="00196FC0">
        <w:rPr>
          <w:rFonts w:asciiTheme="minorHAnsi" w:hAnsiTheme="minorHAnsi" w:cstheme="minorHAnsi"/>
          <w:color w:val="auto"/>
          <w:sz w:val="22"/>
          <w:szCs w:val="22"/>
          <w:lang w:val="el-GR"/>
        </w:rPr>
        <w:t xml:space="preserve">. </w:t>
      </w:r>
    </w:p>
    <w:p w14:paraId="7B559CB9" w14:textId="77777777" w:rsidR="000F70EF" w:rsidRPr="00196FC0" w:rsidRDefault="000F70EF" w:rsidP="000F70EF">
      <w:pPr>
        <w:pStyle w:val="TITLE2LEFT"/>
        <w:spacing w:before="0" w:after="0" w:line="276" w:lineRule="auto"/>
        <w:ind w:left="720"/>
        <w:rPr>
          <w:rFonts w:asciiTheme="minorHAnsi" w:hAnsiTheme="minorHAnsi" w:cstheme="minorHAnsi"/>
          <w:color w:val="auto"/>
          <w:sz w:val="22"/>
          <w:szCs w:val="22"/>
          <w:lang w:val="el-GR"/>
        </w:rPr>
      </w:pPr>
    </w:p>
    <w:tbl>
      <w:tblPr>
        <w:tblStyle w:val="TableGrid"/>
        <w:tblW w:w="0" w:type="auto"/>
        <w:shd w:val="clear" w:color="auto" w:fill="CDDDE1" w:themeFill="accent5" w:themeFillTint="66"/>
        <w:tblLook w:val="04A0" w:firstRow="1" w:lastRow="0" w:firstColumn="1" w:lastColumn="0" w:noHBand="0" w:noVBand="1"/>
      </w:tblPr>
      <w:tblGrid>
        <w:gridCol w:w="9628"/>
      </w:tblGrid>
      <w:tr w:rsidR="000F70EF" w:rsidRPr="009D7B0D" w14:paraId="055AF106" w14:textId="77777777" w:rsidTr="00C068EF">
        <w:tc>
          <w:tcPr>
            <w:tcW w:w="9628" w:type="dxa"/>
            <w:shd w:val="clear" w:color="auto" w:fill="CDDDE1" w:themeFill="accent5" w:themeFillTint="66"/>
          </w:tcPr>
          <w:p w14:paraId="24A83BD0" w14:textId="07C515E7" w:rsidR="000F70EF" w:rsidRPr="00196FC0" w:rsidRDefault="00AC2A51" w:rsidP="000F70EF">
            <w:pPr>
              <w:pStyle w:val="TITLE2LEFT"/>
              <w:spacing w:before="0" w:line="276" w:lineRule="auto"/>
              <w:rPr>
                <w:rFonts w:asciiTheme="minorHAnsi" w:hAnsiTheme="minorHAnsi" w:cstheme="minorHAnsi"/>
                <w:b/>
                <w:color w:val="auto"/>
                <w:sz w:val="22"/>
                <w:szCs w:val="22"/>
                <w:lang w:val="el-GR"/>
              </w:rPr>
            </w:pPr>
            <w:r w:rsidRPr="00196FC0">
              <w:rPr>
                <w:rFonts w:asciiTheme="minorHAnsi" w:hAnsiTheme="minorHAnsi" w:cstheme="minorHAnsi"/>
                <w:b/>
                <w:color w:val="auto"/>
                <w:sz w:val="22"/>
                <w:szCs w:val="22"/>
                <w:lang w:val="el-GR"/>
              </w:rPr>
              <w:t>Σημειώσεις για Εκπαιδευτές</w:t>
            </w:r>
          </w:p>
          <w:p w14:paraId="10A0D6BE" w14:textId="0E1EF536" w:rsidR="000F70EF" w:rsidRPr="00196FC0" w:rsidRDefault="00AC42EB" w:rsidP="00AC42EB">
            <w:pPr>
              <w:pStyle w:val="TITLE2LEFT"/>
              <w:spacing w:before="0" w:line="276" w:lineRule="auto"/>
              <w:rPr>
                <w:rFonts w:asciiTheme="minorHAnsi" w:hAnsiTheme="minorHAnsi" w:cstheme="minorHAnsi"/>
                <w:color w:val="auto"/>
                <w:sz w:val="22"/>
                <w:szCs w:val="22"/>
                <w:lang w:val="el-GR"/>
              </w:rPr>
            </w:pPr>
            <w:r w:rsidRPr="00196FC0">
              <w:rPr>
                <w:rFonts w:asciiTheme="minorHAnsi" w:hAnsiTheme="minorHAnsi" w:cstheme="minorHAnsi"/>
                <w:color w:val="auto"/>
                <w:sz w:val="22"/>
                <w:szCs w:val="22"/>
                <w:lang w:val="el-GR"/>
              </w:rPr>
              <w:t>Μπορείτε να το κάνετε αυτό ως συζήτηση για ολόκληρη ομάδα ή μπορείτε να μοιράσετε τους συμμετέχοντες σε μικρότερες ομάδες/ζευγάρια και να τους ζητήσετε να παρουσιάσουν τις απαντήσεις τους σε μεγαλύτερη ομάδα στο τέλος</w:t>
            </w:r>
            <w:r w:rsidR="000F70EF" w:rsidRPr="00196FC0">
              <w:rPr>
                <w:rFonts w:asciiTheme="minorHAnsi" w:hAnsiTheme="minorHAnsi" w:cstheme="minorHAnsi"/>
                <w:color w:val="auto"/>
                <w:sz w:val="22"/>
                <w:szCs w:val="22"/>
                <w:lang w:val="el-GR"/>
              </w:rPr>
              <w:t xml:space="preserve">. </w:t>
            </w:r>
          </w:p>
        </w:tc>
      </w:tr>
    </w:tbl>
    <w:p w14:paraId="2BD8964E" w14:textId="77777777" w:rsidR="000F70EF" w:rsidRPr="00196FC0" w:rsidRDefault="000F70EF" w:rsidP="000F70EF">
      <w:pPr>
        <w:pStyle w:val="TITLE2LEFT"/>
        <w:spacing w:before="0" w:after="0" w:line="276" w:lineRule="auto"/>
        <w:rPr>
          <w:rFonts w:asciiTheme="minorHAnsi" w:hAnsiTheme="minorHAnsi" w:cstheme="minorHAnsi"/>
          <w:color w:val="auto"/>
          <w:sz w:val="22"/>
          <w:szCs w:val="22"/>
          <w:lang w:val="el-GR"/>
        </w:rPr>
      </w:pPr>
    </w:p>
    <w:p w14:paraId="5C248C09" w14:textId="77777777" w:rsidR="0070726B" w:rsidRPr="00196FC0" w:rsidRDefault="0070726B" w:rsidP="000F70EF">
      <w:pPr>
        <w:pStyle w:val="TITLE2LEFT"/>
        <w:spacing w:before="0" w:after="0" w:line="276" w:lineRule="auto"/>
        <w:rPr>
          <w:rFonts w:asciiTheme="minorHAnsi" w:hAnsiTheme="minorHAnsi" w:cstheme="minorHAnsi"/>
          <w:color w:val="auto"/>
          <w:sz w:val="22"/>
          <w:szCs w:val="22"/>
          <w:lang w:val="el-GR"/>
        </w:rPr>
      </w:pPr>
    </w:p>
    <w:p w14:paraId="3C60E13B" w14:textId="77777777" w:rsidR="000E0659" w:rsidRPr="00196FC0" w:rsidRDefault="000E0659" w:rsidP="000F70EF">
      <w:pPr>
        <w:pStyle w:val="TITLE2LEFT"/>
        <w:spacing w:before="0" w:after="0" w:line="276" w:lineRule="auto"/>
        <w:rPr>
          <w:rFonts w:asciiTheme="minorHAnsi" w:hAnsiTheme="minorHAnsi" w:cstheme="minorHAnsi"/>
          <w:color w:val="auto"/>
          <w:sz w:val="22"/>
          <w:szCs w:val="22"/>
          <w:lang w:val="el-GR"/>
        </w:rPr>
      </w:pPr>
    </w:p>
    <w:p w14:paraId="6BAD61D5" w14:textId="77777777" w:rsidR="000E0659" w:rsidRPr="00196FC0" w:rsidRDefault="000E0659" w:rsidP="000F70EF">
      <w:pPr>
        <w:pStyle w:val="TITLE2LEFT"/>
        <w:spacing w:before="0" w:after="0" w:line="276" w:lineRule="auto"/>
        <w:rPr>
          <w:rFonts w:asciiTheme="minorHAnsi" w:hAnsiTheme="minorHAnsi" w:cstheme="minorHAnsi"/>
          <w:color w:val="auto"/>
          <w:sz w:val="22"/>
          <w:szCs w:val="22"/>
          <w:lang w:val="el-GR"/>
        </w:rPr>
      </w:pPr>
    </w:p>
    <w:p w14:paraId="758F1A91" w14:textId="77777777" w:rsidR="000E0659" w:rsidRPr="00196FC0" w:rsidRDefault="000E0659" w:rsidP="000F70EF">
      <w:pPr>
        <w:pStyle w:val="TITLE2LEFT"/>
        <w:spacing w:before="0" w:after="0" w:line="276" w:lineRule="auto"/>
        <w:rPr>
          <w:rFonts w:asciiTheme="minorHAnsi" w:hAnsiTheme="minorHAnsi" w:cstheme="minorHAnsi"/>
          <w:color w:val="auto"/>
          <w:sz w:val="22"/>
          <w:szCs w:val="22"/>
          <w:lang w:val="el-GR"/>
        </w:rPr>
      </w:pPr>
    </w:p>
    <w:p w14:paraId="0DFB25FD" w14:textId="77777777" w:rsidR="000E0659" w:rsidRPr="00196FC0" w:rsidRDefault="000E0659" w:rsidP="000F70EF">
      <w:pPr>
        <w:pStyle w:val="TITLE2LEFT"/>
        <w:spacing w:before="0" w:after="0" w:line="276" w:lineRule="auto"/>
        <w:rPr>
          <w:rFonts w:asciiTheme="minorHAnsi" w:hAnsiTheme="minorHAnsi" w:cstheme="minorHAnsi"/>
          <w:color w:val="auto"/>
          <w:sz w:val="22"/>
          <w:szCs w:val="22"/>
          <w:lang w:val="el-GR"/>
        </w:rPr>
      </w:pPr>
    </w:p>
    <w:p w14:paraId="76ED1161" w14:textId="77777777" w:rsidR="000E0659" w:rsidRPr="00196FC0" w:rsidRDefault="000E0659" w:rsidP="000F70EF">
      <w:pPr>
        <w:pStyle w:val="TITLE2LEFT"/>
        <w:spacing w:before="0" w:after="0" w:line="276" w:lineRule="auto"/>
        <w:rPr>
          <w:rFonts w:asciiTheme="minorHAnsi" w:hAnsiTheme="minorHAnsi" w:cstheme="minorHAnsi"/>
          <w:color w:val="auto"/>
          <w:sz w:val="22"/>
          <w:szCs w:val="22"/>
          <w:lang w:val="el-GR"/>
        </w:rPr>
      </w:pPr>
    </w:p>
    <w:p w14:paraId="7FC0B876" w14:textId="77777777" w:rsidR="000E0659" w:rsidRPr="00196FC0" w:rsidRDefault="000E0659" w:rsidP="000F70EF">
      <w:pPr>
        <w:pStyle w:val="TITLE2LEFT"/>
        <w:spacing w:before="0" w:after="0" w:line="276" w:lineRule="auto"/>
        <w:rPr>
          <w:rFonts w:asciiTheme="minorHAnsi" w:hAnsiTheme="minorHAnsi" w:cstheme="minorHAnsi"/>
          <w:color w:val="auto"/>
          <w:sz w:val="22"/>
          <w:szCs w:val="22"/>
          <w:lang w:val="el-GR"/>
        </w:rPr>
      </w:pPr>
    </w:p>
    <w:p w14:paraId="1F717B62" w14:textId="77777777" w:rsidR="000E0659" w:rsidRPr="00196FC0" w:rsidRDefault="000E0659" w:rsidP="000F70EF">
      <w:pPr>
        <w:pStyle w:val="TITLE2LEFT"/>
        <w:spacing w:before="0" w:after="0" w:line="276" w:lineRule="auto"/>
        <w:rPr>
          <w:rFonts w:asciiTheme="minorHAnsi" w:hAnsiTheme="minorHAnsi" w:cstheme="minorHAnsi"/>
          <w:color w:val="auto"/>
          <w:sz w:val="22"/>
          <w:szCs w:val="22"/>
          <w:lang w:val="el-GR"/>
        </w:rPr>
      </w:pPr>
    </w:p>
    <w:p w14:paraId="5F972376" w14:textId="77777777" w:rsidR="000E0659" w:rsidRPr="00196FC0" w:rsidRDefault="000E0659" w:rsidP="000F70EF">
      <w:pPr>
        <w:pStyle w:val="TITLE2LEFT"/>
        <w:spacing w:before="0" w:after="0" w:line="276" w:lineRule="auto"/>
        <w:rPr>
          <w:rFonts w:asciiTheme="minorHAnsi" w:hAnsiTheme="minorHAnsi" w:cstheme="minorHAnsi"/>
          <w:color w:val="auto"/>
          <w:sz w:val="22"/>
          <w:szCs w:val="22"/>
          <w:lang w:val="el-GR"/>
        </w:rPr>
      </w:pPr>
    </w:p>
    <w:p w14:paraId="44383CEF" w14:textId="77777777" w:rsidR="000E0659" w:rsidRPr="00196FC0" w:rsidRDefault="000E0659" w:rsidP="000F70EF">
      <w:pPr>
        <w:pStyle w:val="TITLE2LEFT"/>
        <w:spacing w:before="0" w:after="0" w:line="276" w:lineRule="auto"/>
        <w:rPr>
          <w:rFonts w:asciiTheme="minorHAnsi" w:hAnsiTheme="minorHAnsi" w:cstheme="minorHAnsi"/>
          <w:color w:val="auto"/>
          <w:sz w:val="22"/>
          <w:szCs w:val="22"/>
          <w:lang w:val="el-GR"/>
        </w:rPr>
      </w:pPr>
    </w:p>
    <w:p w14:paraId="3C867936" w14:textId="77777777" w:rsidR="000E0659" w:rsidRPr="00196FC0" w:rsidRDefault="000E0659" w:rsidP="000F70EF">
      <w:pPr>
        <w:pStyle w:val="TITLE2LEFT"/>
        <w:spacing w:before="0" w:after="0" w:line="276" w:lineRule="auto"/>
        <w:rPr>
          <w:rFonts w:asciiTheme="minorHAnsi" w:hAnsiTheme="minorHAnsi" w:cstheme="minorHAnsi"/>
          <w:color w:val="auto"/>
          <w:sz w:val="22"/>
          <w:szCs w:val="22"/>
          <w:lang w:val="el-GR"/>
        </w:rPr>
      </w:pPr>
    </w:p>
    <w:p w14:paraId="0DE4E509" w14:textId="77777777" w:rsidR="000E0659" w:rsidRPr="00196FC0" w:rsidRDefault="000E0659" w:rsidP="000F70EF">
      <w:pPr>
        <w:pStyle w:val="TITLE2LEFT"/>
        <w:spacing w:before="0" w:after="0" w:line="276" w:lineRule="auto"/>
        <w:rPr>
          <w:rFonts w:asciiTheme="minorHAnsi" w:hAnsiTheme="minorHAnsi" w:cstheme="minorHAnsi"/>
          <w:color w:val="auto"/>
          <w:sz w:val="22"/>
          <w:szCs w:val="22"/>
          <w:lang w:val="el-GR"/>
        </w:rPr>
      </w:pPr>
    </w:p>
    <w:p w14:paraId="21334AA3" w14:textId="77777777" w:rsidR="000E0659" w:rsidRPr="00196FC0" w:rsidRDefault="000E0659" w:rsidP="000F70EF">
      <w:pPr>
        <w:pStyle w:val="TITLE2LEFT"/>
        <w:spacing w:before="0" w:after="0" w:line="276" w:lineRule="auto"/>
        <w:rPr>
          <w:rFonts w:asciiTheme="minorHAnsi" w:hAnsiTheme="minorHAnsi" w:cstheme="minorHAnsi"/>
          <w:color w:val="auto"/>
          <w:sz w:val="22"/>
          <w:szCs w:val="22"/>
          <w:lang w:val="el-GR"/>
        </w:rPr>
      </w:pPr>
    </w:p>
    <w:p w14:paraId="4C724419" w14:textId="77777777" w:rsidR="000E0659" w:rsidRPr="00196FC0" w:rsidRDefault="000E0659" w:rsidP="000F70EF">
      <w:pPr>
        <w:pStyle w:val="TITLE2LEFT"/>
        <w:spacing w:before="0" w:after="0" w:line="276" w:lineRule="auto"/>
        <w:rPr>
          <w:rFonts w:asciiTheme="minorHAnsi" w:hAnsiTheme="minorHAnsi" w:cstheme="minorHAnsi"/>
          <w:color w:val="auto"/>
          <w:sz w:val="22"/>
          <w:szCs w:val="22"/>
          <w:lang w:val="el-GR"/>
        </w:rPr>
      </w:pPr>
    </w:p>
    <w:p w14:paraId="56AB56BC" w14:textId="77777777" w:rsidR="000E0659" w:rsidRPr="00196FC0" w:rsidRDefault="000E0659" w:rsidP="000F70EF">
      <w:pPr>
        <w:pStyle w:val="TITLE2LEFT"/>
        <w:spacing w:before="0" w:after="0" w:line="276" w:lineRule="auto"/>
        <w:rPr>
          <w:rFonts w:asciiTheme="minorHAnsi" w:hAnsiTheme="minorHAnsi" w:cstheme="minorHAnsi"/>
          <w:color w:val="auto"/>
          <w:sz w:val="22"/>
          <w:szCs w:val="22"/>
          <w:lang w:val="el-GR"/>
        </w:rPr>
      </w:pPr>
    </w:p>
    <w:p w14:paraId="62381682" w14:textId="77777777" w:rsidR="00BD0CBF" w:rsidRPr="00196FC0" w:rsidRDefault="00BD0CBF" w:rsidP="000F70EF">
      <w:pPr>
        <w:spacing w:after="0" w:line="276" w:lineRule="auto"/>
        <w:jc w:val="both"/>
        <w:rPr>
          <w:rFonts w:cstheme="minorHAnsi"/>
          <w:b/>
          <w:bCs/>
          <w:sz w:val="22"/>
          <w:szCs w:val="22"/>
          <w:lang w:val="el-GR"/>
        </w:rPr>
      </w:pPr>
    </w:p>
    <w:p w14:paraId="35BE81CD" w14:textId="77777777" w:rsidR="00BD0CBF" w:rsidRPr="00196FC0" w:rsidRDefault="00BD0CBF" w:rsidP="0070726B">
      <w:pPr>
        <w:spacing w:after="0" w:line="276" w:lineRule="auto"/>
        <w:jc w:val="both"/>
        <w:rPr>
          <w:rFonts w:cstheme="minorHAnsi"/>
          <w:b/>
          <w:bCs/>
          <w:sz w:val="22"/>
          <w:szCs w:val="22"/>
          <w:lang w:val="el-GR"/>
        </w:rPr>
      </w:pPr>
    </w:p>
    <w:p w14:paraId="07B409E3" w14:textId="77777777" w:rsidR="00BD0CBF" w:rsidRPr="00196FC0" w:rsidRDefault="00BD0CBF" w:rsidP="0070726B">
      <w:pPr>
        <w:spacing w:after="0" w:line="276" w:lineRule="auto"/>
        <w:jc w:val="both"/>
        <w:rPr>
          <w:rFonts w:cstheme="minorHAnsi"/>
          <w:b/>
          <w:bCs/>
          <w:sz w:val="22"/>
          <w:szCs w:val="22"/>
          <w:lang w:val="el-GR"/>
        </w:rPr>
      </w:pPr>
    </w:p>
    <w:p w14:paraId="16EC2B64" w14:textId="77777777" w:rsidR="00BD0CBF" w:rsidRPr="00196FC0" w:rsidRDefault="00BD0CBF" w:rsidP="0070726B">
      <w:pPr>
        <w:spacing w:after="0" w:line="276" w:lineRule="auto"/>
        <w:jc w:val="both"/>
        <w:rPr>
          <w:rFonts w:cstheme="minorHAnsi"/>
          <w:b/>
          <w:bCs/>
          <w:sz w:val="22"/>
          <w:szCs w:val="22"/>
          <w:lang w:val="el-GR"/>
        </w:rPr>
      </w:pPr>
    </w:p>
    <w:p w14:paraId="02C54AF7" w14:textId="7950AD30" w:rsidR="00BD0CBF" w:rsidRPr="00196FC0" w:rsidRDefault="00BD0CBF" w:rsidP="0070726B">
      <w:pPr>
        <w:spacing w:after="0" w:line="276" w:lineRule="auto"/>
        <w:jc w:val="both"/>
        <w:rPr>
          <w:rFonts w:cstheme="minorHAnsi"/>
          <w:b/>
          <w:bCs/>
          <w:sz w:val="22"/>
          <w:szCs w:val="22"/>
          <w:lang w:val="el-GR"/>
        </w:rPr>
      </w:pPr>
    </w:p>
    <w:p w14:paraId="3A063B1A" w14:textId="77777777" w:rsidR="009D7B0D" w:rsidRDefault="009D7B0D">
      <w:pPr>
        <w:rPr>
          <w:rFonts w:asciiTheme="majorHAnsi" w:eastAsiaTheme="majorEastAsia" w:hAnsiTheme="majorHAnsi" w:cstheme="majorBidi"/>
          <w:b/>
          <w:smallCaps/>
          <w:color w:val="0070C0"/>
          <w:sz w:val="40"/>
          <w:szCs w:val="36"/>
          <w:lang w:val="el-GR"/>
        </w:rPr>
      </w:pPr>
      <w:r>
        <w:rPr>
          <w:lang w:val="el-GR"/>
        </w:rPr>
        <w:br w:type="page"/>
      </w:r>
    </w:p>
    <w:p w14:paraId="7ED4F08E" w14:textId="3227C03A" w:rsidR="00967030" w:rsidRPr="00196FC0" w:rsidRDefault="00571312" w:rsidP="000F6C90">
      <w:pPr>
        <w:pStyle w:val="Heading1"/>
        <w:rPr>
          <w:i/>
          <w:iCs/>
          <w:lang w:val="el-GR"/>
        </w:rPr>
      </w:pPr>
      <w:bookmarkStart w:id="22" w:name="_Toc6236317"/>
      <w:r w:rsidRPr="00196FC0">
        <w:rPr>
          <w:lang w:val="el-GR"/>
        </w:rPr>
        <w:lastRenderedPageBreak/>
        <w:t>ΕΝΟΤΗΤΑ</w:t>
      </w:r>
      <w:r w:rsidR="00B06A6D" w:rsidRPr="00196FC0">
        <w:rPr>
          <w:lang w:val="el-GR"/>
        </w:rPr>
        <w:t xml:space="preserve"> 8: </w:t>
      </w:r>
      <w:r w:rsidRPr="00196FC0">
        <w:rPr>
          <w:lang w:val="el-GR"/>
        </w:rPr>
        <w:t>ΕΡΓΑΣΙΑΚΕΣ ΣΧΕΣΕΙΣ, ΣΥΛΛΟΓΙΚΗ ΔΙΑΠΡΑΓΜΑΤΕΥΣΗ ΚΑΙ ΔΙΑΦΟΡΕΤΙΚΟΤΗΤΑ</w:t>
      </w:r>
      <w:bookmarkEnd w:id="22"/>
      <w:r w:rsidR="00B06A6D" w:rsidRPr="00196FC0">
        <w:rPr>
          <w:lang w:val="el-GR"/>
        </w:rPr>
        <w:t xml:space="preserve"> </w:t>
      </w:r>
    </w:p>
    <w:p w14:paraId="26B18A52" w14:textId="77777777" w:rsidR="00967030" w:rsidRPr="00196FC0" w:rsidRDefault="00967030" w:rsidP="00967030">
      <w:pPr>
        <w:tabs>
          <w:tab w:val="left" w:pos="5400"/>
          <w:tab w:val="left" w:pos="6525"/>
        </w:tabs>
        <w:spacing w:after="0" w:line="276" w:lineRule="auto"/>
        <w:jc w:val="both"/>
        <w:rPr>
          <w:rFonts w:cstheme="minorHAnsi"/>
          <w:b/>
          <w:sz w:val="22"/>
          <w:szCs w:val="22"/>
          <w:lang w:val="el-GR"/>
        </w:rPr>
      </w:pPr>
    </w:p>
    <w:p w14:paraId="43ECBBA4" w14:textId="7C6279EA" w:rsidR="00967030" w:rsidRPr="00196FC0" w:rsidRDefault="000E0659" w:rsidP="00967030">
      <w:pPr>
        <w:tabs>
          <w:tab w:val="left" w:pos="5400"/>
          <w:tab w:val="left" w:pos="6525"/>
        </w:tabs>
        <w:spacing w:after="0" w:line="276" w:lineRule="auto"/>
        <w:jc w:val="both"/>
        <w:rPr>
          <w:rFonts w:cstheme="minorHAnsi"/>
          <w:b/>
          <w:sz w:val="22"/>
          <w:szCs w:val="22"/>
          <w:lang w:val="el-GR"/>
        </w:rPr>
      </w:pPr>
      <w:r w:rsidRPr="00196FC0">
        <w:rPr>
          <w:rFonts w:cstheme="minorHAnsi"/>
          <w:b/>
          <w:sz w:val="22"/>
          <w:szCs w:val="22"/>
          <w:lang w:val="el-GR"/>
        </w:rPr>
        <w:t>Η ενότητα αυτή συνίσταται για εκπαίδευση μεταναστών που έχουν κάποια πείρα στον συνδικαλισμό και/ή είναι δραστήρια μέλη της κοινότητάς τους</w:t>
      </w:r>
      <w:r w:rsidR="00967030" w:rsidRPr="00196FC0">
        <w:rPr>
          <w:rFonts w:cstheme="minorHAnsi"/>
          <w:b/>
          <w:sz w:val="22"/>
          <w:szCs w:val="22"/>
          <w:lang w:val="el-GR"/>
        </w:rPr>
        <w:t>.</w:t>
      </w:r>
    </w:p>
    <w:p w14:paraId="000110C3" w14:textId="7D681F6D" w:rsidR="00967030" w:rsidRPr="00196FC0" w:rsidRDefault="00191264" w:rsidP="00B06A6D">
      <w:pPr>
        <w:pStyle w:val="TITLE2LEFT"/>
        <w:spacing w:before="0" w:after="0" w:line="276" w:lineRule="auto"/>
        <w:rPr>
          <w:rFonts w:asciiTheme="minorHAnsi" w:hAnsiTheme="minorHAnsi" w:cstheme="minorHAnsi"/>
          <w:b/>
          <w:bCs/>
          <w:i/>
          <w:iCs/>
          <w:color w:val="auto"/>
          <w:sz w:val="22"/>
          <w:szCs w:val="22"/>
          <w:lang w:val="el-GR"/>
        </w:rPr>
      </w:pPr>
      <w:r w:rsidRPr="00196FC0">
        <w:rPr>
          <w:noProof/>
          <w:lang w:val="tr-TR" w:eastAsia="tr-TR"/>
        </w:rPr>
        <mc:AlternateContent>
          <mc:Choice Requires="wps">
            <w:drawing>
              <wp:anchor distT="0" distB="0" distL="114300" distR="114300" simplePos="0" relativeHeight="251686912" behindDoc="0" locked="0" layoutInCell="1" allowOverlap="1" wp14:anchorId="32292305" wp14:editId="2788019E">
                <wp:simplePos x="0" y="0"/>
                <wp:positionH relativeFrom="column">
                  <wp:posOffset>3175</wp:posOffset>
                </wp:positionH>
                <wp:positionV relativeFrom="paragraph">
                  <wp:posOffset>192405</wp:posOffset>
                </wp:positionV>
                <wp:extent cx="6217920" cy="1828800"/>
                <wp:effectExtent l="0" t="0" r="11430" b="15240"/>
                <wp:wrapSquare wrapText="bothSides"/>
                <wp:docPr id="12" name="Text Box 12"/>
                <wp:cNvGraphicFramePr/>
                <a:graphic xmlns:a="http://schemas.openxmlformats.org/drawingml/2006/main">
                  <a:graphicData uri="http://schemas.microsoft.com/office/word/2010/wordprocessingShape">
                    <wps:wsp>
                      <wps:cNvSpPr txBox="1"/>
                      <wps:spPr>
                        <a:xfrm>
                          <a:off x="0" y="0"/>
                          <a:ext cx="6217920" cy="18288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5B01B10B" w14:textId="77777777" w:rsidR="009D7B0D" w:rsidRPr="003D0E46" w:rsidRDefault="009D7B0D" w:rsidP="00571312">
                            <w:pPr>
                              <w:pStyle w:val="TITLE2LEFT"/>
                              <w:spacing w:before="0" w:after="0" w:line="276" w:lineRule="auto"/>
                              <w:rPr>
                                <w:rFonts w:asciiTheme="minorHAnsi" w:hAnsiTheme="minorHAnsi" w:cstheme="minorHAnsi"/>
                                <w:b/>
                                <w:bCs/>
                                <w:i/>
                                <w:iCs/>
                                <w:color w:val="auto"/>
                                <w:sz w:val="22"/>
                                <w:szCs w:val="22"/>
                                <w:lang w:val="el-GR"/>
                              </w:rPr>
                            </w:pPr>
                            <w:r>
                              <w:rPr>
                                <w:rFonts w:asciiTheme="minorHAnsi" w:hAnsiTheme="minorHAnsi" w:cstheme="minorHAnsi"/>
                                <w:b/>
                                <w:bCs/>
                                <w:i/>
                                <w:iCs/>
                                <w:color w:val="auto"/>
                                <w:sz w:val="22"/>
                                <w:szCs w:val="22"/>
                                <w:lang w:val="el-GR"/>
                              </w:rPr>
                              <w:t>Χρόνος</w:t>
                            </w:r>
                            <w:r w:rsidRPr="003D0E46">
                              <w:rPr>
                                <w:rFonts w:asciiTheme="minorHAnsi" w:hAnsiTheme="minorHAnsi" w:cstheme="minorHAnsi"/>
                                <w:b/>
                                <w:bCs/>
                                <w:i/>
                                <w:iCs/>
                                <w:color w:val="auto"/>
                                <w:sz w:val="22"/>
                                <w:szCs w:val="22"/>
                                <w:lang w:val="el-GR"/>
                              </w:rPr>
                              <w:t xml:space="preserve">: </w:t>
                            </w:r>
                            <w:r w:rsidRPr="003D0E46">
                              <w:rPr>
                                <w:rFonts w:asciiTheme="minorHAnsi" w:hAnsiTheme="minorHAnsi" w:cstheme="minorHAnsi"/>
                                <w:color w:val="auto"/>
                                <w:sz w:val="22"/>
                                <w:szCs w:val="22"/>
                                <w:lang w:val="el-GR"/>
                              </w:rPr>
                              <w:t xml:space="preserve">1 </w:t>
                            </w:r>
                            <w:r>
                              <w:rPr>
                                <w:rFonts w:asciiTheme="minorHAnsi" w:hAnsiTheme="minorHAnsi" w:cstheme="minorHAnsi"/>
                                <w:color w:val="auto"/>
                                <w:sz w:val="22"/>
                                <w:szCs w:val="22"/>
                                <w:lang w:val="el-GR"/>
                              </w:rPr>
                              <w:t>ώρα</w:t>
                            </w:r>
                            <w:r w:rsidRPr="003D0E46">
                              <w:rPr>
                                <w:rFonts w:asciiTheme="minorHAnsi" w:hAnsiTheme="minorHAnsi" w:cstheme="minorHAnsi"/>
                                <w:color w:val="auto"/>
                                <w:sz w:val="22"/>
                                <w:szCs w:val="22"/>
                                <w:lang w:val="el-GR"/>
                              </w:rPr>
                              <w:t xml:space="preserve"> </w:t>
                            </w:r>
                          </w:p>
                          <w:p w14:paraId="6AF1E782" w14:textId="77777777" w:rsidR="009D7B0D" w:rsidRPr="003D0E46" w:rsidRDefault="009D7B0D" w:rsidP="00571312">
                            <w:pPr>
                              <w:pStyle w:val="TITLE2LEFT"/>
                              <w:spacing w:before="0" w:after="0" w:line="276" w:lineRule="auto"/>
                              <w:rPr>
                                <w:rFonts w:asciiTheme="minorHAnsi" w:hAnsiTheme="minorHAnsi" w:cstheme="minorHAnsi"/>
                                <w:b/>
                                <w:bCs/>
                                <w:i/>
                                <w:iCs/>
                                <w:color w:val="auto"/>
                                <w:sz w:val="22"/>
                                <w:szCs w:val="22"/>
                                <w:lang w:val="el-GR"/>
                              </w:rPr>
                            </w:pPr>
                            <w:r>
                              <w:rPr>
                                <w:rFonts w:asciiTheme="minorHAnsi" w:hAnsiTheme="minorHAnsi" w:cstheme="minorHAnsi"/>
                                <w:b/>
                                <w:bCs/>
                                <w:i/>
                                <w:iCs/>
                                <w:color w:val="auto"/>
                                <w:sz w:val="22"/>
                                <w:szCs w:val="22"/>
                                <w:lang w:val="el-GR"/>
                              </w:rPr>
                              <w:t>Στόχοι</w:t>
                            </w:r>
                            <w:r w:rsidRPr="003D0E46">
                              <w:rPr>
                                <w:rFonts w:asciiTheme="minorHAnsi" w:hAnsiTheme="minorHAnsi" w:cstheme="minorHAnsi"/>
                                <w:b/>
                                <w:bCs/>
                                <w:i/>
                                <w:iCs/>
                                <w:color w:val="auto"/>
                                <w:sz w:val="22"/>
                                <w:szCs w:val="22"/>
                                <w:lang w:val="el-GR"/>
                              </w:rPr>
                              <w:t>:</w:t>
                            </w:r>
                          </w:p>
                          <w:p w14:paraId="5D4B515F" w14:textId="77777777" w:rsidR="009D7B0D" w:rsidRPr="003D0E46" w:rsidRDefault="009D7B0D" w:rsidP="00571312">
                            <w:pPr>
                              <w:pStyle w:val="TITLE2LEFT"/>
                              <w:spacing w:before="0" w:after="0" w:line="276" w:lineRule="auto"/>
                              <w:rPr>
                                <w:rFonts w:asciiTheme="minorHAnsi" w:hAnsiTheme="minorHAnsi" w:cstheme="minorHAnsi"/>
                                <w:sz w:val="22"/>
                                <w:szCs w:val="22"/>
                                <w:lang w:val="el-GR"/>
                              </w:rPr>
                            </w:pPr>
                            <w:r w:rsidRPr="003D0E46">
                              <w:rPr>
                                <w:rFonts w:asciiTheme="minorHAnsi" w:hAnsiTheme="minorHAnsi" w:cstheme="minorHAnsi"/>
                                <w:sz w:val="22"/>
                                <w:szCs w:val="22"/>
                                <w:lang w:val="el-GR"/>
                              </w:rPr>
                              <w:t xml:space="preserve">- </w:t>
                            </w:r>
                            <w:r>
                              <w:rPr>
                                <w:rFonts w:asciiTheme="minorHAnsi" w:hAnsiTheme="minorHAnsi" w:cstheme="minorHAnsi"/>
                                <w:sz w:val="22"/>
                                <w:szCs w:val="22"/>
                                <w:lang w:val="el-GR"/>
                              </w:rPr>
                              <w:t>Εισαγωγή στις εργασιακές σχέσεις και τους κανονισμούς τους σε εθνικό/τοπικό πλαίσιο</w:t>
                            </w:r>
                            <w:r w:rsidRPr="003D0E46">
                              <w:rPr>
                                <w:rFonts w:asciiTheme="minorHAnsi" w:hAnsiTheme="minorHAnsi" w:cstheme="minorHAnsi"/>
                                <w:sz w:val="22"/>
                                <w:szCs w:val="22"/>
                                <w:lang w:val="el-GR"/>
                              </w:rPr>
                              <w:t>.</w:t>
                            </w:r>
                          </w:p>
                          <w:p w14:paraId="2D7DA020" w14:textId="77777777" w:rsidR="009D7B0D" w:rsidRPr="003D0E46" w:rsidRDefault="009D7B0D" w:rsidP="00571312">
                            <w:pPr>
                              <w:pStyle w:val="TITLE2LEFT"/>
                              <w:spacing w:before="0" w:after="0" w:line="276" w:lineRule="auto"/>
                              <w:rPr>
                                <w:rFonts w:asciiTheme="minorHAnsi" w:hAnsiTheme="minorHAnsi" w:cstheme="minorHAnsi"/>
                                <w:sz w:val="22"/>
                                <w:szCs w:val="22"/>
                                <w:lang w:val="el-GR"/>
                              </w:rPr>
                            </w:pPr>
                            <w:r w:rsidRPr="003D0E46">
                              <w:rPr>
                                <w:rFonts w:asciiTheme="minorHAnsi" w:hAnsiTheme="minorHAnsi" w:cstheme="minorHAnsi"/>
                                <w:sz w:val="22"/>
                                <w:szCs w:val="22"/>
                                <w:lang w:val="el-GR"/>
                              </w:rPr>
                              <w:t xml:space="preserve">- </w:t>
                            </w:r>
                            <w:r>
                              <w:rPr>
                                <w:rFonts w:asciiTheme="minorHAnsi" w:hAnsiTheme="minorHAnsi" w:cstheme="minorHAnsi"/>
                                <w:sz w:val="22"/>
                                <w:szCs w:val="22"/>
                                <w:lang w:val="el-GR"/>
                              </w:rPr>
                              <w:t>Ευαισθητοποίηση για εργασιακές σχέσεις/διαπραγμάτευση στις ΜΜΕ</w:t>
                            </w:r>
                            <w:r w:rsidRPr="003D0E46">
                              <w:rPr>
                                <w:rFonts w:asciiTheme="minorHAnsi" w:hAnsiTheme="minorHAnsi" w:cstheme="minorHAnsi"/>
                                <w:sz w:val="22"/>
                                <w:szCs w:val="22"/>
                                <w:lang w:val="el-GR"/>
                              </w:rPr>
                              <w:t>.</w:t>
                            </w:r>
                          </w:p>
                          <w:p w14:paraId="4774B3B5" w14:textId="6356E587" w:rsidR="009D7B0D" w:rsidRPr="003D0E46" w:rsidRDefault="009D7B0D" w:rsidP="00571312">
                            <w:pPr>
                              <w:pStyle w:val="TITLE2LEFT"/>
                              <w:spacing w:before="0" w:after="0" w:line="276" w:lineRule="auto"/>
                              <w:rPr>
                                <w:rFonts w:asciiTheme="minorHAnsi" w:hAnsiTheme="minorHAnsi" w:cstheme="minorHAnsi"/>
                                <w:sz w:val="22"/>
                                <w:szCs w:val="22"/>
                                <w:lang w:val="el-GR"/>
                              </w:rPr>
                            </w:pPr>
                            <w:r>
                              <w:rPr>
                                <w:rFonts w:asciiTheme="minorHAnsi" w:hAnsiTheme="minorHAnsi" w:cstheme="minorHAnsi"/>
                                <w:sz w:val="22"/>
                                <w:szCs w:val="22"/>
                                <w:lang w:val="el-GR"/>
                              </w:rPr>
                              <w:t>- Πώς και γιατί πρέπει να προωθείται η διαφορετικότητα στους μηχανισμούς εργασιακών σχέσεων/συλλογικής διαπραγμάτευσης</w:t>
                            </w:r>
                            <w:r w:rsidRPr="003D0E46">
                              <w:rPr>
                                <w:rFonts w:asciiTheme="minorHAnsi" w:hAnsiTheme="minorHAnsi" w:cstheme="minorHAnsi"/>
                                <w:sz w:val="22"/>
                                <w:szCs w:val="22"/>
                                <w:lang w:val="el-GR"/>
                              </w:rPr>
                              <w:t>.</w:t>
                            </w:r>
                          </w:p>
                          <w:p w14:paraId="2CB03759" w14:textId="77777777" w:rsidR="009D7B0D" w:rsidRPr="003D0E46" w:rsidRDefault="009D7B0D" w:rsidP="00571312">
                            <w:pPr>
                              <w:pStyle w:val="TITLE2LEFT"/>
                              <w:spacing w:before="0" w:after="0" w:line="276" w:lineRule="auto"/>
                              <w:rPr>
                                <w:rFonts w:asciiTheme="minorHAnsi" w:hAnsiTheme="minorHAnsi" w:cstheme="minorHAnsi"/>
                                <w:sz w:val="22"/>
                                <w:szCs w:val="22"/>
                                <w:lang w:val="el-GR"/>
                              </w:rPr>
                            </w:pPr>
                            <w:r w:rsidRPr="003D0E46">
                              <w:rPr>
                                <w:rFonts w:asciiTheme="minorHAnsi" w:hAnsiTheme="minorHAnsi" w:cstheme="minorHAnsi"/>
                                <w:sz w:val="22"/>
                                <w:szCs w:val="22"/>
                                <w:lang w:val="el-GR"/>
                              </w:rPr>
                              <w:t xml:space="preserve">- </w:t>
                            </w:r>
                            <w:r>
                              <w:rPr>
                                <w:rFonts w:asciiTheme="minorHAnsi" w:hAnsiTheme="minorHAnsi" w:cstheme="minorHAnsi"/>
                                <w:sz w:val="22"/>
                                <w:szCs w:val="22"/>
                                <w:lang w:val="el-GR"/>
                              </w:rPr>
                              <w:t>Πώς να χρησιμοποιείται η διαφορετικότητα για βελτίωση και προστασία των δικαιωμάτων των μεταναστών εργατών.</w:t>
                            </w:r>
                            <w:r w:rsidRPr="003D0E46">
                              <w:rPr>
                                <w:rFonts w:asciiTheme="minorHAnsi" w:hAnsiTheme="minorHAnsi" w:cstheme="minorHAnsi"/>
                                <w:sz w:val="22"/>
                                <w:szCs w:val="22"/>
                                <w:lang w:val="el-GR"/>
                              </w:rPr>
                              <w:t xml:space="preserve"> </w:t>
                            </w:r>
                          </w:p>
                          <w:p w14:paraId="5223DC95" w14:textId="61950365" w:rsidR="009D7B0D" w:rsidRPr="00D62565" w:rsidRDefault="009D7B0D" w:rsidP="00571312">
                            <w:pPr>
                              <w:pStyle w:val="TITLE2LEFT"/>
                              <w:spacing w:before="0" w:after="0" w:line="276" w:lineRule="auto"/>
                              <w:rPr>
                                <w:rFonts w:cstheme="minorHAnsi"/>
                                <w:color w:val="auto"/>
                              </w:rPr>
                            </w:pPr>
                            <w:r w:rsidRPr="00995840">
                              <w:rPr>
                                <w:rFonts w:asciiTheme="minorHAnsi" w:hAnsiTheme="minorHAnsi" w:cstheme="minorHAnsi"/>
                                <w:sz w:val="22"/>
                                <w:szCs w:val="22"/>
                              </w:rPr>
                              <w:t xml:space="preserve">- </w:t>
                            </w:r>
                            <w:r>
                              <w:rPr>
                                <w:rFonts w:asciiTheme="minorHAnsi" w:hAnsiTheme="minorHAnsi" w:cstheme="minorHAnsi"/>
                                <w:sz w:val="22"/>
                                <w:szCs w:val="22"/>
                                <w:lang w:val="el-GR"/>
                              </w:rPr>
                              <w:t>Διαφορετικότητα και συνδικαλισμός</w:t>
                            </w:r>
                            <w:r w:rsidRPr="00D62565">
                              <w:rPr>
                                <w:rFonts w:asciiTheme="minorHAnsi" w:hAnsiTheme="minorHAnsi" w:cstheme="minorHAnsi"/>
                                <w:color w:val="auto"/>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2292305" id="Text Box 12" o:spid="_x0000_s1040" type="#_x0000_t202" style="position:absolute;left:0;text-align:left;margin-left:.25pt;margin-top:15.15pt;width:489.6pt;height:2in;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" fillcolor="#adc7ce [2168]" strokecolor="#84acb6 [3208]" strokeweight=".5pt">
                <v:fill color2="#9bbbc4 [2616]" rotate="t" colors="0 #c1d4d9;.5 #b6cbd1;1 #aac5cc" focus="100%" type="gradient">
                  <o:fill v:ext="view" type="gradientUnscaled"/>
                </v:fill>
                <v:textbox style="mso-fit-shape-to-text:t">
                  <w:txbxContent>
                    <w:p w14:paraId="5B01B10B" w14:textId="77777777" w:rsidR="009D7B0D" w:rsidRPr="003D0E46" w:rsidRDefault="009D7B0D" w:rsidP="00571312">
                      <w:pPr>
                        <w:pStyle w:val="TITLE2LEFT"/>
                        <w:spacing w:before="0" w:after="0" w:line="276" w:lineRule="auto"/>
                        <w:rPr>
                          <w:rFonts w:asciiTheme="minorHAnsi" w:hAnsiTheme="minorHAnsi" w:cstheme="minorHAnsi"/>
                          <w:b/>
                          <w:bCs/>
                          <w:i/>
                          <w:iCs/>
                          <w:color w:val="auto"/>
                          <w:sz w:val="22"/>
                          <w:szCs w:val="22"/>
                          <w:lang w:val="el-GR"/>
                        </w:rPr>
                      </w:pPr>
                      <w:r>
                        <w:rPr>
                          <w:rFonts w:asciiTheme="minorHAnsi" w:hAnsiTheme="minorHAnsi" w:cstheme="minorHAnsi"/>
                          <w:b/>
                          <w:bCs/>
                          <w:i/>
                          <w:iCs/>
                          <w:color w:val="auto"/>
                          <w:sz w:val="22"/>
                          <w:szCs w:val="22"/>
                          <w:lang w:val="el-GR"/>
                        </w:rPr>
                        <w:t>Χρόνος</w:t>
                      </w:r>
                      <w:r w:rsidRPr="003D0E46">
                        <w:rPr>
                          <w:rFonts w:asciiTheme="minorHAnsi" w:hAnsiTheme="minorHAnsi" w:cstheme="minorHAnsi"/>
                          <w:b/>
                          <w:bCs/>
                          <w:i/>
                          <w:iCs/>
                          <w:color w:val="auto"/>
                          <w:sz w:val="22"/>
                          <w:szCs w:val="22"/>
                          <w:lang w:val="el-GR"/>
                        </w:rPr>
                        <w:t xml:space="preserve">: </w:t>
                      </w:r>
                      <w:r w:rsidRPr="003D0E46">
                        <w:rPr>
                          <w:rFonts w:asciiTheme="minorHAnsi" w:hAnsiTheme="minorHAnsi" w:cstheme="minorHAnsi"/>
                          <w:color w:val="auto"/>
                          <w:sz w:val="22"/>
                          <w:szCs w:val="22"/>
                          <w:lang w:val="el-GR"/>
                        </w:rPr>
                        <w:t xml:space="preserve">1 </w:t>
                      </w:r>
                      <w:r>
                        <w:rPr>
                          <w:rFonts w:asciiTheme="minorHAnsi" w:hAnsiTheme="minorHAnsi" w:cstheme="minorHAnsi"/>
                          <w:color w:val="auto"/>
                          <w:sz w:val="22"/>
                          <w:szCs w:val="22"/>
                          <w:lang w:val="el-GR"/>
                        </w:rPr>
                        <w:t>ώρα</w:t>
                      </w:r>
                      <w:r w:rsidRPr="003D0E46">
                        <w:rPr>
                          <w:rFonts w:asciiTheme="minorHAnsi" w:hAnsiTheme="minorHAnsi" w:cstheme="minorHAnsi"/>
                          <w:color w:val="auto"/>
                          <w:sz w:val="22"/>
                          <w:szCs w:val="22"/>
                          <w:lang w:val="el-GR"/>
                        </w:rPr>
                        <w:t xml:space="preserve"> </w:t>
                      </w:r>
                    </w:p>
                    <w:p w14:paraId="6AF1E782" w14:textId="77777777" w:rsidR="009D7B0D" w:rsidRPr="003D0E46" w:rsidRDefault="009D7B0D" w:rsidP="00571312">
                      <w:pPr>
                        <w:pStyle w:val="TITLE2LEFT"/>
                        <w:spacing w:before="0" w:after="0" w:line="276" w:lineRule="auto"/>
                        <w:rPr>
                          <w:rFonts w:asciiTheme="minorHAnsi" w:hAnsiTheme="minorHAnsi" w:cstheme="minorHAnsi"/>
                          <w:b/>
                          <w:bCs/>
                          <w:i/>
                          <w:iCs/>
                          <w:color w:val="auto"/>
                          <w:sz w:val="22"/>
                          <w:szCs w:val="22"/>
                          <w:lang w:val="el-GR"/>
                        </w:rPr>
                      </w:pPr>
                      <w:r>
                        <w:rPr>
                          <w:rFonts w:asciiTheme="minorHAnsi" w:hAnsiTheme="minorHAnsi" w:cstheme="minorHAnsi"/>
                          <w:b/>
                          <w:bCs/>
                          <w:i/>
                          <w:iCs/>
                          <w:color w:val="auto"/>
                          <w:sz w:val="22"/>
                          <w:szCs w:val="22"/>
                          <w:lang w:val="el-GR"/>
                        </w:rPr>
                        <w:t>Στόχοι</w:t>
                      </w:r>
                      <w:r w:rsidRPr="003D0E46">
                        <w:rPr>
                          <w:rFonts w:asciiTheme="minorHAnsi" w:hAnsiTheme="minorHAnsi" w:cstheme="minorHAnsi"/>
                          <w:b/>
                          <w:bCs/>
                          <w:i/>
                          <w:iCs/>
                          <w:color w:val="auto"/>
                          <w:sz w:val="22"/>
                          <w:szCs w:val="22"/>
                          <w:lang w:val="el-GR"/>
                        </w:rPr>
                        <w:t>:</w:t>
                      </w:r>
                    </w:p>
                    <w:p w14:paraId="5D4B515F" w14:textId="77777777" w:rsidR="009D7B0D" w:rsidRPr="003D0E46" w:rsidRDefault="009D7B0D" w:rsidP="00571312">
                      <w:pPr>
                        <w:pStyle w:val="TITLE2LEFT"/>
                        <w:spacing w:before="0" w:after="0" w:line="276" w:lineRule="auto"/>
                        <w:rPr>
                          <w:rFonts w:asciiTheme="minorHAnsi" w:hAnsiTheme="minorHAnsi" w:cstheme="minorHAnsi"/>
                          <w:sz w:val="22"/>
                          <w:szCs w:val="22"/>
                          <w:lang w:val="el-GR"/>
                        </w:rPr>
                      </w:pPr>
                      <w:r w:rsidRPr="003D0E46">
                        <w:rPr>
                          <w:rFonts w:asciiTheme="minorHAnsi" w:hAnsiTheme="minorHAnsi" w:cstheme="minorHAnsi"/>
                          <w:sz w:val="22"/>
                          <w:szCs w:val="22"/>
                          <w:lang w:val="el-GR"/>
                        </w:rPr>
                        <w:t xml:space="preserve">- </w:t>
                      </w:r>
                      <w:r>
                        <w:rPr>
                          <w:rFonts w:asciiTheme="minorHAnsi" w:hAnsiTheme="minorHAnsi" w:cstheme="minorHAnsi"/>
                          <w:sz w:val="22"/>
                          <w:szCs w:val="22"/>
                          <w:lang w:val="el-GR"/>
                        </w:rPr>
                        <w:t>Εισαγωγή στις εργασιακές σχέσεις και τους κανονισμούς τους σε εθνικό/τοπικό πλαίσιο</w:t>
                      </w:r>
                      <w:r w:rsidRPr="003D0E46">
                        <w:rPr>
                          <w:rFonts w:asciiTheme="minorHAnsi" w:hAnsiTheme="minorHAnsi" w:cstheme="minorHAnsi"/>
                          <w:sz w:val="22"/>
                          <w:szCs w:val="22"/>
                          <w:lang w:val="el-GR"/>
                        </w:rPr>
                        <w:t>.</w:t>
                      </w:r>
                    </w:p>
                    <w:p w14:paraId="2D7DA020" w14:textId="77777777" w:rsidR="009D7B0D" w:rsidRPr="003D0E46" w:rsidRDefault="009D7B0D" w:rsidP="00571312">
                      <w:pPr>
                        <w:pStyle w:val="TITLE2LEFT"/>
                        <w:spacing w:before="0" w:after="0" w:line="276" w:lineRule="auto"/>
                        <w:rPr>
                          <w:rFonts w:asciiTheme="minorHAnsi" w:hAnsiTheme="minorHAnsi" w:cstheme="minorHAnsi"/>
                          <w:sz w:val="22"/>
                          <w:szCs w:val="22"/>
                          <w:lang w:val="el-GR"/>
                        </w:rPr>
                      </w:pPr>
                      <w:r w:rsidRPr="003D0E46">
                        <w:rPr>
                          <w:rFonts w:asciiTheme="minorHAnsi" w:hAnsiTheme="minorHAnsi" w:cstheme="minorHAnsi"/>
                          <w:sz w:val="22"/>
                          <w:szCs w:val="22"/>
                          <w:lang w:val="el-GR"/>
                        </w:rPr>
                        <w:t xml:space="preserve">- </w:t>
                      </w:r>
                      <w:r>
                        <w:rPr>
                          <w:rFonts w:asciiTheme="minorHAnsi" w:hAnsiTheme="minorHAnsi" w:cstheme="minorHAnsi"/>
                          <w:sz w:val="22"/>
                          <w:szCs w:val="22"/>
                          <w:lang w:val="el-GR"/>
                        </w:rPr>
                        <w:t>Ευαισθητοποίηση για εργασιακές σχέσεις/διαπραγμάτευση στις ΜΜΕ</w:t>
                      </w:r>
                      <w:r w:rsidRPr="003D0E46">
                        <w:rPr>
                          <w:rFonts w:asciiTheme="minorHAnsi" w:hAnsiTheme="minorHAnsi" w:cstheme="minorHAnsi"/>
                          <w:sz w:val="22"/>
                          <w:szCs w:val="22"/>
                          <w:lang w:val="el-GR"/>
                        </w:rPr>
                        <w:t>.</w:t>
                      </w:r>
                    </w:p>
                    <w:p w14:paraId="4774B3B5" w14:textId="6356E587" w:rsidR="009D7B0D" w:rsidRPr="003D0E46" w:rsidRDefault="009D7B0D" w:rsidP="00571312">
                      <w:pPr>
                        <w:pStyle w:val="TITLE2LEFT"/>
                        <w:spacing w:before="0" w:after="0" w:line="276" w:lineRule="auto"/>
                        <w:rPr>
                          <w:rFonts w:asciiTheme="minorHAnsi" w:hAnsiTheme="minorHAnsi" w:cstheme="minorHAnsi"/>
                          <w:sz w:val="22"/>
                          <w:szCs w:val="22"/>
                          <w:lang w:val="el-GR"/>
                        </w:rPr>
                      </w:pPr>
                      <w:r>
                        <w:rPr>
                          <w:rFonts w:asciiTheme="minorHAnsi" w:hAnsiTheme="minorHAnsi" w:cstheme="minorHAnsi"/>
                          <w:sz w:val="22"/>
                          <w:szCs w:val="22"/>
                          <w:lang w:val="el-GR"/>
                        </w:rPr>
                        <w:t>- Πώς και γιατί πρέπει να προωθείται η διαφορετικότητα στους μηχανισμούς εργασιακών σχέσεων/συλλογικής διαπραγμάτευσης</w:t>
                      </w:r>
                      <w:r w:rsidRPr="003D0E46">
                        <w:rPr>
                          <w:rFonts w:asciiTheme="minorHAnsi" w:hAnsiTheme="minorHAnsi" w:cstheme="minorHAnsi"/>
                          <w:sz w:val="22"/>
                          <w:szCs w:val="22"/>
                          <w:lang w:val="el-GR"/>
                        </w:rPr>
                        <w:t>.</w:t>
                      </w:r>
                    </w:p>
                    <w:p w14:paraId="2CB03759" w14:textId="77777777" w:rsidR="009D7B0D" w:rsidRPr="003D0E46" w:rsidRDefault="009D7B0D" w:rsidP="00571312">
                      <w:pPr>
                        <w:pStyle w:val="TITLE2LEFT"/>
                        <w:spacing w:before="0" w:after="0" w:line="276" w:lineRule="auto"/>
                        <w:rPr>
                          <w:rFonts w:asciiTheme="minorHAnsi" w:hAnsiTheme="minorHAnsi" w:cstheme="minorHAnsi"/>
                          <w:sz w:val="22"/>
                          <w:szCs w:val="22"/>
                          <w:lang w:val="el-GR"/>
                        </w:rPr>
                      </w:pPr>
                      <w:r w:rsidRPr="003D0E46">
                        <w:rPr>
                          <w:rFonts w:asciiTheme="minorHAnsi" w:hAnsiTheme="minorHAnsi" w:cstheme="minorHAnsi"/>
                          <w:sz w:val="22"/>
                          <w:szCs w:val="22"/>
                          <w:lang w:val="el-GR"/>
                        </w:rPr>
                        <w:t xml:space="preserve">- </w:t>
                      </w:r>
                      <w:r>
                        <w:rPr>
                          <w:rFonts w:asciiTheme="minorHAnsi" w:hAnsiTheme="minorHAnsi" w:cstheme="minorHAnsi"/>
                          <w:sz w:val="22"/>
                          <w:szCs w:val="22"/>
                          <w:lang w:val="el-GR"/>
                        </w:rPr>
                        <w:t>Πώς να χρησιμοποιείται η διαφορετικότητα για βελτίωση και προστασία των δικαιωμάτων των μεταναστών εργατών.</w:t>
                      </w:r>
                      <w:r w:rsidRPr="003D0E46">
                        <w:rPr>
                          <w:rFonts w:asciiTheme="minorHAnsi" w:hAnsiTheme="minorHAnsi" w:cstheme="minorHAnsi"/>
                          <w:sz w:val="22"/>
                          <w:szCs w:val="22"/>
                          <w:lang w:val="el-GR"/>
                        </w:rPr>
                        <w:t xml:space="preserve"> </w:t>
                      </w:r>
                    </w:p>
                    <w:p w14:paraId="5223DC95" w14:textId="61950365" w:rsidR="009D7B0D" w:rsidRPr="00D62565" w:rsidRDefault="009D7B0D" w:rsidP="00571312">
                      <w:pPr>
                        <w:pStyle w:val="TITLE2LEFT"/>
                        <w:spacing w:before="0" w:after="0" w:line="276" w:lineRule="auto"/>
                        <w:rPr>
                          <w:rFonts w:cstheme="minorHAnsi"/>
                          <w:color w:val="auto"/>
                        </w:rPr>
                      </w:pPr>
                      <w:r w:rsidRPr="00995840">
                        <w:rPr>
                          <w:rFonts w:asciiTheme="minorHAnsi" w:hAnsiTheme="minorHAnsi" w:cstheme="minorHAnsi"/>
                          <w:sz w:val="22"/>
                          <w:szCs w:val="22"/>
                        </w:rPr>
                        <w:t xml:space="preserve">- </w:t>
                      </w:r>
                      <w:r>
                        <w:rPr>
                          <w:rFonts w:asciiTheme="minorHAnsi" w:hAnsiTheme="minorHAnsi" w:cstheme="minorHAnsi"/>
                          <w:sz w:val="22"/>
                          <w:szCs w:val="22"/>
                          <w:lang w:val="el-GR"/>
                        </w:rPr>
                        <w:t>Διαφορετικότητα και συνδικαλισμός</w:t>
                      </w:r>
                      <w:r w:rsidRPr="00D62565">
                        <w:rPr>
                          <w:rFonts w:asciiTheme="minorHAnsi" w:hAnsiTheme="minorHAnsi" w:cstheme="minorHAnsi"/>
                          <w:color w:val="auto"/>
                          <w:sz w:val="22"/>
                          <w:szCs w:val="22"/>
                        </w:rPr>
                        <w:t>.</w:t>
                      </w:r>
                    </w:p>
                  </w:txbxContent>
                </v:textbox>
                <w10:wrap type="square"/>
              </v:shape>
            </w:pict>
          </mc:Fallback>
        </mc:AlternateContent>
      </w:r>
    </w:p>
    <w:p w14:paraId="5B5136DA" w14:textId="3DF1B98D" w:rsidR="00E53851" w:rsidRPr="00196FC0" w:rsidRDefault="00E53851" w:rsidP="008F0723">
      <w:pPr>
        <w:tabs>
          <w:tab w:val="left" w:pos="5400"/>
          <w:tab w:val="left" w:pos="6525"/>
        </w:tabs>
        <w:spacing w:after="0" w:line="276" w:lineRule="auto"/>
        <w:jc w:val="both"/>
        <w:rPr>
          <w:rFonts w:cstheme="minorHAnsi"/>
          <w:sz w:val="22"/>
          <w:szCs w:val="22"/>
          <w:lang w:val="el-GR"/>
        </w:rPr>
      </w:pPr>
    </w:p>
    <w:p w14:paraId="3B2FC731" w14:textId="3CE9E34F" w:rsidR="00E53851" w:rsidRPr="00196FC0" w:rsidRDefault="0026611F" w:rsidP="00E53851">
      <w:pPr>
        <w:spacing w:after="0" w:line="276" w:lineRule="auto"/>
        <w:jc w:val="both"/>
        <w:rPr>
          <w:b/>
          <w:i/>
          <w:sz w:val="22"/>
          <w:szCs w:val="22"/>
          <w:lang w:val="el-GR"/>
        </w:rPr>
      </w:pPr>
      <w:r w:rsidRPr="00196FC0">
        <w:rPr>
          <w:b/>
          <w:i/>
          <w:sz w:val="22"/>
          <w:szCs w:val="22"/>
          <w:lang w:val="el-GR"/>
        </w:rPr>
        <w:t>Υλικά:</w:t>
      </w:r>
    </w:p>
    <w:p w14:paraId="32F96E1B" w14:textId="5A8C2939" w:rsidR="00E53851" w:rsidRPr="00196FC0" w:rsidRDefault="00B566BB" w:rsidP="00E53851">
      <w:pPr>
        <w:spacing w:after="0" w:line="276" w:lineRule="auto"/>
        <w:jc w:val="both"/>
        <w:rPr>
          <w:sz w:val="22"/>
          <w:szCs w:val="22"/>
          <w:lang w:val="el-GR"/>
        </w:rPr>
      </w:pPr>
      <w:r w:rsidRPr="00196FC0">
        <w:rPr>
          <w:sz w:val="22"/>
          <w:szCs w:val="22"/>
          <w:lang w:val="el-GR"/>
        </w:rPr>
        <w:t>Προβολέας</w:t>
      </w:r>
      <w:r w:rsidR="00E53851" w:rsidRPr="00196FC0">
        <w:rPr>
          <w:sz w:val="22"/>
          <w:szCs w:val="22"/>
          <w:lang w:val="el-GR"/>
        </w:rPr>
        <w:t xml:space="preserve"> </w:t>
      </w:r>
      <w:r w:rsidR="00E53851" w:rsidRPr="00196FC0">
        <w:rPr>
          <w:sz w:val="22"/>
          <w:szCs w:val="22"/>
          <w:lang w:val="el-GR"/>
        </w:rPr>
        <w:tab/>
      </w:r>
    </w:p>
    <w:p w14:paraId="2601CA57" w14:textId="11825E79" w:rsidR="00E53851" w:rsidRPr="00196FC0" w:rsidRDefault="00B566BB" w:rsidP="00E53851">
      <w:pPr>
        <w:spacing w:after="0" w:line="276" w:lineRule="auto"/>
        <w:jc w:val="both"/>
        <w:rPr>
          <w:sz w:val="22"/>
          <w:szCs w:val="22"/>
          <w:lang w:val="el-GR"/>
        </w:rPr>
      </w:pPr>
      <w:r w:rsidRPr="00196FC0">
        <w:rPr>
          <w:sz w:val="22"/>
          <w:szCs w:val="22"/>
          <w:lang w:val="el-GR"/>
        </w:rPr>
        <w:t>Διαφάνειες</w:t>
      </w:r>
      <w:r w:rsidR="00E53851" w:rsidRPr="00196FC0">
        <w:rPr>
          <w:sz w:val="22"/>
          <w:szCs w:val="22"/>
          <w:lang w:val="el-GR"/>
        </w:rPr>
        <w:t xml:space="preserve"> PP </w:t>
      </w:r>
      <w:r w:rsidR="00D75119" w:rsidRPr="00196FC0">
        <w:rPr>
          <w:sz w:val="22"/>
          <w:szCs w:val="22"/>
          <w:lang w:val="el-GR"/>
        </w:rPr>
        <w:t>8.1 &amp; 8.2</w:t>
      </w:r>
    </w:p>
    <w:p w14:paraId="2DBC3EDA" w14:textId="01EC5E5A" w:rsidR="00E53851" w:rsidRPr="00196FC0" w:rsidRDefault="00B566BB" w:rsidP="00E53851">
      <w:pPr>
        <w:spacing w:after="0" w:line="276" w:lineRule="auto"/>
        <w:jc w:val="both"/>
        <w:rPr>
          <w:sz w:val="22"/>
          <w:szCs w:val="22"/>
          <w:lang w:val="el-GR"/>
        </w:rPr>
      </w:pPr>
      <w:r w:rsidRPr="00196FC0">
        <w:rPr>
          <w:sz w:val="22"/>
          <w:szCs w:val="22"/>
          <w:lang w:val="el-GR"/>
        </w:rPr>
        <w:t>Πινακίδα</w:t>
      </w:r>
    </w:p>
    <w:p w14:paraId="29C40378" w14:textId="5734CC24" w:rsidR="00E53851" w:rsidRPr="00196FC0" w:rsidRDefault="00E30247" w:rsidP="00E53851">
      <w:pPr>
        <w:spacing w:after="0" w:line="276" w:lineRule="auto"/>
        <w:jc w:val="both"/>
        <w:rPr>
          <w:sz w:val="22"/>
          <w:szCs w:val="22"/>
          <w:lang w:val="el-GR"/>
        </w:rPr>
      </w:pPr>
      <w:r w:rsidRPr="00196FC0">
        <w:rPr>
          <w:sz w:val="22"/>
          <w:szCs w:val="22"/>
          <w:lang w:val="el-GR"/>
        </w:rPr>
        <w:t>Μαρκαδόροι</w:t>
      </w:r>
      <w:r w:rsidR="00E53851" w:rsidRPr="00196FC0">
        <w:rPr>
          <w:sz w:val="22"/>
          <w:szCs w:val="22"/>
          <w:lang w:val="el-GR"/>
        </w:rPr>
        <w:t xml:space="preserve"> </w:t>
      </w:r>
    </w:p>
    <w:p w14:paraId="5FC5D700" w14:textId="27AFB8FC" w:rsidR="00E53851" w:rsidRPr="00196FC0" w:rsidRDefault="00B566BB" w:rsidP="00E53851">
      <w:pPr>
        <w:spacing w:after="0" w:line="276" w:lineRule="auto"/>
        <w:jc w:val="both"/>
        <w:rPr>
          <w:sz w:val="22"/>
          <w:szCs w:val="22"/>
          <w:lang w:val="el-GR"/>
        </w:rPr>
      </w:pPr>
      <w:r w:rsidRPr="00196FC0">
        <w:rPr>
          <w:sz w:val="22"/>
          <w:szCs w:val="22"/>
          <w:lang w:val="el-GR"/>
        </w:rPr>
        <w:t>Κάρτες/χαρτιά</w:t>
      </w:r>
      <w:r w:rsidR="00E53851" w:rsidRPr="00196FC0">
        <w:rPr>
          <w:sz w:val="22"/>
          <w:szCs w:val="22"/>
          <w:lang w:val="el-GR"/>
        </w:rPr>
        <w:t xml:space="preserve"> </w:t>
      </w:r>
    </w:p>
    <w:p w14:paraId="43D614FC" w14:textId="4CB856D4" w:rsidR="00E53851" w:rsidRPr="00196FC0" w:rsidRDefault="00B566BB" w:rsidP="00E53851">
      <w:pPr>
        <w:spacing w:after="0" w:line="276" w:lineRule="auto"/>
        <w:jc w:val="both"/>
        <w:rPr>
          <w:sz w:val="22"/>
          <w:szCs w:val="22"/>
          <w:lang w:val="el-GR"/>
        </w:rPr>
      </w:pPr>
      <w:r w:rsidRPr="00196FC0">
        <w:rPr>
          <w:sz w:val="22"/>
          <w:szCs w:val="22"/>
          <w:lang w:val="el-GR"/>
        </w:rPr>
        <w:t>Ταινία</w:t>
      </w:r>
    </w:p>
    <w:p w14:paraId="1EBDFBC0" w14:textId="74595B40" w:rsidR="008F0723" w:rsidRPr="00196FC0" w:rsidRDefault="008F0723" w:rsidP="00B06A6D">
      <w:pPr>
        <w:pStyle w:val="TITLE2LEFT"/>
        <w:spacing w:before="0" w:after="0" w:line="276" w:lineRule="auto"/>
        <w:rPr>
          <w:rFonts w:asciiTheme="minorHAnsi" w:hAnsiTheme="minorHAnsi" w:cstheme="minorHAnsi"/>
          <w:sz w:val="22"/>
          <w:szCs w:val="22"/>
          <w:lang w:val="el-GR"/>
        </w:rPr>
      </w:pPr>
    </w:p>
    <w:p w14:paraId="2D5E6A68" w14:textId="08754586" w:rsidR="00E53851" w:rsidRPr="00196FC0" w:rsidRDefault="0026611F" w:rsidP="00E53851">
      <w:pPr>
        <w:spacing w:after="0" w:line="276" w:lineRule="auto"/>
        <w:jc w:val="both"/>
        <w:rPr>
          <w:sz w:val="22"/>
          <w:szCs w:val="22"/>
          <w:lang w:val="el-GR"/>
        </w:rPr>
      </w:pPr>
      <w:r w:rsidRPr="00196FC0">
        <w:rPr>
          <w:sz w:val="22"/>
          <w:szCs w:val="22"/>
          <w:lang w:val="el-GR"/>
        </w:rPr>
        <w:t>ΟΔΗΓΙΕΣ</w:t>
      </w:r>
    </w:p>
    <w:p w14:paraId="6DA5076E" w14:textId="5D55734D" w:rsidR="00E53851" w:rsidRPr="00196FC0" w:rsidRDefault="00850D53" w:rsidP="005B3C45">
      <w:pPr>
        <w:pStyle w:val="ListParagraph"/>
        <w:numPr>
          <w:ilvl w:val="0"/>
          <w:numId w:val="62"/>
        </w:numPr>
        <w:spacing w:after="0" w:line="276" w:lineRule="auto"/>
        <w:jc w:val="both"/>
        <w:rPr>
          <w:sz w:val="22"/>
          <w:szCs w:val="22"/>
          <w:lang w:val="el-GR"/>
        </w:rPr>
      </w:pPr>
      <w:r w:rsidRPr="00196FC0">
        <w:rPr>
          <w:sz w:val="22"/>
          <w:szCs w:val="22"/>
          <w:lang w:val="el-GR"/>
        </w:rPr>
        <w:t xml:space="preserve">Οι εκπαιδευτές </w:t>
      </w:r>
      <w:r w:rsidR="00A91862" w:rsidRPr="00196FC0">
        <w:rPr>
          <w:sz w:val="22"/>
          <w:szCs w:val="22"/>
          <w:lang w:val="el-GR"/>
        </w:rPr>
        <w:t>ξεκινούν ρωτώντας τους εκπαιδευόμενους εάν γνωρίζουν ή εάν έχουν οποιαδήποτε εμπειρία σε θέματα εργασιακών σχέσεων και συλλογικής διαπραγμάτευσης</w:t>
      </w:r>
      <w:r w:rsidR="000A4501" w:rsidRPr="00196FC0">
        <w:rPr>
          <w:sz w:val="22"/>
          <w:szCs w:val="22"/>
          <w:lang w:val="el-GR"/>
        </w:rPr>
        <w:t>.</w:t>
      </w:r>
    </w:p>
    <w:p w14:paraId="1A24DBD2" w14:textId="2B4F8989" w:rsidR="00E53851" w:rsidRPr="00196FC0" w:rsidRDefault="00850D53" w:rsidP="005B3C45">
      <w:pPr>
        <w:pStyle w:val="ListParagraph"/>
        <w:numPr>
          <w:ilvl w:val="0"/>
          <w:numId w:val="62"/>
        </w:numPr>
        <w:spacing w:after="0" w:line="276" w:lineRule="auto"/>
        <w:jc w:val="both"/>
        <w:rPr>
          <w:sz w:val="22"/>
          <w:szCs w:val="22"/>
          <w:lang w:val="el-GR"/>
        </w:rPr>
      </w:pPr>
      <w:r w:rsidRPr="00196FC0">
        <w:rPr>
          <w:sz w:val="22"/>
          <w:szCs w:val="22"/>
          <w:lang w:val="el-GR"/>
        </w:rPr>
        <w:t xml:space="preserve">Οι εκπαιδευτές </w:t>
      </w:r>
      <w:r w:rsidR="00A91862" w:rsidRPr="00196FC0">
        <w:rPr>
          <w:sz w:val="22"/>
          <w:szCs w:val="22"/>
          <w:lang w:val="el-GR"/>
        </w:rPr>
        <w:t>ρωτούν τους εκπαιδευόμενους</w:t>
      </w:r>
      <w:r w:rsidR="00613D06" w:rsidRPr="00196FC0">
        <w:rPr>
          <w:sz w:val="22"/>
          <w:szCs w:val="22"/>
          <w:lang w:val="el-GR"/>
        </w:rPr>
        <w:t xml:space="preserve"> </w:t>
      </w:r>
      <w:r w:rsidR="00A91862" w:rsidRPr="00196FC0">
        <w:rPr>
          <w:sz w:val="22"/>
          <w:szCs w:val="22"/>
          <w:lang w:val="el-GR"/>
        </w:rPr>
        <w:t>εάν γνωρίζουν κάποιους ή εάν οι ίδιοι είναι μέλη συντεχνίας ή οργανισμού εργοδοτών</w:t>
      </w:r>
      <w:r w:rsidR="00E53851" w:rsidRPr="00196FC0">
        <w:rPr>
          <w:sz w:val="22"/>
          <w:szCs w:val="22"/>
          <w:lang w:val="el-GR"/>
        </w:rPr>
        <w:t xml:space="preserve">. </w:t>
      </w:r>
    </w:p>
    <w:p w14:paraId="4366C385" w14:textId="6E7D5E51" w:rsidR="00613D06" w:rsidRPr="00196FC0" w:rsidRDefault="00850D53" w:rsidP="005B3C45">
      <w:pPr>
        <w:pStyle w:val="ListParagraph"/>
        <w:numPr>
          <w:ilvl w:val="0"/>
          <w:numId w:val="62"/>
        </w:numPr>
        <w:spacing w:after="0" w:line="276" w:lineRule="auto"/>
        <w:jc w:val="both"/>
        <w:rPr>
          <w:sz w:val="22"/>
          <w:szCs w:val="22"/>
          <w:lang w:val="el-GR"/>
        </w:rPr>
      </w:pPr>
      <w:r w:rsidRPr="00196FC0">
        <w:rPr>
          <w:sz w:val="22"/>
          <w:szCs w:val="22"/>
          <w:lang w:val="el-GR"/>
        </w:rPr>
        <w:t xml:space="preserve">Οι εκπαιδευτές </w:t>
      </w:r>
      <w:r w:rsidR="00A91862" w:rsidRPr="00196FC0">
        <w:rPr>
          <w:sz w:val="22"/>
          <w:szCs w:val="22"/>
          <w:lang w:val="el-GR"/>
        </w:rPr>
        <w:t>συζητούν τις εργασιακές σχέσεις και τους κανονισμούς τους σε εθνικό/τοπικό πλαίσιο</w:t>
      </w:r>
      <w:r w:rsidR="00613D06" w:rsidRPr="00196FC0">
        <w:rPr>
          <w:sz w:val="22"/>
          <w:szCs w:val="22"/>
          <w:lang w:val="el-GR"/>
        </w:rPr>
        <w:t>.</w:t>
      </w:r>
    </w:p>
    <w:p w14:paraId="0652333D" w14:textId="716D4E64" w:rsidR="00613D06" w:rsidRPr="00196FC0" w:rsidRDefault="00850D53" w:rsidP="005B3C45">
      <w:pPr>
        <w:pStyle w:val="ListParagraph"/>
        <w:numPr>
          <w:ilvl w:val="0"/>
          <w:numId w:val="62"/>
        </w:numPr>
        <w:spacing w:after="0" w:line="276" w:lineRule="auto"/>
        <w:jc w:val="both"/>
        <w:rPr>
          <w:sz w:val="22"/>
          <w:szCs w:val="22"/>
          <w:lang w:val="el-GR"/>
        </w:rPr>
      </w:pPr>
      <w:r w:rsidRPr="00196FC0">
        <w:rPr>
          <w:sz w:val="22"/>
          <w:szCs w:val="22"/>
          <w:lang w:val="el-GR"/>
        </w:rPr>
        <w:t xml:space="preserve">Οι εκπαιδευτές </w:t>
      </w:r>
      <w:r w:rsidR="00A91862" w:rsidRPr="00196FC0">
        <w:rPr>
          <w:sz w:val="22"/>
          <w:szCs w:val="22"/>
          <w:lang w:val="el-GR"/>
        </w:rPr>
        <w:t>συζητούν τις εργασιακές σχέσεις και τις διαπραγματεύσεις στις ΜΜΕ</w:t>
      </w:r>
      <w:r w:rsidR="00613D06" w:rsidRPr="00196FC0">
        <w:rPr>
          <w:sz w:val="22"/>
          <w:szCs w:val="22"/>
          <w:lang w:val="el-GR"/>
        </w:rPr>
        <w:t>.</w:t>
      </w:r>
    </w:p>
    <w:p w14:paraId="1650756F" w14:textId="751C55FC" w:rsidR="00613D06" w:rsidRPr="00196FC0" w:rsidRDefault="00850D53" w:rsidP="005B3C45">
      <w:pPr>
        <w:pStyle w:val="ListParagraph"/>
        <w:numPr>
          <w:ilvl w:val="0"/>
          <w:numId w:val="62"/>
        </w:numPr>
        <w:spacing w:after="0" w:line="276" w:lineRule="auto"/>
        <w:jc w:val="both"/>
        <w:rPr>
          <w:sz w:val="22"/>
          <w:szCs w:val="22"/>
          <w:lang w:val="el-GR"/>
        </w:rPr>
      </w:pPr>
      <w:r w:rsidRPr="00196FC0">
        <w:rPr>
          <w:sz w:val="22"/>
          <w:szCs w:val="22"/>
          <w:lang w:val="el-GR"/>
        </w:rPr>
        <w:t xml:space="preserve">Οι εκπαιδευτές </w:t>
      </w:r>
      <w:r w:rsidR="00A91862" w:rsidRPr="00196FC0">
        <w:rPr>
          <w:sz w:val="22"/>
          <w:szCs w:val="22"/>
          <w:lang w:val="el-GR"/>
        </w:rPr>
        <w:t>ρωτούν τους εκπαιδευόμενους για τις σκέψεις τους στη διαφορετικότητα στους μηχανισμούς για τις εργασιακές σχέσεις / συλλογικές διαπραγματεύσεις. Νομίζουν ότι η διαφορετικότητα μπορεί να είναι σχετική με τους μηχανισμούς για τις εργασιακές σχέσεις / συλλογικές διαπραγματεύσεις</w:t>
      </w:r>
      <w:r w:rsidR="00ED6D84" w:rsidRPr="00196FC0">
        <w:rPr>
          <w:sz w:val="22"/>
          <w:szCs w:val="22"/>
          <w:lang w:val="el-GR"/>
        </w:rPr>
        <w:t>;</w:t>
      </w:r>
      <w:r w:rsidR="00613D06" w:rsidRPr="00196FC0">
        <w:rPr>
          <w:sz w:val="22"/>
          <w:szCs w:val="22"/>
          <w:lang w:val="el-GR"/>
        </w:rPr>
        <w:t xml:space="preserve"> </w:t>
      </w:r>
      <w:r w:rsidR="00A91862" w:rsidRPr="00196FC0">
        <w:rPr>
          <w:sz w:val="22"/>
          <w:szCs w:val="22"/>
          <w:lang w:val="el-GR"/>
        </w:rPr>
        <w:t>Με ποιους τρόπους</w:t>
      </w:r>
      <w:r w:rsidR="00ED6D84" w:rsidRPr="00196FC0">
        <w:rPr>
          <w:sz w:val="22"/>
          <w:szCs w:val="22"/>
          <w:lang w:val="el-GR"/>
        </w:rPr>
        <w:t>;</w:t>
      </w:r>
      <w:r w:rsidR="00613D06" w:rsidRPr="00196FC0">
        <w:rPr>
          <w:sz w:val="22"/>
          <w:szCs w:val="22"/>
          <w:lang w:val="el-GR"/>
        </w:rPr>
        <w:t xml:space="preserve"> </w:t>
      </w:r>
    </w:p>
    <w:p w14:paraId="2E8E825C" w14:textId="3550FF48" w:rsidR="00613D06" w:rsidRPr="00196FC0" w:rsidRDefault="00850D53" w:rsidP="005B3C45">
      <w:pPr>
        <w:pStyle w:val="ListParagraph"/>
        <w:numPr>
          <w:ilvl w:val="0"/>
          <w:numId w:val="62"/>
        </w:numPr>
        <w:spacing w:after="0" w:line="276" w:lineRule="auto"/>
        <w:jc w:val="both"/>
        <w:rPr>
          <w:sz w:val="22"/>
          <w:szCs w:val="22"/>
          <w:lang w:val="el-GR"/>
        </w:rPr>
      </w:pPr>
      <w:r w:rsidRPr="00196FC0">
        <w:rPr>
          <w:sz w:val="22"/>
          <w:szCs w:val="22"/>
          <w:lang w:val="el-GR"/>
        </w:rPr>
        <w:t xml:space="preserve">Οι εκπαιδευτές </w:t>
      </w:r>
      <w:r w:rsidR="00A91862" w:rsidRPr="00196FC0">
        <w:rPr>
          <w:sz w:val="22"/>
          <w:szCs w:val="22"/>
          <w:lang w:val="el-GR"/>
        </w:rPr>
        <w:t>συζητούν τις απαντήσεις και προσθέτουν σε αυτές, μιλώντας για το πώς και γιατί πρέπει να προωθηθεί η διαφορετικότητα στους μηχανισμούς για τις εργασιακές σχέσεις / συλλογικές διαπραγματεύσεις</w:t>
      </w:r>
      <w:r w:rsidR="00613D06" w:rsidRPr="00196FC0">
        <w:rPr>
          <w:sz w:val="22"/>
          <w:szCs w:val="22"/>
          <w:lang w:val="el-GR"/>
        </w:rPr>
        <w:t>.</w:t>
      </w:r>
    </w:p>
    <w:p w14:paraId="7E425E54" w14:textId="0BB2ECB5" w:rsidR="00D75119" w:rsidRPr="00196FC0" w:rsidRDefault="00850D53" w:rsidP="00D75119">
      <w:pPr>
        <w:pStyle w:val="ListParagraph"/>
        <w:numPr>
          <w:ilvl w:val="0"/>
          <w:numId w:val="62"/>
        </w:numPr>
        <w:rPr>
          <w:sz w:val="22"/>
          <w:szCs w:val="22"/>
          <w:lang w:val="el-GR"/>
        </w:rPr>
      </w:pPr>
      <w:r w:rsidRPr="00196FC0">
        <w:rPr>
          <w:sz w:val="22"/>
          <w:szCs w:val="22"/>
          <w:lang w:val="el-GR"/>
        </w:rPr>
        <w:t xml:space="preserve">Οι εκπαιδευτές </w:t>
      </w:r>
      <w:r w:rsidR="00165CD9" w:rsidRPr="00196FC0">
        <w:rPr>
          <w:sz w:val="22"/>
          <w:szCs w:val="22"/>
          <w:lang w:val="el-GR"/>
        </w:rPr>
        <w:t>δείχνουν τις διαφάνειες</w:t>
      </w:r>
      <w:r w:rsidR="00D75119" w:rsidRPr="00196FC0">
        <w:rPr>
          <w:sz w:val="22"/>
          <w:szCs w:val="22"/>
          <w:lang w:val="el-GR"/>
        </w:rPr>
        <w:t xml:space="preserve"> PP 8.1 &amp; PP 8.2.</w:t>
      </w:r>
    </w:p>
    <w:p w14:paraId="411B0C11" w14:textId="1B750071" w:rsidR="00613D06" w:rsidRPr="00196FC0" w:rsidRDefault="00850D53" w:rsidP="005B3C45">
      <w:pPr>
        <w:pStyle w:val="ListParagraph"/>
        <w:numPr>
          <w:ilvl w:val="0"/>
          <w:numId w:val="62"/>
        </w:numPr>
        <w:spacing w:after="0" w:line="276" w:lineRule="auto"/>
        <w:jc w:val="both"/>
        <w:rPr>
          <w:sz w:val="22"/>
          <w:szCs w:val="22"/>
          <w:lang w:val="el-GR"/>
        </w:rPr>
      </w:pPr>
      <w:r w:rsidRPr="00196FC0">
        <w:rPr>
          <w:sz w:val="22"/>
          <w:szCs w:val="22"/>
          <w:lang w:val="el-GR"/>
        </w:rPr>
        <w:t xml:space="preserve">Οι εκπαιδευτές </w:t>
      </w:r>
      <w:r w:rsidR="00A91862" w:rsidRPr="00196FC0">
        <w:rPr>
          <w:sz w:val="22"/>
          <w:szCs w:val="22"/>
          <w:lang w:val="el-GR"/>
        </w:rPr>
        <w:t xml:space="preserve">ρωτούν τους εκπαιδευόμενους </w:t>
      </w:r>
      <w:r w:rsidR="00165CD9" w:rsidRPr="00196FC0">
        <w:rPr>
          <w:sz w:val="22"/>
          <w:szCs w:val="22"/>
          <w:lang w:val="el-GR"/>
        </w:rPr>
        <w:t>πώς πιστεύουν ότι η διαφορετικότητα μπορεί να χρησιμοποιηθεί για ενδυνάμωση και προστασία των δικαιωμάτων των μεταναστών εργατών</w:t>
      </w:r>
      <w:r w:rsidR="00613D06" w:rsidRPr="00196FC0">
        <w:rPr>
          <w:sz w:val="22"/>
          <w:szCs w:val="22"/>
          <w:lang w:val="el-GR"/>
        </w:rPr>
        <w:t>.</w:t>
      </w:r>
    </w:p>
    <w:p w14:paraId="4C6C653D" w14:textId="2F195E1A" w:rsidR="00613D06" w:rsidRPr="00196FC0" w:rsidRDefault="00850D53" w:rsidP="005B3C45">
      <w:pPr>
        <w:pStyle w:val="ListParagraph"/>
        <w:numPr>
          <w:ilvl w:val="0"/>
          <w:numId w:val="62"/>
        </w:numPr>
        <w:spacing w:after="0" w:line="276" w:lineRule="auto"/>
        <w:jc w:val="both"/>
        <w:rPr>
          <w:sz w:val="22"/>
          <w:szCs w:val="22"/>
          <w:lang w:val="el-GR"/>
        </w:rPr>
      </w:pPr>
      <w:r w:rsidRPr="00196FC0">
        <w:rPr>
          <w:sz w:val="22"/>
          <w:szCs w:val="22"/>
          <w:lang w:val="el-GR"/>
        </w:rPr>
        <w:t xml:space="preserve">Οι εκπαιδευτές </w:t>
      </w:r>
      <w:r w:rsidR="00165CD9" w:rsidRPr="00196FC0">
        <w:rPr>
          <w:sz w:val="22"/>
          <w:szCs w:val="22"/>
          <w:lang w:val="el-GR"/>
        </w:rPr>
        <w:t>συζητούν τις απαντήσεις και προσθέτουν σε αυτές</w:t>
      </w:r>
      <w:r w:rsidR="00613D06" w:rsidRPr="00196FC0">
        <w:rPr>
          <w:sz w:val="22"/>
          <w:szCs w:val="22"/>
          <w:lang w:val="el-GR"/>
        </w:rPr>
        <w:t>.</w:t>
      </w:r>
    </w:p>
    <w:p w14:paraId="569805C9" w14:textId="105E6619" w:rsidR="00613D06" w:rsidRPr="00196FC0" w:rsidRDefault="00850D53" w:rsidP="005B3C45">
      <w:pPr>
        <w:pStyle w:val="ListParagraph"/>
        <w:numPr>
          <w:ilvl w:val="0"/>
          <w:numId w:val="62"/>
        </w:numPr>
        <w:spacing w:after="0" w:line="276" w:lineRule="auto"/>
        <w:jc w:val="both"/>
        <w:rPr>
          <w:sz w:val="22"/>
          <w:szCs w:val="22"/>
          <w:lang w:val="el-GR"/>
        </w:rPr>
      </w:pPr>
      <w:r w:rsidRPr="00196FC0">
        <w:rPr>
          <w:sz w:val="22"/>
          <w:szCs w:val="22"/>
          <w:lang w:val="el-GR"/>
        </w:rPr>
        <w:t xml:space="preserve">Οι εκπαιδευτές </w:t>
      </w:r>
      <w:r w:rsidR="00165CD9" w:rsidRPr="00196FC0">
        <w:rPr>
          <w:sz w:val="22"/>
          <w:szCs w:val="22"/>
          <w:lang w:val="el-GR"/>
        </w:rPr>
        <w:t>συζητούν τη διαφορετικότητα και τον συνδικαλισμό</w:t>
      </w:r>
      <w:r w:rsidR="00613D06" w:rsidRPr="00196FC0">
        <w:rPr>
          <w:sz w:val="22"/>
          <w:szCs w:val="22"/>
          <w:lang w:val="el-GR"/>
        </w:rPr>
        <w:t xml:space="preserve">. </w:t>
      </w:r>
    </w:p>
    <w:p w14:paraId="7DCEEE55" w14:textId="475EC74D" w:rsidR="00744BDD" w:rsidRPr="00196FC0" w:rsidRDefault="00850D53" w:rsidP="005B3C45">
      <w:pPr>
        <w:pStyle w:val="ListParagraph"/>
        <w:numPr>
          <w:ilvl w:val="0"/>
          <w:numId w:val="62"/>
        </w:numPr>
        <w:spacing w:after="0" w:line="276" w:lineRule="auto"/>
        <w:jc w:val="both"/>
        <w:rPr>
          <w:sz w:val="22"/>
          <w:szCs w:val="22"/>
          <w:lang w:val="el-GR"/>
        </w:rPr>
      </w:pPr>
      <w:r w:rsidRPr="00196FC0">
        <w:rPr>
          <w:sz w:val="22"/>
          <w:szCs w:val="22"/>
          <w:lang w:val="el-GR"/>
        </w:rPr>
        <w:lastRenderedPageBreak/>
        <w:t xml:space="preserve">Οι εκπαιδευτές </w:t>
      </w:r>
      <w:r w:rsidR="00165CD9" w:rsidRPr="00196FC0">
        <w:rPr>
          <w:sz w:val="22"/>
          <w:szCs w:val="22"/>
          <w:lang w:val="el-GR"/>
        </w:rPr>
        <w:t xml:space="preserve">ρωτούν τους εκπαιδευόμενους </w:t>
      </w:r>
      <w:r w:rsidR="00406C17" w:rsidRPr="00196FC0">
        <w:rPr>
          <w:sz w:val="22"/>
          <w:szCs w:val="22"/>
          <w:lang w:val="el-GR"/>
        </w:rPr>
        <w:t>εάν είναι πρόθυμοι και/ή νιώθουν αρκετά δυνατοί για να εμπλακούν στον συνδικαλισμό, και να προωθήσουν και να πιέσουν για ανάπτυξη μέτρων και λήψη δράσης για αποτελεσματική προώθηση της διαφορετικότητας και της ισότητας στην αγορά εργασίας και την κοινωνία γενικότερα</w:t>
      </w:r>
      <w:r w:rsidR="00744BDD" w:rsidRPr="00196FC0">
        <w:rPr>
          <w:sz w:val="22"/>
          <w:szCs w:val="22"/>
          <w:lang w:val="el-GR"/>
        </w:rPr>
        <w:t>.</w:t>
      </w:r>
    </w:p>
    <w:p w14:paraId="5C2F087A" w14:textId="0BF21445" w:rsidR="001D6EA3" w:rsidRPr="00196FC0" w:rsidRDefault="001D5074" w:rsidP="005B3C45">
      <w:pPr>
        <w:pStyle w:val="ListParagraph"/>
        <w:numPr>
          <w:ilvl w:val="0"/>
          <w:numId w:val="62"/>
        </w:numPr>
        <w:spacing w:after="0" w:line="276" w:lineRule="auto"/>
        <w:jc w:val="both"/>
        <w:rPr>
          <w:sz w:val="22"/>
          <w:szCs w:val="22"/>
          <w:lang w:val="el-GR"/>
        </w:rPr>
      </w:pPr>
      <w:r w:rsidRPr="00196FC0">
        <w:rPr>
          <w:rFonts w:cstheme="minorHAnsi"/>
          <w:sz w:val="22"/>
          <w:szCs w:val="22"/>
          <w:lang w:val="el-GR"/>
        </w:rPr>
        <w:t xml:space="preserve">Οι εκπαιδευτές ενθαρρύνονται να χρησιμοποιήσουν οποιεσδήποτε από τις πιο κάτω δραστηριότητες, αναλόγως του διαθέσιμου χρόνου, εάν δηλαδή οργανώνουν την εκτεταμένη εκδοχή της εκπαίδευσης ή όχι, και πάνω σε οτιδήποτε βρίσκουν χρήσιμο για την ομάδα, λαμβάνοντας υπόψη την ομάδα και τις ανάγκες της. Για την παρούσα εκδοχή της 7ωρης εκπαίδευσης, συνίσταται η χρήση μόνο μιας δραστηριότητας. </w:t>
      </w:r>
    </w:p>
    <w:p w14:paraId="19ED5526" w14:textId="49F4D4C8" w:rsidR="00E53851" w:rsidRPr="00196FC0" w:rsidRDefault="00E53851" w:rsidP="00B06A6D">
      <w:pPr>
        <w:pStyle w:val="TITLE2LEFT"/>
        <w:spacing w:before="0" w:after="0" w:line="276" w:lineRule="auto"/>
        <w:rPr>
          <w:rFonts w:asciiTheme="minorHAnsi" w:hAnsiTheme="minorHAnsi" w:cstheme="minorHAnsi"/>
          <w:sz w:val="22"/>
          <w:szCs w:val="22"/>
          <w:lang w:val="el-GR"/>
        </w:rPr>
      </w:pPr>
    </w:p>
    <w:tbl>
      <w:tblPr>
        <w:tblStyle w:val="TableGrid"/>
        <w:tblW w:w="0" w:type="auto"/>
        <w:shd w:val="clear" w:color="auto" w:fill="CDDDE1" w:themeFill="accent5" w:themeFillTint="66"/>
        <w:tblLook w:val="04A0" w:firstRow="1" w:lastRow="0" w:firstColumn="1" w:lastColumn="0" w:noHBand="0" w:noVBand="1"/>
      </w:tblPr>
      <w:tblGrid>
        <w:gridCol w:w="9628"/>
      </w:tblGrid>
      <w:tr w:rsidR="001D6EA3" w:rsidRPr="009D7B0D" w14:paraId="056F178A" w14:textId="77777777" w:rsidTr="00C068EF">
        <w:tc>
          <w:tcPr>
            <w:tcW w:w="9628" w:type="dxa"/>
            <w:shd w:val="clear" w:color="auto" w:fill="CDDDE1" w:themeFill="accent5" w:themeFillTint="66"/>
          </w:tcPr>
          <w:p w14:paraId="209A2D2A" w14:textId="3872BD87" w:rsidR="001D6EA3" w:rsidRPr="00196FC0" w:rsidRDefault="000F49D6" w:rsidP="001D6EA3">
            <w:pPr>
              <w:pStyle w:val="TITLE2LEFT"/>
              <w:spacing w:before="0" w:line="276" w:lineRule="auto"/>
              <w:rPr>
                <w:rFonts w:asciiTheme="minorHAnsi" w:hAnsiTheme="minorHAnsi" w:cstheme="minorHAnsi"/>
                <w:b/>
                <w:sz w:val="22"/>
                <w:szCs w:val="22"/>
                <w:lang w:val="el-GR"/>
              </w:rPr>
            </w:pPr>
            <w:r w:rsidRPr="00196FC0">
              <w:rPr>
                <w:rFonts w:asciiTheme="minorHAnsi" w:hAnsiTheme="minorHAnsi" w:cstheme="minorHAnsi"/>
                <w:b/>
                <w:sz w:val="22"/>
                <w:szCs w:val="22"/>
                <w:lang w:val="el-GR"/>
              </w:rPr>
              <w:t>Σημειώσεις για Εκπαιδευτές</w:t>
            </w:r>
          </w:p>
          <w:p w14:paraId="63FB2BB7" w14:textId="17B065A8" w:rsidR="001D6EA3" w:rsidRPr="00196FC0" w:rsidRDefault="000F49D6" w:rsidP="001D6EA3">
            <w:pPr>
              <w:numPr>
                <w:ilvl w:val="0"/>
                <w:numId w:val="57"/>
              </w:numPr>
              <w:spacing w:line="276" w:lineRule="auto"/>
              <w:ind w:left="567"/>
              <w:contextualSpacing/>
              <w:jc w:val="both"/>
              <w:rPr>
                <w:rFonts w:eastAsia="Times New Roman" w:cstheme="minorHAnsi"/>
                <w:sz w:val="22"/>
                <w:szCs w:val="22"/>
                <w:lang w:val="el-GR" w:eastAsia="en-US"/>
              </w:rPr>
            </w:pPr>
            <w:r w:rsidRPr="00196FC0">
              <w:rPr>
                <w:rFonts w:eastAsia="Times New Roman" w:cstheme="minorHAnsi"/>
                <w:bCs/>
                <w:color w:val="000000"/>
                <w:kern w:val="24"/>
                <w:sz w:val="22"/>
                <w:szCs w:val="22"/>
                <w:lang w:val="el-GR" w:eastAsia="en-US"/>
              </w:rPr>
              <w:t>Μιλήστε και ευαισθητοποιήστε το</w:t>
            </w:r>
            <w:r w:rsidR="005657BA" w:rsidRPr="00196FC0">
              <w:rPr>
                <w:rFonts w:eastAsia="Times New Roman" w:cstheme="minorHAnsi"/>
                <w:bCs/>
                <w:color w:val="000000"/>
                <w:kern w:val="24"/>
                <w:sz w:val="22"/>
                <w:szCs w:val="22"/>
                <w:lang w:val="el-GR" w:eastAsia="en-US"/>
              </w:rPr>
              <w:t>υ</w:t>
            </w:r>
            <w:r w:rsidRPr="00196FC0">
              <w:rPr>
                <w:rFonts w:eastAsia="Times New Roman" w:cstheme="minorHAnsi"/>
                <w:bCs/>
                <w:color w:val="000000"/>
                <w:kern w:val="24"/>
                <w:sz w:val="22"/>
                <w:szCs w:val="22"/>
                <w:lang w:val="el-GR" w:eastAsia="en-US"/>
              </w:rPr>
              <w:t>ς συμμετέχοντες για</w:t>
            </w:r>
            <w:r w:rsidR="001D6EA3" w:rsidRPr="00196FC0">
              <w:rPr>
                <w:rFonts w:eastAsia="Times New Roman" w:cstheme="minorHAnsi"/>
                <w:bCs/>
                <w:color w:val="000000"/>
                <w:kern w:val="24"/>
                <w:sz w:val="22"/>
                <w:szCs w:val="22"/>
                <w:lang w:val="el-GR" w:eastAsia="en-US"/>
              </w:rPr>
              <w:t>:</w:t>
            </w:r>
          </w:p>
          <w:p w14:paraId="35C8FECC" w14:textId="52D5B51E" w:rsidR="001D6EA3" w:rsidRPr="00196FC0" w:rsidRDefault="000F49D6" w:rsidP="001D6EA3">
            <w:pPr>
              <w:numPr>
                <w:ilvl w:val="0"/>
                <w:numId w:val="58"/>
              </w:numPr>
              <w:spacing w:line="276" w:lineRule="auto"/>
              <w:ind w:left="567" w:firstLine="0"/>
              <w:contextualSpacing/>
              <w:jc w:val="both"/>
              <w:rPr>
                <w:rFonts w:eastAsia="Times New Roman" w:cstheme="minorHAnsi"/>
                <w:color w:val="000000"/>
                <w:kern w:val="24"/>
                <w:sz w:val="22"/>
                <w:szCs w:val="22"/>
                <w:lang w:val="el-GR" w:eastAsia="en-US"/>
              </w:rPr>
            </w:pPr>
            <w:r w:rsidRPr="00196FC0">
              <w:rPr>
                <w:rFonts w:eastAsia="Times New Roman" w:cstheme="minorHAnsi"/>
                <w:color w:val="000000"/>
                <w:kern w:val="24"/>
                <w:sz w:val="22"/>
                <w:szCs w:val="22"/>
                <w:lang w:val="el-GR" w:eastAsia="en-US"/>
              </w:rPr>
              <w:t>Εργασιακές σχέσεις και συλλογική διαπραγμάτευση</w:t>
            </w:r>
            <w:r w:rsidR="001D6EA3" w:rsidRPr="00196FC0">
              <w:rPr>
                <w:rFonts w:eastAsia="Times New Roman" w:cstheme="minorHAnsi"/>
                <w:color w:val="000000"/>
                <w:kern w:val="24"/>
                <w:sz w:val="22"/>
                <w:szCs w:val="22"/>
                <w:lang w:val="el-GR" w:eastAsia="en-US"/>
              </w:rPr>
              <w:t xml:space="preserve"> </w:t>
            </w:r>
          </w:p>
          <w:p w14:paraId="7AE3A07D" w14:textId="05EDB591" w:rsidR="001D6EA3" w:rsidRPr="00196FC0" w:rsidRDefault="000F49D6" w:rsidP="001D6EA3">
            <w:pPr>
              <w:numPr>
                <w:ilvl w:val="0"/>
                <w:numId w:val="58"/>
              </w:numPr>
              <w:spacing w:line="276" w:lineRule="auto"/>
              <w:ind w:left="709" w:hanging="142"/>
              <w:contextualSpacing/>
              <w:jc w:val="both"/>
              <w:rPr>
                <w:rFonts w:eastAsia="Times New Roman" w:cstheme="minorHAnsi"/>
                <w:sz w:val="22"/>
                <w:szCs w:val="22"/>
                <w:lang w:val="el-GR" w:eastAsia="en-US"/>
              </w:rPr>
            </w:pPr>
            <w:r w:rsidRPr="00196FC0">
              <w:rPr>
                <w:rFonts w:eastAsia="Times New Roman" w:cstheme="minorHAnsi"/>
                <w:color w:val="000000"/>
                <w:kern w:val="24"/>
                <w:sz w:val="22"/>
                <w:szCs w:val="22"/>
                <w:lang w:val="el-GR" w:eastAsia="en-US"/>
              </w:rPr>
              <w:t xml:space="preserve"> Κοινωνικός διάλογος και κοινωνικοί εταίροι</w:t>
            </w:r>
            <w:r w:rsidR="001D6EA3" w:rsidRPr="00196FC0">
              <w:rPr>
                <w:rFonts w:eastAsia="Times New Roman" w:cstheme="minorHAnsi"/>
                <w:color w:val="000000"/>
                <w:kern w:val="24"/>
                <w:sz w:val="22"/>
                <w:szCs w:val="22"/>
                <w:lang w:val="el-GR" w:eastAsia="en-US"/>
              </w:rPr>
              <w:t>:</w:t>
            </w:r>
            <w:r w:rsidRPr="00196FC0">
              <w:rPr>
                <w:rFonts w:eastAsia="Times New Roman" w:cstheme="minorHAnsi"/>
                <w:color w:val="000000"/>
                <w:kern w:val="24"/>
                <w:sz w:val="22"/>
                <w:szCs w:val="22"/>
                <w:lang w:val="el-GR" w:eastAsia="en-US"/>
              </w:rPr>
              <w:t xml:space="preserve"> συντεχνίες, οργανισμοί εργοδοτών, δημόσιες αρχές</w:t>
            </w:r>
          </w:p>
          <w:p w14:paraId="0990C716" w14:textId="1486E9CA" w:rsidR="001D6EA3" w:rsidRPr="00196FC0" w:rsidRDefault="000F49D6" w:rsidP="001D6EA3">
            <w:pPr>
              <w:numPr>
                <w:ilvl w:val="0"/>
                <w:numId w:val="57"/>
              </w:numPr>
              <w:spacing w:line="276" w:lineRule="auto"/>
              <w:ind w:left="567"/>
              <w:contextualSpacing/>
              <w:jc w:val="both"/>
              <w:rPr>
                <w:rFonts w:eastAsia="Times New Roman" w:cstheme="minorHAnsi"/>
                <w:sz w:val="22"/>
                <w:szCs w:val="22"/>
                <w:lang w:val="el-GR" w:eastAsia="en-US"/>
              </w:rPr>
            </w:pPr>
            <w:r w:rsidRPr="00196FC0">
              <w:rPr>
                <w:rFonts w:eastAsia="Times New Roman" w:cstheme="minorHAnsi"/>
                <w:bCs/>
                <w:color w:val="000000"/>
                <w:kern w:val="24"/>
                <w:sz w:val="22"/>
                <w:szCs w:val="22"/>
                <w:lang w:val="el-GR" w:eastAsia="en-US"/>
              </w:rPr>
              <w:t>Πώς και γιατί πρέπει να χρησιμοποιηθούν οι εργασιακές σχέσεις, η συλλογική διαπραγμάτευση και ο κοινωνικός διάλογος για προώθηση των δικαιωμάτων των μεταναστών εργατών στις ΜΜΕ</w:t>
            </w:r>
            <w:r w:rsidR="001D6EA3" w:rsidRPr="00196FC0">
              <w:rPr>
                <w:rFonts w:eastAsia="Times New Roman" w:cstheme="minorHAnsi"/>
                <w:bCs/>
                <w:color w:val="000000"/>
                <w:kern w:val="24"/>
                <w:sz w:val="22"/>
                <w:szCs w:val="22"/>
                <w:lang w:val="el-GR" w:eastAsia="en-US"/>
              </w:rPr>
              <w:t>.</w:t>
            </w:r>
          </w:p>
          <w:p w14:paraId="12324B38" w14:textId="1B4E6363" w:rsidR="001D6EA3" w:rsidRPr="00196FC0" w:rsidRDefault="000F49D6" w:rsidP="001D6EA3">
            <w:pPr>
              <w:numPr>
                <w:ilvl w:val="0"/>
                <w:numId w:val="57"/>
              </w:numPr>
              <w:spacing w:line="276" w:lineRule="auto"/>
              <w:ind w:left="567"/>
              <w:contextualSpacing/>
              <w:jc w:val="both"/>
              <w:rPr>
                <w:rFonts w:eastAsia="Times New Roman" w:cstheme="minorHAnsi"/>
                <w:sz w:val="22"/>
                <w:szCs w:val="22"/>
                <w:lang w:val="el-GR" w:eastAsia="en-US"/>
              </w:rPr>
            </w:pPr>
            <w:r w:rsidRPr="00196FC0">
              <w:rPr>
                <w:rFonts w:eastAsia="Times New Roman" w:cstheme="minorHAnsi"/>
                <w:sz w:val="22"/>
                <w:szCs w:val="22"/>
                <w:lang w:val="el-GR" w:eastAsia="en-US"/>
              </w:rPr>
              <w:t>Διαφορετικότητα, εργοδότες και συντεχνίες</w:t>
            </w:r>
          </w:p>
          <w:p w14:paraId="2E7C6DF9" w14:textId="77777777" w:rsidR="001D6EA3" w:rsidRPr="00196FC0" w:rsidRDefault="001D6EA3" w:rsidP="001D6EA3">
            <w:pPr>
              <w:spacing w:line="276" w:lineRule="auto"/>
              <w:jc w:val="both"/>
              <w:rPr>
                <w:rFonts w:eastAsia="Calibri" w:cstheme="minorHAnsi"/>
                <w:sz w:val="22"/>
                <w:szCs w:val="22"/>
                <w:lang w:val="el-GR" w:eastAsia="en-US"/>
              </w:rPr>
            </w:pPr>
          </w:p>
          <w:p w14:paraId="7693BFFF" w14:textId="56CEC02A" w:rsidR="001D6EA3" w:rsidRPr="00196FC0" w:rsidRDefault="000F49D6" w:rsidP="00850D53">
            <w:pPr>
              <w:spacing w:line="276" w:lineRule="auto"/>
              <w:contextualSpacing/>
              <w:jc w:val="both"/>
              <w:rPr>
                <w:rFonts w:eastAsia="Times New Roman" w:cstheme="minorHAnsi"/>
                <w:b/>
                <w:sz w:val="22"/>
                <w:szCs w:val="22"/>
                <w:lang w:val="el-GR" w:eastAsia="en-US"/>
              </w:rPr>
            </w:pPr>
            <w:r w:rsidRPr="00196FC0">
              <w:rPr>
                <w:rFonts w:eastAsia="Times New Roman" w:cstheme="minorHAnsi"/>
                <w:b/>
                <w:bCs/>
                <w:color w:val="000000"/>
                <w:kern w:val="24"/>
                <w:sz w:val="22"/>
                <w:szCs w:val="22"/>
                <w:lang w:val="el-GR" w:eastAsia="en-US"/>
              </w:rPr>
              <w:t>Εργασιακές Σχέσεις</w:t>
            </w:r>
          </w:p>
          <w:p w14:paraId="44A1CC82" w14:textId="653889F0" w:rsidR="001D6EA3" w:rsidRPr="00196FC0" w:rsidRDefault="0001720B" w:rsidP="001D6EA3">
            <w:pPr>
              <w:spacing w:line="276" w:lineRule="auto"/>
              <w:contextualSpacing/>
              <w:jc w:val="both"/>
              <w:rPr>
                <w:rFonts w:eastAsia="Times New Roman" w:cstheme="minorHAnsi"/>
                <w:b/>
                <w:sz w:val="22"/>
                <w:szCs w:val="22"/>
                <w:lang w:val="el-GR" w:eastAsia="en-US"/>
              </w:rPr>
            </w:pPr>
            <w:r w:rsidRPr="00196FC0">
              <w:rPr>
                <w:rFonts w:eastAsia="Times New Roman" w:cstheme="minorHAnsi"/>
                <w:sz w:val="22"/>
                <w:szCs w:val="22"/>
                <w:lang w:val="el-GR"/>
              </w:rPr>
              <w:t>Ο όρος «εργασιακές σχέσεις» ή άλλοι όροι που χρησιμοποιούνται αντί αυτού, «σχέσεις απασχόλησης»</w:t>
            </w:r>
            <w:r w:rsidR="005657BA" w:rsidRPr="00196FC0">
              <w:rPr>
                <w:rFonts w:eastAsia="Times New Roman" w:cstheme="minorHAnsi"/>
                <w:sz w:val="22"/>
                <w:szCs w:val="22"/>
                <w:lang w:val="el-GR"/>
              </w:rPr>
              <w:t xml:space="preserve"> </w:t>
            </w:r>
            <w:r w:rsidRPr="00196FC0">
              <w:rPr>
                <w:rFonts w:eastAsia="Times New Roman" w:cstheme="minorHAnsi"/>
                <w:sz w:val="22"/>
                <w:szCs w:val="22"/>
                <w:lang w:val="el-GR"/>
              </w:rPr>
              <w:t xml:space="preserve">και «σχέσεις συντεχνίας-διεύθυνσης», αναφέρονται στις συλλογικές συμβάσεις μεταξύ εργοδοτών και εργαζομένων </w:t>
            </w:r>
            <w:r w:rsidRPr="00196FC0">
              <w:rPr>
                <w:rFonts w:eastAsia="Times New Roman" w:cstheme="minorHAnsi"/>
                <w:color w:val="000000"/>
                <w:kern w:val="24"/>
                <w:sz w:val="22"/>
                <w:szCs w:val="22"/>
                <w:lang w:val="el-GR" w:eastAsia="en-US"/>
              </w:rPr>
              <w:t xml:space="preserve">και των αντιπροσώπων τους – οργανισμοί εργοδοτών και συντεχνίες. </w:t>
            </w:r>
            <w:r w:rsidRPr="00196FC0">
              <w:rPr>
                <w:rFonts w:eastAsia="Times New Roman" w:cstheme="minorHAnsi"/>
                <w:sz w:val="22"/>
                <w:szCs w:val="22"/>
                <w:lang w:val="el-GR"/>
              </w:rPr>
              <w:t xml:space="preserve">Οι δημόσιες αρχές έχουν επίσης ρόλο στη ρύθμιση και </w:t>
            </w:r>
            <w:r w:rsidR="002237CE" w:rsidRPr="00196FC0">
              <w:rPr>
                <w:rFonts w:eastAsia="Times New Roman" w:cstheme="minorHAnsi"/>
                <w:sz w:val="22"/>
                <w:szCs w:val="22"/>
                <w:lang w:val="el-GR"/>
              </w:rPr>
              <w:t>έλεγχο</w:t>
            </w:r>
            <w:r w:rsidRPr="00196FC0">
              <w:rPr>
                <w:rFonts w:eastAsia="Times New Roman" w:cstheme="minorHAnsi"/>
                <w:sz w:val="22"/>
                <w:szCs w:val="22"/>
                <w:lang w:val="el-GR"/>
              </w:rPr>
              <w:t xml:space="preserve"> των εργασιακών σχέσεων</w:t>
            </w:r>
            <w:r w:rsidR="001D6EA3" w:rsidRPr="00196FC0">
              <w:rPr>
                <w:rFonts w:eastAsia="Times New Roman" w:cstheme="minorHAnsi"/>
                <w:color w:val="000000"/>
                <w:kern w:val="24"/>
                <w:sz w:val="22"/>
                <w:szCs w:val="22"/>
                <w:lang w:val="el-GR" w:eastAsia="en-US"/>
              </w:rPr>
              <w:t>.</w:t>
            </w:r>
          </w:p>
          <w:p w14:paraId="0E2F62E8" w14:textId="77777777" w:rsidR="001D6EA3" w:rsidRPr="00196FC0" w:rsidRDefault="001D6EA3" w:rsidP="001D6EA3">
            <w:pPr>
              <w:tabs>
                <w:tab w:val="left" w:pos="1134"/>
              </w:tabs>
              <w:spacing w:line="276" w:lineRule="auto"/>
              <w:jc w:val="both"/>
              <w:rPr>
                <w:rFonts w:eastAsia="Times New Roman" w:cstheme="minorHAnsi"/>
                <w:color w:val="000000"/>
                <w:kern w:val="24"/>
                <w:sz w:val="22"/>
                <w:szCs w:val="22"/>
                <w:lang w:val="el-GR" w:eastAsia="en-US"/>
              </w:rPr>
            </w:pPr>
          </w:p>
          <w:p w14:paraId="4640B2E3" w14:textId="77F53C8B" w:rsidR="001D6EA3" w:rsidRPr="00196FC0" w:rsidRDefault="00846950" w:rsidP="0056173E">
            <w:pPr>
              <w:shd w:val="clear" w:color="auto" w:fill="CDDDE1" w:themeFill="accent5" w:themeFillTint="66"/>
              <w:spacing w:line="276" w:lineRule="auto"/>
              <w:jc w:val="both"/>
              <w:rPr>
                <w:rFonts w:eastAsia="Calibri" w:cstheme="minorHAnsi"/>
                <w:sz w:val="22"/>
                <w:szCs w:val="22"/>
                <w:lang w:val="el-GR" w:eastAsia="en-US"/>
              </w:rPr>
            </w:pPr>
            <w:r w:rsidRPr="00196FC0">
              <w:rPr>
                <w:rFonts w:eastAsia="Times New Roman" w:cstheme="minorHAnsi"/>
                <w:color w:val="000000"/>
                <w:kern w:val="24"/>
                <w:sz w:val="22"/>
                <w:szCs w:val="22"/>
                <w:lang w:val="el-GR" w:eastAsia="en-US"/>
              </w:rPr>
              <w:t xml:space="preserve">Ο στόχος των συστημάτων εργασιακών σχέσεων, που λειτουργούν σε παγκόσμιο, περιφερειακό, εθνικό, τοπικό και εταιρικό επίπεδο, είναι να </w:t>
            </w:r>
            <w:r w:rsidR="002237CE" w:rsidRPr="00196FC0">
              <w:rPr>
                <w:rFonts w:eastAsia="Times New Roman" w:cstheme="minorHAnsi"/>
                <w:color w:val="000000"/>
                <w:kern w:val="24"/>
                <w:sz w:val="22"/>
                <w:szCs w:val="22"/>
                <w:lang w:val="el-GR" w:eastAsia="en-US"/>
              </w:rPr>
              <w:t>ελέγχουν και να ρυθμίζουν τις σχέσεις στον τομέα της απασχόλησης, και να προωθούν τα αντίστοιχα συμφέροντα των δύο μερών. Οι εργασιακές σχέσεις επίσης στοχεύουν, σύμφωνα με το Διεθνές Γραφείο Εργασίας, να προωθήσουν</w:t>
            </w:r>
            <w:r w:rsidR="001D6EA3" w:rsidRPr="00196FC0">
              <w:rPr>
                <w:rFonts w:eastAsia="Times New Roman" w:cstheme="minorHAnsi"/>
                <w:color w:val="000000"/>
                <w:kern w:val="24"/>
                <w:sz w:val="22"/>
                <w:szCs w:val="22"/>
                <w:lang w:val="el-GR" w:eastAsia="en-US"/>
              </w:rPr>
              <w:t xml:space="preserve"> “</w:t>
            </w:r>
            <w:r w:rsidR="002237CE" w:rsidRPr="00196FC0">
              <w:rPr>
                <w:rFonts w:eastAsia="Times New Roman" w:cstheme="minorHAnsi"/>
                <w:color w:val="000000"/>
                <w:kern w:val="24"/>
                <w:sz w:val="22"/>
                <w:szCs w:val="22"/>
                <w:lang w:val="el-GR" w:eastAsia="en-US"/>
              </w:rPr>
              <w:t>ειρήνη και κοινωνική δικαιοσύνη</w:t>
            </w:r>
            <w:r w:rsidR="001D6EA3" w:rsidRPr="00196FC0">
              <w:rPr>
                <w:rFonts w:eastAsia="Times New Roman" w:cstheme="minorHAnsi"/>
                <w:color w:val="000000"/>
                <w:kern w:val="24"/>
                <w:sz w:val="22"/>
                <w:szCs w:val="22"/>
                <w:lang w:val="el-GR" w:eastAsia="en-US"/>
              </w:rPr>
              <w:t xml:space="preserve">,” </w:t>
            </w:r>
            <w:r w:rsidR="002237CE" w:rsidRPr="00196FC0">
              <w:rPr>
                <w:rFonts w:eastAsia="Times New Roman" w:cstheme="minorHAnsi"/>
                <w:color w:val="000000"/>
                <w:kern w:val="24"/>
                <w:sz w:val="22"/>
                <w:szCs w:val="22"/>
                <w:lang w:val="el-GR" w:eastAsia="en-US"/>
              </w:rPr>
              <w:t xml:space="preserve">ενώ για την Ευρωπαϊκή Ένωση αποτελούν </w:t>
            </w:r>
            <w:r w:rsidR="001D6EA3" w:rsidRPr="00196FC0">
              <w:rPr>
                <w:rFonts w:eastAsia="Times New Roman" w:cstheme="minorHAnsi"/>
                <w:color w:val="000000"/>
                <w:kern w:val="24"/>
                <w:sz w:val="22"/>
                <w:szCs w:val="22"/>
                <w:lang w:val="el-GR" w:eastAsia="en-US"/>
              </w:rPr>
              <w:t>“</w:t>
            </w:r>
            <w:r w:rsidR="002237CE" w:rsidRPr="00196FC0">
              <w:rPr>
                <w:rFonts w:eastAsia="Times New Roman" w:cstheme="minorHAnsi"/>
                <w:color w:val="000000"/>
                <w:kern w:val="24"/>
                <w:sz w:val="22"/>
                <w:szCs w:val="22"/>
                <w:lang w:val="el-GR" w:eastAsia="en-US"/>
              </w:rPr>
              <w:t>θεμελιώδες χαρακτηριστικό του Ευρωπαϊκού Κοινωνικού Μοντέλου</w:t>
            </w:r>
            <w:r w:rsidR="001D6EA3" w:rsidRPr="00196FC0">
              <w:rPr>
                <w:rFonts w:eastAsia="Calibri" w:cstheme="minorHAnsi"/>
                <w:sz w:val="22"/>
                <w:szCs w:val="22"/>
                <w:lang w:val="el-GR" w:eastAsia="en-US"/>
              </w:rPr>
              <w:t xml:space="preserve">.” </w:t>
            </w:r>
            <w:r w:rsidR="002237CE" w:rsidRPr="00196FC0">
              <w:rPr>
                <w:rFonts w:eastAsia="Calibri" w:cstheme="minorHAnsi"/>
                <w:sz w:val="22"/>
                <w:szCs w:val="22"/>
                <w:lang w:val="el-GR" w:eastAsia="en-US"/>
              </w:rPr>
              <w:t xml:space="preserve">Τα συστήματα εργασιακών σχέσεων περιλαμβάνουν διαδικασίες και μηχανισμούς μέσω των οποίων οι σχέσεις αυτές εκφράζονται, όπως </w:t>
            </w:r>
            <w:r w:rsidR="00B357D3" w:rsidRPr="00196FC0">
              <w:rPr>
                <w:rFonts w:eastAsia="Calibri" w:cstheme="minorHAnsi"/>
                <w:sz w:val="22"/>
                <w:szCs w:val="22"/>
                <w:lang w:val="el-GR" w:eastAsia="en-US"/>
              </w:rPr>
              <w:t xml:space="preserve">οι συλλογικές διαπραγματεύσεις, </w:t>
            </w:r>
            <w:r w:rsidR="00070F60" w:rsidRPr="00196FC0">
              <w:rPr>
                <w:rFonts w:eastAsia="Calibri" w:cstheme="minorHAnsi"/>
                <w:sz w:val="22"/>
                <w:szCs w:val="22"/>
                <w:lang w:val="el-GR" w:eastAsia="en-US"/>
              </w:rPr>
              <w:t>τ</w:t>
            </w:r>
            <w:r w:rsidR="00B357D3" w:rsidRPr="00196FC0">
              <w:rPr>
                <w:rFonts w:eastAsia="Calibri" w:cstheme="minorHAnsi"/>
                <w:sz w:val="22"/>
                <w:szCs w:val="22"/>
                <w:lang w:val="el-GR" w:eastAsia="en-US"/>
              </w:rPr>
              <w:t xml:space="preserve">η συμμετοχή των εργαζομένων στη λήψη </w:t>
            </w:r>
            <w:r w:rsidR="00B357D3" w:rsidRPr="00196FC0">
              <w:rPr>
                <w:rFonts w:eastAsia="Times New Roman" w:cstheme="minorHAnsi"/>
                <w:color w:val="000000"/>
                <w:kern w:val="24"/>
                <w:sz w:val="22"/>
                <w:szCs w:val="22"/>
                <w:lang w:val="el-GR" w:eastAsia="en-US"/>
              </w:rPr>
              <w:t>αποφάσεων, τη διευθέτηση διαφωνιών και διαφορών, καθώς και τη</w:t>
            </w:r>
            <w:r w:rsidR="0010685A" w:rsidRPr="00196FC0">
              <w:rPr>
                <w:rFonts w:eastAsia="Times New Roman" w:cstheme="minorHAnsi"/>
                <w:color w:val="000000"/>
                <w:kern w:val="24"/>
                <w:sz w:val="22"/>
                <w:szCs w:val="22"/>
                <w:lang w:val="el-GR" w:eastAsia="en-US"/>
              </w:rPr>
              <w:t>ν επίλυση ή διαχείριση συγκρούσεων μεταξύ των οργανώσεων εργοδοτών και των συντεχνιών, μέσω διαμεσολαβητικών διαδικασιών ή μηχανισμών</w:t>
            </w:r>
            <w:r w:rsidR="001D6EA3" w:rsidRPr="00196FC0">
              <w:rPr>
                <w:rFonts w:eastAsia="Times New Roman" w:cstheme="minorHAnsi"/>
                <w:color w:val="252525"/>
                <w:sz w:val="22"/>
                <w:szCs w:val="22"/>
                <w:lang w:val="el-GR" w:eastAsia="en-US"/>
              </w:rPr>
              <w:t>.</w:t>
            </w:r>
          </w:p>
          <w:p w14:paraId="26EB74F0" w14:textId="77777777" w:rsidR="0010685A" w:rsidRPr="00196FC0" w:rsidRDefault="0010685A" w:rsidP="001D6EA3">
            <w:pPr>
              <w:tabs>
                <w:tab w:val="left" w:pos="1134"/>
              </w:tabs>
              <w:spacing w:line="276" w:lineRule="auto"/>
              <w:jc w:val="both"/>
              <w:rPr>
                <w:rFonts w:eastAsia="Times New Roman" w:cstheme="minorHAnsi"/>
                <w:color w:val="000000"/>
                <w:kern w:val="24"/>
                <w:sz w:val="22"/>
                <w:szCs w:val="22"/>
                <w:lang w:val="el-GR" w:eastAsia="en-US"/>
              </w:rPr>
            </w:pPr>
          </w:p>
          <w:p w14:paraId="18A8E044" w14:textId="77777777" w:rsidR="0010685A" w:rsidRPr="00196FC0" w:rsidRDefault="0010685A" w:rsidP="001D6EA3">
            <w:pPr>
              <w:tabs>
                <w:tab w:val="left" w:pos="1134"/>
              </w:tabs>
              <w:spacing w:line="276" w:lineRule="auto"/>
              <w:jc w:val="both"/>
              <w:rPr>
                <w:rFonts w:eastAsia="Times New Roman" w:cstheme="minorHAnsi"/>
                <w:b/>
                <w:color w:val="000000"/>
                <w:kern w:val="24"/>
                <w:sz w:val="22"/>
                <w:szCs w:val="22"/>
                <w:lang w:val="el-GR" w:eastAsia="en-US"/>
              </w:rPr>
            </w:pPr>
            <w:r w:rsidRPr="00196FC0">
              <w:rPr>
                <w:rFonts w:eastAsia="Times New Roman" w:cstheme="minorHAnsi"/>
                <w:b/>
                <w:color w:val="000000"/>
                <w:kern w:val="24"/>
                <w:sz w:val="22"/>
                <w:szCs w:val="22"/>
                <w:lang w:val="el-GR" w:eastAsia="en-US"/>
              </w:rPr>
              <w:t>Συλλογική Διαπραγμάτευση</w:t>
            </w:r>
          </w:p>
          <w:p w14:paraId="05D605B8" w14:textId="42DCA0F5" w:rsidR="001D6EA3" w:rsidRPr="00196FC0" w:rsidRDefault="0010685A" w:rsidP="001D6EA3">
            <w:pPr>
              <w:tabs>
                <w:tab w:val="left" w:pos="1134"/>
              </w:tabs>
              <w:spacing w:line="276" w:lineRule="auto"/>
              <w:jc w:val="both"/>
              <w:rPr>
                <w:rFonts w:eastAsia="Times New Roman" w:cstheme="minorHAnsi"/>
                <w:color w:val="000000"/>
                <w:kern w:val="24"/>
                <w:sz w:val="22"/>
                <w:szCs w:val="22"/>
                <w:lang w:val="el-GR" w:eastAsia="en-US"/>
              </w:rPr>
            </w:pPr>
            <w:r w:rsidRPr="00196FC0">
              <w:rPr>
                <w:rFonts w:eastAsia="Times New Roman" w:cstheme="minorHAnsi"/>
                <w:bCs/>
                <w:color w:val="000000"/>
                <w:kern w:val="24"/>
                <w:sz w:val="22"/>
                <w:szCs w:val="22"/>
                <w:lang w:val="el-GR" w:eastAsia="en-US"/>
              </w:rPr>
              <w:t>Η συλλογική διαπραγμάτευση είναι ένας μηχανισμός</w:t>
            </w:r>
            <w:r w:rsidR="00276EF5" w:rsidRPr="00196FC0">
              <w:rPr>
                <w:rFonts w:eastAsia="Times New Roman" w:cstheme="minorHAnsi"/>
                <w:bCs/>
                <w:color w:val="000000"/>
                <w:kern w:val="24"/>
                <w:sz w:val="22"/>
                <w:szCs w:val="22"/>
                <w:lang w:val="el-GR" w:eastAsia="en-US"/>
              </w:rPr>
              <w:t xml:space="preserve"> ή διαδικασία </w:t>
            </w:r>
            <w:r w:rsidR="00CC3DF2" w:rsidRPr="00196FC0">
              <w:rPr>
                <w:rFonts w:eastAsia="Times New Roman" w:cstheme="minorHAnsi"/>
                <w:bCs/>
                <w:color w:val="000000"/>
                <w:kern w:val="24"/>
                <w:sz w:val="22"/>
                <w:szCs w:val="22"/>
                <w:lang w:val="el-GR" w:eastAsia="en-US"/>
              </w:rPr>
              <w:t xml:space="preserve">που </w:t>
            </w:r>
            <w:r w:rsidR="00302193" w:rsidRPr="00196FC0">
              <w:rPr>
                <w:rFonts w:eastAsia="Times New Roman" w:cstheme="minorHAnsi"/>
                <w:bCs/>
                <w:color w:val="000000"/>
                <w:kern w:val="24"/>
                <w:sz w:val="22"/>
                <w:szCs w:val="22"/>
                <w:lang w:val="el-GR" w:eastAsia="en-US"/>
              </w:rPr>
              <w:t xml:space="preserve">συνιστά τον πυρήνα των εργασιακών σχέσεων και περιλαμβάνει </w:t>
            </w:r>
            <w:r w:rsidR="003F00CC" w:rsidRPr="00196FC0">
              <w:rPr>
                <w:rFonts w:eastAsia="Times New Roman" w:cstheme="minorHAnsi"/>
                <w:bCs/>
                <w:color w:val="000000"/>
                <w:kern w:val="24"/>
                <w:sz w:val="22"/>
                <w:szCs w:val="22"/>
                <w:lang w:val="el-GR" w:eastAsia="en-US"/>
              </w:rPr>
              <w:t xml:space="preserve">όλες τις διαπραγματεύσεις μεταξύ των εργατών </w:t>
            </w:r>
            <w:r w:rsidR="00E1662E" w:rsidRPr="00196FC0">
              <w:rPr>
                <w:rFonts w:eastAsia="Times New Roman" w:cstheme="minorHAnsi"/>
                <w:bCs/>
                <w:color w:val="000000"/>
                <w:kern w:val="24"/>
                <w:sz w:val="22"/>
                <w:szCs w:val="22"/>
                <w:lang w:val="el-GR" w:eastAsia="en-US"/>
              </w:rPr>
              <w:t xml:space="preserve">και των εργοδοτών </w:t>
            </w:r>
            <w:r w:rsidR="003F00CC" w:rsidRPr="00196FC0">
              <w:rPr>
                <w:rFonts w:eastAsia="Times New Roman" w:cstheme="minorHAnsi"/>
                <w:bCs/>
                <w:color w:val="000000"/>
                <w:kern w:val="24"/>
                <w:sz w:val="22"/>
                <w:szCs w:val="22"/>
                <w:lang w:val="el-GR" w:eastAsia="en-US"/>
              </w:rPr>
              <w:t xml:space="preserve">και/ή των </w:t>
            </w:r>
            <w:r w:rsidR="00E1662E" w:rsidRPr="00196FC0">
              <w:rPr>
                <w:rFonts w:eastAsia="Times New Roman" w:cstheme="minorHAnsi"/>
                <w:bCs/>
                <w:color w:val="000000"/>
                <w:kern w:val="24"/>
                <w:sz w:val="22"/>
                <w:szCs w:val="22"/>
                <w:lang w:val="el-GR" w:eastAsia="en-US"/>
              </w:rPr>
              <w:t>αντιπροσώπων τους</w:t>
            </w:r>
            <w:r w:rsidR="001D6EA3" w:rsidRPr="00196FC0">
              <w:rPr>
                <w:rFonts w:eastAsia="Times New Roman" w:cstheme="minorHAnsi"/>
                <w:color w:val="000000"/>
                <w:kern w:val="24"/>
                <w:sz w:val="22"/>
                <w:szCs w:val="22"/>
                <w:lang w:val="el-GR" w:eastAsia="en-US"/>
              </w:rPr>
              <w:t>.</w:t>
            </w:r>
            <w:r w:rsidR="00E1662E" w:rsidRPr="00196FC0">
              <w:rPr>
                <w:rFonts w:eastAsia="Times New Roman" w:cstheme="minorHAnsi"/>
                <w:color w:val="000000"/>
                <w:kern w:val="24"/>
                <w:sz w:val="22"/>
                <w:szCs w:val="22"/>
                <w:lang w:val="el-GR" w:eastAsia="en-US"/>
              </w:rPr>
              <w:t xml:space="preserve"> Μέσω συλλογικής διαπραγμάτευσης, οι συλλογικές συμβάσεις συμφωνούνται σε επίπεδο εταιρίας, τομέα ή χώρας</w:t>
            </w:r>
            <w:r w:rsidR="001D6EA3" w:rsidRPr="00196FC0">
              <w:rPr>
                <w:rFonts w:eastAsia="Times New Roman" w:cstheme="minorHAnsi"/>
                <w:color w:val="000000"/>
                <w:kern w:val="24"/>
                <w:sz w:val="22"/>
                <w:szCs w:val="22"/>
                <w:lang w:val="el-GR" w:eastAsia="en-US"/>
              </w:rPr>
              <w:t>.</w:t>
            </w:r>
          </w:p>
          <w:p w14:paraId="7EA60855" w14:textId="77777777" w:rsidR="001D6EA3" w:rsidRPr="00196FC0" w:rsidRDefault="001D6EA3" w:rsidP="001D6EA3">
            <w:pPr>
              <w:tabs>
                <w:tab w:val="left" w:pos="1134"/>
              </w:tabs>
              <w:spacing w:line="276" w:lineRule="auto"/>
              <w:jc w:val="both"/>
              <w:rPr>
                <w:rFonts w:eastAsia="Times New Roman" w:cstheme="minorHAnsi"/>
                <w:color w:val="000000"/>
                <w:kern w:val="24"/>
                <w:sz w:val="22"/>
                <w:szCs w:val="22"/>
                <w:lang w:val="el-GR" w:eastAsia="en-US"/>
              </w:rPr>
            </w:pPr>
          </w:p>
          <w:p w14:paraId="429A9054" w14:textId="3063475C" w:rsidR="001D6EA3" w:rsidRPr="00196FC0" w:rsidRDefault="00E1662E" w:rsidP="001D6EA3">
            <w:pPr>
              <w:tabs>
                <w:tab w:val="left" w:pos="1134"/>
              </w:tabs>
              <w:spacing w:line="276" w:lineRule="auto"/>
              <w:jc w:val="both"/>
              <w:rPr>
                <w:rFonts w:eastAsia="Times New Roman" w:cstheme="minorHAnsi"/>
                <w:color w:val="000000"/>
                <w:kern w:val="24"/>
                <w:sz w:val="22"/>
                <w:szCs w:val="22"/>
                <w:lang w:val="el-GR" w:eastAsia="en-US"/>
              </w:rPr>
            </w:pPr>
            <w:r w:rsidRPr="00196FC0">
              <w:rPr>
                <w:rFonts w:eastAsia="Times New Roman" w:cstheme="minorHAnsi"/>
                <w:color w:val="000000"/>
                <w:kern w:val="24"/>
                <w:sz w:val="22"/>
                <w:szCs w:val="22"/>
                <w:lang w:val="el-GR" w:eastAsia="en-US"/>
              </w:rPr>
              <w:t xml:space="preserve">Ρυθμίζει </w:t>
            </w:r>
            <w:r w:rsidR="005E74D5" w:rsidRPr="00196FC0">
              <w:rPr>
                <w:rFonts w:eastAsia="Times New Roman" w:cstheme="minorHAnsi"/>
                <w:color w:val="000000"/>
                <w:kern w:val="24"/>
                <w:sz w:val="22"/>
                <w:szCs w:val="22"/>
                <w:lang w:val="el-GR" w:eastAsia="en-US"/>
              </w:rPr>
              <w:t xml:space="preserve">τις σχέσεις μεταξύ των εργοδοτών και των εργαζομένων </w:t>
            </w:r>
            <w:r w:rsidR="008E6B66" w:rsidRPr="00196FC0">
              <w:rPr>
                <w:rFonts w:eastAsia="Times New Roman" w:cstheme="minorHAnsi"/>
                <w:color w:val="000000"/>
                <w:kern w:val="24"/>
                <w:sz w:val="22"/>
                <w:szCs w:val="22"/>
                <w:lang w:val="el-GR" w:eastAsia="en-US"/>
              </w:rPr>
              <w:t>και/ή μεταξύ των αντιστοίχων αντιπροσώπων τους, και καθορίζουν τους εργασιακούς όρους και τους όρους απασχόλησης</w:t>
            </w:r>
            <w:r w:rsidR="001D6EA3" w:rsidRPr="00196FC0">
              <w:rPr>
                <w:rFonts w:eastAsia="Times New Roman" w:cstheme="minorHAnsi"/>
                <w:color w:val="000000"/>
                <w:kern w:val="24"/>
                <w:sz w:val="22"/>
                <w:szCs w:val="22"/>
                <w:lang w:val="el-GR" w:eastAsia="en-US"/>
              </w:rPr>
              <w:t>,</w:t>
            </w:r>
            <w:r w:rsidR="006F3A7D" w:rsidRPr="00196FC0">
              <w:rPr>
                <w:rFonts w:eastAsia="Times New Roman" w:cstheme="minorHAnsi"/>
                <w:color w:val="000000"/>
                <w:kern w:val="24"/>
                <w:sz w:val="22"/>
                <w:szCs w:val="22"/>
                <w:lang w:val="el-GR" w:eastAsia="en-US"/>
              </w:rPr>
              <w:t xml:space="preserve"> περιλαμβανομ</w:t>
            </w:r>
            <w:r w:rsidR="003E6A01" w:rsidRPr="00196FC0">
              <w:rPr>
                <w:rFonts w:eastAsia="Times New Roman" w:cstheme="minorHAnsi"/>
                <w:color w:val="000000"/>
                <w:kern w:val="24"/>
                <w:sz w:val="22"/>
                <w:szCs w:val="22"/>
                <w:lang w:val="el-GR" w:eastAsia="en-US"/>
              </w:rPr>
              <w:t>ένου του μισθού, ωραρίου εργασίας, υγείας και ασφάλειας</w:t>
            </w:r>
            <w:r w:rsidR="001D6EA3" w:rsidRPr="00196FC0">
              <w:rPr>
                <w:rFonts w:eastAsia="Times New Roman" w:cstheme="minorHAnsi"/>
                <w:color w:val="000000"/>
                <w:kern w:val="24"/>
                <w:sz w:val="22"/>
                <w:szCs w:val="22"/>
                <w:lang w:val="el-GR" w:eastAsia="en-US"/>
              </w:rPr>
              <w:t>.</w:t>
            </w:r>
          </w:p>
          <w:p w14:paraId="3E9FAC46" w14:textId="77777777" w:rsidR="001D6EA3" w:rsidRPr="00196FC0" w:rsidRDefault="001D6EA3" w:rsidP="001D6EA3">
            <w:pPr>
              <w:tabs>
                <w:tab w:val="left" w:pos="1134"/>
              </w:tabs>
              <w:spacing w:line="276" w:lineRule="auto"/>
              <w:jc w:val="both"/>
              <w:rPr>
                <w:rFonts w:eastAsia="Times New Roman" w:cstheme="minorHAnsi"/>
                <w:color w:val="000000"/>
                <w:kern w:val="24"/>
                <w:sz w:val="22"/>
                <w:szCs w:val="22"/>
                <w:lang w:val="el-GR" w:eastAsia="en-US"/>
              </w:rPr>
            </w:pPr>
          </w:p>
          <w:p w14:paraId="0EA0D765" w14:textId="7E1D950C" w:rsidR="001D6EA3" w:rsidRPr="00196FC0" w:rsidRDefault="003E6A01" w:rsidP="001D6EA3">
            <w:pPr>
              <w:tabs>
                <w:tab w:val="left" w:pos="1134"/>
              </w:tabs>
              <w:spacing w:line="276" w:lineRule="auto"/>
              <w:jc w:val="both"/>
              <w:rPr>
                <w:rFonts w:eastAsia="Times New Roman" w:cstheme="minorHAnsi"/>
                <w:color w:val="000000"/>
                <w:kern w:val="24"/>
                <w:sz w:val="22"/>
                <w:szCs w:val="22"/>
                <w:lang w:val="el-GR" w:eastAsia="en-US"/>
              </w:rPr>
            </w:pPr>
            <w:r w:rsidRPr="00196FC0">
              <w:rPr>
                <w:rFonts w:eastAsia="Times New Roman" w:cstheme="minorHAnsi"/>
                <w:color w:val="000000"/>
                <w:kern w:val="24"/>
                <w:sz w:val="22"/>
                <w:szCs w:val="22"/>
                <w:lang w:val="el-GR" w:eastAsia="en-US"/>
              </w:rPr>
              <w:lastRenderedPageBreak/>
              <w:t>Στο ευρύτερ</w:t>
            </w:r>
            <w:r w:rsidR="00070F60" w:rsidRPr="00196FC0">
              <w:rPr>
                <w:rFonts w:eastAsia="Times New Roman" w:cstheme="minorHAnsi"/>
                <w:color w:val="000000"/>
                <w:kern w:val="24"/>
                <w:sz w:val="22"/>
                <w:szCs w:val="22"/>
                <w:lang w:val="el-GR" w:eastAsia="en-US"/>
              </w:rPr>
              <w:t>ο κοινωνικό πλαίσιο, και ως μέσο</w:t>
            </w:r>
            <w:r w:rsidRPr="00196FC0">
              <w:rPr>
                <w:rFonts w:eastAsia="Times New Roman" w:cstheme="minorHAnsi"/>
                <w:color w:val="000000"/>
                <w:kern w:val="24"/>
                <w:sz w:val="22"/>
                <w:szCs w:val="22"/>
                <w:lang w:val="el-GR" w:eastAsia="en-US"/>
              </w:rPr>
              <w:t xml:space="preserve"> δημιουργίας και ανάπτυξης κοινωνικής πολιτικής, η συλλογική διαπραγμάτευση σχετίζεται επίσης και </w:t>
            </w:r>
            <w:r w:rsidR="00407633" w:rsidRPr="00196FC0">
              <w:rPr>
                <w:rFonts w:eastAsia="Times New Roman" w:cstheme="minorHAnsi"/>
                <w:color w:val="000000"/>
                <w:kern w:val="24"/>
                <w:sz w:val="22"/>
                <w:szCs w:val="22"/>
                <w:lang w:val="el-GR" w:eastAsia="en-US"/>
              </w:rPr>
              <w:t>με θέματα ουσιαστικού ενδιαφέροντος και σημασίας για τις γυναίκες, τους μετανάστες, τα άτομα ΛΟΑΤΚΙ+ και άλλες, κοινωνικά ευάλωτες ομάδες</w:t>
            </w:r>
            <w:r w:rsidR="001D6EA3" w:rsidRPr="00196FC0">
              <w:rPr>
                <w:rFonts w:eastAsia="Times New Roman" w:cstheme="minorHAnsi"/>
                <w:color w:val="000000"/>
                <w:kern w:val="24"/>
                <w:sz w:val="22"/>
                <w:szCs w:val="22"/>
                <w:lang w:val="el-GR" w:eastAsia="en-US"/>
              </w:rPr>
              <w:t>.</w:t>
            </w:r>
            <w:r w:rsidR="00407633" w:rsidRPr="00196FC0">
              <w:rPr>
                <w:rFonts w:eastAsia="Times New Roman" w:cstheme="minorHAnsi"/>
                <w:color w:val="000000"/>
                <w:kern w:val="24"/>
                <w:sz w:val="22"/>
                <w:szCs w:val="22"/>
                <w:lang w:val="el-GR" w:eastAsia="en-US"/>
              </w:rPr>
              <w:t xml:space="preserve"> Τα θέματα </w:t>
            </w:r>
            <w:r w:rsidR="001D6EA3" w:rsidRPr="00196FC0">
              <w:rPr>
                <w:rFonts w:eastAsia="Times New Roman" w:cstheme="minorHAnsi"/>
                <w:color w:val="000000"/>
                <w:kern w:val="24"/>
                <w:sz w:val="22"/>
                <w:szCs w:val="22"/>
                <w:lang w:val="el-GR" w:eastAsia="en-US"/>
              </w:rPr>
              <w:t xml:space="preserve"> </w:t>
            </w:r>
            <w:r w:rsidR="00407633" w:rsidRPr="00196FC0">
              <w:rPr>
                <w:rFonts w:eastAsia="Times New Roman" w:cstheme="minorHAnsi"/>
                <w:color w:val="000000"/>
                <w:kern w:val="24"/>
                <w:sz w:val="22"/>
                <w:szCs w:val="22"/>
                <w:lang w:val="el-GR" w:eastAsia="en-US"/>
              </w:rPr>
              <w:t xml:space="preserve">αυτά περιλαμβάνουν προστασία από ανισότητες και διακρίσεις λόγω εθνικής, </w:t>
            </w:r>
            <w:proofErr w:type="spellStart"/>
            <w:r w:rsidR="00407633" w:rsidRPr="00196FC0">
              <w:rPr>
                <w:rFonts w:eastAsia="Times New Roman" w:cstheme="minorHAnsi"/>
                <w:color w:val="000000"/>
                <w:kern w:val="24"/>
                <w:sz w:val="22"/>
                <w:szCs w:val="22"/>
                <w:lang w:val="el-GR" w:eastAsia="en-US"/>
              </w:rPr>
              <w:t>εθνοτικής</w:t>
            </w:r>
            <w:proofErr w:type="spellEnd"/>
            <w:r w:rsidR="00407633" w:rsidRPr="00196FC0">
              <w:rPr>
                <w:rFonts w:eastAsia="Times New Roman" w:cstheme="minorHAnsi"/>
                <w:color w:val="000000"/>
                <w:kern w:val="24"/>
                <w:sz w:val="22"/>
                <w:szCs w:val="22"/>
                <w:lang w:val="el-GR" w:eastAsia="en-US"/>
              </w:rPr>
              <w:t xml:space="preserve"> και φυλετικής καταγωγής, μεταναστευτικού υπόβαθρου, φυλετικής ταυτότητας, σεξουαλικού προσανατολισμού, θρησκείας, πολιτικών πεποιθήσεων, ηλικίας, αναπηρίας, και άλλων χαρακτηριστικών ή υπόβαθρου. Προωθεί επίσης την εξάλειψη της καταναγκαστικ</w:t>
            </w:r>
            <w:r w:rsidR="00A45531" w:rsidRPr="00196FC0">
              <w:rPr>
                <w:rFonts w:eastAsia="Times New Roman" w:cstheme="minorHAnsi"/>
                <w:color w:val="000000"/>
                <w:kern w:val="24"/>
                <w:sz w:val="22"/>
                <w:szCs w:val="22"/>
                <w:lang w:val="el-GR" w:eastAsia="en-US"/>
              </w:rPr>
              <w:t xml:space="preserve">ής ή </w:t>
            </w:r>
            <w:r w:rsidR="00ED15FA" w:rsidRPr="00196FC0">
              <w:rPr>
                <w:rFonts w:eastAsia="Times New Roman" w:cstheme="minorHAnsi"/>
                <w:color w:val="000000"/>
                <w:kern w:val="24"/>
                <w:sz w:val="22"/>
                <w:szCs w:val="22"/>
                <w:lang w:val="el-GR" w:eastAsia="en-US"/>
              </w:rPr>
              <w:t xml:space="preserve">υποχρεωτικής εργασίας και </w:t>
            </w:r>
            <w:r w:rsidR="00912C83" w:rsidRPr="00196FC0">
              <w:rPr>
                <w:rFonts w:eastAsia="Times New Roman" w:cstheme="minorHAnsi"/>
                <w:color w:val="000000"/>
                <w:kern w:val="24"/>
                <w:sz w:val="22"/>
                <w:szCs w:val="22"/>
                <w:lang w:val="el-GR" w:eastAsia="en-US"/>
              </w:rPr>
              <w:t xml:space="preserve">της παιδικής εργασίας. </w:t>
            </w:r>
          </w:p>
          <w:p w14:paraId="4B73E8A0" w14:textId="77777777" w:rsidR="001D6EA3" w:rsidRPr="00196FC0" w:rsidRDefault="001D6EA3" w:rsidP="001D6EA3">
            <w:pPr>
              <w:tabs>
                <w:tab w:val="left" w:pos="1134"/>
              </w:tabs>
              <w:spacing w:line="276" w:lineRule="auto"/>
              <w:jc w:val="both"/>
              <w:rPr>
                <w:rFonts w:eastAsia="Times New Roman" w:cstheme="minorHAnsi"/>
                <w:color w:val="000000"/>
                <w:kern w:val="24"/>
                <w:sz w:val="22"/>
                <w:szCs w:val="22"/>
                <w:lang w:val="el-GR" w:eastAsia="en-US"/>
              </w:rPr>
            </w:pPr>
          </w:p>
          <w:p w14:paraId="57A37F19" w14:textId="10767912" w:rsidR="001D6EA3" w:rsidRPr="00196FC0" w:rsidRDefault="00F60967" w:rsidP="001D6EA3">
            <w:pPr>
              <w:spacing w:line="276" w:lineRule="auto"/>
              <w:jc w:val="both"/>
              <w:rPr>
                <w:rFonts w:eastAsia="Times New Roman" w:cstheme="minorHAnsi"/>
                <w:color w:val="000000"/>
                <w:kern w:val="24"/>
                <w:sz w:val="22"/>
                <w:szCs w:val="22"/>
                <w:lang w:val="el-GR" w:eastAsia="en-US"/>
              </w:rPr>
            </w:pPr>
            <w:r w:rsidRPr="00196FC0">
              <w:rPr>
                <w:rFonts w:eastAsia="Times New Roman" w:cstheme="minorHAnsi"/>
                <w:color w:val="000000"/>
                <w:kern w:val="24"/>
                <w:sz w:val="22"/>
                <w:szCs w:val="22"/>
                <w:lang w:val="el-GR" w:eastAsia="en-US"/>
              </w:rPr>
              <w:t>Η σ</w:t>
            </w:r>
            <w:r w:rsidR="001305FD" w:rsidRPr="00196FC0">
              <w:rPr>
                <w:rFonts w:eastAsia="Times New Roman" w:cstheme="minorHAnsi"/>
                <w:color w:val="000000"/>
                <w:kern w:val="24"/>
                <w:sz w:val="22"/>
                <w:szCs w:val="22"/>
                <w:lang w:val="el-GR" w:eastAsia="en-US"/>
              </w:rPr>
              <w:t xml:space="preserve">υλλογική διαπραγμάτευση </w:t>
            </w:r>
            <w:r w:rsidR="009C530C" w:rsidRPr="00196FC0">
              <w:rPr>
                <w:rFonts w:eastAsia="Times New Roman" w:cstheme="minorHAnsi"/>
                <w:color w:val="000000"/>
                <w:kern w:val="24"/>
                <w:sz w:val="22"/>
                <w:szCs w:val="22"/>
                <w:lang w:val="el-GR" w:eastAsia="en-US"/>
              </w:rPr>
              <w:t xml:space="preserve">βασίζεται </w:t>
            </w:r>
            <w:r w:rsidR="00155428" w:rsidRPr="00196FC0">
              <w:rPr>
                <w:rFonts w:eastAsia="Times New Roman" w:cstheme="minorHAnsi"/>
                <w:color w:val="000000"/>
                <w:kern w:val="24"/>
                <w:sz w:val="22"/>
                <w:szCs w:val="22"/>
                <w:lang w:val="el-GR" w:eastAsia="en-US"/>
              </w:rPr>
              <w:t xml:space="preserve">σε θεμελιώδη ανθρώπινα και εργασιακά δικαιώματα </w:t>
            </w:r>
            <w:r w:rsidR="00E447D4" w:rsidRPr="00196FC0">
              <w:rPr>
                <w:rFonts w:eastAsia="Times New Roman" w:cstheme="minorHAnsi"/>
                <w:color w:val="000000"/>
                <w:kern w:val="24"/>
                <w:sz w:val="22"/>
                <w:szCs w:val="22"/>
                <w:lang w:val="el-GR" w:eastAsia="en-US"/>
              </w:rPr>
              <w:t xml:space="preserve">και ελευθερίες, </w:t>
            </w:r>
            <w:r w:rsidR="00B929A8" w:rsidRPr="00196FC0">
              <w:rPr>
                <w:rFonts w:eastAsia="Times New Roman" w:cstheme="minorHAnsi"/>
                <w:color w:val="000000"/>
                <w:kern w:val="24"/>
                <w:sz w:val="22"/>
                <w:szCs w:val="22"/>
                <w:lang w:val="el-GR" w:eastAsia="en-US"/>
              </w:rPr>
              <w:t xml:space="preserve">όπως η ελευθερία του </w:t>
            </w:r>
            <w:r w:rsidR="000F6776" w:rsidRPr="00196FC0">
              <w:rPr>
                <w:rFonts w:eastAsia="Times New Roman" w:cstheme="minorHAnsi"/>
                <w:color w:val="000000"/>
                <w:kern w:val="24"/>
                <w:sz w:val="22"/>
                <w:szCs w:val="22"/>
                <w:lang w:val="el-GR" w:eastAsia="en-US"/>
              </w:rPr>
              <w:t xml:space="preserve">συνεταιρίζεσθαι </w:t>
            </w:r>
            <w:r w:rsidR="00B929A8" w:rsidRPr="00196FC0">
              <w:rPr>
                <w:rFonts w:eastAsia="Times New Roman" w:cstheme="minorHAnsi"/>
                <w:color w:val="000000"/>
                <w:kern w:val="24"/>
                <w:sz w:val="22"/>
                <w:szCs w:val="22"/>
                <w:lang w:val="el-GR" w:eastAsia="en-US"/>
              </w:rPr>
              <w:t>και το δικαίωμα στη συλλογική σύμβαση, προστασία από διακρίσεις και ανισότητες και δικαίωμα ένταξης και ενσωμάτωσης. Οι ελευθερίες αυτές και τα δικαιώματα, είναι ενσωματωμένα σε συμβάσεις, πρότυπα και άλλα εργαλεία, τα πιο σημαντικά από τα οποία είναι τα εξής</w:t>
            </w:r>
            <w:r w:rsidR="009440A1" w:rsidRPr="00196FC0">
              <w:rPr>
                <w:rFonts w:eastAsia="Times New Roman" w:cstheme="minorHAnsi"/>
                <w:color w:val="000000"/>
                <w:kern w:val="24"/>
                <w:sz w:val="22"/>
                <w:szCs w:val="22"/>
                <w:lang w:val="el-GR" w:eastAsia="en-US"/>
              </w:rPr>
              <w:t xml:space="preserve">: </w:t>
            </w:r>
          </w:p>
          <w:p w14:paraId="364FD253" w14:textId="30AA071C" w:rsidR="001D6EA3" w:rsidRPr="00196FC0" w:rsidRDefault="000F6776" w:rsidP="001D6EA3">
            <w:pPr>
              <w:numPr>
                <w:ilvl w:val="0"/>
                <w:numId w:val="58"/>
              </w:numPr>
              <w:spacing w:line="276" w:lineRule="auto"/>
              <w:ind w:left="567" w:hanging="567"/>
              <w:contextualSpacing/>
              <w:jc w:val="both"/>
              <w:rPr>
                <w:rFonts w:eastAsia="Times New Roman" w:cstheme="minorHAnsi"/>
                <w:color w:val="000000"/>
                <w:kern w:val="24"/>
                <w:sz w:val="22"/>
                <w:szCs w:val="22"/>
                <w:lang w:val="el-GR" w:eastAsia="en-US"/>
              </w:rPr>
            </w:pPr>
            <w:r w:rsidRPr="00196FC0">
              <w:rPr>
                <w:rFonts w:eastAsia="Times New Roman" w:cstheme="minorHAnsi"/>
                <w:sz w:val="22"/>
                <w:szCs w:val="22"/>
                <w:lang w:val="el-GR" w:eastAsia="en-US"/>
              </w:rPr>
              <w:t>Διακήρυξη ΔΟΕ για Θεμελιώδεις Αρχές και Δικαιώματα στην Εργασία</w:t>
            </w:r>
            <w:r w:rsidR="001D6EA3" w:rsidRPr="00196FC0">
              <w:rPr>
                <w:rFonts w:eastAsia="Times New Roman" w:cstheme="minorHAnsi"/>
                <w:sz w:val="22"/>
                <w:szCs w:val="22"/>
                <w:lang w:val="el-GR" w:eastAsia="en-US"/>
              </w:rPr>
              <w:t xml:space="preserve">, 1998 </w:t>
            </w:r>
          </w:p>
          <w:p w14:paraId="2F4497BD" w14:textId="0C3C2165" w:rsidR="001D6EA3" w:rsidRPr="00196FC0" w:rsidRDefault="000F6776" w:rsidP="001D6EA3">
            <w:pPr>
              <w:numPr>
                <w:ilvl w:val="0"/>
                <w:numId w:val="58"/>
              </w:numPr>
              <w:spacing w:line="276" w:lineRule="auto"/>
              <w:ind w:left="567" w:hanging="567"/>
              <w:contextualSpacing/>
              <w:jc w:val="both"/>
              <w:rPr>
                <w:rFonts w:eastAsia="Times New Roman" w:cstheme="minorHAnsi"/>
                <w:color w:val="000000"/>
                <w:kern w:val="24"/>
                <w:sz w:val="22"/>
                <w:szCs w:val="22"/>
                <w:lang w:val="el-GR" w:eastAsia="en-US"/>
              </w:rPr>
            </w:pPr>
            <w:r w:rsidRPr="00196FC0">
              <w:rPr>
                <w:rFonts w:eastAsia="Times New Roman" w:cstheme="minorHAnsi"/>
                <w:sz w:val="22"/>
                <w:szCs w:val="22"/>
                <w:lang w:val="el-GR" w:eastAsia="en-US"/>
              </w:rPr>
              <w:t xml:space="preserve">Διακήρυξη ΔΟΕ </w:t>
            </w:r>
            <w:r w:rsidR="001D6EA3" w:rsidRPr="00196FC0">
              <w:rPr>
                <w:rFonts w:eastAsia="Times New Roman" w:cstheme="minorHAnsi"/>
                <w:color w:val="000000"/>
                <w:kern w:val="24"/>
                <w:sz w:val="22"/>
                <w:szCs w:val="22"/>
                <w:lang w:val="el-GR" w:eastAsia="en-US"/>
              </w:rPr>
              <w:t xml:space="preserve">154 </w:t>
            </w:r>
            <w:r w:rsidRPr="00196FC0">
              <w:rPr>
                <w:rFonts w:eastAsia="Times New Roman" w:cstheme="minorHAnsi"/>
                <w:color w:val="000000"/>
                <w:kern w:val="24"/>
                <w:sz w:val="22"/>
                <w:szCs w:val="22"/>
                <w:lang w:val="el-GR" w:eastAsia="en-US"/>
              </w:rPr>
              <w:t>για το Δικαίωμα Οργάνωσης και Συλλογικής Διαπραγμάτευσης</w:t>
            </w:r>
            <w:r w:rsidR="001D6EA3" w:rsidRPr="00196FC0">
              <w:rPr>
                <w:rFonts w:eastAsia="Times New Roman" w:cstheme="minorHAnsi"/>
                <w:color w:val="000000"/>
                <w:kern w:val="24"/>
                <w:sz w:val="22"/>
                <w:szCs w:val="22"/>
                <w:lang w:val="el-GR" w:eastAsia="en-US"/>
              </w:rPr>
              <w:t>, 1949</w:t>
            </w:r>
          </w:p>
          <w:p w14:paraId="757E027A" w14:textId="64300C00" w:rsidR="001D6EA3" w:rsidRPr="00196FC0" w:rsidRDefault="000F6776" w:rsidP="001D6EA3">
            <w:pPr>
              <w:numPr>
                <w:ilvl w:val="0"/>
                <w:numId w:val="58"/>
              </w:numPr>
              <w:spacing w:line="276" w:lineRule="auto"/>
              <w:ind w:left="567" w:hanging="567"/>
              <w:contextualSpacing/>
              <w:jc w:val="both"/>
              <w:rPr>
                <w:rFonts w:eastAsia="Times New Roman" w:cstheme="minorHAnsi"/>
                <w:sz w:val="22"/>
                <w:szCs w:val="22"/>
                <w:bdr w:val="none" w:sz="0" w:space="0" w:color="auto" w:frame="1"/>
                <w:lang w:val="el-GR" w:eastAsia="en-US"/>
              </w:rPr>
            </w:pPr>
            <w:r w:rsidRPr="00196FC0">
              <w:rPr>
                <w:rFonts w:eastAsia="Times New Roman" w:cstheme="minorHAnsi"/>
                <w:sz w:val="22"/>
                <w:szCs w:val="22"/>
                <w:lang w:val="el-GR" w:eastAsia="en-US"/>
              </w:rPr>
              <w:t xml:space="preserve">Διακήρυξη ΔΟΕ </w:t>
            </w:r>
            <w:r w:rsidR="001D6EA3" w:rsidRPr="00196FC0">
              <w:rPr>
                <w:rFonts w:eastAsia="Times New Roman" w:cstheme="minorHAnsi"/>
                <w:color w:val="000000"/>
                <w:kern w:val="24"/>
                <w:sz w:val="22"/>
                <w:szCs w:val="22"/>
                <w:lang w:val="el-GR" w:eastAsia="en-US"/>
              </w:rPr>
              <w:t xml:space="preserve">87 </w:t>
            </w:r>
            <w:r w:rsidRPr="00196FC0">
              <w:rPr>
                <w:rFonts w:eastAsia="Times New Roman" w:cstheme="minorHAnsi"/>
                <w:color w:val="000000"/>
                <w:kern w:val="24"/>
                <w:sz w:val="22"/>
                <w:szCs w:val="22"/>
                <w:lang w:val="el-GR" w:eastAsia="en-US"/>
              </w:rPr>
              <w:t>για την Ελευθερία του Συνεταιρίζεσθαι και το Δικαίωμα Συλλογικής Διαπραγμάτευσης</w:t>
            </w:r>
            <w:r w:rsidR="001D6EA3" w:rsidRPr="00196FC0">
              <w:rPr>
                <w:rFonts w:eastAsia="Times New Roman" w:cstheme="minorHAnsi"/>
                <w:color w:val="000000"/>
                <w:kern w:val="24"/>
                <w:sz w:val="22"/>
                <w:szCs w:val="22"/>
                <w:lang w:val="el-GR" w:eastAsia="en-US"/>
              </w:rPr>
              <w:t xml:space="preserve">, 1948  </w:t>
            </w:r>
          </w:p>
          <w:p w14:paraId="7E31F3D5" w14:textId="4AC39849" w:rsidR="001D6EA3" w:rsidRPr="00196FC0" w:rsidRDefault="005F1AA5" w:rsidP="001D6EA3">
            <w:pPr>
              <w:numPr>
                <w:ilvl w:val="0"/>
                <w:numId w:val="58"/>
              </w:numPr>
              <w:autoSpaceDE w:val="0"/>
              <w:autoSpaceDN w:val="0"/>
              <w:adjustRightInd w:val="0"/>
              <w:spacing w:line="276" w:lineRule="auto"/>
              <w:ind w:left="567" w:hanging="567"/>
              <w:contextualSpacing/>
              <w:jc w:val="both"/>
              <w:rPr>
                <w:rFonts w:eastAsia="Times New Roman" w:cstheme="minorHAnsi"/>
                <w:bCs/>
                <w:sz w:val="22"/>
                <w:szCs w:val="22"/>
                <w:lang w:val="el-GR" w:eastAsia="en-US"/>
              </w:rPr>
            </w:pPr>
            <w:r w:rsidRPr="00196FC0">
              <w:rPr>
                <w:rFonts w:eastAsia="Times New Roman" w:cstheme="minorHAnsi"/>
                <w:sz w:val="22"/>
                <w:szCs w:val="22"/>
                <w:bdr w:val="none" w:sz="0" w:space="0" w:color="auto" w:frame="1"/>
                <w:lang w:val="el-GR" w:eastAsia="en-US"/>
              </w:rPr>
              <w:t>Σύμβαση ΟΗΕ για την Κατάργηση Πάσης Μορφής Φυλετικών Διακρίσεων</w:t>
            </w:r>
            <w:r w:rsidR="001D6EA3" w:rsidRPr="00196FC0">
              <w:rPr>
                <w:rFonts w:eastAsia="Times New Roman" w:cstheme="minorHAnsi"/>
                <w:bCs/>
                <w:sz w:val="22"/>
                <w:szCs w:val="22"/>
                <w:lang w:val="el-GR" w:eastAsia="en-US"/>
              </w:rPr>
              <w:t>, 1965</w:t>
            </w:r>
          </w:p>
          <w:p w14:paraId="5D6439C6" w14:textId="35B3CD74" w:rsidR="001D6EA3" w:rsidRPr="00196FC0" w:rsidRDefault="005F1AA5" w:rsidP="001D6EA3">
            <w:pPr>
              <w:numPr>
                <w:ilvl w:val="0"/>
                <w:numId w:val="58"/>
              </w:numPr>
              <w:autoSpaceDE w:val="0"/>
              <w:autoSpaceDN w:val="0"/>
              <w:adjustRightInd w:val="0"/>
              <w:spacing w:line="276" w:lineRule="auto"/>
              <w:ind w:left="567" w:hanging="567"/>
              <w:contextualSpacing/>
              <w:jc w:val="both"/>
              <w:rPr>
                <w:rFonts w:eastAsia="Times New Roman" w:cstheme="minorHAnsi"/>
                <w:bCs/>
                <w:sz w:val="22"/>
                <w:szCs w:val="22"/>
                <w:lang w:val="el-GR" w:eastAsia="en-US"/>
              </w:rPr>
            </w:pPr>
            <w:r w:rsidRPr="00196FC0">
              <w:rPr>
                <w:rFonts w:eastAsia="Times New Roman" w:cstheme="minorHAnsi"/>
                <w:sz w:val="22"/>
                <w:szCs w:val="22"/>
                <w:bdr w:val="none" w:sz="0" w:space="0" w:color="auto" w:frame="1"/>
                <w:lang w:val="el-GR" w:eastAsia="en-US"/>
              </w:rPr>
              <w:t>Σύμβαση ΟΗΕ</w:t>
            </w:r>
            <w:r w:rsidRPr="00196FC0">
              <w:rPr>
                <w:rFonts w:eastAsia="Times New Roman" w:cstheme="minorHAnsi"/>
                <w:bCs/>
                <w:sz w:val="22"/>
                <w:szCs w:val="22"/>
                <w:lang w:val="el-GR" w:eastAsia="en-US"/>
              </w:rPr>
              <w:t xml:space="preserve"> για την Εξάλειψη Πάσης Μορφής Διακρίσεων κατά των Γυναικών</w:t>
            </w:r>
            <w:r w:rsidR="001D6EA3" w:rsidRPr="00196FC0">
              <w:rPr>
                <w:rFonts w:eastAsia="Times New Roman" w:cstheme="minorHAnsi"/>
                <w:bCs/>
                <w:sz w:val="22"/>
                <w:szCs w:val="22"/>
                <w:lang w:val="el-GR" w:eastAsia="en-US"/>
              </w:rPr>
              <w:t>, 1979</w:t>
            </w:r>
            <w:r w:rsidR="009440A1" w:rsidRPr="00196FC0">
              <w:rPr>
                <w:rFonts w:eastAsia="Times New Roman" w:cstheme="minorHAnsi"/>
                <w:bCs/>
                <w:sz w:val="22"/>
                <w:szCs w:val="22"/>
                <w:lang w:val="el-GR" w:eastAsia="en-US"/>
              </w:rPr>
              <w:t>.</w:t>
            </w:r>
          </w:p>
          <w:p w14:paraId="69094375" w14:textId="77777777" w:rsidR="001D6EA3" w:rsidRPr="00196FC0" w:rsidRDefault="001D6EA3" w:rsidP="001D6EA3">
            <w:pPr>
              <w:spacing w:line="276" w:lineRule="auto"/>
              <w:contextualSpacing/>
              <w:jc w:val="both"/>
              <w:rPr>
                <w:rFonts w:eastAsia="Times New Roman" w:cstheme="minorHAnsi"/>
                <w:color w:val="000000"/>
                <w:sz w:val="22"/>
                <w:szCs w:val="22"/>
                <w:lang w:val="el-GR" w:eastAsia="en-US"/>
              </w:rPr>
            </w:pPr>
          </w:p>
          <w:p w14:paraId="485A1DDE" w14:textId="42DD93B9" w:rsidR="001D6EA3" w:rsidRPr="00196FC0" w:rsidRDefault="005F1AA5" w:rsidP="0056173E">
            <w:pPr>
              <w:shd w:val="clear" w:color="auto" w:fill="CDDDE1" w:themeFill="accent5" w:themeFillTint="66"/>
              <w:spacing w:line="276" w:lineRule="auto"/>
              <w:jc w:val="both"/>
              <w:rPr>
                <w:rFonts w:eastAsia="Times New Roman" w:cstheme="minorHAnsi"/>
                <w:color w:val="252525"/>
                <w:sz w:val="22"/>
                <w:szCs w:val="22"/>
                <w:lang w:val="el-GR" w:eastAsia="en-US"/>
              </w:rPr>
            </w:pPr>
            <w:r w:rsidRPr="00196FC0">
              <w:rPr>
                <w:rFonts w:eastAsia="Times New Roman" w:cstheme="minorHAnsi"/>
                <w:color w:val="000000"/>
                <w:sz w:val="22"/>
                <w:szCs w:val="22"/>
                <w:shd w:val="clear" w:color="auto" w:fill="CDDDE1" w:themeFill="accent5" w:themeFillTint="66"/>
                <w:lang w:val="el-GR" w:eastAsia="en-US"/>
              </w:rPr>
              <w:t xml:space="preserve">Στην Ευρωπαϊκή Ένωση, όπου όλοι οι χάρτες, οι οδηγίες και άλλα νομικά εργαλεία μεταφέρονται αυτόματα στις εθνικές νομοθεσίες </w:t>
            </w:r>
            <w:r w:rsidR="004F3AA9" w:rsidRPr="00196FC0">
              <w:rPr>
                <w:rFonts w:eastAsia="Times New Roman" w:cstheme="minorHAnsi"/>
                <w:color w:val="000000"/>
                <w:sz w:val="22"/>
                <w:szCs w:val="22"/>
                <w:shd w:val="clear" w:color="auto" w:fill="CDDDE1" w:themeFill="accent5" w:themeFillTint="66"/>
                <w:lang w:val="el-GR" w:eastAsia="en-US"/>
              </w:rPr>
              <w:t xml:space="preserve">όλων των κρατών-μελών, </w:t>
            </w:r>
            <w:r w:rsidR="004F3AA9" w:rsidRPr="00196FC0">
              <w:rPr>
                <w:rFonts w:eastAsia="Times New Roman" w:cstheme="minorHAnsi"/>
                <w:color w:val="000000"/>
                <w:kern w:val="24"/>
                <w:sz w:val="22"/>
                <w:szCs w:val="22"/>
                <w:shd w:val="clear" w:color="auto" w:fill="CDDDE1" w:themeFill="accent5" w:themeFillTint="66"/>
                <w:lang w:val="el-GR" w:eastAsia="en-US"/>
              </w:rPr>
              <w:t>οι πιο σχετικές νομοθεσίες σχετικές με ελευθερίες και δικαιώματα στην απασχόληση είναι οι ακόλουθες</w:t>
            </w:r>
            <w:r w:rsidR="001D6EA3" w:rsidRPr="00196FC0">
              <w:rPr>
                <w:rFonts w:eastAsia="Times New Roman" w:cstheme="minorHAnsi"/>
                <w:color w:val="000000"/>
                <w:kern w:val="24"/>
                <w:sz w:val="22"/>
                <w:szCs w:val="22"/>
                <w:shd w:val="clear" w:color="auto" w:fill="CDDDE1" w:themeFill="accent5" w:themeFillTint="66"/>
                <w:lang w:val="el-GR" w:eastAsia="en-US"/>
              </w:rPr>
              <w:t xml:space="preserve">: </w:t>
            </w:r>
            <w:r w:rsidR="001D6EA3" w:rsidRPr="00196FC0">
              <w:rPr>
                <w:rFonts w:eastAsia="Times New Roman" w:cstheme="minorHAnsi"/>
                <w:color w:val="000000"/>
                <w:kern w:val="24"/>
                <w:sz w:val="22"/>
                <w:szCs w:val="22"/>
                <w:lang w:val="el-GR" w:eastAsia="en-US"/>
              </w:rPr>
              <w:t xml:space="preserve"> </w:t>
            </w:r>
          </w:p>
          <w:p w14:paraId="4438A0F8" w14:textId="40D685D3" w:rsidR="001D6EA3" w:rsidRPr="00196FC0" w:rsidRDefault="004F3AA9" w:rsidP="001D6EA3">
            <w:pPr>
              <w:numPr>
                <w:ilvl w:val="0"/>
                <w:numId w:val="58"/>
              </w:numPr>
              <w:spacing w:line="276" w:lineRule="auto"/>
              <w:ind w:left="567" w:hanging="567"/>
              <w:contextualSpacing/>
              <w:jc w:val="both"/>
              <w:rPr>
                <w:rFonts w:eastAsia="Times New Roman" w:cstheme="minorHAnsi"/>
                <w:sz w:val="22"/>
                <w:szCs w:val="22"/>
                <w:bdr w:val="none" w:sz="0" w:space="0" w:color="auto" w:frame="1"/>
                <w:lang w:val="el-GR" w:eastAsia="en-US"/>
              </w:rPr>
            </w:pPr>
            <w:r w:rsidRPr="00196FC0">
              <w:rPr>
                <w:rFonts w:eastAsia="Times New Roman" w:cstheme="minorHAnsi"/>
                <w:color w:val="000000"/>
                <w:sz w:val="22"/>
                <w:szCs w:val="22"/>
                <w:lang w:val="el-GR" w:eastAsia="en-US"/>
              </w:rPr>
              <w:t>Κοινοτικός Χάρτης των Θεμελιωδών Κοινωνικών Δικαιωμάτων των Εργαζομένων</w:t>
            </w:r>
            <w:r w:rsidR="001D6EA3" w:rsidRPr="00196FC0">
              <w:rPr>
                <w:rFonts w:eastAsia="Times New Roman" w:cstheme="minorHAnsi"/>
                <w:color w:val="000000"/>
                <w:sz w:val="22"/>
                <w:szCs w:val="22"/>
                <w:lang w:val="el-GR" w:eastAsia="en-US"/>
              </w:rPr>
              <w:t xml:space="preserve"> (</w:t>
            </w:r>
            <w:r w:rsidRPr="00196FC0">
              <w:rPr>
                <w:rFonts w:eastAsia="Times New Roman" w:cstheme="minorHAnsi"/>
                <w:color w:val="000000"/>
                <w:sz w:val="22"/>
                <w:szCs w:val="22"/>
                <w:lang w:val="el-GR" w:eastAsia="en-US"/>
              </w:rPr>
              <w:t>Άρθρο</w:t>
            </w:r>
            <w:r w:rsidR="001D6EA3" w:rsidRPr="00196FC0">
              <w:rPr>
                <w:rFonts w:eastAsia="Times New Roman" w:cstheme="minorHAnsi"/>
                <w:color w:val="000000"/>
                <w:sz w:val="22"/>
                <w:szCs w:val="22"/>
                <w:lang w:val="el-GR" w:eastAsia="en-US"/>
              </w:rPr>
              <w:t xml:space="preserve"> 12), 1989</w:t>
            </w:r>
          </w:p>
          <w:p w14:paraId="4B842355" w14:textId="5DB2EFDA" w:rsidR="001D6EA3" w:rsidRPr="00196FC0" w:rsidRDefault="004F3AA9" w:rsidP="001D6EA3">
            <w:pPr>
              <w:numPr>
                <w:ilvl w:val="0"/>
                <w:numId w:val="58"/>
              </w:numPr>
              <w:spacing w:line="276" w:lineRule="auto"/>
              <w:ind w:left="567" w:hanging="567"/>
              <w:contextualSpacing/>
              <w:jc w:val="both"/>
              <w:rPr>
                <w:rFonts w:eastAsia="Times New Roman" w:cstheme="minorHAnsi"/>
                <w:sz w:val="22"/>
                <w:szCs w:val="22"/>
                <w:bdr w:val="none" w:sz="0" w:space="0" w:color="auto" w:frame="1"/>
                <w:lang w:val="el-GR" w:eastAsia="en-US"/>
              </w:rPr>
            </w:pPr>
            <w:r w:rsidRPr="00196FC0">
              <w:rPr>
                <w:rFonts w:eastAsia="Times New Roman" w:cstheme="minorHAnsi"/>
                <w:color w:val="000000"/>
                <w:kern w:val="24"/>
                <w:sz w:val="22"/>
                <w:szCs w:val="22"/>
                <w:lang w:val="el-GR" w:eastAsia="en-US"/>
              </w:rPr>
              <w:t>Ευρωπαϊκός Κοινωνικός Χάρτης</w:t>
            </w:r>
            <w:r w:rsidR="001D6EA3" w:rsidRPr="00196FC0">
              <w:rPr>
                <w:rFonts w:eastAsia="Times New Roman" w:cstheme="minorHAnsi"/>
                <w:color w:val="000000"/>
                <w:kern w:val="24"/>
                <w:sz w:val="22"/>
                <w:szCs w:val="22"/>
                <w:lang w:val="el-GR" w:eastAsia="en-US"/>
              </w:rPr>
              <w:t>, (</w:t>
            </w:r>
            <w:r w:rsidRPr="00196FC0">
              <w:rPr>
                <w:rFonts w:eastAsia="Times New Roman" w:cstheme="minorHAnsi"/>
                <w:color w:val="000000"/>
                <w:kern w:val="24"/>
                <w:sz w:val="22"/>
                <w:szCs w:val="22"/>
                <w:lang w:val="el-GR" w:eastAsia="en-US"/>
              </w:rPr>
              <w:t>Τροποποιημένος</w:t>
            </w:r>
            <w:r w:rsidR="001D6EA3" w:rsidRPr="00196FC0">
              <w:rPr>
                <w:rFonts w:eastAsia="Times New Roman" w:cstheme="minorHAnsi"/>
                <w:color w:val="000000"/>
                <w:kern w:val="24"/>
                <w:sz w:val="22"/>
                <w:szCs w:val="22"/>
                <w:lang w:val="el-GR" w:eastAsia="en-US"/>
              </w:rPr>
              <w:t>), 1996</w:t>
            </w:r>
          </w:p>
          <w:p w14:paraId="274C5A88" w14:textId="7AE8B2D7" w:rsidR="001D6EA3" w:rsidRPr="00196FC0" w:rsidRDefault="004F3AA9" w:rsidP="001D6EA3">
            <w:pPr>
              <w:numPr>
                <w:ilvl w:val="0"/>
                <w:numId w:val="58"/>
              </w:numPr>
              <w:spacing w:line="276" w:lineRule="auto"/>
              <w:ind w:left="567" w:hanging="567"/>
              <w:contextualSpacing/>
              <w:jc w:val="both"/>
              <w:rPr>
                <w:rFonts w:eastAsia="Times New Roman" w:cstheme="minorHAnsi"/>
                <w:sz w:val="22"/>
                <w:szCs w:val="22"/>
                <w:bdr w:val="none" w:sz="0" w:space="0" w:color="auto" w:frame="1"/>
                <w:lang w:val="el-GR" w:eastAsia="en-US"/>
              </w:rPr>
            </w:pPr>
            <w:r w:rsidRPr="00196FC0">
              <w:rPr>
                <w:rFonts w:eastAsia="Times New Roman" w:cstheme="minorHAnsi"/>
                <w:color w:val="000000"/>
                <w:sz w:val="22"/>
                <w:szCs w:val="22"/>
                <w:lang w:val="el-GR" w:eastAsia="en-US"/>
              </w:rPr>
              <w:t>Χάρτης των Θεμελιωδών</w:t>
            </w:r>
            <w:r w:rsidRPr="00196FC0">
              <w:rPr>
                <w:rFonts w:eastAsia="Times New Roman" w:cstheme="minorHAnsi"/>
                <w:color w:val="000000"/>
                <w:kern w:val="24"/>
                <w:sz w:val="22"/>
                <w:szCs w:val="22"/>
                <w:lang w:val="el-GR" w:eastAsia="en-US"/>
              </w:rPr>
              <w:t xml:space="preserve"> </w:t>
            </w:r>
            <w:r w:rsidRPr="00196FC0">
              <w:rPr>
                <w:rFonts w:eastAsia="Times New Roman" w:cstheme="minorHAnsi"/>
                <w:color w:val="000000"/>
                <w:sz w:val="22"/>
                <w:szCs w:val="22"/>
                <w:lang w:val="el-GR" w:eastAsia="en-US"/>
              </w:rPr>
              <w:t>Δικαιωμάτων της ΕΕ</w:t>
            </w:r>
            <w:r w:rsidR="001D6EA3" w:rsidRPr="00196FC0">
              <w:rPr>
                <w:rFonts w:eastAsia="Times New Roman" w:cstheme="minorHAnsi"/>
                <w:color w:val="000000"/>
                <w:kern w:val="24"/>
                <w:sz w:val="22"/>
                <w:szCs w:val="22"/>
                <w:lang w:val="el-GR" w:eastAsia="en-US"/>
              </w:rPr>
              <w:t xml:space="preserve"> (</w:t>
            </w:r>
            <w:r w:rsidRPr="00196FC0">
              <w:rPr>
                <w:rFonts w:eastAsia="Times New Roman" w:cstheme="minorHAnsi"/>
                <w:color w:val="000000"/>
                <w:sz w:val="22"/>
                <w:szCs w:val="22"/>
                <w:lang w:val="el-GR" w:eastAsia="en-US"/>
              </w:rPr>
              <w:t xml:space="preserve">Άρθρο </w:t>
            </w:r>
            <w:r w:rsidR="001D6EA3" w:rsidRPr="00196FC0">
              <w:rPr>
                <w:rFonts w:eastAsia="Times New Roman" w:cstheme="minorHAnsi"/>
                <w:color w:val="000000"/>
                <w:kern w:val="24"/>
                <w:sz w:val="22"/>
                <w:szCs w:val="22"/>
                <w:lang w:val="el-GR" w:eastAsia="en-US"/>
              </w:rPr>
              <w:t>28), 2000</w:t>
            </w:r>
          </w:p>
          <w:p w14:paraId="3739E767" w14:textId="3F4D4EAF" w:rsidR="001D6EA3" w:rsidRPr="00196FC0" w:rsidRDefault="004F3AA9" w:rsidP="001D6EA3">
            <w:pPr>
              <w:numPr>
                <w:ilvl w:val="0"/>
                <w:numId w:val="58"/>
              </w:numPr>
              <w:autoSpaceDE w:val="0"/>
              <w:autoSpaceDN w:val="0"/>
              <w:adjustRightInd w:val="0"/>
              <w:spacing w:line="276" w:lineRule="auto"/>
              <w:ind w:left="567" w:hanging="567"/>
              <w:contextualSpacing/>
              <w:jc w:val="both"/>
              <w:rPr>
                <w:rFonts w:eastAsia="Times New Roman" w:cstheme="minorHAnsi"/>
                <w:b/>
                <w:bCs/>
                <w:sz w:val="22"/>
                <w:szCs w:val="22"/>
                <w:lang w:val="el-GR" w:eastAsia="en-US"/>
              </w:rPr>
            </w:pPr>
            <w:r w:rsidRPr="00196FC0">
              <w:rPr>
                <w:rFonts w:eastAsia="Times New Roman" w:cstheme="minorHAnsi"/>
                <w:sz w:val="22"/>
                <w:szCs w:val="22"/>
                <w:lang w:val="el-GR" w:eastAsia="en-US"/>
              </w:rPr>
              <w:t xml:space="preserve">Οδηγία της ΕΕ για Φυλετική Ισότητα </w:t>
            </w:r>
            <w:r w:rsidR="001D6EA3" w:rsidRPr="00196FC0">
              <w:rPr>
                <w:rFonts w:eastAsia="Times New Roman" w:cstheme="minorHAnsi"/>
                <w:sz w:val="22"/>
                <w:szCs w:val="22"/>
                <w:lang w:val="el-GR" w:eastAsia="en-US"/>
              </w:rPr>
              <w:t xml:space="preserve">2000/43/EC </w:t>
            </w:r>
          </w:p>
          <w:p w14:paraId="1A0412DF" w14:textId="2C756350" w:rsidR="001D6EA3" w:rsidRPr="00196FC0" w:rsidRDefault="004F3AA9" w:rsidP="009440A1">
            <w:pPr>
              <w:numPr>
                <w:ilvl w:val="0"/>
                <w:numId w:val="58"/>
              </w:numPr>
              <w:spacing w:line="276" w:lineRule="auto"/>
              <w:ind w:left="567" w:hanging="567"/>
              <w:contextualSpacing/>
              <w:jc w:val="both"/>
              <w:rPr>
                <w:rFonts w:eastAsia="Calibri" w:cstheme="minorHAnsi"/>
                <w:sz w:val="22"/>
                <w:szCs w:val="22"/>
                <w:lang w:val="el-GR" w:eastAsia="en-US"/>
              </w:rPr>
            </w:pPr>
            <w:r w:rsidRPr="00196FC0">
              <w:rPr>
                <w:rFonts w:eastAsia="Times New Roman" w:cstheme="minorHAnsi"/>
                <w:sz w:val="22"/>
                <w:szCs w:val="22"/>
                <w:lang w:val="el-GR" w:eastAsia="en-US"/>
              </w:rPr>
              <w:t>Οδηγία της ΕΕ για την Ίση Μεταχείριση στην Απασχόληση</w:t>
            </w:r>
            <w:r w:rsidR="001D6EA3" w:rsidRPr="00196FC0">
              <w:rPr>
                <w:rFonts w:eastAsia="Calibri" w:cstheme="minorHAnsi"/>
                <w:sz w:val="22"/>
                <w:szCs w:val="22"/>
                <w:lang w:val="el-GR" w:eastAsia="en-US"/>
              </w:rPr>
              <w:t xml:space="preserve"> 2000/78/EC</w:t>
            </w:r>
            <w:r w:rsidR="009440A1" w:rsidRPr="00196FC0">
              <w:rPr>
                <w:rFonts w:eastAsia="Calibri" w:cstheme="minorHAnsi"/>
                <w:sz w:val="22"/>
                <w:szCs w:val="22"/>
                <w:lang w:val="el-GR" w:eastAsia="en-US"/>
              </w:rPr>
              <w:t>.</w:t>
            </w:r>
          </w:p>
          <w:p w14:paraId="2954A604" w14:textId="78206D7F" w:rsidR="001D6EA3" w:rsidRPr="00196FC0" w:rsidRDefault="001D6EA3" w:rsidP="0056173E">
            <w:pPr>
              <w:shd w:val="clear" w:color="auto" w:fill="CDDDE1" w:themeFill="accent5" w:themeFillTint="66"/>
              <w:spacing w:line="276" w:lineRule="auto"/>
              <w:jc w:val="both"/>
              <w:rPr>
                <w:rFonts w:eastAsia="Times New Roman" w:cstheme="minorHAnsi"/>
                <w:color w:val="FF0000"/>
                <w:sz w:val="22"/>
                <w:szCs w:val="22"/>
                <w:bdr w:val="none" w:sz="0" w:space="0" w:color="auto" w:frame="1"/>
                <w:lang w:val="el-GR" w:eastAsia="en-US"/>
              </w:rPr>
            </w:pPr>
          </w:p>
          <w:p w14:paraId="2F71B95A" w14:textId="5D30B6A2" w:rsidR="001D6EA3" w:rsidRPr="00196FC0" w:rsidRDefault="004F3AA9" w:rsidP="004F3AA9">
            <w:pPr>
              <w:spacing w:line="276" w:lineRule="auto"/>
              <w:jc w:val="both"/>
              <w:rPr>
                <w:rFonts w:eastAsia="Times New Roman" w:cstheme="minorHAnsi"/>
                <w:b/>
                <w:sz w:val="22"/>
                <w:szCs w:val="22"/>
                <w:lang w:val="el-GR" w:eastAsia="en-US"/>
              </w:rPr>
            </w:pPr>
            <w:r w:rsidRPr="00196FC0">
              <w:rPr>
                <w:rFonts w:eastAsia="Times New Roman" w:cstheme="minorHAnsi"/>
                <w:b/>
                <w:sz w:val="22"/>
                <w:szCs w:val="22"/>
                <w:lang w:val="el-GR" w:eastAsia="en-US"/>
              </w:rPr>
              <w:t>Κοινωνικός Διάλογος και Κοινωνικοί Εταίροι</w:t>
            </w:r>
          </w:p>
          <w:p w14:paraId="16A6D75A" w14:textId="584E61E9" w:rsidR="001D6EA3" w:rsidRPr="00196FC0" w:rsidRDefault="00F9673F" w:rsidP="001D6EA3">
            <w:pPr>
              <w:spacing w:line="276" w:lineRule="auto"/>
              <w:jc w:val="both"/>
              <w:rPr>
                <w:rFonts w:eastAsia="Calibri" w:cstheme="minorHAnsi"/>
                <w:sz w:val="22"/>
                <w:szCs w:val="22"/>
                <w:lang w:val="el-GR" w:eastAsia="en-US"/>
              </w:rPr>
            </w:pPr>
            <w:r w:rsidRPr="00196FC0">
              <w:rPr>
                <w:rFonts w:eastAsia="Calibri" w:cstheme="minorHAnsi"/>
                <w:sz w:val="22"/>
                <w:szCs w:val="22"/>
                <w:lang w:val="el-GR" w:eastAsia="en-US"/>
              </w:rPr>
              <w:t>Ο κοινωνικός διάλογος αναφέρεται σε όλες τις μορφές διαπραγμάτευσης, διαβούλευσης, ή ανταλλαγής πληροφοριών μεταξύ και ανάμεσα</w:t>
            </w:r>
            <w:r w:rsidR="00C95252" w:rsidRPr="00196FC0">
              <w:rPr>
                <w:rFonts w:eastAsia="Calibri" w:cstheme="minorHAnsi"/>
                <w:sz w:val="22"/>
                <w:szCs w:val="22"/>
                <w:lang w:val="el-GR" w:eastAsia="en-US"/>
              </w:rPr>
              <w:t xml:space="preserve"> σε</w:t>
            </w:r>
            <w:r w:rsidRPr="00196FC0">
              <w:rPr>
                <w:rFonts w:eastAsia="Calibri" w:cstheme="minorHAnsi"/>
                <w:sz w:val="22"/>
                <w:szCs w:val="22"/>
                <w:lang w:val="el-GR" w:eastAsia="en-US"/>
              </w:rPr>
              <w:t xml:space="preserve"> αντιπροσώπ</w:t>
            </w:r>
            <w:r w:rsidR="00C95252" w:rsidRPr="00196FC0">
              <w:rPr>
                <w:rFonts w:eastAsia="Calibri" w:cstheme="minorHAnsi"/>
                <w:sz w:val="22"/>
                <w:szCs w:val="22"/>
                <w:lang w:val="el-GR" w:eastAsia="en-US"/>
              </w:rPr>
              <w:t>ους</w:t>
            </w:r>
            <w:r w:rsidRPr="00196FC0">
              <w:rPr>
                <w:rFonts w:eastAsia="Calibri" w:cstheme="minorHAnsi"/>
                <w:sz w:val="22"/>
                <w:szCs w:val="22"/>
                <w:lang w:val="el-GR" w:eastAsia="en-US"/>
              </w:rPr>
              <w:t xml:space="preserve"> κυβερνήσεων, εργοδοτών και εργαζομένων, σε θέματα κοινού ενδιαφέροντος που έχουν να κάνουν με οικονομικές και κοινωνικές πολιτικές. Ενώ η συλλογική διαπραγμάτευση σε εταιρικό, τομεακό ή εθνικό επίπεδο είναι κυρίως διμερής διαδικασία, πχ μεταξύ εργατών και εργοδοτών και των αντιπροσώπων τους, ο κοινωνικός διάλογος είναι μια τριμερής διαδικασία που περιλαμβάνει τις συντεχνίες και τους οργανισμούς των εργοδοτών, καθώς και δημόσιες υπηρεσίες.</w:t>
            </w:r>
          </w:p>
          <w:p w14:paraId="19A06493" w14:textId="77777777" w:rsidR="001D6EA3" w:rsidRPr="00196FC0" w:rsidRDefault="001D6EA3" w:rsidP="001D6EA3">
            <w:pPr>
              <w:spacing w:line="276" w:lineRule="auto"/>
              <w:jc w:val="both"/>
              <w:rPr>
                <w:rFonts w:eastAsia="Calibri" w:cstheme="minorHAnsi"/>
                <w:sz w:val="22"/>
                <w:szCs w:val="22"/>
                <w:lang w:val="el-GR" w:eastAsia="en-US"/>
              </w:rPr>
            </w:pPr>
          </w:p>
          <w:p w14:paraId="393F1CD1" w14:textId="20DB600D" w:rsidR="001D6EA3" w:rsidRPr="00196FC0" w:rsidRDefault="00F9673F" w:rsidP="001D6EA3">
            <w:pPr>
              <w:spacing w:line="276" w:lineRule="auto"/>
              <w:jc w:val="both"/>
              <w:rPr>
                <w:rFonts w:eastAsia="Calibri" w:cstheme="minorHAnsi"/>
                <w:color w:val="000000"/>
                <w:sz w:val="22"/>
                <w:szCs w:val="22"/>
                <w:lang w:val="el-GR" w:eastAsia="en-US"/>
              </w:rPr>
            </w:pPr>
            <w:r w:rsidRPr="00196FC0">
              <w:rPr>
                <w:rFonts w:eastAsia="Calibri" w:cstheme="minorHAnsi"/>
                <w:sz w:val="22"/>
                <w:szCs w:val="22"/>
                <w:lang w:val="el-GR" w:eastAsia="en-US"/>
              </w:rPr>
              <w:t>Στο επίπεδο της ΕΕ, ο κοινωνικός διάλογος μεταξύ των οργανισμών των Ευρωπαίων εργοδοτών και των συντεχνιών είναι διμερής, ενώ οι αλληλεπιδράσεις και οι ανταλλαγές μεταξύ των οργανώσεων των εργοδοτών, των συντεχνιών και των Ευρωπαϊκών θεσμών και υπηρεσιών είναι τριμερείς. Ο κοινωνικός διάλογος και οι κοινωνικοί εταίροι σε Ευρωπαϊκό επίπεδο, χωρίζονται σε δύο κατηγορίες</w:t>
            </w:r>
            <w:r w:rsidR="009440A1" w:rsidRPr="00196FC0">
              <w:rPr>
                <w:rFonts w:eastAsia="Calibri" w:cstheme="minorHAnsi"/>
                <w:color w:val="000000"/>
                <w:sz w:val="22"/>
                <w:szCs w:val="22"/>
                <w:lang w:val="el-GR" w:eastAsia="en-US"/>
              </w:rPr>
              <w:t xml:space="preserve">: </w:t>
            </w:r>
            <w:r w:rsidRPr="00196FC0">
              <w:rPr>
                <w:rFonts w:eastAsia="Calibri" w:cstheme="minorHAnsi"/>
                <w:color w:val="000000"/>
                <w:sz w:val="22"/>
                <w:szCs w:val="22"/>
                <w:lang w:val="el-GR" w:eastAsia="en-US"/>
              </w:rPr>
              <w:t>δια-τομεακός και τομεακός κοινωνικός διάλογος, ο καθένας με συγκεκριμένους οργανισμούς από τις τρεις πλευρές</w:t>
            </w:r>
            <w:r w:rsidR="001D6EA3" w:rsidRPr="00196FC0">
              <w:rPr>
                <w:rFonts w:eastAsia="Calibri" w:cstheme="minorHAnsi"/>
                <w:color w:val="000000"/>
                <w:sz w:val="22"/>
                <w:szCs w:val="22"/>
                <w:lang w:val="el-GR" w:eastAsia="en-US"/>
              </w:rPr>
              <w:t xml:space="preserve">. </w:t>
            </w:r>
          </w:p>
          <w:p w14:paraId="4541475B" w14:textId="77777777" w:rsidR="001D6EA3" w:rsidRPr="00196FC0" w:rsidRDefault="001D6EA3" w:rsidP="001D6EA3">
            <w:pPr>
              <w:spacing w:line="276" w:lineRule="auto"/>
              <w:jc w:val="both"/>
              <w:rPr>
                <w:rFonts w:eastAsia="Calibri" w:cstheme="minorHAnsi"/>
                <w:color w:val="000000"/>
                <w:sz w:val="22"/>
                <w:szCs w:val="22"/>
                <w:lang w:val="el-GR" w:eastAsia="en-US"/>
              </w:rPr>
            </w:pPr>
          </w:p>
          <w:p w14:paraId="745B4832" w14:textId="736D9A4E" w:rsidR="001D6EA3" w:rsidRPr="00196FC0" w:rsidRDefault="00455D34" w:rsidP="001D6EA3">
            <w:pPr>
              <w:autoSpaceDE w:val="0"/>
              <w:autoSpaceDN w:val="0"/>
              <w:adjustRightInd w:val="0"/>
              <w:spacing w:line="276" w:lineRule="auto"/>
              <w:jc w:val="both"/>
              <w:rPr>
                <w:rFonts w:eastAsia="Calibri" w:cstheme="minorHAnsi"/>
                <w:sz w:val="22"/>
                <w:szCs w:val="22"/>
                <w:lang w:val="el-GR" w:eastAsia="en-US"/>
              </w:rPr>
            </w:pPr>
            <w:r w:rsidRPr="00196FC0">
              <w:rPr>
                <w:rFonts w:eastAsia="Calibri" w:cstheme="minorHAnsi"/>
                <w:sz w:val="22"/>
                <w:szCs w:val="22"/>
                <w:lang w:val="el-GR" w:eastAsia="en-US"/>
              </w:rPr>
              <w:lastRenderedPageBreak/>
              <w:t>Ο δια-τομεακός (ή δια-βιομηχανικός) κοινωνικός διάλογος</w:t>
            </w:r>
            <w:r w:rsidR="001D6EA3" w:rsidRPr="00196FC0">
              <w:rPr>
                <w:rFonts w:eastAsia="Calibri" w:cstheme="minorHAnsi"/>
                <w:sz w:val="22"/>
                <w:szCs w:val="22"/>
                <w:lang w:val="el-GR" w:eastAsia="en-US"/>
              </w:rPr>
              <w:t xml:space="preserve"> </w:t>
            </w:r>
            <w:r w:rsidRPr="00196FC0">
              <w:rPr>
                <w:rFonts w:eastAsia="Calibri" w:cstheme="minorHAnsi"/>
                <w:sz w:val="22"/>
                <w:szCs w:val="22"/>
                <w:lang w:val="el-GR" w:eastAsia="en-US"/>
              </w:rPr>
              <w:t xml:space="preserve">περιλαμβάνει οργανισμούς που αντιπροσωπεύουν τους εργάτες και τους εργοδότες τόσο του ιδιωτικού όσο και του δημόσιου τομέα, τις ΜΜΕ και επαγγελματικό και διευθυντικό προσωπικό. Οι οργανισμοί που συμμετέχουν στο διάλογο είναι το </w:t>
            </w:r>
            <w:proofErr w:type="spellStart"/>
            <w:r w:rsidR="001D6EA3" w:rsidRPr="00196FC0">
              <w:rPr>
                <w:rFonts w:eastAsia="Calibri" w:cstheme="minorHAnsi"/>
                <w:sz w:val="22"/>
                <w:szCs w:val="22"/>
                <w:lang w:val="el-GR" w:eastAsia="en-US"/>
              </w:rPr>
              <w:t>BusinessEurope</w:t>
            </w:r>
            <w:proofErr w:type="spellEnd"/>
            <w:r w:rsidR="001D6EA3" w:rsidRPr="00196FC0">
              <w:rPr>
                <w:rFonts w:eastAsia="Calibri" w:cstheme="minorHAnsi"/>
                <w:sz w:val="22"/>
                <w:szCs w:val="22"/>
                <w:lang w:val="el-GR" w:eastAsia="en-US"/>
              </w:rPr>
              <w:t xml:space="preserve">, </w:t>
            </w:r>
            <w:r w:rsidRPr="00196FC0">
              <w:rPr>
                <w:rFonts w:eastAsia="Calibri" w:cstheme="minorHAnsi"/>
                <w:sz w:val="22"/>
                <w:szCs w:val="22"/>
                <w:lang w:val="el-GR" w:eastAsia="en-US"/>
              </w:rPr>
              <w:t xml:space="preserve">το </w:t>
            </w:r>
            <w:r w:rsidR="00C40055" w:rsidRPr="00196FC0">
              <w:rPr>
                <w:rFonts w:eastAsia="Calibri" w:cstheme="minorHAnsi"/>
                <w:sz w:val="22"/>
                <w:szCs w:val="22"/>
                <w:lang w:val="el-GR" w:eastAsia="en-US"/>
              </w:rPr>
              <w:t>Ευρωπαϊκό</w:t>
            </w:r>
            <w:r w:rsidRPr="00196FC0">
              <w:rPr>
                <w:rFonts w:eastAsia="Calibri" w:cstheme="minorHAnsi"/>
                <w:sz w:val="22"/>
                <w:szCs w:val="22"/>
                <w:lang w:val="el-GR" w:eastAsia="en-US"/>
              </w:rPr>
              <w:t xml:space="preserve"> Κέντρο </w:t>
            </w:r>
            <w:r w:rsidR="00C40055" w:rsidRPr="00196FC0">
              <w:rPr>
                <w:rFonts w:eastAsia="Calibri" w:cstheme="minorHAnsi"/>
                <w:sz w:val="22"/>
                <w:szCs w:val="22"/>
                <w:lang w:val="el-GR" w:eastAsia="en-US"/>
              </w:rPr>
              <w:t>Εργοδοτών και Επιχειρήσεων που προσφέρουν Δημόσιες Υπηρεσίες, η Συνομοσπονδία Ευρωπαϊκών Συνδικάτων</w:t>
            </w:r>
            <w:r w:rsidR="001D6EA3" w:rsidRPr="00196FC0">
              <w:rPr>
                <w:rFonts w:eastAsia="Calibri" w:cstheme="minorHAnsi"/>
                <w:sz w:val="22"/>
                <w:szCs w:val="22"/>
                <w:lang w:val="el-GR" w:eastAsia="en-US"/>
              </w:rPr>
              <w:t xml:space="preserve"> (ETUC), </w:t>
            </w:r>
            <w:r w:rsidR="00C40055" w:rsidRPr="00196FC0">
              <w:rPr>
                <w:rFonts w:eastAsia="Calibri" w:cstheme="minorHAnsi"/>
                <w:sz w:val="22"/>
                <w:szCs w:val="22"/>
                <w:lang w:val="el-GR" w:eastAsia="en-US"/>
              </w:rPr>
              <w:t xml:space="preserve">τα Ευρωπαϊκά εμπορικά επιμελητήρια, ο Ευρωπαϊκός Σύνδεσμος Βιοτεχνιών και ΜΜΕ, </w:t>
            </w:r>
            <w:r w:rsidR="001D6EA3" w:rsidRPr="00196FC0">
              <w:rPr>
                <w:rFonts w:eastAsia="Calibri" w:cstheme="minorHAnsi"/>
                <w:sz w:val="22"/>
                <w:szCs w:val="22"/>
                <w:lang w:val="el-GR" w:eastAsia="en-US"/>
              </w:rPr>
              <w:t xml:space="preserve">(UEAPME), </w:t>
            </w:r>
            <w:proofErr w:type="spellStart"/>
            <w:r w:rsidR="001D6EA3" w:rsidRPr="00196FC0">
              <w:rPr>
                <w:rFonts w:eastAsia="Calibri" w:cstheme="minorHAnsi"/>
                <w:sz w:val="22"/>
                <w:szCs w:val="22"/>
                <w:lang w:val="el-GR" w:eastAsia="en-US"/>
              </w:rPr>
              <w:t>Eurocadres</w:t>
            </w:r>
            <w:proofErr w:type="spellEnd"/>
            <w:r w:rsidR="001D6EA3" w:rsidRPr="00196FC0">
              <w:rPr>
                <w:rFonts w:eastAsia="Calibri" w:cstheme="minorHAnsi"/>
                <w:sz w:val="22"/>
                <w:szCs w:val="22"/>
                <w:lang w:val="el-GR" w:eastAsia="en-US"/>
              </w:rPr>
              <w:t xml:space="preserve"> </w:t>
            </w:r>
            <w:r w:rsidR="00C40055" w:rsidRPr="00196FC0">
              <w:rPr>
                <w:rFonts w:eastAsia="Calibri" w:cstheme="minorHAnsi"/>
                <w:sz w:val="22"/>
                <w:szCs w:val="22"/>
                <w:lang w:val="el-GR" w:eastAsia="en-US"/>
              </w:rPr>
              <w:t xml:space="preserve">και η Ευρωπαϊκή Συνομοσπονδία </w:t>
            </w:r>
            <w:r w:rsidR="001D6EA3" w:rsidRPr="00196FC0">
              <w:rPr>
                <w:rFonts w:eastAsia="Calibri" w:cstheme="minorHAnsi"/>
                <w:sz w:val="22"/>
                <w:szCs w:val="22"/>
                <w:lang w:val="el-GR" w:eastAsia="en-US"/>
              </w:rPr>
              <w:t xml:space="preserve"> </w:t>
            </w:r>
            <w:r w:rsidR="00C40055" w:rsidRPr="00196FC0">
              <w:rPr>
                <w:rFonts w:eastAsia="Calibri" w:cstheme="minorHAnsi"/>
                <w:sz w:val="22"/>
                <w:szCs w:val="22"/>
                <w:lang w:val="el-GR" w:eastAsia="en-US"/>
              </w:rPr>
              <w:t xml:space="preserve">Διευθυντών και Διευθυντικού Προσωπικού </w:t>
            </w:r>
            <w:r w:rsidR="001D6EA3" w:rsidRPr="00196FC0">
              <w:rPr>
                <w:rFonts w:eastAsia="Calibri" w:cstheme="minorHAnsi"/>
                <w:sz w:val="22"/>
                <w:szCs w:val="22"/>
                <w:lang w:val="el-GR" w:eastAsia="en-US"/>
              </w:rPr>
              <w:t xml:space="preserve">(CEC). </w:t>
            </w:r>
            <w:r w:rsidR="00C40055" w:rsidRPr="00196FC0">
              <w:rPr>
                <w:rFonts w:eastAsia="Calibri" w:cstheme="minorHAnsi"/>
                <w:sz w:val="22"/>
                <w:szCs w:val="22"/>
                <w:lang w:val="el-GR" w:eastAsia="en-US"/>
              </w:rPr>
              <w:t>Περίπου</w:t>
            </w:r>
            <w:r w:rsidR="001D6EA3" w:rsidRPr="00196FC0">
              <w:rPr>
                <w:rFonts w:eastAsia="Calibri" w:cstheme="minorHAnsi"/>
                <w:sz w:val="22"/>
                <w:szCs w:val="22"/>
                <w:lang w:val="el-GR" w:eastAsia="en-US"/>
              </w:rPr>
              <w:t xml:space="preserve"> 80 </w:t>
            </w:r>
            <w:r w:rsidR="00C40055" w:rsidRPr="00196FC0">
              <w:rPr>
                <w:rFonts w:eastAsia="Calibri" w:cstheme="minorHAnsi"/>
                <w:sz w:val="22"/>
                <w:szCs w:val="22"/>
                <w:lang w:val="el-GR" w:eastAsia="en-US"/>
              </w:rPr>
              <w:t>Ευρωπα</w:t>
            </w:r>
            <w:r w:rsidR="000F2D6C" w:rsidRPr="00196FC0">
              <w:rPr>
                <w:rFonts w:eastAsia="Calibri" w:cstheme="minorHAnsi"/>
                <w:sz w:val="22"/>
                <w:szCs w:val="22"/>
                <w:lang w:val="el-GR" w:eastAsia="en-US"/>
              </w:rPr>
              <w:t xml:space="preserve">ϊκοί </w:t>
            </w:r>
            <w:r w:rsidR="001D4B9B" w:rsidRPr="00196FC0">
              <w:rPr>
                <w:rFonts w:eastAsia="Calibri" w:cstheme="minorHAnsi"/>
                <w:sz w:val="22"/>
                <w:szCs w:val="22"/>
                <w:lang w:val="el-GR" w:eastAsia="en-US"/>
              </w:rPr>
              <w:t xml:space="preserve">οργανισμοί από περισσότερους 40 οικονομικούς τομείς </w:t>
            </w:r>
            <w:r w:rsidR="00675BE9" w:rsidRPr="00196FC0">
              <w:rPr>
                <w:rFonts w:eastAsia="Calibri" w:cstheme="minorHAnsi"/>
                <w:sz w:val="22"/>
                <w:szCs w:val="22"/>
                <w:lang w:val="el-GR" w:eastAsia="en-US"/>
              </w:rPr>
              <w:t xml:space="preserve">που λαμβάνουν </w:t>
            </w:r>
            <w:r w:rsidR="002F778E" w:rsidRPr="00196FC0">
              <w:rPr>
                <w:rFonts w:eastAsia="Calibri" w:cstheme="minorHAnsi"/>
                <w:sz w:val="22"/>
                <w:szCs w:val="22"/>
                <w:lang w:val="el-GR" w:eastAsia="en-US"/>
              </w:rPr>
              <w:t xml:space="preserve">μέρος στον κοινωνικό διάλογο ανά τομέα σε Ευρωπαϊκό επίπεδο. </w:t>
            </w:r>
            <w:r w:rsidR="004D4255" w:rsidRPr="00196FC0">
              <w:rPr>
                <w:rFonts w:eastAsia="Calibri" w:cstheme="minorHAnsi"/>
                <w:sz w:val="22"/>
                <w:szCs w:val="22"/>
                <w:lang w:val="el-GR" w:eastAsia="en-US"/>
              </w:rPr>
              <w:t xml:space="preserve">Οι Ευρωπαϊκοί θεσμοί που </w:t>
            </w:r>
            <w:r w:rsidR="006C308B" w:rsidRPr="00196FC0">
              <w:rPr>
                <w:rFonts w:eastAsia="Calibri" w:cstheme="minorHAnsi"/>
                <w:sz w:val="22"/>
                <w:szCs w:val="22"/>
                <w:lang w:val="el-GR" w:eastAsia="en-US"/>
              </w:rPr>
              <w:t>συμμετέχουν</w:t>
            </w:r>
            <w:r w:rsidR="004D4255" w:rsidRPr="00196FC0">
              <w:rPr>
                <w:rFonts w:eastAsia="Calibri" w:cstheme="minorHAnsi"/>
                <w:sz w:val="22"/>
                <w:szCs w:val="22"/>
                <w:lang w:val="el-GR" w:eastAsia="en-US"/>
              </w:rPr>
              <w:t xml:space="preserve"> </w:t>
            </w:r>
            <w:r w:rsidR="006C308B" w:rsidRPr="00196FC0">
              <w:rPr>
                <w:rFonts w:eastAsia="Calibri" w:cstheme="minorHAnsi"/>
                <w:sz w:val="22"/>
                <w:szCs w:val="22"/>
                <w:lang w:val="el-GR" w:eastAsia="en-US"/>
              </w:rPr>
              <w:t xml:space="preserve">στον κοινωνικό διάλογο είναι η Ευρωπαϊκή </w:t>
            </w:r>
            <w:r w:rsidR="006231C5" w:rsidRPr="00196FC0">
              <w:rPr>
                <w:rFonts w:eastAsia="Calibri" w:cstheme="minorHAnsi"/>
                <w:sz w:val="22"/>
                <w:szCs w:val="22"/>
                <w:lang w:val="el-GR" w:eastAsia="en-US"/>
              </w:rPr>
              <w:t>Επιτροπή, το Ευρωπαϊκό Συμβούλιο και το Συμβούλιο της Ευρωπαϊκής Ένωσης</w:t>
            </w:r>
            <w:r w:rsidR="001D6EA3" w:rsidRPr="00196FC0">
              <w:rPr>
                <w:rFonts w:eastAsia="Calibri" w:cstheme="minorHAnsi"/>
                <w:sz w:val="22"/>
                <w:szCs w:val="22"/>
                <w:lang w:val="el-GR" w:eastAsia="en-US"/>
              </w:rPr>
              <w:t xml:space="preserve">. </w:t>
            </w:r>
            <w:r w:rsidR="006231C5" w:rsidRPr="00196FC0">
              <w:rPr>
                <w:rFonts w:eastAsia="Calibri" w:cstheme="minorHAnsi"/>
                <w:sz w:val="22"/>
                <w:szCs w:val="22"/>
                <w:lang w:val="el-GR" w:eastAsia="en-US"/>
              </w:rPr>
              <w:t xml:space="preserve">Το </w:t>
            </w:r>
            <w:proofErr w:type="spellStart"/>
            <w:r w:rsidR="001D6EA3" w:rsidRPr="00196FC0">
              <w:rPr>
                <w:rFonts w:eastAsia="Calibri" w:cstheme="minorHAnsi"/>
                <w:sz w:val="22"/>
                <w:szCs w:val="22"/>
                <w:lang w:val="el-GR" w:eastAsia="en-US"/>
              </w:rPr>
              <w:t>Eurofound</w:t>
            </w:r>
            <w:proofErr w:type="spellEnd"/>
            <w:r w:rsidR="001D6EA3" w:rsidRPr="00196FC0">
              <w:rPr>
                <w:rFonts w:eastAsia="Calibri" w:cstheme="minorHAnsi"/>
                <w:sz w:val="22"/>
                <w:szCs w:val="22"/>
                <w:lang w:val="el-GR" w:eastAsia="en-US"/>
              </w:rPr>
              <w:t xml:space="preserve"> (</w:t>
            </w:r>
            <w:r w:rsidR="006231C5" w:rsidRPr="00196FC0">
              <w:rPr>
                <w:rFonts w:eastAsia="Calibri" w:cstheme="minorHAnsi"/>
                <w:sz w:val="22"/>
                <w:szCs w:val="22"/>
                <w:lang w:val="el-GR" w:eastAsia="en-US"/>
              </w:rPr>
              <w:t>Ευρωπαϊκό Ίδρυμα για τη Βελτίωση των Συνθηκών Διαβίωσης και Εργασίας), παίζει επίσης σημαντικό ρόλο στην παροχή έρευνας και πληροφοριών σε Ευρωπαϊκούς θεσμούς</w:t>
            </w:r>
            <w:r w:rsidR="001D6EA3" w:rsidRPr="00196FC0">
              <w:rPr>
                <w:rFonts w:eastAsia="Calibri" w:cstheme="minorHAnsi"/>
                <w:sz w:val="22"/>
                <w:szCs w:val="22"/>
                <w:lang w:val="el-GR" w:eastAsia="en-US"/>
              </w:rPr>
              <w:t xml:space="preserve">. </w:t>
            </w:r>
          </w:p>
          <w:p w14:paraId="6CED93B5" w14:textId="77777777" w:rsidR="001D6EA3" w:rsidRPr="00196FC0" w:rsidRDefault="001D6EA3" w:rsidP="001D6EA3">
            <w:pPr>
              <w:spacing w:line="276" w:lineRule="auto"/>
              <w:jc w:val="both"/>
              <w:rPr>
                <w:rFonts w:eastAsia="Times New Roman" w:cstheme="minorHAnsi"/>
                <w:color w:val="FF0000"/>
                <w:kern w:val="24"/>
                <w:sz w:val="22"/>
                <w:szCs w:val="22"/>
                <w:lang w:val="el-GR" w:eastAsia="en-US"/>
              </w:rPr>
            </w:pPr>
          </w:p>
          <w:p w14:paraId="7148762B" w14:textId="3F7C7F42" w:rsidR="001D6EA3" w:rsidRPr="00196FC0" w:rsidRDefault="006231C5" w:rsidP="006231C5">
            <w:pPr>
              <w:spacing w:line="276" w:lineRule="auto"/>
              <w:contextualSpacing/>
              <w:jc w:val="both"/>
              <w:rPr>
                <w:rFonts w:eastAsia="Times New Roman" w:cstheme="minorHAnsi"/>
                <w:b/>
                <w:sz w:val="22"/>
                <w:szCs w:val="22"/>
                <w:lang w:val="el-GR" w:eastAsia="en-US"/>
              </w:rPr>
            </w:pPr>
            <w:r w:rsidRPr="00196FC0">
              <w:rPr>
                <w:rFonts w:eastAsia="Times New Roman" w:cstheme="minorHAnsi"/>
                <w:b/>
                <w:sz w:val="22"/>
                <w:szCs w:val="22"/>
                <w:lang w:val="el-GR" w:eastAsia="en-US"/>
              </w:rPr>
              <w:t xml:space="preserve">Εθνικό Πλαίσιο – </w:t>
            </w:r>
            <w:r w:rsidR="00477325" w:rsidRPr="00196FC0">
              <w:rPr>
                <w:rFonts w:eastAsia="Times New Roman" w:cstheme="minorHAnsi"/>
                <w:b/>
                <w:sz w:val="22"/>
                <w:szCs w:val="22"/>
                <w:lang w:val="el-GR" w:eastAsia="en-US"/>
              </w:rPr>
              <w:t xml:space="preserve">Ελλάδα </w:t>
            </w:r>
          </w:p>
          <w:p w14:paraId="014E90F7" w14:textId="5E31E84F" w:rsidR="00477325" w:rsidRPr="00196FC0" w:rsidRDefault="0016189A" w:rsidP="00477325">
            <w:pPr>
              <w:spacing w:line="360" w:lineRule="auto"/>
              <w:jc w:val="both"/>
              <w:rPr>
                <w:rFonts w:cs="Calibri"/>
                <w:lang w:val="el-GR"/>
              </w:rPr>
            </w:pPr>
            <w:r w:rsidRPr="00196FC0">
              <w:rPr>
                <w:rFonts w:cs="Calibri"/>
                <w:lang w:val="el-GR"/>
              </w:rPr>
              <w:t>Οι κοινωνικοί εταίροι στην Ελλάδα έχουν ενσωματώσει το θέμα της κοινωνικής ένταξης των μεταναστών στον κοινωνικό διάλογο και συχνά λαμβάνουν δρ</w:t>
            </w:r>
            <w:r w:rsidR="00201251" w:rsidRPr="00196FC0">
              <w:rPr>
                <w:rFonts w:cs="Calibri"/>
                <w:lang w:val="el-GR"/>
              </w:rPr>
              <w:t>άση προς την κατεύθυνση αυτή, με</w:t>
            </w:r>
            <w:r w:rsidRPr="00196FC0">
              <w:rPr>
                <w:rFonts w:cs="Calibri"/>
                <w:lang w:val="el-GR"/>
              </w:rPr>
              <w:t xml:space="preserve"> την πιο συνεπή προσπάθεια να είναι τα εκπαιδευτικά και συμβουλευτικά προγράμματα. Στο επίπεδο της συμβουλευτικής αγωγής και της λήψης αποφάσεων, οι κοινωνικοί εταίροι είναι αναμεμιγμένοι με θεσμούς όπως η Οικονομική και Κοινωνική Επιτροπή (ΟΚΕ), και η Εθνική Επιτροπή για τα Δικαιώματα </w:t>
            </w:r>
            <w:r w:rsidR="0027506A" w:rsidRPr="00196FC0">
              <w:rPr>
                <w:rFonts w:cs="Calibri"/>
                <w:lang w:val="el-GR"/>
              </w:rPr>
              <w:t xml:space="preserve">του Ανθρώπου (ΕΕΔΑ). Στο πλαίσιο αυτό, οι κοινωνικοί εταίροι μπορούν να συνεισφέρουν στη διαμόρφωση πολιτικών για προώθηση της κοινωνικής, πολιτιστικής και οικονομικής ένταξης των μεταναστών. Σε τοπικό επίπεδο, οι οργανώσεις εργαζομένων και εργοδοτών ισχυρίζονται, θεωρητικά, ότι η πρόσληψη νέων μελών …… </w:t>
            </w:r>
            <w:r w:rsidR="00477325" w:rsidRPr="00196FC0">
              <w:rPr>
                <w:rFonts w:cs="Calibri"/>
                <w:lang w:val="en-US"/>
              </w:rPr>
              <w:t>organizations</w:t>
            </w:r>
            <w:r w:rsidR="00477325" w:rsidRPr="00196FC0">
              <w:rPr>
                <w:rFonts w:cs="Calibri"/>
                <w:lang w:val="el-GR"/>
              </w:rPr>
              <w:t xml:space="preserve"> </w:t>
            </w:r>
            <w:r w:rsidR="00477325" w:rsidRPr="00196FC0">
              <w:rPr>
                <w:rFonts w:cs="Calibri"/>
                <w:lang w:val="en-US"/>
              </w:rPr>
              <w:t>argue</w:t>
            </w:r>
            <w:r w:rsidR="00477325" w:rsidRPr="00196FC0">
              <w:rPr>
                <w:rFonts w:cs="Calibri"/>
                <w:lang w:val="el-GR"/>
              </w:rPr>
              <w:t xml:space="preserve">, </w:t>
            </w:r>
            <w:r w:rsidR="00477325" w:rsidRPr="00196FC0">
              <w:rPr>
                <w:rFonts w:cs="Calibri"/>
                <w:lang w:val="en-US"/>
              </w:rPr>
              <w:t>in</w:t>
            </w:r>
            <w:r w:rsidR="00477325" w:rsidRPr="00196FC0">
              <w:rPr>
                <w:rFonts w:cs="Calibri"/>
                <w:lang w:val="el-GR"/>
              </w:rPr>
              <w:t xml:space="preserve"> </w:t>
            </w:r>
            <w:r w:rsidR="00477325" w:rsidRPr="00196FC0">
              <w:rPr>
                <w:rFonts w:cs="Calibri"/>
                <w:lang w:val="en-US"/>
              </w:rPr>
              <w:t>theory</w:t>
            </w:r>
            <w:r w:rsidR="00477325" w:rsidRPr="00196FC0">
              <w:rPr>
                <w:rFonts w:cs="Calibri"/>
                <w:lang w:val="el-GR"/>
              </w:rPr>
              <w:t xml:space="preserve">, </w:t>
            </w:r>
            <w:r w:rsidR="00477325" w:rsidRPr="00196FC0">
              <w:rPr>
                <w:rFonts w:cs="Calibri"/>
                <w:lang w:val="en-US"/>
              </w:rPr>
              <w:t>that</w:t>
            </w:r>
            <w:r w:rsidR="00477325" w:rsidRPr="00196FC0">
              <w:rPr>
                <w:rFonts w:cs="Calibri"/>
                <w:lang w:val="el-GR"/>
              </w:rPr>
              <w:t xml:space="preserve"> </w:t>
            </w:r>
            <w:r w:rsidR="00477325" w:rsidRPr="00196FC0">
              <w:rPr>
                <w:rFonts w:cs="Calibri"/>
                <w:lang w:val="en-US"/>
              </w:rPr>
              <w:t>the</w:t>
            </w:r>
            <w:r w:rsidR="00477325" w:rsidRPr="00196FC0">
              <w:rPr>
                <w:rFonts w:cs="Calibri"/>
                <w:lang w:val="el-GR"/>
              </w:rPr>
              <w:t xml:space="preserve"> </w:t>
            </w:r>
            <w:r w:rsidR="00477325" w:rsidRPr="00196FC0">
              <w:rPr>
                <w:rFonts w:cs="Calibri"/>
                <w:lang w:val="en-US"/>
              </w:rPr>
              <w:t>recruitment</w:t>
            </w:r>
            <w:r w:rsidR="00477325" w:rsidRPr="00196FC0">
              <w:rPr>
                <w:rFonts w:cs="Calibri"/>
                <w:lang w:val="el-GR"/>
              </w:rPr>
              <w:t xml:space="preserve"> </w:t>
            </w:r>
            <w:r w:rsidR="00477325" w:rsidRPr="00196FC0">
              <w:rPr>
                <w:rFonts w:cs="Calibri"/>
                <w:lang w:val="en-US"/>
              </w:rPr>
              <w:t>of</w:t>
            </w:r>
            <w:r w:rsidR="00477325" w:rsidRPr="00196FC0">
              <w:rPr>
                <w:rFonts w:cs="Calibri"/>
                <w:lang w:val="el-GR"/>
              </w:rPr>
              <w:t xml:space="preserve"> </w:t>
            </w:r>
            <w:r w:rsidR="00477325" w:rsidRPr="00196FC0">
              <w:rPr>
                <w:rFonts w:cs="Calibri"/>
                <w:lang w:val="en-US"/>
              </w:rPr>
              <w:t>new</w:t>
            </w:r>
            <w:r w:rsidR="00477325" w:rsidRPr="00196FC0">
              <w:rPr>
                <w:rFonts w:cs="Calibri"/>
                <w:lang w:val="el-GR"/>
              </w:rPr>
              <w:t xml:space="preserve"> </w:t>
            </w:r>
            <w:r w:rsidR="00477325" w:rsidRPr="00196FC0">
              <w:rPr>
                <w:rFonts w:cs="Calibri"/>
                <w:lang w:val="en-US"/>
              </w:rPr>
              <w:t>members</w:t>
            </w:r>
            <w:r w:rsidR="00477325" w:rsidRPr="00196FC0">
              <w:rPr>
                <w:rFonts w:cs="Calibri"/>
                <w:lang w:val="el-GR"/>
              </w:rPr>
              <w:t xml:space="preserve"> </w:t>
            </w:r>
            <w:r w:rsidR="00477325" w:rsidRPr="00196FC0">
              <w:rPr>
                <w:rFonts w:cs="Calibri"/>
                <w:lang w:val="en-US"/>
              </w:rPr>
              <w:t>is</w:t>
            </w:r>
            <w:r w:rsidR="00477325" w:rsidRPr="00196FC0">
              <w:rPr>
                <w:rFonts w:cs="Calibri"/>
                <w:lang w:val="el-GR"/>
              </w:rPr>
              <w:t xml:space="preserve"> </w:t>
            </w:r>
            <w:r w:rsidR="00477325" w:rsidRPr="00196FC0">
              <w:rPr>
                <w:rFonts w:cs="Calibri"/>
                <w:lang w:val="en-US"/>
              </w:rPr>
              <w:t>the</w:t>
            </w:r>
            <w:r w:rsidR="00477325" w:rsidRPr="00196FC0">
              <w:rPr>
                <w:rFonts w:cs="Calibri"/>
                <w:lang w:val="el-GR"/>
              </w:rPr>
              <w:t xml:space="preserve"> </w:t>
            </w:r>
            <w:r w:rsidR="00477325" w:rsidRPr="00196FC0">
              <w:rPr>
                <w:rFonts w:cs="Calibri"/>
                <w:lang w:val="en-US"/>
              </w:rPr>
              <w:t>immigrant</w:t>
            </w:r>
            <w:r w:rsidR="00477325" w:rsidRPr="00196FC0">
              <w:rPr>
                <w:rFonts w:cs="Calibri"/>
                <w:lang w:val="el-GR"/>
              </w:rPr>
              <w:t xml:space="preserve"> </w:t>
            </w:r>
            <w:r w:rsidR="00477325" w:rsidRPr="00196FC0">
              <w:rPr>
                <w:rFonts w:cs="Calibri"/>
                <w:lang w:val="en-US"/>
              </w:rPr>
              <w:t>community</w:t>
            </w:r>
            <w:r w:rsidR="00477325" w:rsidRPr="00196FC0">
              <w:rPr>
                <w:rFonts w:cs="Calibri"/>
                <w:lang w:val="el-GR"/>
              </w:rPr>
              <w:t xml:space="preserve">.  </w:t>
            </w:r>
          </w:p>
          <w:p w14:paraId="628A0178" w14:textId="77777777" w:rsidR="0027506A" w:rsidRPr="00196FC0" w:rsidRDefault="0027506A" w:rsidP="00477325">
            <w:pPr>
              <w:spacing w:line="360" w:lineRule="auto"/>
              <w:jc w:val="both"/>
              <w:rPr>
                <w:rFonts w:cs="Calibri"/>
                <w:lang w:val="el-GR"/>
              </w:rPr>
            </w:pPr>
          </w:p>
          <w:p w14:paraId="3E1BF5D3" w14:textId="2DFE46B9" w:rsidR="00477325" w:rsidRPr="00196FC0" w:rsidRDefault="0027506A" w:rsidP="00477325">
            <w:pPr>
              <w:spacing w:line="360" w:lineRule="auto"/>
              <w:jc w:val="both"/>
              <w:rPr>
                <w:rFonts w:cs="Calibri"/>
                <w:lang w:val="el-GR"/>
              </w:rPr>
            </w:pPr>
            <w:r w:rsidRPr="00196FC0">
              <w:rPr>
                <w:rFonts w:cs="Calibri"/>
                <w:lang w:val="el-GR"/>
              </w:rPr>
              <w:t>Οι υποβοηθητικοί θεσμοί των κοινωνικών εταίρων στην Ελλάδα, όπως το Κέντρο Ανάπτυξης Εκπαιδευτικής Πολιτικής (ΚΑΝΕΠ – ΓΣΕΕ), λαμβάνουν πρωτοβουλίες για ανάπτυξη επειγόντων δραστηριοτήτων για πρόσφυγες</w:t>
            </w:r>
            <w:r w:rsidR="00201251" w:rsidRPr="00196FC0">
              <w:rPr>
                <w:rFonts w:cs="Calibri"/>
                <w:lang w:val="el-GR"/>
              </w:rPr>
              <w:t>, παρέχο</w:t>
            </w:r>
            <w:r w:rsidRPr="00196FC0">
              <w:rPr>
                <w:rFonts w:cs="Calibri"/>
                <w:lang w:val="el-GR"/>
              </w:rPr>
              <w:t>ν</w:t>
            </w:r>
            <w:r w:rsidR="00201251" w:rsidRPr="00196FC0">
              <w:rPr>
                <w:rFonts w:cs="Calibri"/>
                <w:lang w:val="el-GR"/>
              </w:rPr>
              <w:t>τας</w:t>
            </w:r>
            <w:r w:rsidRPr="00196FC0">
              <w:rPr>
                <w:rFonts w:cs="Calibri"/>
                <w:lang w:val="el-GR"/>
              </w:rPr>
              <w:t xml:space="preserve"> συμβουλευτικές υπηρεσίες</w:t>
            </w:r>
            <w:r w:rsidR="00201251" w:rsidRPr="00196FC0">
              <w:rPr>
                <w:rFonts w:cs="Calibri"/>
                <w:lang w:val="el-GR"/>
              </w:rPr>
              <w:t xml:space="preserve"> και</w:t>
            </w:r>
            <w:r w:rsidRPr="00196FC0">
              <w:rPr>
                <w:rFonts w:cs="Calibri"/>
                <w:lang w:val="el-GR"/>
              </w:rPr>
              <w:t xml:space="preserve"> καθοδήγηση. Την ίδια στιγμή, οι συντεχνίες και τα εργατικά κέντρα στα νησιά του Ανατολικού Αιγαίου, παρέχουν προμήθειες και υποστηρίζουν τους </w:t>
            </w:r>
            <w:proofErr w:type="spellStart"/>
            <w:r w:rsidRPr="00196FC0">
              <w:rPr>
                <w:rFonts w:cs="Calibri"/>
                <w:lang w:val="el-GR"/>
              </w:rPr>
              <w:t>νεοαφιχθέντες</w:t>
            </w:r>
            <w:proofErr w:type="spellEnd"/>
            <w:r w:rsidRPr="00196FC0">
              <w:rPr>
                <w:rFonts w:cs="Calibri"/>
                <w:lang w:val="el-GR"/>
              </w:rPr>
              <w:t xml:space="preserve"> πρόσφυγες. Αυτή η σημαντική κινητοποίηση, παρόλο που μπορεί να θεωρηθεί ως συγκυρία, έχει πραγματικά συνεισφέρει στη δημιουργία ενός κλίματος κοινωνικού διαλόγου που έχει οδηγήσει σε μια ξεκάθαρη καταδίκη του ρατσισμού και των διακρίσεων στον χώρο εργασίας </w:t>
            </w:r>
            <w:r w:rsidR="007916F6" w:rsidRPr="00196FC0">
              <w:rPr>
                <w:rFonts w:cs="Calibri"/>
                <w:lang w:val="el-GR"/>
              </w:rPr>
              <w:t>με καθαρή αναφορά στην πιο πρόσφατη συλλογική σύμβαση εργασίας</w:t>
            </w:r>
            <w:r w:rsidR="00477325" w:rsidRPr="00196FC0">
              <w:rPr>
                <w:rFonts w:cs="Calibri"/>
                <w:lang w:val="el-GR"/>
              </w:rPr>
              <w:t>.</w:t>
            </w:r>
          </w:p>
          <w:p w14:paraId="3BA9FB16" w14:textId="77777777" w:rsidR="00201251" w:rsidRPr="00196FC0" w:rsidRDefault="00201251" w:rsidP="00477325">
            <w:pPr>
              <w:spacing w:line="360" w:lineRule="auto"/>
              <w:jc w:val="both"/>
              <w:rPr>
                <w:rFonts w:cs="Calibri"/>
                <w:lang w:val="el-GR"/>
              </w:rPr>
            </w:pPr>
          </w:p>
          <w:p w14:paraId="51B26BEE" w14:textId="1DF79189" w:rsidR="00477325" w:rsidRPr="00196FC0" w:rsidRDefault="007916F6" w:rsidP="009D7B0D">
            <w:pPr>
              <w:shd w:val="clear" w:color="auto" w:fill="CDDDE1" w:themeFill="accent5" w:themeFillTint="66"/>
              <w:spacing w:line="360" w:lineRule="auto"/>
              <w:jc w:val="both"/>
              <w:rPr>
                <w:rFonts w:cs="Calibri"/>
                <w:lang w:val="el-GR"/>
              </w:rPr>
            </w:pPr>
            <w:r w:rsidRPr="009D7B0D">
              <w:rPr>
                <w:rFonts w:cs="Calibri"/>
                <w:color w:val="212121"/>
                <w:shd w:val="clear" w:color="auto" w:fill="CDDDE1" w:themeFill="accent5" w:themeFillTint="66"/>
                <w:lang w:val="el-GR"/>
              </w:rPr>
              <w:t xml:space="preserve">Το Κέντρο Επαγγελματικής Κατάρτισης της Γενικής Συνομοσπονδίας Επαγγελματικών Βιοτεχνών Εμπόρων Ελλάδος (ΚΕΚ ΓΣΕΒΕΕ, Παράρτημα Ηπείρου, Ιωάννινα), σε συνεργασία με το </w:t>
            </w:r>
            <w:r w:rsidR="00477325" w:rsidRPr="009D7B0D">
              <w:rPr>
                <w:rFonts w:cs="Calibri"/>
                <w:color w:val="212121"/>
                <w:shd w:val="clear" w:color="auto" w:fill="CDDDE1" w:themeFill="accent5" w:themeFillTint="66"/>
                <w:lang w:val="en-US"/>
              </w:rPr>
              <w:t>INTERSOS</w:t>
            </w:r>
            <w:r w:rsidR="00477325" w:rsidRPr="009D7B0D">
              <w:rPr>
                <w:rFonts w:cs="Calibri"/>
                <w:color w:val="212121"/>
                <w:shd w:val="clear" w:color="auto" w:fill="CDDDE1" w:themeFill="accent5" w:themeFillTint="66"/>
                <w:lang w:val="el-GR"/>
              </w:rPr>
              <w:t xml:space="preserve"> </w:t>
            </w:r>
            <w:r w:rsidRPr="009D7B0D">
              <w:rPr>
                <w:rFonts w:cs="Calibri"/>
                <w:color w:val="212121"/>
                <w:shd w:val="clear" w:color="auto" w:fill="CDDDE1" w:themeFill="accent5" w:themeFillTint="66"/>
                <w:lang w:val="el-GR"/>
              </w:rPr>
              <w:t xml:space="preserve">και με την υποστήριξη της </w:t>
            </w:r>
            <w:r w:rsidR="001971E7" w:rsidRPr="009D7B0D">
              <w:rPr>
                <w:rFonts w:cs="Calibri"/>
                <w:color w:val="212121"/>
                <w:shd w:val="clear" w:color="auto" w:fill="CDDDE1" w:themeFill="accent5" w:themeFillTint="66"/>
                <w:lang w:val="el-GR"/>
              </w:rPr>
              <w:t>Ύπατης Αρμοστείας των ΗΕ για τους Πρόσφυγες</w:t>
            </w:r>
            <w:r w:rsidR="00477325" w:rsidRPr="009D7B0D">
              <w:rPr>
                <w:rFonts w:cs="Calibri"/>
                <w:color w:val="212121"/>
                <w:shd w:val="clear" w:color="auto" w:fill="CDDDE1" w:themeFill="accent5" w:themeFillTint="66"/>
                <w:lang w:val="el-GR"/>
              </w:rPr>
              <w:t xml:space="preserve">, </w:t>
            </w:r>
            <w:r w:rsidRPr="009D7B0D">
              <w:rPr>
                <w:rFonts w:cs="Calibri"/>
                <w:color w:val="212121"/>
                <w:shd w:val="clear" w:color="auto" w:fill="CDDDE1" w:themeFill="accent5" w:themeFillTint="66"/>
                <w:lang w:val="el-GR"/>
              </w:rPr>
              <w:t xml:space="preserve">σχεδίασαν και εφάρμοσαν ένα εκπαιδευτικό πρόγραμμα με τον τίτλο «Ίσες Ευκαιρίες Εκπαίδευσης» το </w:t>
            </w:r>
            <w:r w:rsidR="00477325" w:rsidRPr="009D7B0D">
              <w:rPr>
                <w:rFonts w:cs="Calibri"/>
                <w:color w:val="212121"/>
                <w:shd w:val="clear" w:color="auto" w:fill="CDDDE1" w:themeFill="accent5" w:themeFillTint="66"/>
                <w:lang w:val="el-GR"/>
              </w:rPr>
              <w:t xml:space="preserve">2017. </w:t>
            </w:r>
            <w:r w:rsidR="00D11A97" w:rsidRPr="009D7B0D">
              <w:rPr>
                <w:rFonts w:cs="Calibri"/>
                <w:color w:val="212121"/>
                <w:shd w:val="clear" w:color="auto" w:fill="CDDDE1" w:themeFill="accent5" w:themeFillTint="66"/>
                <w:lang w:val="el-GR"/>
              </w:rPr>
              <w:t>Στο πλαίσιο του προγράμματος αυτού σ</w:t>
            </w:r>
            <w:r w:rsidRPr="009D7B0D">
              <w:rPr>
                <w:rFonts w:cs="Calibri"/>
                <w:color w:val="212121"/>
                <w:shd w:val="clear" w:color="auto" w:fill="CDDDE1" w:themeFill="accent5" w:themeFillTint="66"/>
                <w:lang w:val="el-GR"/>
              </w:rPr>
              <w:t xml:space="preserve">χεδιάστηκαν και εφαρμόστηκαν δύο εκπαιδευτικά σεμινάρια για αναγνωρισμένους πρόσφυγες και </w:t>
            </w:r>
            <w:proofErr w:type="spellStart"/>
            <w:r w:rsidRPr="009D7B0D">
              <w:rPr>
                <w:rFonts w:cs="Calibri"/>
                <w:color w:val="212121"/>
                <w:shd w:val="clear" w:color="auto" w:fill="CDDDE1" w:themeFill="accent5" w:themeFillTint="66"/>
                <w:lang w:val="el-GR"/>
              </w:rPr>
              <w:t>αιτητές</w:t>
            </w:r>
            <w:proofErr w:type="spellEnd"/>
            <w:r w:rsidRPr="009D7B0D">
              <w:rPr>
                <w:rFonts w:cs="Calibri"/>
                <w:color w:val="212121"/>
                <w:shd w:val="clear" w:color="auto" w:fill="CDDDE1" w:themeFill="accent5" w:themeFillTint="66"/>
                <w:lang w:val="el-GR"/>
              </w:rPr>
              <w:t xml:space="preserve"> ασύλου</w:t>
            </w:r>
            <w:r w:rsidR="00477325" w:rsidRPr="009D7B0D">
              <w:rPr>
                <w:rFonts w:cs="Calibri"/>
                <w:color w:val="212121"/>
                <w:shd w:val="clear" w:color="auto" w:fill="CDDDE1" w:themeFill="accent5" w:themeFillTint="66"/>
                <w:lang w:val="el-GR"/>
              </w:rPr>
              <w:t>.</w:t>
            </w:r>
          </w:p>
          <w:p w14:paraId="44E36B51" w14:textId="28D255C7" w:rsidR="00477325" w:rsidRPr="00196FC0" w:rsidRDefault="00477325" w:rsidP="00477325">
            <w:pPr>
              <w:spacing w:line="360" w:lineRule="auto"/>
              <w:jc w:val="both"/>
              <w:rPr>
                <w:rFonts w:cs="Calibri"/>
                <w:lang w:val="el-GR"/>
              </w:rPr>
            </w:pPr>
            <w:r w:rsidRPr="00196FC0">
              <w:rPr>
                <w:rFonts w:cs="Calibri"/>
                <w:lang w:val="el-GR"/>
              </w:rPr>
              <w:lastRenderedPageBreak/>
              <w:br/>
              <w:t xml:space="preserve">• </w:t>
            </w:r>
            <w:r w:rsidR="00D11A97" w:rsidRPr="00196FC0">
              <w:rPr>
                <w:rFonts w:cs="Calibri"/>
                <w:lang w:val="el-GR"/>
              </w:rPr>
              <w:t>40ωρο θεωρητικό σεμινάριο «Εισαγωγή στην Κομμωτική»</w:t>
            </w:r>
            <w:r w:rsidRPr="00196FC0">
              <w:rPr>
                <w:rFonts w:cs="Calibri"/>
                <w:lang w:val="el-GR"/>
              </w:rPr>
              <w:t xml:space="preserve"> </w:t>
            </w:r>
            <w:r w:rsidR="00D11A97" w:rsidRPr="00196FC0">
              <w:rPr>
                <w:rFonts w:cs="Calibri"/>
                <w:lang w:val="el-GR"/>
              </w:rPr>
              <w:t>και</w:t>
            </w:r>
          </w:p>
          <w:p w14:paraId="6398E4CE" w14:textId="28317D53" w:rsidR="00477325" w:rsidRPr="00196FC0" w:rsidRDefault="00477325" w:rsidP="00477325">
            <w:pPr>
              <w:spacing w:line="360" w:lineRule="auto"/>
              <w:jc w:val="both"/>
              <w:rPr>
                <w:rFonts w:cs="Calibri"/>
                <w:lang w:val="el-GR"/>
              </w:rPr>
            </w:pPr>
            <w:r w:rsidRPr="00196FC0">
              <w:rPr>
                <w:rFonts w:cs="Calibri"/>
                <w:lang w:val="el-GR"/>
              </w:rPr>
              <w:t xml:space="preserve">• </w:t>
            </w:r>
            <w:r w:rsidR="00D11A97" w:rsidRPr="00196FC0">
              <w:rPr>
                <w:rFonts w:cs="Calibri"/>
                <w:lang w:val="el-GR"/>
              </w:rPr>
              <w:t>40ωρο θεωρητικό σεμινάριο «Βασικές Αρχές Επιχειρηματικότητας»</w:t>
            </w:r>
            <w:r w:rsidRPr="00196FC0">
              <w:rPr>
                <w:rFonts w:cs="Calibri"/>
                <w:lang w:val="el-GR"/>
              </w:rPr>
              <w:t>.</w:t>
            </w:r>
          </w:p>
          <w:p w14:paraId="6537CD78" w14:textId="77777777" w:rsidR="004851D7" w:rsidRPr="00196FC0" w:rsidRDefault="004851D7" w:rsidP="00477325">
            <w:pPr>
              <w:spacing w:line="360" w:lineRule="auto"/>
              <w:jc w:val="both"/>
              <w:rPr>
                <w:rFonts w:cs="Calibri"/>
                <w:lang w:val="el-GR"/>
              </w:rPr>
            </w:pPr>
          </w:p>
          <w:p w14:paraId="7B8E9FA1" w14:textId="60BE72B5" w:rsidR="00477325" w:rsidRPr="00196FC0" w:rsidRDefault="00D11A97" w:rsidP="00477325">
            <w:pPr>
              <w:pStyle w:val="HTMLPreformatted"/>
              <w:spacing w:line="360" w:lineRule="auto"/>
              <w:jc w:val="both"/>
              <w:rPr>
                <w:rFonts w:ascii="Calibri" w:hAnsi="Calibri" w:cs="Calibri"/>
                <w:color w:val="212121"/>
                <w:sz w:val="22"/>
                <w:szCs w:val="22"/>
              </w:rPr>
            </w:pPr>
            <w:r w:rsidRPr="00196FC0">
              <w:rPr>
                <w:rFonts w:ascii="Calibri" w:hAnsi="Calibri" w:cs="Calibri"/>
                <w:color w:val="212121"/>
                <w:sz w:val="22"/>
                <w:szCs w:val="22"/>
              </w:rPr>
              <w:t>Ο σκοπός του προγράμματος αυτού ήταν να αποκτήσουν οι συμμετέχοντες βασικές γνώσεις επιχειρηματικότητας και κομμωτικής, φέρνοντάς τους παράλληλα πιο κοντά στην τοπική αγορά εργασίας μέσω εκπαιδευτικών επισκέψεων σε επιχειρήσεις στα Ιωάννινα</w:t>
            </w:r>
            <w:r w:rsidR="00477325" w:rsidRPr="00196FC0">
              <w:rPr>
                <w:rFonts w:ascii="Calibri" w:hAnsi="Calibri" w:cs="Calibri"/>
                <w:color w:val="212121"/>
                <w:sz w:val="22"/>
                <w:szCs w:val="22"/>
              </w:rPr>
              <w:t>.</w:t>
            </w:r>
          </w:p>
          <w:p w14:paraId="298ED9CD" w14:textId="77777777" w:rsidR="00477325" w:rsidRPr="00196FC0" w:rsidRDefault="00477325" w:rsidP="00477325">
            <w:pPr>
              <w:pStyle w:val="HTMLPreformatted"/>
              <w:spacing w:line="360" w:lineRule="auto"/>
              <w:jc w:val="both"/>
              <w:rPr>
                <w:rFonts w:ascii="Calibri" w:hAnsi="Calibri" w:cs="Calibri"/>
                <w:color w:val="212121"/>
                <w:sz w:val="22"/>
                <w:szCs w:val="22"/>
              </w:rPr>
            </w:pPr>
          </w:p>
          <w:p w14:paraId="6846601E" w14:textId="09967298" w:rsidR="00477325" w:rsidRPr="00196FC0" w:rsidRDefault="00D11A97" w:rsidP="00477325">
            <w:pPr>
              <w:tabs>
                <w:tab w:val="left" w:pos="0"/>
              </w:tabs>
              <w:spacing w:line="276" w:lineRule="auto"/>
              <w:jc w:val="both"/>
              <w:rPr>
                <w:rFonts w:cs="Calibri"/>
                <w:sz w:val="24"/>
                <w:szCs w:val="24"/>
                <w:lang w:val="el-GR" w:eastAsia="en-US"/>
              </w:rPr>
            </w:pPr>
            <w:r w:rsidRPr="00196FC0">
              <w:rPr>
                <w:rFonts w:cs="Calibri"/>
                <w:color w:val="212121"/>
                <w:sz w:val="22"/>
                <w:szCs w:val="22"/>
                <w:lang w:val="el-GR"/>
              </w:rPr>
              <w:t xml:space="preserve">Το Γραφείο Ποιότητας </w:t>
            </w:r>
            <w:r w:rsidRPr="009D7B0D">
              <w:rPr>
                <w:rFonts w:cs="Calibri"/>
                <w:color w:val="212121"/>
                <w:shd w:val="clear" w:color="auto" w:fill="CDDDE1" w:themeFill="accent5" w:themeFillTint="66"/>
                <w:lang w:val="el-GR"/>
              </w:rPr>
              <w:t>της Γενικής Συνομοσπονδίας Επαγγελματικών Βιοτεχνών Εμπόρων Ελλάδος</w:t>
            </w:r>
            <w:r w:rsidRPr="00196FC0">
              <w:rPr>
                <w:rFonts w:cs="Calibri"/>
                <w:color w:val="212121"/>
                <w:sz w:val="22"/>
                <w:szCs w:val="22"/>
                <w:lang w:val="el-GR"/>
              </w:rPr>
              <w:t xml:space="preserve"> (ΓΣΕΒΕΕ) οργανώνει </w:t>
            </w:r>
            <w:r w:rsidR="00DB2EDF" w:rsidRPr="00196FC0">
              <w:rPr>
                <w:rFonts w:cs="Calibri"/>
                <w:color w:val="212121"/>
                <w:sz w:val="22"/>
                <w:szCs w:val="22"/>
                <w:lang w:val="el-GR"/>
              </w:rPr>
              <w:t xml:space="preserve">επίσης </w:t>
            </w:r>
            <w:r w:rsidRPr="00196FC0">
              <w:rPr>
                <w:rFonts w:cs="Calibri"/>
                <w:color w:val="212121"/>
                <w:sz w:val="22"/>
                <w:szCs w:val="22"/>
                <w:lang w:val="el-GR"/>
              </w:rPr>
              <w:t>δράσεις για καταπολέμηση των ανισοτήτων και πολλαπλών διακρίσεων, προωθώντας παράλληλα την αρχή της ισότητας των φύλων μέσω πληροφόρησης και υποστήριξης προς τις γυναίκες, ενίσχυση και βελτίωση των σεμιναρίων για γυναίκες</w:t>
            </w:r>
            <w:r w:rsidR="006179B8" w:rsidRPr="00196FC0">
              <w:rPr>
                <w:rFonts w:cs="Calibri"/>
                <w:color w:val="212121"/>
                <w:sz w:val="22"/>
                <w:szCs w:val="22"/>
                <w:lang w:val="el-GR"/>
              </w:rPr>
              <w:t xml:space="preserve"> αλλά</w:t>
            </w:r>
            <w:r w:rsidRPr="00196FC0">
              <w:rPr>
                <w:rFonts w:cs="Calibri"/>
                <w:color w:val="212121"/>
                <w:sz w:val="22"/>
                <w:szCs w:val="22"/>
                <w:lang w:val="el-GR"/>
              </w:rPr>
              <w:t xml:space="preserve"> και επιστημονική εργασία, προτάσεις πολιτικής και καλές πρακτικές. Το Γραφείο Ισότητας λειτούργησε από το 2012 μέχρι το 2015 στο πλαίσιο του «Σχεδίου Δράσης για την Προώθηση των Γυναικών στα Κέντρα Λήψεως Αποφάσεων των Συλλογικών Θεσμών της ΓΣΕΒΕΕ» που είναι μέρος του Λειτουργικού Προγράμματος «Μεταρρύθμιση Δημόσι</w:t>
            </w:r>
            <w:r w:rsidR="00FB7343" w:rsidRPr="00196FC0">
              <w:rPr>
                <w:rFonts w:cs="Calibri"/>
                <w:color w:val="212121"/>
                <w:sz w:val="22"/>
                <w:szCs w:val="22"/>
                <w:lang w:val="el-GR"/>
              </w:rPr>
              <w:t xml:space="preserve">ου Τομέα </w:t>
            </w:r>
            <w:r w:rsidRPr="00196FC0">
              <w:rPr>
                <w:rFonts w:cs="Calibri"/>
                <w:color w:val="212121"/>
                <w:sz w:val="22"/>
                <w:szCs w:val="22"/>
                <w:lang w:val="el-GR"/>
              </w:rPr>
              <w:t>2007-2013»</w:t>
            </w:r>
            <w:r w:rsidR="00477325" w:rsidRPr="00196FC0">
              <w:rPr>
                <w:rFonts w:cs="Calibri"/>
                <w:color w:val="212121"/>
                <w:sz w:val="22"/>
                <w:szCs w:val="22"/>
                <w:lang w:val="el-GR"/>
              </w:rPr>
              <w:t>.</w:t>
            </w:r>
          </w:p>
          <w:p w14:paraId="6EE24626" w14:textId="77777777" w:rsidR="00477325" w:rsidRPr="00196FC0" w:rsidRDefault="00477325" w:rsidP="00477325">
            <w:pPr>
              <w:tabs>
                <w:tab w:val="left" w:pos="0"/>
              </w:tabs>
              <w:spacing w:line="276" w:lineRule="auto"/>
              <w:jc w:val="both"/>
              <w:rPr>
                <w:rFonts w:cs="Calibri"/>
                <w:color w:val="212121"/>
                <w:sz w:val="22"/>
                <w:szCs w:val="22"/>
                <w:lang w:val="el-GR"/>
              </w:rPr>
            </w:pPr>
          </w:p>
          <w:p w14:paraId="79AA052E" w14:textId="4DE08E80" w:rsidR="00477325" w:rsidRPr="00196FC0" w:rsidRDefault="00FB7343" w:rsidP="00477325">
            <w:pPr>
              <w:spacing w:line="276" w:lineRule="auto"/>
              <w:jc w:val="both"/>
              <w:rPr>
                <w:rFonts w:cs="Calibri"/>
                <w:color w:val="212121"/>
                <w:sz w:val="22"/>
                <w:szCs w:val="22"/>
                <w:lang w:val="el-GR"/>
              </w:rPr>
            </w:pPr>
            <w:r w:rsidRPr="00196FC0">
              <w:rPr>
                <w:rFonts w:cs="Calibri"/>
                <w:color w:val="212121"/>
                <w:sz w:val="22"/>
                <w:szCs w:val="22"/>
                <w:lang w:val="el-GR"/>
              </w:rPr>
              <w:t>Συλλογική Διαπραγμάτευση και Διακρίσεις</w:t>
            </w:r>
          </w:p>
          <w:p w14:paraId="0A95ACC7" w14:textId="7B89AE00" w:rsidR="00477325" w:rsidRPr="00196FC0" w:rsidRDefault="00FB7343" w:rsidP="00477325">
            <w:pPr>
              <w:rPr>
                <w:rFonts w:ascii="Calibri" w:hAnsi="Calibri" w:cs="Calibri"/>
                <w:color w:val="212121"/>
                <w:sz w:val="22"/>
                <w:szCs w:val="22"/>
                <w:lang w:val="el-GR"/>
              </w:rPr>
            </w:pPr>
            <w:r w:rsidRPr="00196FC0">
              <w:rPr>
                <w:rFonts w:cs="Calibri"/>
                <w:color w:val="212121"/>
                <w:sz w:val="22"/>
                <w:szCs w:val="22"/>
                <w:lang w:val="el-GR"/>
              </w:rPr>
              <w:t>ΕΘΝΙΚΗ ΣΥΛΛΟΓΙΚΗ ΣΥΜΒΑΣΗ</w:t>
            </w:r>
            <w:r w:rsidR="00477325" w:rsidRPr="00196FC0">
              <w:rPr>
                <w:rFonts w:cs="Calibri"/>
                <w:color w:val="212121"/>
                <w:sz w:val="22"/>
                <w:szCs w:val="22"/>
                <w:lang w:val="el-GR"/>
              </w:rPr>
              <w:t xml:space="preserve"> </w:t>
            </w:r>
          </w:p>
          <w:p w14:paraId="2B11F389" w14:textId="77777777" w:rsidR="00477325" w:rsidRPr="00196FC0" w:rsidRDefault="00477325" w:rsidP="00477325">
            <w:pPr>
              <w:rPr>
                <w:rFonts w:ascii="Calibri" w:hAnsi="Calibri" w:cs="Calibri"/>
                <w:color w:val="212121"/>
                <w:sz w:val="22"/>
                <w:szCs w:val="22"/>
                <w:lang w:val="el-GR"/>
              </w:rPr>
            </w:pPr>
            <w:r w:rsidRPr="00196FC0">
              <w:rPr>
                <w:rFonts w:ascii="Calibri" w:hAnsi="Calibri" w:cs="Calibri"/>
                <w:color w:val="212121"/>
                <w:sz w:val="22"/>
                <w:szCs w:val="22"/>
                <w:lang w:val="el-GR"/>
              </w:rPr>
              <w:t xml:space="preserve">2014 </w:t>
            </w:r>
          </w:p>
          <w:p w14:paraId="6AB88CCF" w14:textId="53F873A7" w:rsidR="00477325" w:rsidRPr="00196FC0" w:rsidRDefault="00FB7343" w:rsidP="00477325">
            <w:pPr>
              <w:rPr>
                <w:rFonts w:ascii="Calibri" w:hAnsi="Calibri" w:cs="Calibri"/>
                <w:color w:val="212121"/>
                <w:sz w:val="22"/>
                <w:szCs w:val="22"/>
                <w:lang w:val="el-GR"/>
              </w:rPr>
            </w:pPr>
            <w:r w:rsidRPr="00196FC0">
              <w:rPr>
                <w:rFonts w:cs="Calibri"/>
                <w:color w:val="212121"/>
                <w:sz w:val="22"/>
                <w:szCs w:val="22"/>
                <w:lang w:val="el-GR"/>
              </w:rPr>
              <w:t xml:space="preserve">ΑΡΘΡΟ </w:t>
            </w:r>
            <w:r w:rsidR="00477325" w:rsidRPr="00196FC0">
              <w:rPr>
                <w:rFonts w:ascii="Calibri" w:hAnsi="Calibri" w:cs="Calibri"/>
                <w:color w:val="212121"/>
                <w:sz w:val="22"/>
                <w:szCs w:val="22"/>
                <w:lang w:val="el-GR"/>
              </w:rPr>
              <w:t>2</w:t>
            </w:r>
          </w:p>
          <w:p w14:paraId="44FECA53" w14:textId="413E1F54" w:rsidR="00477325" w:rsidRPr="00196FC0" w:rsidRDefault="00FB7343" w:rsidP="00477325">
            <w:pPr>
              <w:rPr>
                <w:rFonts w:ascii="Calibri" w:hAnsi="Calibri" w:cs="Calibri"/>
                <w:color w:val="212121"/>
                <w:sz w:val="22"/>
                <w:szCs w:val="22"/>
                <w:lang w:val="el-GR"/>
              </w:rPr>
            </w:pPr>
            <w:r w:rsidRPr="00196FC0">
              <w:rPr>
                <w:rFonts w:cs="Calibri"/>
                <w:color w:val="212121"/>
                <w:sz w:val="22"/>
                <w:szCs w:val="22"/>
                <w:lang w:val="el-GR"/>
              </w:rPr>
              <w:t>ΓΟΝΙΚΗ ΑΔΕΙΑ</w:t>
            </w:r>
            <w:r w:rsidR="00477325" w:rsidRPr="00196FC0">
              <w:rPr>
                <w:rFonts w:cs="Calibri"/>
                <w:color w:val="212121"/>
                <w:sz w:val="22"/>
                <w:szCs w:val="22"/>
                <w:lang w:val="el-GR"/>
              </w:rPr>
              <w:t xml:space="preserve"> </w:t>
            </w:r>
          </w:p>
          <w:p w14:paraId="7DA4A5EB" w14:textId="16E11BE3" w:rsidR="00477325" w:rsidRPr="00196FC0" w:rsidRDefault="00477325" w:rsidP="00477325">
            <w:pPr>
              <w:rPr>
                <w:rFonts w:ascii="Calibri" w:hAnsi="Calibri" w:cs="Calibri"/>
                <w:color w:val="212121"/>
                <w:sz w:val="22"/>
                <w:szCs w:val="22"/>
                <w:lang w:val="el-GR"/>
              </w:rPr>
            </w:pPr>
            <w:r w:rsidRPr="00196FC0">
              <w:rPr>
                <w:rFonts w:cs="Calibri"/>
                <w:color w:val="212121"/>
                <w:sz w:val="22"/>
                <w:szCs w:val="22"/>
                <w:lang w:val="el-GR"/>
              </w:rPr>
              <w:t>(</w:t>
            </w:r>
            <w:r w:rsidR="00FB7343" w:rsidRPr="00196FC0">
              <w:rPr>
                <w:rFonts w:cs="Calibri"/>
                <w:color w:val="212121"/>
                <w:sz w:val="22"/>
                <w:szCs w:val="22"/>
                <w:lang w:val="el-GR"/>
              </w:rPr>
              <w:t>ΜΕΡΙΚΗ ΑΠΑΣΧΟΛΗΣΗ</w:t>
            </w:r>
            <w:r w:rsidRPr="00196FC0">
              <w:rPr>
                <w:rFonts w:cs="Calibri"/>
                <w:color w:val="212121"/>
                <w:sz w:val="22"/>
                <w:szCs w:val="22"/>
                <w:lang w:val="el-GR"/>
              </w:rPr>
              <w:t>)</w:t>
            </w:r>
            <w:r w:rsidRPr="00196FC0">
              <w:rPr>
                <w:rFonts w:cs="Calibri"/>
                <w:color w:val="212121"/>
                <w:sz w:val="22"/>
                <w:szCs w:val="22"/>
                <w:lang w:val="el-GR"/>
              </w:rPr>
              <w:br/>
            </w:r>
            <w:r w:rsidR="00FB7343" w:rsidRPr="00196FC0">
              <w:rPr>
                <w:rFonts w:cs="Calibri"/>
                <w:color w:val="212121"/>
                <w:sz w:val="22"/>
                <w:szCs w:val="22"/>
                <w:lang w:val="el-GR"/>
              </w:rPr>
              <w:t>Ο εργαζόμενος πατέρας έχει ανεξάρτητο δικαίωμα γονικής άδειας, με τις ίδιες προϋποθέσεις από τις Εθνικές Αρχές Επιδοτήσεων Παιδικής Φροντίδας</w:t>
            </w:r>
            <w:r w:rsidRPr="00196FC0">
              <w:rPr>
                <w:rFonts w:cs="Calibri"/>
                <w:color w:val="212121"/>
                <w:sz w:val="22"/>
                <w:szCs w:val="22"/>
                <w:lang w:val="el-GR"/>
              </w:rPr>
              <w:t xml:space="preserve"> (</w:t>
            </w:r>
            <w:r w:rsidRPr="00196FC0">
              <w:rPr>
                <w:rFonts w:cs="Calibri"/>
                <w:color w:val="212121"/>
                <w:sz w:val="22"/>
                <w:szCs w:val="22"/>
              </w:rPr>
              <w:t>PAW</w:t>
            </w:r>
            <w:r w:rsidRPr="00196FC0">
              <w:rPr>
                <w:rFonts w:cs="Calibri"/>
                <w:color w:val="212121"/>
                <w:sz w:val="22"/>
                <w:szCs w:val="22"/>
                <w:lang w:val="el-GR"/>
              </w:rPr>
              <w:t>) (</w:t>
            </w:r>
            <w:r w:rsidR="00FB7343" w:rsidRPr="00196FC0">
              <w:rPr>
                <w:rFonts w:cs="Calibri"/>
                <w:color w:val="212121"/>
                <w:sz w:val="22"/>
                <w:szCs w:val="22"/>
                <w:lang w:val="el-GR"/>
              </w:rPr>
              <w:t xml:space="preserve">μειωμένες ώρες εργασίας, ακόμα και στην περίπτωση που η μητέρα είναι </w:t>
            </w:r>
            <w:proofErr w:type="spellStart"/>
            <w:r w:rsidR="00FB7343" w:rsidRPr="00196FC0">
              <w:rPr>
                <w:rFonts w:cs="Calibri"/>
                <w:color w:val="212121"/>
                <w:sz w:val="22"/>
                <w:szCs w:val="22"/>
                <w:lang w:val="el-GR"/>
              </w:rPr>
              <w:t>αυτοεργοδοτούμενη</w:t>
            </w:r>
            <w:proofErr w:type="spellEnd"/>
            <w:r w:rsidR="00FB7343" w:rsidRPr="00196FC0">
              <w:rPr>
                <w:rFonts w:cs="Calibri"/>
                <w:color w:val="212121"/>
                <w:sz w:val="22"/>
                <w:szCs w:val="22"/>
                <w:lang w:val="el-GR"/>
              </w:rPr>
              <w:t>.</w:t>
            </w:r>
            <w:r w:rsidRPr="00196FC0">
              <w:rPr>
                <w:rFonts w:cs="Calibri"/>
                <w:color w:val="212121"/>
                <w:sz w:val="22"/>
                <w:szCs w:val="22"/>
                <w:lang w:val="el-GR"/>
              </w:rPr>
              <w:t xml:space="preserve"> </w:t>
            </w:r>
            <w:r w:rsidR="00FB7343" w:rsidRPr="00196FC0">
              <w:rPr>
                <w:rFonts w:cs="Calibri"/>
                <w:color w:val="212121"/>
                <w:sz w:val="22"/>
                <w:szCs w:val="22"/>
                <w:lang w:val="el-GR"/>
              </w:rPr>
              <w:t>Στην</w:t>
            </w:r>
            <w:r w:rsidR="00FB7343" w:rsidRPr="00196FC0">
              <w:rPr>
                <w:rFonts w:ascii="Calibri" w:hAnsi="Calibri" w:cs="Calibri"/>
                <w:color w:val="212121"/>
                <w:sz w:val="22"/>
                <w:szCs w:val="22"/>
                <w:lang w:val="el-GR"/>
              </w:rPr>
              <w:t xml:space="preserve"> περίπτωση που οι γονείς είναι και οι δύο εργαζόμενοι, υποβάλλουν μια κοινή δήλωση στους </w:t>
            </w:r>
            <w:r w:rsidR="00170847" w:rsidRPr="00196FC0">
              <w:rPr>
                <w:rFonts w:ascii="Calibri" w:hAnsi="Calibri" w:cs="Calibri"/>
                <w:color w:val="212121"/>
                <w:sz w:val="22"/>
                <w:szCs w:val="22"/>
                <w:lang w:val="el-GR"/>
              </w:rPr>
              <w:t>αντίστοιχους εργοδότες, για να ξεκαθαριστεί ποιος από τους δύο θα χρησιμοποιήσει την γονική άδεια παιδικής φροντίδας (μερική απασχόληση). Μπορούν επίσης να δηλώσουν χρονικά διαστήματα, επίσης με κοινή δήλωση, μέσα στα χρονικά όρια του δικαιώματός τους</w:t>
            </w:r>
            <w:r w:rsidRPr="00196FC0">
              <w:rPr>
                <w:rFonts w:ascii="Calibri" w:hAnsi="Calibri" w:cs="Calibri"/>
                <w:color w:val="212121"/>
                <w:sz w:val="22"/>
                <w:szCs w:val="22"/>
                <w:lang w:val="el-GR"/>
              </w:rPr>
              <w:t xml:space="preserve">. </w:t>
            </w:r>
          </w:p>
          <w:p w14:paraId="307E2B6C" w14:textId="7D8DF78C" w:rsidR="00477325" w:rsidRPr="00196FC0" w:rsidRDefault="00170847" w:rsidP="00477325">
            <w:pPr>
              <w:rPr>
                <w:rFonts w:cs="Calibri"/>
                <w:color w:val="212121"/>
                <w:sz w:val="22"/>
                <w:szCs w:val="22"/>
                <w:lang w:val="el-GR"/>
              </w:rPr>
            </w:pPr>
            <w:r w:rsidRPr="00196FC0">
              <w:rPr>
                <w:rFonts w:cs="Calibri"/>
                <w:color w:val="212121"/>
                <w:sz w:val="22"/>
                <w:szCs w:val="22"/>
                <w:lang w:val="el-GR"/>
              </w:rPr>
              <w:t>ΕΘΝΙΚΗ ΣΥΛΛΟΓΙΚΗ ΣΥΜΒΑΣΗ</w:t>
            </w:r>
            <w:r w:rsidR="00477325" w:rsidRPr="00196FC0">
              <w:rPr>
                <w:rFonts w:cs="Calibri"/>
                <w:color w:val="212121"/>
                <w:sz w:val="22"/>
                <w:szCs w:val="22"/>
                <w:lang w:val="el-GR"/>
              </w:rPr>
              <w:t xml:space="preserve"> </w:t>
            </w:r>
          </w:p>
          <w:p w14:paraId="73549C3B" w14:textId="77777777" w:rsidR="00477325" w:rsidRPr="00196FC0" w:rsidRDefault="00477325" w:rsidP="00477325">
            <w:pPr>
              <w:rPr>
                <w:rFonts w:ascii="Calibri" w:hAnsi="Calibri" w:cs="Calibri"/>
                <w:color w:val="212121"/>
                <w:sz w:val="22"/>
                <w:szCs w:val="22"/>
                <w:lang w:val="el-GR"/>
              </w:rPr>
            </w:pPr>
            <w:r w:rsidRPr="00196FC0">
              <w:rPr>
                <w:rFonts w:ascii="Calibri" w:hAnsi="Calibri" w:cs="Calibri"/>
                <w:color w:val="212121"/>
                <w:sz w:val="22"/>
                <w:szCs w:val="22"/>
                <w:lang w:val="el-GR"/>
              </w:rPr>
              <w:t>2016</w:t>
            </w:r>
          </w:p>
          <w:p w14:paraId="0FFA8703" w14:textId="77777777" w:rsidR="00477325" w:rsidRPr="00196FC0" w:rsidRDefault="00477325" w:rsidP="00477325">
            <w:pPr>
              <w:rPr>
                <w:rFonts w:ascii="Calibri" w:hAnsi="Calibri" w:cs="Calibri"/>
                <w:color w:val="212121"/>
                <w:sz w:val="22"/>
                <w:szCs w:val="22"/>
                <w:lang w:val="el-GR"/>
              </w:rPr>
            </w:pPr>
          </w:p>
          <w:p w14:paraId="1CB2DBF0" w14:textId="0E673FA3" w:rsidR="00477325" w:rsidRPr="00196FC0" w:rsidRDefault="00170847" w:rsidP="00477325">
            <w:pPr>
              <w:rPr>
                <w:rFonts w:ascii="Calibri" w:hAnsi="Calibri" w:cs="Calibri"/>
                <w:color w:val="212121"/>
                <w:sz w:val="22"/>
                <w:szCs w:val="22"/>
              </w:rPr>
            </w:pPr>
            <w:r w:rsidRPr="00196FC0">
              <w:rPr>
                <w:rFonts w:ascii="Calibri" w:hAnsi="Calibri" w:cs="Calibri"/>
                <w:color w:val="212121"/>
                <w:sz w:val="22"/>
                <w:szCs w:val="22"/>
                <w:lang w:val="el-GR"/>
              </w:rPr>
              <w:t xml:space="preserve">Στο άρθρο 3, οι κοινωνικοί εταίροι δεσμεύονται να αντιμετωπίσουν θέματα σχετικά με μετανάστες και πρόσφυγες. </w:t>
            </w:r>
            <w:r w:rsidR="00477325" w:rsidRPr="00196FC0">
              <w:rPr>
                <w:rFonts w:ascii="Calibri" w:hAnsi="Calibri" w:cs="Calibri"/>
                <w:color w:val="212121"/>
                <w:sz w:val="22"/>
                <w:szCs w:val="22"/>
              </w:rPr>
              <w:t>Within article 3, social partners commit themselves to face which describes migrants and refugees  issues.</w:t>
            </w:r>
          </w:p>
          <w:p w14:paraId="14AC3EE9" w14:textId="77777777" w:rsidR="00477325" w:rsidRPr="00196FC0" w:rsidRDefault="00477325" w:rsidP="00477325">
            <w:pPr>
              <w:rPr>
                <w:rFonts w:ascii="Calibri" w:hAnsi="Calibri" w:cs="Calibri"/>
                <w:color w:val="212121"/>
                <w:sz w:val="22"/>
                <w:szCs w:val="22"/>
              </w:rPr>
            </w:pPr>
          </w:p>
          <w:p w14:paraId="2EF63761" w14:textId="1A8DB8CD" w:rsidR="00477325" w:rsidRPr="00196FC0" w:rsidRDefault="00170847" w:rsidP="00477325">
            <w:pPr>
              <w:rPr>
                <w:rFonts w:cs="Calibri"/>
                <w:color w:val="212121"/>
                <w:sz w:val="22"/>
                <w:szCs w:val="22"/>
                <w:lang w:val="el-GR"/>
              </w:rPr>
            </w:pPr>
            <w:r w:rsidRPr="00196FC0">
              <w:rPr>
                <w:rFonts w:ascii="Calibri" w:hAnsi="Calibri" w:cs="Calibri"/>
                <w:color w:val="212121"/>
                <w:sz w:val="22"/>
                <w:szCs w:val="22"/>
                <w:lang w:val="el-GR"/>
              </w:rPr>
              <w:t>Στο άρθρο 4, οι κοινωνικοί εταίροι δεσμεύονται να ενσωματώσουν στ</w:t>
            </w:r>
            <w:r w:rsidR="00760423" w:rsidRPr="00196FC0">
              <w:rPr>
                <w:rFonts w:ascii="Calibri" w:hAnsi="Calibri" w:cs="Calibri"/>
                <w:color w:val="212121"/>
                <w:sz w:val="22"/>
                <w:szCs w:val="22"/>
                <w:lang w:val="el-GR"/>
              </w:rPr>
              <w:t xml:space="preserve">ο ελληνικό νομοθετικό πλαίσιο τους όρους της </w:t>
            </w:r>
            <w:r w:rsidR="00760423" w:rsidRPr="00196FC0">
              <w:rPr>
                <w:rFonts w:ascii="Calibri" w:hAnsi="Calibri" w:cs="Calibri"/>
                <w:i/>
                <w:color w:val="212121"/>
                <w:sz w:val="22"/>
                <w:szCs w:val="22"/>
                <w:lang w:val="el-GR"/>
              </w:rPr>
              <w:t xml:space="preserve">Συμφωνίας Πλαισίου για Αγορές Εργασίας Χωρίς Αποκλεισμούς, </w:t>
            </w:r>
            <w:r w:rsidR="00760423" w:rsidRPr="00196FC0">
              <w:rPr>
                <w:rFonts w:ascii="Calibri" w:hAnsi="Calibri" w:cs="Calibri"/>
                <w:color w:val="212121"/>
                <w:sz w:val="22"/>
                <w:szCs w:val="22"/>
                <w:lang w:val="el-GR"/>
              </w:rPr>
              <w:t>που υπογράφηκε το 2010 από τους Ευρωπαίους Κοινωνικούς Εταίρους</w:t>
            </w:r>
            <w:r w:rsidR="00477325" w:rsidRPr="00196FC0">
              <w:rPr>
                <w:lang w:val="el-GR"/>
              </w:rPr>
              <w:t xml:space="preserve">. </w:t>
            </w:r>
          </w:p>
          <w:p w14:paraId="36B749B3" w14:textId="77777777" w:rsidR="00477325" w:rsidRPr="00196FC0" w:rsidRDefault="00477325" w:rsidP="00477325">
            <w:pPr>
              <w:shd w:val="clear" w:color="auto" w:fill="FFFFFF"/>
              <w:spacing w:line="276" w:lineRule="auto"/>
              <w:jc w:val="both"/>
              <w:rPr>
                <w:rFonts w:cs="Calibri"/>
                <w:sz w:val="24"/>
                <w:szCs w:val="24"/>
                <w:lang w:val="el-GR" w:eastAsia="en-US"/>
              </w:rPr>
            </w:pPr>
          </w:p>
          <w:p w14:paraId="238376BE" w14:textId="6BBE5EFA" w:rsidR="001D6EA3" w:rsidRPr="00196FC0" w:rsidRDefault="001D6EA3" w:rsidP="005426B8">
            <w:pPr>
              <w:spacing w:line="276" w:lineRule="auto"/>
              <w:jc w:val="both"/>
              <w:rPr>
                <w:rFonts w:cstheme="minorHAnsi"/>
                <w:sz w:val="22"/>
                <w:szCs w:val="22"/>
                <w:lang w:val="el-GR"/>
              </w:rPr>
            </w:pPr>
          </w:p>
        </w:tc>
      </w:tr>
    </w:tbl>
    <w:p w14:paraId="2F5E60CA" w14:textId="77777777" w:rsidR="007F4613" w:rsidRPr="00196FC0" w:rsidRDefault="007F4613" w:rsidP="002D7045">
      <w:pPr>
        <w:pStyle w:val="TITLE2LEFT"/>
        <w:spacing w:before="0" w:after="0" w:line="276" w:lineRule="auto"/>
        <w:rPr>
          <w:rFonts w:asciiTheme="minorHAnsi" w:hAnsiTheme="minorHAnsi" w:cstheme="minorHAnsi"/>
          <w:b/>
          <w:bCs/>
          <w:color w:val="auto"/>
          <w:sz w:val="22"/>
          <w:szCs w:val="22"/>
          <w:lang w:val="el-GR"/>
        </w:rPr>
      </w:pPr>
    </w:p>
    <w:p w14:paraId="52B3F75B" w14:textId="77777777" w:rsidR="007F4613" w:rsidRPr="00196FC0" w:rsidRDefault="007F4613" w:rsidP="002D7045">
      <w:pPr>
        <w:pStyle w:val="TITLE2LEFT"/>
        <w:spacing w:before="0" w:after="0" w:line="276" w:lineRule="auto"/>
        <w:rPr>
          <w:rFonts w:asciiTheme="minorHAnsi" w:hAnsiTheme="minorHAnsi" w:cstheme="minorHAnsi"/>
          <w:b/>
          <w:bCs/>
          <w:color w:val="auto"/>
          <w:sz w:val="22"/>
          <w:szCs w:val="22"/>
          <w:lang w:val="el-GR"/>
        </w:rPr>
      </w:pPr>
    </w:p>
    <w:p w14:paraId="45522C59" w14:textId="26AF6291" w:rsidR="002D7045" w:rsidRPr="00196FC0" w:rsidRDefault="00AF425F" w:rsidP="002D7045">
      <w:pPr>
        <w:pStyle w:val="TITLE2LEFT"/>
        <w:spacing w:before="0" w:after="0" w:line="276" w:lineRule="auto"/>
        <w:rPr>
          <w:rFonts w:asciiTheme="minorHAnsi" w:hAnsiTheme="minorHAnsi" w:cstheme="minorHAnsi"/>
          <w:b/>
          <w:bCs/>
          <w:i/>
          <w:iCs/>
          <w:sz w:val="22"/>
          <w:szCs w:val="22"/>
          <w:lang w:val="el-GR"/>
        </w:rPr>
      </w:pPr>
      <w:r w:rsidRPr="00196FC0">
        <w:rPr>
          <w:rFonts w:asciiTheme="minorHAnsi" w:hAnsiTheme="minorHAnsi" w:cstheme="minorHAnsi"/>
          <w:b/>
          <w:bCs/>
          <w:color w:val="auto"/>
          <w:sz w:val="22"/>
          <w:szCs w:val="22"/>
          <w:lang w:val="el-GR"/>
        </w:rPr>
        <w:t>Δραστηριότητα</w:t>
      </w:r>
      <w:r w:rsidR="002D7045" w:rsidRPr="00196FC0">
        <w:rPr>
          <w:rFonts w:asciiTheme="minorHAnsi" w:hAnsiTheme="minorHAnsi" w:cstheme="minorHAnsi"/>
          <w:b/>
          <w:bCs/>
          <w:color w:val="auto"/>
          <w:sz w:val="22"/>
          <w:szCs w:val="22"/>
          <w:lang w:val="el-GR"/>
        </w:rPr>
        <w:t xml:space="preserve"> A: </w:t>
      </w:r>
      <w:r w:rsidR="0047564F" w:rsidRPr="00196FC0">
        <w:rPr>
          <w:rFonts w:asciiTheme="minorHAnsi" w:hAnsiTheme="minorHAnsi" w:cstheme="minorHAnsi"/>
          <w:b/>
          <w:bCs/>
          <w:color w:val="auto"/>
          <w:sz w:val="22"/>
          <w:szCs w:val="22"/>
          <w:lang w:val="el-GR"/>
        </w:rPr>
        <w:t>Αντιλαμβ</w:t>
      </w:r>
      <w:r w:rsidR="0034389B" w:rsidRPr="00196FC0">
        <w:rPr>
          <w:rFonts w:asciiTheme="minorHAnsi" w:hAnsiTheme="minorHAnsi" w:cstheme="minorHAnsi"/>
          <w:b/>
          <w:bCs/>
          <w:color w:val="auto"/>
          <w:sz w:val="22"/>
          <w:szCs w:val="22"/>
          <w:lang w:val="el-GR"/>
        </w:rPr>
        <w:t xml:space="preserve">ανόμενοι </w:t>
      </w:r>
      <w:r w:rsidR="0047564F" w:rsidRPr="00196FC0">
        <w:rPr>
          <w:rFonts w:asciiTheme="minorHAnsi" w:hAnsiTheme="minorHAnsi" w:cstheme="minorHAnsi"/>
          <w:b/>
          <w:bCs/>
          <w:color w:val="auto"/>
          <w:sz w:val="22"/>
          <w:szCs w:val="22"/>
          <w:lang w:val="el-GR"/>
        </w:rPr>
        <w:t>τον ρόλο των συντεχνιών</w:t>
      </w:r>
    </w:p>
    <w:p w14:paraId="7C7C2F2A" w14:textId="481F4598" w:rsidR="002D7045" w:rsidRPr="00196FC0" w:rsidRDefault="0047564F" w:rsidP="002D7045">
      <w:pPr>
        <w:spacing w:after="0" w:line="276" w:lineRule="auto"/>
        <w:jc w:val="both"/>
        <w:rPr>
          <w:rFonts w:cstheme="minorHAnsi"/>
          <w:b/>
          <w:bCs/>
          <w:i/>
          <w:iCs/>
          <w:sz w:val="22"/>
          <w:szCs w:val="22"/>
          <w:lang w:val="el-GR"/>
        </w:rPr>
      </w:pPr>
      <w:r w:rsidRPr="00196FC0">
        <w:rPr>
          <w:rFonts w:cstheme="minorHAnsi"/>
          <w:b/>
          <w:bCs/>
          <w:i/>
          <w:iCs/>
          <w:sz w:val="22"/>
          <w:szCs w:val="22"/>
          <w:lang w:val="el-GR"/>
        </w:rPr>
        <w:t>Χρόνος</w:t>
      </w:r>
      <w:r w:rsidR="002D7045" w:rsidRPr="00196FC0">
        <w:rPr>
          <w:rFonts w:cstheme="minorHAnsi"/>
          <w:b/>
          <w:bCs/>
          <w:i/>
          <w:iCs/>
          <w:sz w:val="22"/>
          <w:szCs w:val="22"/>
          <w:lang w:val="el-GR"/>
        </w:rPr>
        <w:t xml:space="preserve">: </w:t>
      </w:r>
      <w:r w:rsidRPr="00196FC0">
        <w:rPr>
          <w:rFonts w:cstheme="minorHAnsi"/>
          <w:sz w:val="22"/>
          <w:szCs w:val="22"/>
          <w:lang w:val="el-GR"/>
        </w:rPr>
        <w:t>30 λεπτά</w:t>
      </w:r>
    </w:p>
    <w:p w14:paraId="432A607C" w14:textId="7C3F961C" w:rsidR="002D7045" w:rsidRPr="00196FC0" w:rsidRDefault="0026611F" w:rsidP="002D7045">
      <w:pPr>
        <w:spacing w:after="0" w:line="276" w:lineRule="auto"/>
        <w:jc w:val="both"/>
        <w:rPr>
          <w:rFonts w:cstheme="minorHAnsi"/>
          <w:bCs/>
          <w:iCs/>
          <w:sz w:val="22"/>
          <w:szCs w:val="22"/>
          <w:lang w:val="el-GR"/>
        </w:rPr>
      </w:pPr>
      <w:r w:rsidRPr="00196FC0">
        <w:rPr>
          <w:rFonts w:cstheme="minorHAnsi"/>
          <w:b/>
          <w:bCs/>
          <w:i/>
          <w:iCs/>
          <w:sz w:val="22"/>
          <w:szCs w:val="22"/>
          <w:lang w:val="el-GR"/>
        </w:rPr>
        <w:lastRenderedPageBreak/>
        <w:t>Υλικά:</w:t>
      </w:r>
      <w:r w:rsidR="002D7045" w:rsidRPr="00196FC0">
        <w:rPr>
          <w:rFonts w:cstheme="minorHAnsi"/>
          <w:b/>
          <w:bCs/>
          <w:i/>
          <w:iCs/>
          <w:sz w:val="22"/>
          <w:szCs w:val="22"/>
          <w:lang w:val="el-GR"/>
        </w:rPr>
        <w:tab/>
      </w:r>
    </w:p>
    <w:p w14:paraId="4BC44332" w14:textId="32F2CBF7" w:rsidR="002D7045" w:rsidRPr="00196FC0" w:rsidRDefault="0047564F" w:rsidP="002D7045">
      <w:pPr>
        <w:spacing w:after="0" w:line="276" w:lineRule="auto"/>
        <w:jc w:val="both"/>
        <w:rPr>
          <w:rFonts w:cstheme="minorHAnsi"/>
          <w:bCs/>
          <w:iCs/>
          <w:sz w:val="22"/>
          <w:szCs w:val="22"/>
          <w:lang w:val="el-GR"/>
        </w:rPr>
      </w:pPr>
      <w:r w:rsidRPr="00196FC0">
        <w:rPr>
          <w:rFonts w:cstheme="minorHAnsi"/>
          <w:bCs/>
          <w:iCs/>
          <w:sz w:val="22"/>
          <w:szCs w:val="22"/>
          <w:lang w:val="el-GR"/>
        </w:rPr>
        <w:t>Πινακίδες</w:t>
      </w:r>
      <w:r w:rsidR="002D7045" w:rsidRPr="00196FC0">
        <w:rPr>
          <w:rFonts w:cstheme="minorHAnsi"/>
          <w:bCs/>
          <w:iCs/>
          <w:sz w:val="22"/>
          <w:szCs w:val="22"/>
          <w:lang w:val="el-GR"/>
        </w:rPr>
        <w:t xml:space="preserve"> </w:t>
      </w:r>
    </w:p>
    <w:p w14:paraId="4352C050" w14:textId="4E148F88" w:rsidR="002D7045" w:rsidRPr="00196FC0" w:rsidRDefault="00E30247" w:rsidP="002D7045">
      <w:pPr>
        <w:spacing w:after="0" w:line="276" w:lineRule="auto"/>
        <w:jc w:val="both"/>
        <w:rPr>
          <w:rFonts w:cstheme="minorHAnsi"/>
          <w:bCs/>
          <w:iCs/>
          <w:sz w:val="22"/>
          <w:szCs w:val="22"/>
          <w:lang w:val="el-GR"/>
        </w:rPr>
      </w:pPr>
      <w:r w:rsidRPr="00196FC0">
        <w:rPr>
          <w:rFonts w:cstheme="minorHAnsi"/>
          <w:bCs/>
          <w:iCs/>
          <w:sz w:val="22"/>
          <w:szCs w:val="22"/>
          <w:lang w:val="el-GR"/>
        </w:rPr>
        <w:t>Μαρκαδόροι</w:t>
      </w:r>
    </w:p>
    <w:p w14:paraId="58A88D29" w14:textId="237F0E40" w:rsidR="002D7045" w:rsidRPr="00196FC0" w:rsidRDefault="0047564F" w:rsidP="002D7045">
      <w:pPr>
        <w:spacing w:after="0" w:line="276" w:lineRule="auto"/>
        <w:jc w:val="both"/>
        <w:rPr>
          <w:rFonts w:cstheme="minorHAnsi"/>
          <w:bCs/>
          <w:iCs/>
          <w:sz w:val="22"/>
          <w:szCs w:val="22"/>
          <w:lang w:val="el-GR"/>
        </w:rPr>
      </w:pPr>
      <w:r w:rsidRPr="00196FC0">
        <w:rPr>
          <w:rFonts w:cstheme="minorHAnsi"/>
          <w:bCs/>
          <w:iCs/>
          <w:sz w:val="22"/>
          <w:szCs w:val="22"/>
          <w:lang w:val="el-GR"/>
        </w:rPr>
        <w:t>Στυλό</w:t>
      </w:r>
    </w:p>
    <w:p w14:paraId="553C3E67" w14:textId="177650D6" w:rsidR="002D7045" w:rsidRPr="00196FC0" w:rsidRDefault="0047564F" w:rsidP="002D7045">
      <w:pPr>
        <w:spacing w:after="0" w:line="276" w:lineRule="auto"/>
        <w:jc w:val="both"/>
        <w:rPr>
          <w:rFonts w:cstheme="minorHAnsi"/>
          <w:sz w:val="22"/>
          <w:szCs w:val="22"/>
          <w:lang w:val="el-GR"/>
        </w:rPr>
      </w:pPr>
      <w:r w:rsidRPr="00196FC0">
        <w:rPr>
          <w:rFonts w:cstheme="minorHAnsi"/>
          <w:bCs/>
          <w:iCs/>
          <w:sz w:val="22"/>
          <w:szCs w:val="22"/>
          <w:lang w:val="el-GR"/>
        </w:rPr>
        <w:t>Σημειωματάρια</w:t>
      </w:r>
    </w:p>
    <w:p w14:paraId="4F00EBC0" w14:textId="02999463" w:rsidR="002D7045" w:rsidRPr="00196FC0" w:rsidRDefault="0047564F" w:rsidP="002D7045">
      <w:pPr>
        <w:spacing w:after="0" w:line="276" w:lineRule="auto"/>
        <w:jc w:val="both"/>
        <w:rPr>
          <w:rFonts w:cstheme="minorHAnsi"/>
          <w:sz w:val="22"/>
          <w:szCs w:val="22"/>
          <w:lang w:val="el-GR" w:eastAsia="fr-FR"/>
        </w:rPr>
      </w:pPr>
      <w:r w:rsidRPr="00196FC0">
        <w:rPr>
          <w:rFonts w:cstheme="minorHAnsi"/>
          <w:sz w:val="22"/>
          <w:szCs w:val="22"/>
          <w:lang w:val="el-GR"/>
        </w:rPr>
        <w:t>Προβολέας</w:t>
      </w:r>
    </w:p>
    <w:p w14:paraId="71611451" w14:textId="77777777" w:rsidR="002D7045" w:rsidRPr="00196FC0" w:rsidRDefault="002D7045" w:rsidP="002D7045">
      <w:pPr>
        <w:pStyle w:val="TITLE2LEFT"/>
        <w:spacing w:before="0" w:after="0" w:line="276" w:lineRule="auto"/>
        <w:rPr>
          <w:rFonts w:asciiTheme="minorHAnsi" w:hAnsiTheme="minorHAnsi" w:cstheme="minorHAnsi"/>
          <w:color w:val="auto"/>
          <w:sz w:val="22"/>
          <w:szCs w:val="22"/>
          <w:lang w:val="el-GR"/>
        </w:rPr>
      </w:pPr>
    </w:p>
    <w:p w14:paraId="34556A07" w14:textId="04625FB8" w:rsidR="002D7045" w:rsidRPr="00196FC0" w:rsidRDefault="0026611F" w:rsidP="002D7045">
      <w:pPr>
        <w:pStyle w:val="TITLE2LEFT"/>
        <w:spacing w:before="0" w:after="0" w:line="276" w:lineRule="auto"/>
        <w:rPr>
          <w:rFonts w:asciiTheme="minorHAnsi" w:hAnsiTheme="minorHAnsi" w:cstheme="minorHAnsi"/>
          <w:color w:val="auto"/>
          <w:sz w:val="22"/>
          <w:szCs w:val="22"/>
          <w:u w:val="single"/>
          <w:lang w:val="el-GR"/>
        </w:rPr>
      </w:pPr>
      <w:r w:rsidRPr="00196FC0">
        <w:rPr>
          <w:rFonts w:asciiTheme="minorHAnsi" w:hAnsiTheme="minorHAnsi" w:cstheme="minorHAnsi"/>
          <w:color w:val="auto"/>
          <w:sz w:val="22"/>
          <w:szCs w:val="22"/>
          <w:lang w:val="el-GR"/>
        </w:rPr>
        <w:t>ΟΔΗΓΙΕΣ</w:t>
      </w:r>
    </w:p>
    <w:p w14:paraId="2370BD79" w14:textId="027C13B9" w:rsidR="002D7045" w:rsidRPr="00196FC0" w:rsidRDefault="00DD6175" w:rsidP="005B3C45">
      <w:pPr>
        <w:pStyle w:val="Title1"/>
        <w:numPr>
          <w:ilvl w:val="0"/>
          <w:numId w:val="63"/>
        </w:numPr>
        <w:spacing w:after="0" w:line="276" w:lineRule="auto"/>
        <w:jc w:val="both"/>
        <w:rPr>
          <w:rFonts w:cstheme="minorHAnsi"/>
          <w:b w:val="0"/>
          <w:bCs w:val="0"/>
          <w:caps w:val="0"/>
          <w:color w:val="auto"/>
          <w:sz w:val="22"/>
          <w:szCs w:val="22"/>
          <w:lang w:val="el-GR"/>
        </w:rPr>
      </w:pPr>
      <w:r w:rsidRPr="00196FC0">
        <w:rPr>
          <w:rFonts w:cstheme="minorHAnsi"/>
          <w:b w:val="0"/>
          <w:bCs w:val="0"/>
          <w:caps w:val="0"/>
          <w:color w:val="auto"/>
          <w:sz w:val="22"/>
          <w:szCs w:val="22"/>
          <w:lang w:val="el-GR"/>
        </w:rPr>
        <w:t>Οι εκπαιδευτές ζητούν από τους συμμετέχοντες να σχηματίσουν ομάδες ή ζευγάρια για να συζητήσουν τις ακόλουθες ερωτήσεις</w:t>
      </w:r>
      <w:r w:rsidR="002D7045" w:rsidRPr="00196FC0">
        <w:rPr>
          <w:rFonts w:cstheme="minorHAnsi"/>
          <w:b w:val="0"/>
          <w:bCs w:val="0"/>
          <w:caps w:val="0"/>
          <w:color w:val="auto"/>
          <w:sz w:val="22"/>
          <w:szCs w:val="22"/>
          <w:lang w:val="el-GR"/>
        </w:rPr>
        <w:t xml:space="preserve">: </w:t>
      </w:r>
    </w:p>
    <w:p w14:paraId="76B761FA" w14:textId="77777777" w:rsidR="00DD6175" w:rsidRPr="00196FC0" w:rsidRDefault="00DD6175" w:rsidP="00DD6175">
      <w:pPr>
        <w:pStyle w:val="Title1"/>
        <w:spacing w:after="0" w:line="276" w:lineRule="auto"/>
        <w:ind w:left="360" w:firstLine="360"/>
        <w:jc w:val="both"/>
        <w:rPr>
          <w:rFonts w:cstheme="minorHAnsi"/>
          <w:b w:val="0"/>
          <w:bCs w:val="0"/>
          <w:caps w:val="0"/>
          <w:color w:val="auto"/>
          <w:sz w:val="22"/>
          <w:szCs w:val="22"/>
          <w:lang w:val="el-GR"/>
        </w:rPr>
      </w:pPr>
      <w:r w:rsidRPr="00196FC0">
        <w:rPr>
          <w:rFonts w:cstheme="minorHAnsi"/>
          <w:b w:val="0"/>
          <w:bCs w:val="0"/>
          <w:caps w:val="0"/>
          <w:color w:val="auto"/>
          <w:sz w:val="22"/>
          <w:szCs w:val="22"/>
          <w:lang w:val="el-GR"/>
        </w:rPr>
        <w:t xml:space="preserve">α) Ο ρόλος των συντεχνιών γενικότερα και ειδικότερα για αντιμετώπιση θεμάτων ανισότητας και </w:t>
      </w:r>
    </w:p>
    <w:p w14:paraId="6045C49F" w14:textId="7436AA34" w:rsidR="00DD6175" w:rsidRPr="00196FC0" w:rsidRDefault="00DD6175" w:rsidP="00DD6175">
      <w:pPr>
        <w:pStyle w:val="Title1"/>
        <w:spacing w:after="0" w:line="276" w:lineRule="auto"/>
        <w:ind w:firstLine="720"/>
        <w:jc w:val="both"/>
        <w:rPr>
          <w:rFonts w:cstheme="minorHAnsi"/>
          <w:b w:val="0"/>
          <w:bCs w:val="0"/>
          <w:caps w:val="0"/>
          <w:color w:val="auto"/>
          <w:sz w:val="22"/>
          <w:szCs w:val="22"/>
          <w:lang w:val="el-GR"/>
        </w:rPr>
      </w:pPr>
      <w:r w:rsidRPr="00196FC0">
        <w:rPr>
          <w:rFonts w:cstheme="minorHAnsi"/>
          <w:b w:val="0"/>
          <w:bCs w:val="0"/>
          <w:caps w:val="0"/>
          <w:color w:val="auto"/>
          <w:sz w:val="22"/>
          <w:szCs w:val="22"/>
          <w:lang w:val="el-GR"/>
        </w:rPr>
        <w:t xml:space="preserve">διακρίσεων, και </w:t>
      </w:r>
    </w:p>
    <w:p w14:paraId="18255673" w14:textId="77777777" w:rsidR="00B07B7C" w:rsidRPr="00196FC0" w:rsidRDefault="00DD6175" w:rsidP="00B07B7C">
      <w:pPr>
        <w:pStyle w:val="Title1"/>
        <w:spacing w:after="0" w:line="276" w:lineRule="auto"/>
        <w:ind w:left="720"/>
        <w:jc w:val="both"/>
        <w:rPr>
          <w:rFonts w:cstheme="minorHAnsi"/>
          <w:b w:val="0"/>
          <w:bCs w:val="0"/>
          <w:caps w:val="0"/>
          <w:color w:val="auto"/>
          <w:sz w:val="22"/>
          <w:szCs w:val="22"/>
          <w:lang w:val="el-GR"/>
        </w:rPr>
      </w:pPr>
      <w:r w:rsidRPr="00196FC0">
        <w:rPr>
          <w:rFonts w:cstheme="minorHAnsi"/>
          <w:b w:val="0"/>
          <w:bCs w:val="0"/>
          <w:caps w:val="0"/>
          <w:color w:val="auto"/>
          <w:sz w:val="22"/>
          <w:szCs w:val="22"/>
          <w:lang w:val="el-GR"/>
        </w:rPr>
        <w:t>β) Πώς βλέπουν την πιθανότητα να εμπλακούν ενεργά στον συνδικαλισμό για να πιέσουν τις συντεχνίες να αναπτύξουν μέτρα και να αναλάβουν δράση για αποτελεσματική προώθηση της διαφορετικότητας και της ισότητας στον χώρο εργασίας. Υπάρχει κάτι που θα τους ενδιέφερε</w:t>
      </w:r>
      <w:r w:rsidR="00ED6D84" w:rsidRPr="00196FC0">
        <w:rPr>
          <w:rFonts w:cstheme="minorHAnsi"/>
          <w:b w:val="0"/>
          <w:bCs w:val="0"/>
          <w:caps w:val="0"/>
          <w:color w:val="auto"/>
          <w:sz w:val="22"/>
          <w:szCs w:val="22"/>
          <w:lang w:val="el-GR"/>
        </w:rPr>
        <w:t>;</w:t>
      </w:r>
      <w:r w:rsidR="002D7045" w:rsidRPr="00196FC0">
        <w:rPr>
          <w:rFonts w:cstheme="minorHAnsi"/>
          <w:b w:val="0"/>
          <w:bCs w:val="0"/>
          <w:caps w:val="0"/>
          <w:color w:val="auto"/>
          <w:sz w:val="22"/>
          <w:szCs w:val="22"/>
          <w:lang w:val="el-GR"/>
        </w:rPr>
        <w:t xml:space="preserve"> </w:t>
      </w:r>
      <w:r w:rsidRPr="00196FC0">
        <w:rPr>
          <w:rFonts w:cstheme="minorHAnsi"/>
          <w:b w:val="0"/>
          <w:bCs w:val="0"/>
          <w:caps w:val="0"/>
          <w:color w:val="auto"/>
          <w:sz w:val="22"/>
          <w:szCs w:val="22"/>
          <w:lang w:val="el-GR"/>
        </w:rPr>
        <w:t>Γιατί</w:t>
      </w:r>
      <w:r w:rsidR="00ED6D84" w:rsidRPr="00196FC0">
        <w:rPr>
          <w:rFonts w:cstheme="minorHAnsi"/>
          <w:b w:val="0"/>
          <w:bCs w:val="0"/>
          <w:caps w:val="0"/>
          <w:color w:val="auto"/>
          <w:sz w:val="22"/>
          <w:szCs w:val="22"/>
          <w:lang w:val="el-GR"/>
        </w:rPr>
        <w:t>;</w:t>
      </w:r>
      <w:r w:rsidR="002D7045" w:rsidRPr="00196FC0">
        <w:rPr>
          <w:rFonts w:cstheme="minorHAnsi"/>
          <w:b w:val="0"/>
          <w:bCs w:val="0"/>
          <w:caps w:val="0"/>
          <w:color w:val="auto"/>
          <w:sz w:val="22"/>
          <w:szCs w:val="22"/>
          <w:lang w:val="el-GR"/>
        </w:rPr>
        <w:t xml:space="preserve"> </w:t>
      </w:r>
      <w:r w:rsidRPr="00196FC0">
        <w:rPr>
          <w:rFonts w:cstheme="minorHAnsi"/>
          <w:b w:val="0"/>
          <w:bCs w:val="0"/>
          <w:caps w:val="0"/>
          <w:color w:val="auto"/>
          <w:sz w:val="22"/>
          <w:szCs w:val="22"/>
          <w:lang w:val="el-GR"/>
        </w:rPr>
        <w:t>Τι έχουν να κερδίσουν από αυτό</w:t>
      </w:r>
      <w:r w:rsidR="00ED6D84" w:rsidRPr="00196FC0">
        <w:rPr>
          <w:rFonts w:cstheme="minorHAnsi"/>
          <w:b w:val="0"/>
          <w:bCs w:val="0"/>
          <w:caps w:val="0"/>
          <w:color w:val="auto"/>
          <w:sz w:val="22"/>
          <w:szCs w:val="22"/>
          <w:lang w:val="el-GR"/>
        </w:rPr>
        <w:t>;</w:t>
      </w:r>
      <w:r w:rsidRPr="00196FC0">
        <w:rPr>
          <w:rFonts w:cstheme="minorHAnsi"/>
          <w:b w:val="0"/>
          <w:bCs w:val="0"/>
          <w:caps w:val="0"/>
          <w:color w:val="auto"/>
          <w:sz w:val="22"/>
          <w:szCs w:val="22"/>
          <w:lang w:val="el-GR"/>
        </w:rPr>
        <w:t xml:space="preserve"> Ποιες δυσκολίες μπορεί να αντιμετωπίσουν σε μια τέτοια περίπτωση</w:t>
      </w:r>
      <w:r w:rsidR="00ED6D84" w:rsidRPr="00196FC0">
        <w:rPr>
          <w:rFonts w:cstheme="minorHAnsi"/>
          <w:b w:val="0"/>
          <w:bCs w:val="0"/>
          <w:caps w:val="0"/>
          <w:color w:val="auto"/>
          <w:sz w:val="22"/>
          <w:szCs w:val="22"/>
          <w:lang w:val="el-GR"/>
        </w:rPr>
        <w:t>;</w:t>
      </w:r>
      <w:r w:rsidR="00B07B7C" w:rsidRPr="00196FC0">
        <w:rPr>
          <w:rFonts w:cstheme="minorHAnsi"/>
          <w:b w:val="0"/>
          <w:bCs w:val="0"/>
          <w:caps w:val="0"/>
          <w:color w:val="auto"/>
          <w:sz w:val="22"/>
          <w:szCs w:val="22"/>
          <w:lang w:val="el-GR"/>
        </w:rPr>
        <w:t xml:space="preserve"> </w:t>
      </w:r>
    </w:p>
    <w:p w14:paraId="213358F9" w14:textId="77777777" w:rsidR="00B07B7C" w:rsidRPr="00196FC0" w:rsidRDefault="00B07B7C" w:rsidP="00B07B7C">
      <w:pPr>
        <w:pStyle w:val="Title1"/>
        <w:spacing w:after="0" w:line="276" w:lineRule="auto"/>
        <w:jc w:val="both"/>
        <w:rPr>
          <w:rFonts w:cstheme="minorHAnsi"/>
          <w:b w:val="0"/>
          <w:bCs w:val="0"/>
          <w:caps w:val="0"/>
          <w:color w:val="auto"/>
          <w:sz w:val="22"/>
          <w:szCs w:val="22"/>
          <w:lang w:val="el-GR"/>
        </w:rPr>
      </w:pPr>
    </w:p>
    <w:p w14:paraId="76799A40" w14:textId="0941179B" w:rsidR="002D7045" w:rsidRPr="00196FC0" w:rsidRDefault="00B07B7C" w:rsidP="00B07B7C">
      <w:pPr>
        <w:pStyle w:val="Title1"/>
        <w:spacing w:after="0" w:line="276" w:lineRule="auto"/>
        <w:jc w:val="both"/>
        <w:rPr>
          <w:rFonts w:cstheme="minorHAnsi"/>
          <w:b w:val="0"/>
          <w:bCs w:val="0"/>
          <w:caps w:val="0"/>
          <w:color w:val="auto"/>
          <w:sz w:val="22"/>
          <w:szCs w:val="22"/>
          <w:lang w:val="el-GR"/>
        </w:rPr>
      </w:pPr>
      <w:r w:rsidRPr="00196FC0">
        <w:rPr>
          <w:rFonts w:cstheme="minorHAnsi"/>
          <w:b w:val="0"/>
          <w:bCs w:val="0"/>
          <w:caps w:val="0"/>
          <w:color w:val="auto"/>
          <w:sz w:val="22"/>
          <w:szCs w:val="22"/>
          <w:lang w:val="el-GR"/>
        </w:rPr>
        <w:t xml:space="preserve">2) </w:t>
      </w:r>
      <w:r w:rsidR="00DD6175" w:rsidRPr="00196FC0">
        <w:rPr>
          <w:rFonts w:cstheme="minorHAnsi"/>
          <w:b w:val="0"/>
          <w:bCs w:val="0"/>
          <w:caps w:val="0"/>
          <w:color w:val="auto"/>
          <w:sz w:val="22"/>
          <w:szCs w:val="22"/>
          <w:lang w:val="el-GR"/>
        </w:rPr>
        <w:t>Οι εκπαιδευτές δίνουν στα ζευγάρια/ομάδες 15 λεπτά και τους ζητούν να μοιραστούν τα σημαντικότερα σημεία της συζήτησης με όλους.</w:t>
      </w:r>
    </w:p>
    <w:p w14:paraId="061DFCE1" w14:textId="374A1346" w:rsidR="002D7045" w:rsidRPr="00196FC0" w:rsidRDefault="00DD6175" w:rsidP="00A44028">
      <w:pPr>
        <w:pStyle w:val="Subtitle"/>
        <w:numPr>
          <w:ilvl w:val="0"/>
          <w:numId w:val="52"/>
        </w:numPr>
        <w:spacing w:after="0" w:line="276" w:lineRule="auto"/>
        <w:jc w:val="both"/>
        <w:rPr>
          <w:rFonts w:cstheme="minorHAnsi"/>
          <w:color w:val="auto"/>
          <w:sz w:val="22"/>
          <w:szCs w:val="22"/>
          <w:lang w:val="el-GR"/>
        </w:rPr>
      </w:pPr>
      <w:r w:rsidRPr="00196FC0">
        <w:rPr>
          <w:rFonts w:cstheme="minorHAnsi"/>
          <w:color w:val="auto"/>
          <w:sz w:val="22"/>
          <w:szCs w:val="22"/>
          <w:lang w:val="el-GR"/>
        </w:rPr>
        <w:t>Οι εκπαιδευτές παίρνουν σημειώσεις στην πινακίδα</w:t>
      </w:r>
    </w:p>
    <w:p w14:paraId="477B084C" w14:textId="77777777" w:rsidR="002D7045" w:rsidRPr="00196FC0" w:rsidRDefault="002D7045" w:rsidP="002D7045">
      <w:pPr>
        <w:pStyle w:val="Title1"/>
        <w:spacing w:after="0" w:line="276" w:lineRule="auto"/>
        <w:jc w:val="both"/>
        <w:rPr>
          <w:rFonts w:cstheme="minorHAnsi"/>
          <w:color w:val="auto"/>
          <w:sz w:val="22"/>
          <w:szCs w:val="22"/>
          <w:lang w:val="el-GR"/>
        </w:rPr>
      </w:pPr>
    </w:p>
    <w:p w14:paraId="55FA2D2A" w14:textId="72461680" w:rsidR="002D7045" w:rsidRPr="00196FC0" w:rsidRDefault="00AF425F" w:rsidP="002D7045">
      <w:pPr>
        <w:pStyle w:val="TITLE2LEFT"/>
        <w:spacing w:before="0" w:after="0" w:line="276" w:lineRule="auto"/>
        <w:rPr>
          <w:rFonts w:asciiTheme="minorHAnsi" w:hAnsiTheme="minorHAnsi" w:cstheme="minorHAnsi"/>
          <w:b/>
          <w:bCs/>
          <w:i/>
          <w:iCs/>
          <w:sz w:val="22"/>
          <w:szCs w:val="22"/>
          <w:lang w:val="el-GR"/>
        </w:rPr>
      </w:pPr>
      <w:r w:rsidRPr="00196FC0">
        <w:rPr>
          <w:rFonts w:asciiTheme="minorHAnsi" w:hAnsiTheme="minorHAnsi" w:cstheme="minorHAnsi"/>
          <w:b/>
          <w:bCs/>
          <w:color w:val="auto"/>
          <w:sz w:val="22"/>
          <w:szCs w:val="22"/>
          <w:lang w:val="el-GR"/>
        </w:rPr>
        <w:t>Δραστηριότητα</w:t>
      </w:r>
      <w:r w:rsidR="002D7045" w:rsidRPr="00196FC0">
        <w:rPr>
          <w:rFonts w:asciiTheme="minorHAnsi" w:hAnsiTheme="minorHAnsi" w:cstheme="minorHAnsi"/>
          <w:b/>
          <w:bCs/>
          <w:color w:val="auto"/>
          <w:sz w:val="22"/>
          <w:szCs w:val="22"/>
          <w:lang w:val="el-GR"/>
        </w:rPr>
        <w:t xml:space="preserve"> B: </w:t>
      </w:r>
      <w:r w:rsidR="00DD6175" w:rsidRPr="00196FC0">
        <w:rPr>
          <w:rFonts w:asciiTheme="minorHAnsi" w:hAnsiTheme="minorHAnsi" w:cstheme="minorHAnsi"/>
          <w:b/>
          <w:bCs/>
          <w:color w:val="auto"/>
          <w:sz w:val="22"/>
          <w:szCs w:val="22"/>
          <w:lang w:val="el-GR"/>
        </w:rPr>
        <w:t>Ανταλλάσσοντας προσωπικές εμπειρίες</w:t>
      </w:r>
    </w:p>
    <w:p w14:paraId="79A39120" w14:textId="2B258AF5" w:rsidR="002D7045" w:rsidRPr="00196FC0" w:rsidRDefault="00DD6175" w:rsidP="002D7045">
      <w:pPr>
        <w:spacing w:after="0" w:line="276" w:lineRule="auto"/>
        <w:jc w:val="both"/>
        <w:rPr>
          <w:rFonts w:cstheme="minorHAnsi"/>
          <w:b/>
          <w:bCs/>
          <w:i/>
          <w:iCs/>
          <w:sz w:val="22"/>
          <w:szCs w:val="22"/>
          <w:lang w:val="el-GR"/>
        </w:rPr>
      </w:pPr>
      <w:r w:rsidRPr="00196FC0">
        <w:rPr>
          <w:rFonts w:cstheme="minorHAnsi"/>
          <w:b/>
          <w:bCs/>
          <w:i/>
          <w:iCs/>
          <w:sz w:val="22"/>
          <w:szCs w:val="22"/>
          <w:lang w:val="el-GR"/>
        </w:rPr>
        <w:t>Χρόνος</w:t>
      </w:r>
      <w:r w:rsidR="002D7045" w:rsidRPr="00196FC0">
        <w:rPr>
          <w:rFonts w:cstheme="minorHAnsi"/>
          <w:b/>
          <w:bCs/>
          <w:i/>
          <w:iCs/>
          <w:sz w:val="22"/>
          <w:szCs w:val="22"/>
          <w:lang w:val="el-GR"/>
        </w:rPr>
        <w:t xml:space="preserve">: </w:t>
      </w:r>
      <w:r w:rsidR="002D7045" w:rsidRPr="00196FC0">
        <w:rPr>
          <w:rFonts w:cstheme="minorHAnsi"/>
          <w:sz w:val="22"/>
          <w:szCs w:val="22"/>
          <w:lang w:val="el-GR"/>
        </w:rPr>
        <w:t xml:space="preserve">30 </w:t>
      </w:r>
      <w:r w:rsidRPr="00196FC0">
        <w:rPr>
          <w:rFonts w:cstheme="minorHAnsi"/>
          <w:sz w:val="22"/>
          <w:szCs w:val="22"/>
          <w:lang w:val="el-GR"/>
        </w:rPr>
        <w:t>λεπτά</w:t>
      </w:r>
    </w:p>
    <w:p w14:paraId="130375E8" w14:textId="6651B18D" w:rsidR="002D7045" w:rsidRPr="00196FC0" w:rsidRDefault="0026611F" w:rsidP="002D7045">
      <w:pPr>
        <w:spacing w:after="0" w:line="276" w:lineRule="auto"/>
        <w:jc w:val="both"/>
        <w:rPr>
          <w:rFonts w:cstheme="minorHAnsi"/>
          <w:bCs/>
          <w:iCs/>
          <w:sz w:val="22"/>
          <w:szCs w:val="22"/>
          <w:lang w:val="el-GR"/>
        </w:rPr>
      </w:pPr>
      <w:r w:rsidRPr="00196FC0">
        <w:rPr>
          <w:rFonts w:cstheme="minorHAnsi"/>
          <w:b/>
          <w:bCs/>
          <w:i/>
          <w:iCs/>
          <w:sz w:val="22"/>
          <w:szCs w:val="22"/>
          <w:lang w:val="el-GR"/>
        </w:rPr>
        <w:t>Υλικά:</w:t>
      </w:r>
      <w:r w:rsidR="002D7045" w:rsidRPr="00196FC0">
        <w:rPr>
          <w:rFonts w:cstheme="minorHAnsi"/>
          <w:b/>
          <w:bCs/>
          <w:i/>
          <w:iCs/>
          <w:sz w:val="22"/>
          <w:szCs w:val="22"/>
          <w:lang w:val="el-GR"/>
        </w:rPr>
        <w:tab/>
      </w:r>
    </w:p>
    <w:p w14:paraId="06CF13BC" w14:textId="475B41E0" w:rsidR="002D7045" w:rsidRPr="00196FC0" w:rsidRDefault="00DD6175" w:rsidP="002D7045">
      <w:pPr>
        <w:pStyle w:val="TITLE2LEFT"/>
        <w:spacing w:after="0" w:line="276" w:lineRule="auto"/>
        <w:rPr>
          <w:rFonts w:asciiTheme="minorHAnsi" w:hAnsiTheme="minorHAnsi" w:cstheme="minorHAnsi"/>
          <w:bCs/>
          <w:iCs/>
          <w:color w:val="auto"/>
          <w:sz w:val="22"/>
          <w:szCs w:val="22"/>
          <w:lang w:val="el-GR"/>
        </w:rPr>
      </w:pPr>
      <w:r w:rsidRPr="00196FC0">
        <w:rPr>
          <w:rFonts w:asciiTheme="minorHAnsi" w:hAnsiTheme="minorHAnsi" w:cstheme="minorHAnsi"/>
          <w:bCs/>
          <w:iCs/>
          <w:color w:val="auto"/>
          <w:sz w:val="22"/>
          <w:szCs w:val="22"/>
          <w:lang w:val="el-GR"/>
        </w:rPr>
        <w:t>Στυλό</w:t>
      </w:r>
      <w:r w:rsidR="002D7045" w:rsidRPr="00196FC0">
        <w:rPr>
          <w:rFonts w:asciiTheme="minorHAnsi" w:hAnsiTheme="minorHAnsi" w:cstheme="minorHAnsi"/>
          <w:bCs/>
          <w:iCs/>
          <w:color w:val="auto"/>
          <w:sz w:val="22"/>
          <w:szCs w:val="22"/>
          <w:lang w:val="el-GR"/>
        </w:rPr>
        <w:t xml:space="preserve"> </w:t>
      </w:r>
    </w:p>
    <w:p w14:paraId="5134CD97" w14:textId="5BBBF14A" w:rsidR="002D7045" w:rsidRPr="00196FC0" w:rsidRDefault="00DD6175" w:rsidP="002D7045">
      <w:pPr>
        <w:pStyle w:val="TITLE2LEFT"/>
        <w:spacing w:before="0" w:after="0" w:line="276" w:lineRule="auto"/>
        <w:rPr>
          <w:rFonts w:asciiTheme="minorHAnsi" w:hAnsiTheme="minorHAnsi" w:cstheme="minorHAnsi"/>
          <w:bCs/>
          <w:iCs/>
          <w:color w:val="auto"/>
          <w:sz w:val="22"/>
          <w:szCs w:val="22"/>
          <w:lang w:val="el-GR"/>
        </w:rPr>
      </w:pPr>
      <w:r w:rsidRPr="00196FC0">
        <w:rPr>
          <w:rFonts w:asciiTheme="minorHAnsi" w:hAnsiTheme="minorHAnsi" w:cstheme="minorHAnsi"/>
          <w:bCs/>
          <w:iCs/>
          <w:color w:val="auto"/>
          <w:sz w:val="22"/>
          <w:szCs w:val="22"/>
          <w:lang w:val="el-GR"/>
        </w:rPr>
        <w:t>Σημειωματάρια</w:t>
      </w:r>
    </w:p>
    <w:p w14:paraId="71BFFFD5" w14:textId="77777777" w:rsidR="002D7045" w:rsidRPr="00196FC0" w:rsidRDefault="002D7045" w:rsidP="002D7045">
      <w:pPr>
        <w:pStyle w:val="TITLE2LEFT"/>
        <w:spacing w:before="0" w:after="0" w:line="276" w:lineRule="auto"/>
        <w:rPr>
          <w:rFonts w:asciiTheme="minorHAnsi" w:hAnsiTheme="minorHAnsi" w:cstheme="minorHAnsi"/>
          <w:color w:val="auto"/>
          <w:sz w:val="22"/>
          <w:szCs w:val="22"/>
          <w:lang w:val="el-GR"/>
        </w:rPr>
      </w:pPr>
    </w:p>
    <w:p w14:paraId="6DC67062" w14:textId="658C7FD0" w:rsidR="002D7045" w:rsidRPr="00196FC0" w:rsidRDefault="0026611F" w:rsidP="002D7045">
      <w:pPr>
        <w:pStyle w:val="TITLE2LEFT"/>
        <w:spacing w:before="0" w:after="0" w:line="276" w:lineRule="auto"/>
        <w:rPr>
          <w:rFonts w:asciiTheme="minorHAnsi" w:hAnsiTheme="minorHAnsi" w:cstheme="minorHAnsi"/>
          <w:color w:val="auto"/>
          <w:sz w:val="22"/>
          <w:szCs w:val="22"/>
          <w:u w:val="single"/>
          <w:lang w:val="el-GR"/>
        </w:rPr>
      </w:pPr>
      <w:r w:rsidRPr="00196FC0">
        <w:rPr>
          <w:rFonts w:asciiTheme="minorHAnsi" w:hAnsiTheme="minorHAnsi" w:cstheme="minorHAnsi"/>
          <w:color w:val="auto"/>
          <w:sz w:val="22"/>
          <w:szCs w:val="22"/>
          <w:lang w:val="el-GR"/>
        </w:rPr>
        <w:t>ΟΔΗΓΙΕΣ</w:t>
      </w:r>
    </w:p>
    <w:p w14:paraId="70D24FEB" w14:textId="7F6BC358" w:rsidR="002D7045" w:rsidRPr="00196FC0" w:rsidRDefault="00DD6175" w:rsidP="005B3C45">
      <w:pPr>
        <w:pStyle w:val="ListParagraph"/>
        <w:numPr>
          <w:ilvl w:val="0"/>
          <w:numId w:val="65"/>
        </w:numPr>
        <w:spacing w:after="0" w:line="240" w:lineRule="auto"/>
        <w:jc w:val="both"/>
        <w:rPr>
          <w:rFonts w:eastAsia="Calibri" w:cstheme="minorHAnsi"/>
          <w:sz w:val="22"/>
          <w:szCs w:val="22"/>
          <w:lang w:val="el-GR" w:eastAsia="en-US"/>
        </w:rPr>
      </w:pPr>
      <w:r w:rsidRPr="00196FC0">
        <w:rPr>
          <w:rFonts w:cstheme="minorHAnsi"/>
          <w:bCs/>
          <w:sz w:val="22"/>
          <w:szCs w:val="22"/>
          <w:lang w:val="el-GR"/>
        </w:rPr>
        <w:t>Οι εκπαιδευτές ζητούν από τους συμμετέχοντες</w:t>
      </w:r>
      <w:r w:rsidR="002D7045" w:rsidRPr="00196FC0">
        <w:rPr>
          <w:rFonts w:cstheme="minorHAnsi"/>
          <w:bCs/>
          <w:sz w:val="22"/>
          <w:szCs w:val="22"/>
          <w:lang w:val="el-GR"/>
        </w:rPr>
        <w:t xml:space="preserve"> </w:t>
      </w:r>
      <w:r w:rsidRPr="00196FC0">
        <w:rPr>
          <w:rFonts w:cstheme="minorHAnsi"/>
          <w:bCs/>
          <w:sz w:val="22"/>
          <w:szCs w:val="22"/>
          <w:lang w:val="el-GR"/>
        </w:rPr>
        <w:t>να σχηματίσουν ομάδες/ζευγάρια και να συζητήσουν τις δικές τους εμπειρίες με συντεχνίες</w:t>
      </w:r>
      <w:r w:rsidR="00744BDD" w:rsidRPr="00196FC0">
        <w:rPr>
          <w:rFonts w:cstheme="minorHAnsi"/>
          <w:bCs/>
          <w:sz w:val="22"/>
          <w:szCs w:val="22"/>
          <w:lang w:val="el-GR"/>
        </w:rPr>
        <w:t>:</w:t>
      </w:r>
    </w:p>
    <w:p w14:paraId="5F8FE4B7" w14:textId="0456F74A" w:rsidR="00744BDD" w:rsidRPr="00196FC0" w:rsidRDefault="00DD6175" w:rsidP="005B3C45">
      <w:pPr>
        <w:pStyle w:val="ListParagraph"/>
        <w:numPr>
          <w:ilvl w:val="0"/>
          <w:numId w:val="64"/>
        </w:numPr>
        <w:spacing w:after="0" w:line="240" w:lineRule="auto"/>
        <w:jc w:val="both"/>
        <w:rPr>
          <w:rFonts w:eastAsia="Calibri" w:cstheme="minorHAnsi"/>
          <w:sz w:val="22"/>
          <w:szCs w:val="22"/>
          <w:lang w:val="el-GR" w:eastAsia="en-US"/>
        </w:rPr>
      </w:pPr>
      <w:r w:rsidRPr="00196FC0">
        <w:rPr>
          <w:rFonts w:eastAsia="Calibri" w:cstheme="minorHAnsi"/>
          <w:sz w:val="22"/>
          <w:szCs w:val="22"/>
          <w:lang w:val="el-GR" w:eastAsia="en-US"/>
        </w:rPr>
        <w:t>Είναι μέλη συντεχνιών</w:t>
      </w:r>
      <w:r w:rsidR="00ED6D84" w:rsidRPr="00196FC0">
        <w:rPr>
          <w:rFonts w:eastAsia="Calibri" w:cstheme="minorHAnsi"/>
          <w:sz w:val="22"/>
          <w:szCs w:val="22"/>
          <w:lang w:val="el-GR" w:eastAsia="en-US"/>
        </w:rPr>
        <w:t>;</w:t>
      </w:r>
    </w:p>
    <w:p w14:paraId="0DB8579E" w14:textId="54AF29ED" w:rsidR="00744BDD" w:rsidRPr="00196FC0" w:rsidRDefault="00DD6175" w:rsidP="005B3C45">
      <w:pPr>
        <w:pStyle w:val="ListParagraph"/>
        <w:numPr>
          <w:ilvl w:val="1"/>
          <w:numId w:val="64"/>
        </w:numPr>
        <w:spacing w:after="0" w:line="240" w:lineRule="auto"/>
        <w:jc w:val="both"/>
        <w:rPr>
          <w:rFonts w:eastAsia="Calibri" w:cstheme="minorHAnsi"/>
          <w:sz w:val="22"/>
          <w:szCs w:val="22"/>
          <w:lang w:val="el-GR" w:eastAsia="en-US"/>
        </w:rPr>
      </w:pPr>
      <w:r w:rsidRPr="00196FC0">
        <w:rPr>
          <w:rFonts w:eastAsia="Calibri" w:cstheme="minorHAnsi"/>
          <w:sz w:val="22"/>
          <w:szCs w:val="22"/>
          <w:lang w:val="el-GR" w:eastAsia="en-US"/>
        </w:rPr>
        <w:t>Εάν ναι, πώς έγιναν μέλη</w:t>
      </w:r>
      <w:r w:rsidR="00ED6D84" w:rsidRPr="00196FC0">
        <w:rPr>
          <w:rFonts w:eastAsia="Calibri" w:cstheme="minorHAnsi"/>
          <w:sz w:val="22"/>
          <w:szCs w:val="22"/>
          <w:lang w:val="el-GR" w:eastAsia="en-US"/>
        </w:rPr>
        <w:t>;</w:t>
      </w:r>
    </w:p>
    <w:p w14:paraId="285188A3" w14:textId="2EA6CCA2" w:rsidR="00744BDD" w:rsidRPr="00196FC0" w:rsidRDefault="00DD6175" w:rsidP="005B3C45">
      <w:pPr>
        <w:pStyle w:val="ListParagraph"/>
        <w:numPr>
          <w:ilvl w:val="2"/>
          <w:numId w:val="64"/>
        </w:numPr>
        <w:rPr>
          <w:rFonts w:eastAsia="Calibri" w:cstheme="minorHAnsi"/>
          <w:sz w:val="22"/>
          <w:szCs w:val="22"/>
          <w:lang w:val="el-GR" w:eastAsia="en-US"/>
        </w:rPr>
      </w:pPr>
      <w:r w:rsidRPr="00196FC0">
        <w:rPr>
          <w:rFonts w:eastAsia="Calibri" w:cstheme="minorHAnsi"/>
          <w:sz w:val="22"/>
          <w:szCs w:val="22"/>
          <w:lang w:val="el-GR" w:eastAsia="en-US"/>
        </w:rPr>
        <w:t>Είναι ευχαρι</w:t>
      </w:r>
      <w:r w:rsidR="006A52C1" w:rsidRPr="00196FC0">
        <w:rPr>
          <w:rFonts w:eastAsia="Calibri" w:cstheme="minorHAnsi"/>
          <w:sz w:val="22"/>
          <w:szCs w:val="22"/>
          <w:lang w:val="el-GR" w:eastAsia="en-US"/>
        </w:rPr>
        <w:t>στημένοι με τη συντεχνία τους</w:t>
      </w:r>
      <w:r w:rsidR="00ED6D84" w:rsidRPr="00196FC0">
        <w:rPr>
          <w:rFonts w:eastAsia="Calibri" w:cstheme="minorHAnsi"/>
          <w:sz w:val="22"/>
          <w:szCs w:val="22"/>
          <w:lang w:val="el-GR" w:eastAsia="en-US"/>
        </w:rPr>
        <w:t>;</w:t>
      </w:r>
      <w:r w:rsidR="00744BDD" w:rsidRPr="00196FC0">
        <w:rPr>
          <w:rFonts w:eastAsia="Calibri" w:cstheme="minorHAnsi"/>
          <w:sz w:val="22"/>
          <w:szCs w:val="22"/>
          <w:lang w:val="el-GR" w:eastAsia="en-US"/>
        </w:rPr>
        <w:t xml:space="preserve"> </w:t>
      </w:r>
      <w:r w:rsidR="006A52C1" w:rsidRPr="00196FC0">
        <w:rPr>
          <w:rFonts w:eastAsia="Calibri" w:cstheme="minorHAnsi"/>
          <w:sz w:val="22"/>
          <w:szCs w:val="22"/>
          <w:lang w:val="el-GR" w:eastAsia="en-US"/>
        </w:rPr>
        <w:t>Γιατί</w:t>
      </w:r>
      <w:r w:rsidR="00ED6D84" w:rsidRPr="00196FC0">
        <w:rPr>
          <w:rFonts w:eastAsia="Calibri" w:cstheme="minorHAnsi"/>
          <w:sz w:val="22"/>
          <w:szCs w:val="22"/>
          <w:lang w:val="el-GR" w:eastAsia="en-US"/>
        </w:rPr>
        <w:t>;</w:t>
      </w:r>
    </w:p>
    <w:p w14:paraId="2FB5867E" w14:textId="03D06F0E" w:rsidR="00744BDD" w:rsidRPr="00196FC0" w:rsidRDefault="006A52C1" w:rsidP="005B3C45">
      <w:pPr>
        <w:pStyle w:val="ListParagraph"/>
        <w:numPr>
          <w:ilvl w:val="2"/>
          <w:numId w:val="64"/>
        </w:numPr>
        <w:rPr>
          <w:rFonts w:eastAsia="Calibri" w:cstheme="minorHAnsi"/>
          <w:sz w:val="22"/>
          <w:szCs w:val="22"/>
          <w:lang w:val="el-GR" w:eastAsia="en-US"/>
        </w:rPr>
      </w:pPr>
      <w:r w:rsidRPr="00196FC0">
        <w:rPr>
          <w:rFonts w:eastAsia="Calibri" w:cstheme="minorHAnsi"/>
          <w:sz w:val="22"/>
          <w:szCs w:val="22"/>
          <w:lang w:val="el-GR" w:eastAsia="en-US"/>
        </w:rPr>
        <w:t>Ποιες ήταν οι προσδοκίες τους όταν έγιναν μέλη της συντεχνίας</w:t>
      </w:r>
      <w:r w:rsidR="00ED6D84" w:rsidRPr="00196FC0">
        <w:rPr>
          <w:rFonts w:eastAsia="Calibri" w:cstheme="minorHAnsi"/>
          <w:sz w:val="22"/>
          <w:szCs w:val="22"/>
          <w:lang w:val="el-GR" w:eastAsia="en-US"/>
        </w:rPr>
        <w:t>;</w:t>
      </w:r>
    </w:p>
    <w:p w14:paraId="412744D9" w14:textId="5BB7D1BD" w:rsidR="00744BDD" w:rsidRPr="00196FC0" w:rsidRDefault="006A52C1" w:rsidP="005B3C45">
      <w:pPr>
        <w:pStyle w:val="ListParagraph"/>
        <w:numPr>
          <w:ilvl w:val="2"/>
          <w:numId w:val="64"/>
        </w:numPr>
        <w:spacing w:after="0" w:line="240" w:lineRule="auto"/>
        <w:jc w:val="both"/>
        <w:rPr>
          <w:rFonts w:eastAsia="Calibri" w:cstheme="minorHAnsi"/>
          <w:sz w:val="22"/>
          <w:szCs w:val="22"/>
          <w:lang w:val="el-GR" w:eastAsia="en-US"/>
        </w:rPr>
      </w:pPr>
      <w:r w:rsidRPr="00196FC0">
        <w:rPr>
          <w:rFonts w:eastAsia="Calibri" w:cstheme="minorHAnsi"/>
          <w:sz w:val="22"/>
          <w:szCs w:val="22"/>
          <w:lang w:val="el-GR" w:eastAsia="en-US"/>
        </w:rPr>
        <w:t>Έχουν ικανοποιηθεί οι προσδοκίες αυτές</w:t>
      </w:r>
      <w:r w:rsidR="00ED6D84" w:rsidRPr="00196FC0">
        <w:rPr>
          <w:rFonts w:eastAsia="Calibri" w:cstheme="minorHAnsi"/>
          <w:sz w:val="22"/>
          <w:szCs w:val="22"/>
          <w:lang w:val="el-GR" w:eastAsia="en-US"/>
        </w:rPr>
        <w:t>;</w:t>
      </w:r>
      <w:r w:rsidR="00744BDD" w:rsidRPr="00196FC0">
        <w:rPr>
          <w:rFonts w:eastAsia="Calibri" w:cstheme="minorHAnsi"/>
          <w:sz w:val="22"/>
          <w:szCs w:val="22"/>
          <w:lang w:val="el-GR" w:eastAsia="en-US"/>
        </w:rPr>
        <w:t xml:space="preserve"> </w:t>
      </w:r>
    </w:p>
    <w:p w14:paraId="005E8F81" w14:textId="14035FC1" w:rsidR="00744BDD" w:rsidRPr="00196FC0" w:rsidRDefault="006A52C1" w:rsidP="005B3C45">
      <w:pPr>
        <w:pStyle w:val="ListParagraph"/>
        <w:numPr>
          <w:ilvl w:val="3"/>
          <w:numId w:val="64"/>
        </w:numPr>
        <w:spacing w:after="0" w:line="240" w:lineRule="auto"/>
        <w:jc w:val="both"/>
        <w:rPr>
          <w:rFonts w:eastAsia="Calibri" w:cstheme="minorHAnsi"/>
          <w:sz w:val="22"/>
          <w:szCs w:val="22"/>
          <w:lang w:val="el-GR" w:eastAsia="en-US"/>
        </w:rPr>
      </w:pPr>
      <w:r w:rsidRPr="00196FC0">
        <w:rPr>
          <w:rFonts w:eastAsia="Calibri" w:cstheme="minorHAnsi"/>
          <w:sz w:val="22"/>
          <w:szCs w:val="22"/>
          <w:lang w:val="el-GR" w:eastAsia="en-US"/>
        </w:rPr>
        <w:t>Εάν όχι, πώς νομίζουν ότι η συντεχνία μπορεί να ικανοποιήσει τις προσδοκίες τους</w:t>
      </w:r>
      <w:r w:rsidR="00ED6D84" w:rsidRPr="00196FC0">
        <w:rPr>
          <w:rFonts w:eastAsia="Calibri" w:cstheme="minorHAnsi"/>
          <w:sz w:val="22"/>
          <w:szCs w:val="22"/>
          <w:lang w:val="el-GR" w:eastAsia="en-US"/>
        </w:rPr>
        <w:t>;</w:t>
      </w:r>
    </w:p>
    <w:p w14:paraId="5803BFF5" w14:textId="420C569D" w:rsidR="00744BDD" w:rsidRPr="00196FC0" w:rsidRDefault="006A52C1" w:rsidP="005B3C45">
      <w:pPr>
        <w:pStyle w:val="ListParagraph"/>
        <w:numPr>
          <w:ilvl w:val="2"/>
          <w:numId w:val="64"/>
        </w:numPr>
        <w:spacing w:after="0" w:line="240" w:lineRule="auto"/>
        <w:jc w:val="both"/>
        <w:rPr>
          <w:rFonts w:eastAsia="Calibri" w:cstheme="minorHAnsi"/>
          <w:sz w:val="22"/>
          <w:szCs w:val="22"/>
          <w:lang w:val="el-GR" w:eastAsia="en-US"/>
        </w:rPr>
      </w:pPr>
      <w:r w:rsidRPr="00196FC0">
        <w:rPr>
          <w:rFonts w:eastAsia="Calibri" w:cstheme="minorHAnsi"/>
          <w:sz w:val="22"/>
          <w:szCs w:val="22"/>
          <w:lang w:val="el-GR" w:eastAsia="en-US"/>
        </w:rPr>
        <w:t>Ασχολούνται ενεργά με τη συντεχνία</w:t>
      </w:r>
      <w:r w:rsidR="00ED6D84" w:rsidRPr="00196FC0">
        <w:rPr>
          <w:rFonts w:eastAsia="Calibri" w:cstheme="minorHAnsi"/>
          <w:sz w:val="22"/>
          <w:szCs w:val="22"/>
          <w:lang w:val="el-GR" w:eastAsia="en-US"/>
        </w:rPr>
        <w:t>;</w:t>
      </w:r>
      <w:r w:rsidRPr="00196FC0">
        <w:rPr>
          <w:rFonts w:eastAsia="Calibri" w:cstheme="minorHAnsi"/>
          <w:sz w:val="22"/>
          <w:szCs w:val="22"/>
          <w:lang w:val="el-GR" w:eastAsia="en-US"/>
        </w:rPr>
        <w:t xml:space="preserve"> Ποια ακριβώς είναι η συμμετοχή τους</w:t>
      </w:r>
      <w:r w:rsidR="00ED6D84" w:rsidRPr="00196FC0">
        <w:rPr>
          <w:rFonts w:eastAsia="Calibri" w:cstheme="minorHAnsi"/>
          <w:sz w:val="22"/>
          <w:szCs w:val="22"/>
          <w:lang w:val="el-GR" w:eastAsia="en-US"/>
        </w:rPr>
        <w:t>;</w:t>
      </w:r>
    </w:p>
    <w:p w14:paraId="0B020BEF" w14:textId="67A378EB" w:rsidR="00967030" w:rsidRPr="00196FC0" w:rsidRDefault="006A52C1" w:rsidP="005B3C45">
      <w:pPr>
        <w:pStyle w:val="ListParagraph"/>
        <w:numPr>
          <w:ilvl w:val="3"/>
          <w:numId w:val="64"/>
        </w:numPr>
        <w:spacing w:after="0" w:line="240" w:lineRule="auto"/>
        <w:jc w:val="both"/>
        <w:rPr>
          <w:rFonts w:eastAsia="Calibri" w:cstheme="minorHAnsi"/>
          <w:sz w:val="22"/>
          <w:szCs w:val="22"/>
          <w:lang w:val="el-GR" w:eastAsia="en-US"/>
        </w:rPr>
      </w:pPr>
      <w:r w:rsidRPr="00196FC0">
        <w:rPr>
          <w:rFonts w:eastAsia="Calibri" w:cstheme="minorHAnsi"/>
          <w:sz w:val="22"/>
          <w:szCs w:val="22"/>
          <w:lang w:val="el-GR" w:eastAsia="en-US"/>
        </w:rPr>
        <w:t>Εάν δεν ασχολούνται ενεργά, γιατί συμβαίνει αυτό</w:t>
      </w:r>
      <w:r w:rsidR="00ED6D84" w:rsidRPr="00196FC0">
        <w:rPr>
          <w:rFonts w:eastAsia="Calibri" w:cstheme="minorHAnsi"/>
          <w:sz w:val="22"/>
          <w:szCs w:val="22"/>
          <w:lang w:val="el-GR" w:eastAsia="en-US"/>
        </w:rPr>
        <w:t>;</w:t>
      </w:r>
      <w:r w:rsidR="00967030" w:rsidRPr="00196FC0">
        <w:rPr>
          <w:rFonts w:eastAsia="Calibri" w:cstheme="minorHAnsi"/>
          <w:sz w:val="22"/>
          <w:szCs w:val="22"/>
          <w:lang w:val="el-GR" w:eastAsia="en-US"/>
        </w:rPr>
        <w:t xml:space="preserve"> </w:t>
      </w:r>
      <w:r w:rsidRPr="00196FC0">
        <w:rPr>
          <w:rFonts w:eastAsia="Calibri" w:cstheme="minorHAnsi"/>
          <w:sz w:val="22"/>
          <w:szCs w:val="22"/>
          <w:lang w:val="el-GR" w:eastAsia="en-US"/>
        </w:rPr>
        <w:t>Θα ήθελαν να συμμετέχουν πιο ενεργά</w:t>
      </w:r>
      <w:r w:rsidR="00ED6D84" w:rsidRPr="00196FC0">
        <w:rPr>
          <w:rFonts w:eastAsia="Calibri" w:cstheme="minorHAnsi"/>
          <w:sz w:val="22"/>
          <w:szCs w:val="22"/>
          <w:lang w:val="el-GR" w:eastAsia="en-US"/>
        </w:rPr>
        <w:t>;</w:t>
      </w:r>
      <w:r w:rsidR="00967030" w:rsidRPr="00196FC0">
        <w:rPr>
          <w:rFonts w:eastAsia="Calibri" w:cstheme="minorHAnsi"/>
          <w:sz w:val="22"/>
          <w:szCs w:val="22"/>
          <w:lang w:val="el-GR" w:eastAsia="en-US"/>
        </w:rPr>
        <w:t xml:space="preserve"> </w:t>
      </w:r>
      <w:r w:rsidRPr="00196FC0">
        <w:rPr>
          <w:rFonts w:eastAsia="Calibri" w:cstheme="minorHAnsi"/>
          <w:sz w:val="22"/>
          <w:szCs w:val="22"/>
          <w:lang w:val="el-GR" w:eastAsia="en-US"/>
        </w:rPr>
        <w:t>Πώς</w:t>
      </w:r>
      <w:r w:rsidR="00ED6D84" w:rsidRPr="00196FC0">
        <w:rPr>
          <w:rFonts w:eastAsia="Calibri" w:cstheme="minorHAnsi"/>
          <w:sz w:val="22"/>
          <w:szCs w:val="22"/>
          <w:lang w:val="el-GR" w:eastAsia="en-US"/>
        </w:rPr>
        <w:t>;</w:t>
      </w:r>
    </w:p>
    <w:p w14:paraId="3238A135" w14:textId="3F2CB423" w:rsidR="00744BDD" w:rsidRPr="00196FC0" w:rsidRDefault="006A52C1" w:rsidP="005B3C45">
      <w:pPr>
        <w:pStyle w:val="ListParagraph"/>
        <w:numPr>
          <w:ilvl w:val="1"/>
          <w:numId w:val="64"/>
        </w:numPr>
        <w:spacing w:after="0" w:line="240" w:lineRule="auto"/>
        <w:jc w:val="both"/>
        <w:rPr>
          <w:rFonts w:eastAsia="Calibri" w:cstheme="minorHAnsi"/>
          <w:sz w:val="22"/>
          <w:szCs w:val="22"/>
          <w:lang w:val="el-GR" w:eastAsia="en-US"/>
        </w:rPr>
      </w:pPr>
      <w:r w:rsidRPr="00196FC0">
        <w:rPr>
          <w:rFonts w:eastAsia="Calibri" w:cstheme="minorHAnsi"/>
          <w:sz w:val="22"/>
          <w:szCs w:val="22"/>
          <w:lang w:val="el-GR" w:eastAsia="en-US"/>
        </w:rPr>
        <w:t>Εάν όχι, γιατί</w:t>
      </w:r>
      <w:r w:rsidR="00ED6D84" w:rsidRPr="00196FC0">
        <w:rPr>
          <w:rFonts w:eastAsia="Calibri" w:cstheme="minorHAnsi"/>
          <w:sz w:val="22"/>
          <w:szCs w:val="22"/>
          <w:lang w:val="el-GR" w:eastAsia="en-US"/>
        </w:rPr>
        <w:t>;</w:t>
      </w:r>
    </w:p>
    <w:p w14:paraId="0F771B8F" w14:textId="0AB58DA7" w:rsidR="00967030" w:rsidRPr="00196FC0" w:rsidRDefault="006A52C1" w:rsidP="005B3C45">
      <w:pPr>
        <w:pStyle w:val="ListParagraph"/>
        <w:numPr>
          <w:ilvl w:val="2"/>
          <w:numId w:val="64"/>
        </w:numPr>
        <w:spacing w:after="0" w:line="240" w:lineRule="auto"/>
        <w:jc w:val="both"/>
        <w:rPr>
          <w:rFonts w:eastAsia="Calibri" w:cstheme="minorHAnsi"/>
          <w:sz w:val="22"/>
          <w:szCs w:val="22"/>
          <w:lang w:val="el-GR" w:eastAsia="en-US"/>
        </w:rPr>
      </w:pPr>
      <w:r w:rsidRPr="00196FC0">
        <w:rPr>
          <w:rFonts w:eastAsia="Calibri" w:cstheme="minorHAnsi"/>
          <w:sz w:val="22"/>
          <w:szCs w:val="22"/>
          <w:lang w:val="el-GR" w:eastAsia="en-US"/>
        </w:rPr>
        <w:t>Θα ήθελαν να είναι μέλη συντεχνίας; Γιατί</w:t>
      </w:r>
      <w:r w:rsidR="00ED6D84" w:rsidRPr="00196FC0">
        <w:rPr>
          <w:rFonts w:eastAsia="Calibri" w:cstheme="minorHAnsi"/>
          <w:sz w:val="22"/>
          <w:szCs w:val="22"/>
          <w:lang w:val="el-GR" w:eastAsia="en-US"/>
        </w:rPr>
        <w:t>;</w:t>
      </w:r>
    </w:p>
    <w:p w14:paraId="604BDC5A" w14:textId="317A5A43" w:rsidR="00967030" w:rsidRPr="00196FC0" w:rsidRDefault="006A52C1" w:rsidP="005B3C45">
      <w:pPr>
        <w:pStyle w:val="ListParagraph"/>
        <w:numPr>
          <w:ilvl w:val="3"/>
          <w:numId w:val="64"/>
        </w:numPr>
        <w:spacing w:after="0" w:line="240" w:lineRule="auto"/>
        <w:jc w:val="both"/>
        <w:rPr>
          <w:rFonts w:eastAsia="Calibri" w:cstheme="minorHAnsi"/>
          <w:sz w:val="22"/>
          <w:szCs w:val="22"/>
          <w:lang w:val="el-GR" w:eastAsia="en-US"/>
        </w:rPr>
      </w:pPr>
      <w:r w:rsidRPr="00196FC0">
        <w:rPr>
          <w:rFonts w:eastAsia="Calibri" w:cstheme="minorHAnsi"/>
          <w:sz w:val="22"/>
          <w:szCs w:val="22"/>
          <w:lang w:val="el-GR" w:eastAsia="en-US"/>
        </w:rPr>
        <w:t>Εάν ναι, ποιες είναι οι προσδοκίες τους</w:t>
      </w:r>
      <w:r w:rsidR="00ED6D84" w:rsidRPr="00196FC0">
        <w:rPr>
          <w:rFonts w:eastAsia="Calibri" w:cstheme="minorHAnsi"/>
          <w:sz w:val="22"/>
          <w:szCs w:val="22"/>
          <w:lang w:val="el-GR" w:eastAsia="en-US"/>
        </w:rPr>
        <w:t>;</w:t>
      </w:r>
    </w:p>
    <w:p w14:paraId="432E625B" w14:textId="141EF11E" w:rsidR="00967030" w:rsidRPr="00196FC0" w:rsidRDefault="006A52C1" w:rsidP="005B3C45">
      <w:pPr>
        <w:pStyle w:val="ListParagraph"/>
        <w:numPr>
          <w:ilvl w:val="3"/>
          <w:numId w:val="64"/>
        </w:numPr>
        <w:spacing w:after="0" w:line="240" w:lineRule="auto"/>
        <w:jc w:val="both"/>
        <w:rPr>
          <w:rFonts w:eastAsia="Calibri" w:cstheme="minorHAnsi"/>
          <w:sz w:val="22"/>
          <w:szCs w:val="22"/>
          <w:lang w:val="el-GR" w:eastAsia="en-US"/>
        </w:rPr>
      </w:pPr>
      <w:r w:rsidRPr="00196FC0">
        <w:rPr>
          <w:rFonts w:eastAsia="Calibri" w:cstheme="minorHAnsi"/>
          <w:sz w:val="22"/>
          <w:szCs w:val="22"/>
          <w:lang w:val="el-GR" w:eastAsia="en-US"/>
        </w:rPr>
        <w:t>Θα ήθελαν να συμμετέχουν ενεργά</w:t>
      </w:r>
      <w:r w:rsidR="00ED6D84" w:rsidRPr="00196FC0">
        <w:rPr>
          <w:rFonts w:eastAsia="Calibri" w:cstheme="minorHAnsi"/>
          <w:sz w:val="22"/>
          <w:szCs w:val="22"/>
          <w:lang w:val="el-GR" w:eastAsia="en-US"/>
        </w:rPr>
        <w:t>;</w:t>
      </w:r>
      <w:r w:rsidR="00967030" w:rsidRPr="00196FC0">
        <w:rPr>
          <w:rFonts w:eastAsia="Calibri" w:cstheme="minorHAnsi"/>
          <w:sz w:val="22"/>
          <w:szCs w:val="22"/>
          <w:lang w:val="el-GR" w:eastAsia="en-US"/>
        </w:rPr>
        <w:t xml:space="preserve"> </w:t>
      </w:r>
      <w:r w:rsidRPr="00196FC0">
        <w:rPr>
          <w:rFonts w:eastAsia="Calibri" w:cstheme="minorHAnsi"/>
          <w:sz w:val="22"/>
          <w:szCs w:val="22"/>
          <w:lang w:val="el-GR" w:eastAsia="en-US"/>
        </w:rPr>
        <w:t>Πώς</w:t>
      </w:r>
      <w:r w:rsidR="00ED6D84" w:rsidRPr="00196FC0">
        <w:rPr>
          <w:rFonts w:eastAsia="Calibri" w:cstheme="minorHAnsi"/>
          <w:sz w:val="22"/>
          <w:szCs w:val="22"/>
          <w:lang w:val="el-GR" w:eastAsia="en-US"/>
        </w:rPr>
        <w:t>;</w:t>
      </w:r>
      <w:r w:rsidR="00967030" w:rsidRPr="00196FC0">
        <w:rPr>
          <w:rFonts w:eastAsia="Calibri" w:cstheme="minorHAnsi"/>
          <w:sz w:val="22"/>
          <w:szCs w:val="22"/>
          <w:lang w:val="el-GR" w:eastAsia="en-US"/>
        </w:rPr>
        <w:t xml:space="preserve"> </w:t>
      </w:r>
    </w:p>
    <w:p w14:paraId="4F50CF00" w14:textId="52011BE1" w:rsidR="002D7045" w:rsidRPr="00196FC0" w:rsidRDefault="006A52C1" w:rsidP="006A52C1">
      <w:pPr>
        <w:pStyle w:val="ListParagraph"/>
        <w:numPr>
          <w:ilvl w:val="2"/>
          <w:numId w:val="41"/>
        </w:numPr>
        <w:ind w:left="709"/>
        <w:rPr>
          <w:lang w:val="el-GR"/>
        </w:rPr>
      </w:pPr>
      <w:r w:rsidRPr="00196FC0">
        <w:rPr>
          <w:rFonts w:cstheme="minorHAnsi"/>
          <w:bCs/>
          <w:sz w:val="22"/>
          <w:szCs w:val="22"/>
          <w:lang w:val="el-GR"/>
        </w:rPr>
        <w:lastRenderedPageBreak/>
        <w:t>Οι εκπαιδευτές δίνουν στα ζευγάρια/ομάδες 15 λεπτά και τους ζητούν να μοιραστούν τα σημαντικότερα σημεία της συζήτησης με όλου</w:t>
      </w:r>
      <w:r w:rsidR="008B4045" w:rsidRPr="00196FC0">
        <w:rPr>
          <w:rFonts w:cstheme="minorHAnsi"/>
          <w:bCs/>
          <w:sz w:val="22"/>
          <w:szCs w:val="22"/>
          <w:lang w:val="el-GR"/>
        </w:rPr>
        <w:t>ς</w:t>
      </w:r>
      <w:r w:rsidR="002D7045" w:rsidRPr="00196FC0">
        <w:rPr>
          <w:rFonts w:eastAsia="Calibri" w:cstheme="minorHAnsi"/>
          <w:sz w:val="22"/>
          <w:szCs w:val="22"/>
          <w:lang w:val="el-GR" w:eastAsia="en-US"/>
        </w:rPr>
        <w:t>.</w:t>
      </w:r>
    </w:p>
    <w:p w14:paraId="6A220ABD" w14:textId="114C14BC" w:rsidR="002D7045" w:rsidRPr="00196FC0" w:rsidRDefault="006A52C1" w:rsidP="006A52C1">
      <w:pPr>
        <w:pStyle w:val="ListParagraph"/>
        <w:numPr>
          <w:ilvl w:val="2"/>
          <w:numId w:val="41"/>
        </w:numPr>
        <w:spacing w:after="0" w:line="240" w:lineRule="auto"/>
        <w:ind w:left="709"/>
        <w:jc w:val="both"/>
        <w:rPr>
          <w:rFonts w:eastAsia="Calibri" w:cstheme="minorHAnsi"/>
          <w:sz w:val="22"/>
          <w:szCs w:val="22"/>
          <w:lang w:val="el-GR" w:eastAsia="en-US"/>
        </w:rPr>
      </w:pPr>
      <w:r w:rsidRPr="00196FC0">
        <w:rPr>
          <w:rFonts w:eastAsia="Calibri" w:cstheme="minorHAnsi"/>
          <w:sz w:val="22"/>
          <w:szCs w:val="22"/>
          <w:lang w:val="el-GR" w:eastAsia="en-US"/>
        </w:rPr>
        <w:t>Οι εκπαιδευτές παίρνουν σημειώσεις στην πινακίδα</w:t>
      </w:r>
    </w:p>
    <w:p w14:paraId="3702E966" w14:textId="3BB7E51C" w:rsidR="002D7045" w:rsidRPr="00196FC0" w:rsidRDefault="006A52C1" w:rsidP="006A52C1">
      <w:pPr>
        <w:pStyle w:val="ListParagraph"/>
        <w:numPr>
          <w:ilvl w:val="2"/>
          <w:numId w:val="41"/>
        </w:numPr>
        <w:spacing w:after="0" w:line="240" w:lineRule="auto"/>
        <w:ind w:left="709"/>
        <w:jc w:val="both"/>
        <w:rPr>
          <w:rFonts w:eastAsia="Calibri" w:cstheme="minorHAnsi"/>
          <w:sz w:val="22"/>
          <w:szCs w:val="22"/>
          <w:lang w:val="el-GR" w:eastAsia="en-US"/>
        </w:rPr>
      </w:pPr>
      <w:r w:rsidRPr="00196FC0">
        <w:rPr>
          <w:rFonts w:eastAsia="Calibri" w:cstheme="minorHAnsi"/>
          <w:sz w:val="22"/>
          <w:szCs w:val="22"/>
          <w:lang w:val="el-GR" w:eastAsia="en-US"/>
        </w:rPr>
        <w:t>Ομαδική συζήτηση</w:t>
      </w:r>
      <w:r w:rsidR="002D7045" w:rsidRPr="00196FC0">
        <w:rPr>
          <w:rFonts w:eastAsia="Calibri" w:cstheme="minorHAnsi"/>
          <w:sz w:val="22"/>
          <w:szCs w:val="22"/>
          <w:lang w:val="el-GR" w:eastAsia="en-US"/>
        </w:rPr>
        <w:t xml:space="preserve">. </w:t>
      </w:r>
    </w:p>
    <w:p w14:paraId="21FF5F26" w14:textId="05C0C7BF" w:rsidR="0016485E" w:rsidRPr="00196FC0" w:rsidRDefault="0016485E" w:rsidP="0016485E">
      <w:pPr>
        <w:spacing w:after="0" w:line="240" w:lineRule="auto"/>
        <w:rPr>
          <w:rFonts w:ascii="Calibri" w:eastAsia="Times New Roman" w:hAnsi="Calibri" w:cs="Calibri"/>
          <w:kern w:val="24"/>
          <w:sz w:val="22"/>
          <w:szCs w:val="22"/>
          <w:lang w:val="el-GR" w:eastAsia="en-US"/>
        </w:rPr>
      </w:pPr>
    </w:p>
    <w:p w14:paraId="4FBBAE1F" w14:textId="6E13BCE4" w:rsidR="002D7045" w:rsidRPr="00196FC0" w:rsidRDefault="002D7045" w:rsidP="0016485E">
      <w:pPr>
        <w:spacing w:after="0" w:line="240" w:lineRule="auto"/>
        <w:rPr>
          <w:rFonts w:ascii="Calibri" w:eastAsia="Times New Roman" w:hAnsi="Calibri" w:cs="Calibri"/>
          <w:kern w:val="24"/>
          <w:sz w:val="22"/>
          <w:szCs w:val="22"/>
          <w:lang w:val="el-GR" w:eastAsia="en-US"/>
        </w:rPr>
      </w:pPr>
    </w:p>
    <w:p w14:paraId="06426AAC" w14:textId="77777777" w:rsidR="002D7045" w:rsidRPr="00196FC0" w:rsidRDefault="002D7045" w:rsidP="0016485E">
      <w:pPr>
        <w:spacing w:after="0" w:line="240" w:lineRule="auto"/>
        <w:rPr>
          <w:rFonts w:ascii="Calibri" w:eastAsia="Times New Roman" w:hAnsi="Calibri" w:cs="Calibri"/>
          <w:kern w:val="24"/>
          <w:sz w:val="22"/>
          <w:szCs w:val="22"/>
          <w:lang w:val="el-GR" w:eastAsia="en-US"/>
        </w:rPr>
      </w:pPr>
    </w:p>
    <w:p w14:paraId="3EA87F97" w14:textId="42027216" w:rsidR="000F70EF" w:rsidRPr="00196FC0" w:rsidRDefault="000F70EF" w:rsidP="00B06A6D">
      <w:pPr>
        <w:spacing w:after="0" w:line="276" w:lineRule="auto"/>
        <w:jc w:val="both"/>
        <w:rPr>
          <w:rFonts w:cstheme="minorHAnsi"/>
          <w:b/>
          <w:bCs/>
          <w:sz w:val="22"/>
          <w:szCs w:val="22"/>
          <w:lang w:val="el-GR"/>
        </w:rPr>
      </w:pPr>
    </w:p>
    <w:p w14:paraId="72DF9F1D" w14:textId="07E815AC" w:rsidR="0015081F" w:rsidRPr="00196FC0" w:rsidRDefault="0015081F" w:rsidP="00B06A6D">
      <w:pPr>
        <w:spacing w:after="0" w:line="276" w:lineRule="auto"/>
        <w:jc w:val="both"/>
        <w:rPr>
          <w:rFonts w:cstheme="minorHAnsi"/>
          <w:b/>
          <w:bCs/>
          <w:sz w:val="22"/>
          <w:szCs w:val="22"/>
          <w:lang w:val="el-GR"/>
        </w:rPr>
      </w:pPr>
    </w:p>
    <w:p w14:paraId="531D66F6" w14:textId="77777777" w:rsidR="00E86BC5" w:rsidRPr="00196FC0" w:rsidRDefault="00E86BC5" w:rsidP="00B06A6D">
      <w:pPr>
        <w:spacing w:after="0" w:line="276" w:lineRule="auto"/>
        <w:jc w:val="both"/>
        <w:rPr>
          <w:rFonts w:cstheme="minorHAnsi"/>
          <w:b/>
          <w:bCs/>
          <w:sz w:val="22"/>
          <w:szCs w:val="22"/>
          <w:lang w:val="el-GR"/>
        </w:rPr>
      </w:pPr>
    </w:p>
    <w:p w14:paraId="662EB685" w14:textId="51B08C7F" w:rsidR="00355ACF" w:rsidRPr="00196FC0" w:rsidRDefault="00355ACF" w:rsidP="00B06A6D">
      <w:pPr>
        <w:spacing w:after="0" w:line="276" w:lineRule="auto"/>
        <w:jc w:val="both"/>
        <w:rPr>
          <w:rFonts w:cstheme="minorHAnsi"/>
          <w:b/>
          <w:bCs/>
          <w:sz w:val="22"/>
          <w:szCs w:val="22"/>
          <w:lang w:val="el-GR"/>
        </w:rPr>
      </w:pPr>
    </w:p>
    <w:p w14:paraId="0794CB04" w14:textId="0DBCB4F4" w:rsidR="00B07B7C" w:rsidRPr="00196FC0" w:rsidRDefault="00B07B7C">
      <w:pPr>
        <w:rPr>
          <w:rFonts w:asciiTheme="majorHAnsi" w:eastAsiaTheme="majorEastAsia" w:hAnsiTheme="majorHAnsi" w:cstheme="majorBidi"/>
          <w:b/>
          <w:smallCaps/>
          <w:color w:val="0070C0"/>
          <w:sz w:val="40"/>
          <w:szCs w:val="36"/>
          <w:lang w:val="el-GR"/>
        </w:rPr>
      </w:pPr>
      <w:r w:rsidRPr="00196FC0">
        <w:rPr>
          <w:lang w:val="el-GR"/>
        </w:rPr>
        <w:br w:type="page"/>
      </w:r>
    </w:p>
    <w:p w14:paraId="5AD9E407" w14:textId="5CC149A7" w:rsidR="00B06A6D" w:rsidRPr="00196FC0" w:rsidRDefault="00571312" w:rsidP="000F6C90">
      <w:pPr>
        <w:pStyle w:val="Heading1"/>
        <w:rPr>
          <w:i/>
          <w:iCs/>
          <w:lang w:val="el-GR"/>
        </w:rPr>
      </w:pPr>
      <w:bookmarkStart w:id="23" w:name="_Toc6236318"/>
      <w:r w:rsidRPr="00196FC0">
        <w:rPr>
          <w:lang w:val="el-GR"/>
        </w:rPr>
        <w:lastRenderedPageBreak/>
        <w:t>ΕΝΟΤΗΤΑ</w:t>
      </w:r>
      <w:r w:rsidR="00B06A6D" w:rsidRPr="00196FC0">
        <w:rPr>
          <w:lang w:val="el-GR"/>
        </w:rPr>
        <w:t xml:space="preserve"> 9: </w:t>
      </w:r>
      <w:r w:rsidRPr="00196FC0">
        <w:rPr>
          <w:lang w:val="el-GR"/>
        </w:rPr>
        <w:t xml:space="preserve">ΔΙΑΧΕΙΡΙΣΗ ΚΑΙ ΚΑΤΑΓΓΕΛΙΑ </w:t>
      </w:r>
      <w:r w:rsidR="00412F9C" w:rsidRPr="00196FC0">
        <w:rPr>
          <w:lang w:val="el-GR"/>
        </w:rPr>
        <w:t>ΔΙΑΚΡΙΣΕΩΝ</w:t>
      </w:r>
      <w:bookmarkEnd w:id="23"/>
      <w:r w:rsidRPr="00196FC0">
        <w:rPr>
          <w:lang w:val="el-GR"/>
        </w:rPr>
        <w:t xml:space="preserve"> </w:t>
      </w:r>
    </w:p>
    <w:p w14:paraId="30E41697" w14:textId="409C97FB" w:rsidR="00E86BC5" w:rsidRPr="00196FC0" w:rsidRDefault="00191264" w:rsidP="00E86BC5">
      <w:pPr>
        <w:tabs>
          <w:tab w:val="left" w:pos="5400"/>
          <w:tab w:val="left" w:pos="6525"/>
        </w:tabs>
        <w:spacing w:after="0" w:line="276" w:lineRule="auto"/>
        <w:jc w:val="both"/>
        <w:rPr>
          <w:rFonts w:cstheme="minorHAnsi"/>
          <w:sz w:val="22"/>
          <w:szCs w:val="22"/>
          <w:lang w:val="el-GR"/>
        </w:rPr>
      </w:pPr>
      <w:r w:rsidRPr="00196FC0">
        <w:rPr>
          <w:noProof/>
          <w:lang w:val="tr-TR" w:eastAsia="tr-TR"/>
        </w:rPr>
        <mc:AlternateContent>
          <mc:Choice Requires="wps">
            <w:drawing>
              <wp:anchor distT="0" distB="0" distL="114300" distR="114300" simplePos="0" relativeHeight="251688960" behindDoc="0" locked="0" layoutInCell="1" allowOverlap="1" wp14:anchorId="527F4A28" wp14:editId="0BBAECF2">
                <wp:simplePos x="0" y="0"/>
                <wp:positionH relativeFrom="column">
                  <wp:posOffset>0</wp:posOffset>
                </wp:positionH>
                <wp:positionV relativeFrom="paragraph">
                  <wp:posOffset>0</wp:posOffset>
                </wp:positionV>
                <wp:extent cx="1828800" cy="1828800"/>
                <wp:effectExtent l="0" t="0" r="26670" b="22860"/>
                <wp:wrapSquare wrapText="bothSides"/>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2FFC5D0B" w14:textId="39C41AFD" w:rsidR="009D7B0D" w:rsidRPr="003D0E46" w:rsidRDefault="009D7B0D" w:rsidP="00B06A6D">
                            <w:pPr>
                              <w:pStyle w:val="TITLE2LEFT"/>
                              <w:spacing w:before="0" w:after="0" w:line="276" w:lineRule="auto"/>
                              <w:rPr>
                                <w:rFonts w:asciiTheme="minorHAnsi" w:hAnsiTheme="minorHAnsi" w:cstheme="minorHAnsi"/>
                                <w:b/>
                                <w:bCs/>
                                <w:i/>
                                <w:iCs/>
                                <w:color w:val="auto"/>
                                <w:sz w:val="22"/>
                                <w:szCs w:val="22"/>
                                <w:lang w:val="el-GR"/>
                              </w:rPr>
                            </w:pPr>
                            <w:r w:rsidRPr="00A85F29">
                              <w:rPr>
                                <w:rFonts w:asciiTheme="minorHAnsi" w:hAnsiTheme="minorHAnsi" w:cstheme="minorHAnsi"/>
                                <w:b/>
                                <w:bCs/>
                                <w:i/>
                                <w:iCs/>
                                <w:color w:val="auto"/>
                                <w:sz w:val="22"/>
                                <w:szCs w:val="22"/>
                                <w:lang w:val="el-GR"/>
                              </w:rPr>
                              <w:t>Χρόνος</w:t>
                            </w:r>
                            <w:r w:rsidRPr="003D0E46">
                              <w:rPr>
                                <w:rFonts w:asciiTheme="minorHAnsi" w:hAnsiTheme="minorHAnsi" w:cstheme="minorHAnsi"/>
                                <w:b/>
                                <w:bCs/>
                                <w:i/>
                                <w:iCs/>
                                <w:color w:val="auto"/>
                                <w:sz w:val="22"/>
                                <w:szCs w:val="22"/>
                                <w:lang w:val="el-GR"/>
                              </w:rPr>
                              <w:t xml:space="preserve">: </w:t>
                            </w:r>
                            <w:r w:rsidRPr="003D0E46">
                              <w:rPr>
                                <w:rFonts w:asciiTheme="minorHAnsi" w:hAnsiTheme="minorHAnsi" w:cstheme="minorHAnsi"/>
                                <w:color w:val="auto"/>
                                <w:sz w:val="22"/>
                                <w:szCs w:val="22"/>
                                <w:lang w:val="el-GR"/>
                              </w:rPr>
                              <w:t xml:space="preserve">1 </w:t>
                            </w:r>
                            <w:r>
                              <w:rPr>
                                <w:rFonts w:asciiTheme="minorHAnsi" w:hAnsiTheme="minorHAnsi" w:cstheme="minorHAnsi"/>
                                <w:color w:val="auto"/>
                                <w:sz w:val="22"/>
                                <w:szCs w:val="22"/>
                                <w:lang w:val="el-GR"/>
                              </w:rPr>
                              <w:t>ώρα</w:t>
                            </w:r>
                            <w:r w:rsidRPr="003D0E46">
                              <w:rPr>
                                <w:rFonts w:asciiTheme="minorHAnsi" w:hAnsiTheme="minorHAnsi" w:cstheme="minorHAnsi"/>
                                <w:color w:val="auto"/>
                                <w:sz w:val="22"/>
                                <w:szCs w:val="22"/>
                                <w:lang w:val="el-GR"/>
                              </w:rPr>
                              <w:t xml:space="preserve"> </w:t>
                            </w:r>
                          </w:p>
                          <w:p w14:paraId="47963347" w14:textId="77777777" w:rsidR="009D7B0D" w:rsidRPr="003D0E46" w:rsidRDefault="009D7B0D" w:rsidP="00571312">
                            <w:pPr>
                              <w:spacing w:after="0" w:line="276" w:lineRule="auto"/>
                              <w:jc w:val="both"/>
                              <w:rPr>
                                <w:rFonts w:cstheme="minorHAnsi"/>
                                <w:sz w:val="22"/>
                                <w:szCs w:val="22"/>
                                <w:lang w:val="el-GR"/>
                              </w:rPr>
                            </w:pPr>
                            <w:r w:rsidRPr="003D0E46">
                              <w:rPr>
                                <w:rFonts w:cstheme="minorHAnsi"/>
                                <w:sz w:val="22"/>
                                <w:szCs w:val="22"/>
                                <w:lang w:val="el-GR"/>
                              </w:rPr>
                              <w:t xml:space="preserve">- </w:t>
                            </w:r>
                            <w:r>
                              <w:rPr>
                                <w:rFonts w:cstheme="minorHAnsi"/>
                                <w:sz w:val="22"/>
                                <w:szCs w:val="22"/>
                                <w:lang w:val="el-GR"/>
                              </w:rPr>
                              <w:t>Εκπαίδευση συμμετεχόντων για να μπορούν να αντιληφθούν εάν έχουν πέσει θύματα διάκρισης</w:t>
                            </w:r>
                            <w:r w:rsidRPr="003D0E46">
                              <w:rPr>
                                <w:rFonts w:cstheme="minorHAnsi"/>
                                <w:sz w:val="22"/>
                                <w:szCs w:val="22"/>
                                <w:lang w:val="el-GR"/>
                              </w:rPr>
                              <w:t>.</w:t>
                            </w:r>
                          </w:p>
                          <w:p w14:paraId="6839FE30" w14:textId="77777777" w:rsidR="009D7B0D" w:rsidRPr="003D0E46" w:rsidRDefault="009D7B0D" w:rsidP="00571312">
                            <w:pPr>
                              <w:spacing w:after="0" w:line="276" w:lineRule="auto"/>
                              <w:jc w:val="both"/>
                              <w:rPr>
                                <w:rFonts w:cstheme="minorHAnsi"/>
                                <w:sz w:val="22"/>
                                <w:szCs w:val="22"/>
                                <w:lang w:val="el-GR"/>
                              </w:rPr>
                            </w:pPr>
                            <w:r w:rsidRPr="003D0E46">
                              <w:rPr>
                                <w:rFonts w:cstheme="minorHAnsi"/>
                                <w:sz w:val="22"/>
                                <w:szCs w:val="22"/>
                                <w:lang w:val="el-GR"/>
                              </w:rPr>
                              <w:t xml:space="preserve">- </w:t>
                            </w:r>
                            <w:r>
                              <w:rPr>
                                <w:rFonts w:cstheme="minorHAnsi"/>
                                <w:sz w:val="22"/>
                                <w:szCs w:val="22"/>
                                <w:lang w:val="el-GR"/>
                              </w:rPr>
                              <w:t>Εκπαίδευση συμμετεχόντων για να μπορούν να αντιδρούν σε διάκριση, περιλαμβανομένης της καταγγελίας – Παρουσίαση κατάλληλων εργαλείων/μηχανισμών</w:t>
                            </w:r>
                            <w:r w:rsidRPr="003D0E46">
                              <w:rPr>
                                <w:rFonts w:cstheme="minorHAnsi"/>
                                <w:sz w:val="22"/>
                                <w:szCs w:val="22"/>
                                <w:lang w:val="el-GR"/>
                              </w:rPr>
                              <w:t>.</w:t>
                            </w:r>
                          </w:p>
                          <w:p w14:paraId="13D957A6" w14:textId="0310C890" w:rsidR="009D7B0D" w:rsidRPr="003D0E46" w:rsidRDefault="009D7B0D" w:rsidP="00571312">
                            <w:pPr>
                              <w:spacing w:after="0" w:line="276" w:lineRule="auto"/>
                              <w:jc w:val="both"/>
                              <w:rPr>
                                <w:rFonts w:cstheme="minorHAnsi"/>
                                <w:sz w:val="22"/>
                                <w:szCs w:val="22"/>
                                <w:lang w:val="el-GR"/>
                              </w:rPr>
                            </w:pPr>
                            <w:r w:rsidRPr="003D0E46">
                              <w:rPr>
                                <w:rFonts w:cstheme="minorHAnsi"/>
                                <w:sz w:val="22"/>
                                <w:szCs w:val="22"/>
                                <w:lang w:val="el-GR"/>
                              </w:rPr>
                              <w:t xml:space="preserve">- </w:t>
                            </w:r>
                            <w:r>
                              <w:rPr>
                                <w:rFonts w:cstheme="minorHAnsi"/>
                                <w:sz w:val="22"/>
                                <w:szCs w:val="22"/>
                                <w:lang w:val="el-GR"/>
                              </w:rPr>
                              <w:t xml:space="preserve">Πώς να αντιδρούν και να καταγγέλλουν διακρίσεις στον χώρο εργασίας </w:t>
                            </w:r>
                            <w:r w:rsidRPr="003D0E46">
                              <w:rPr>
                                <w:rFonts w:cstheme="minorHAnsi"/>
                                <w:sz w:val="22"/>
                                <w:szCs w:val="22"/>
                                <w:lang w:val="el-GR"/>
                              </w:rPr>
                              <w:t xml:space="preserve">– </w:t>
                            </w:r>
                            <w:r>
                              <w:rPr>
                                <w:rFonts w:cstheme="minorHAnsi"/>
                                <w:sz w:val="22"/>
                                <w:szCs w:val="22"/>
                                <w:lang w:val="el-GR"/>
                              </w:rPr>
                              <w:t>Παρουσίαση κατάλληλων εργαλείων/μηχανισμών</w:t>
                            </w:r>
                            <w:r w:rsidRPr="003D0E46">
                              <w:rPr>
                                <w:rFonts w:cstheme="minorHAnsi"/>
                                <w:sz w:val="22"/>
                                <w:szCs w:val="22"/>
                                <w:lang w:val="el-GR"/>
                              </w:rPr>
                              <w:t>.</w:t>
                            </w:r>
                          </w:p>
                          <w:p w14:paraId="1404377A" w14:textId="20F2A9AD" w:rsidR="009D7B0D" w:rsidRPr="003D0E46" w:rsidRDefault="009D7B0D" w:rsidP="00571312">
                            <w:pPr>
                              <w:spacing w:after="0" w:line="276" w:lineRule="auto"/>
                              <w:jc w:val="both"/>
                              <w:rPr>
                                <w:rFonts w:cstheme="minorHAnsi"/>
                                <w:sz w:val="22"/>
                                <w:szCs w:val="22"/>
                                <w:lang w:val="el-GR"/>
                              </w:rPr>
                            </w:pPr>
                            <w:r w:rsidRPr="003D0E46">
                              <w:rPr>
                                <w:rFonts w:cstheme="minorHAnsi"/>
                                <w:sz w:val="22"/>
                                <w:szCs w:val="22"/>
                                <w:lang w:val="el-GR"/>
                              </w:rPr>
                              <w:t xml:space="preserve">- </w:t>
                            </w:r>
                            <w:r>
                              <w:rPr>
                                <w:rFonts w:cstheme="minorHAnsi"/>
                                <w:sz w:val="22"/>
                                <w:szCs w:val="22"/>
                                <w:lang w:val="el-GR"/>
                              </w:rPr>
                              <w:t>Ευαισθητοποίηση για τα εμπόδια που αντιμετωπίζουν τα θύματα στην καταγγελία διακρίσεων γενικότερα και ειδικότερα στον χώρο εργασίας</w:t>
                            </w:r>
                            <w:r w:rsidRPr="003D0E46">
                              <w:rPr>
                                <w:rFonts w:cstheme="minorHAnsi"/>
                                <w:sz w:val="22"/>
                                <w:szCs w:val="22"/>
                                <w:lang w:val="el-GR"/>
                              </w:rPr>
                              <w:t>.</w:t>
                            </w:r>
                          </w:p>
                          <w:p w14:paraId="43F9C4DB" w14:textId="6C3ABD07" w:rsidR="009D7B0D" w:rsidRPr="003D0E46" w:rsidRDefault="009D7B0D" w:rsidP="00EB5BCC">
                            <w:pPr>
                              <w:spacing w:after="0" w:line="276" w:lineRule="auto"/>
                              <w:jc w:val="both"/>
                              <w:rPr>
                                <w:rFonts w:cstheme="minorHAnsi"/>
                                <w:sz w:val="22"/>
                                <w:szCs w:val="22"/>
                                <w:lang w:val="el-GR"/>
                              </w:rPr>
                            </w:pPr>
                            <w:r w:rsidRPr="003D0E46">
                              <w:rPr>
                                <w:rFonts w:cstheme="minorHAnsi"/>
                                <w:sz w:val="22"/>
                                <w:szCs w:val="22"/>
                                <w:lang w:val="el-GR"/>
                              </w:rPr>
                              <w:t xml:space="preserve">- </w:t>
                            </w:r>
                            <w:r>
                              <w:rPr>
                                <w:rFonts w:cstheme="minorHAnsi"/>
                                <w:sz w:val="22"/>
                                <w:szCs w:val="22"/>
                                <w:lang w:val="el-GR"/>
                              </w:rPr>
                              <w:t>Παρουσίαση τρόπων υπερπήδησης των εμποδίων</w:t>
                            </w:r>
                            <w:r w:rsidRPr="003D0E46">
                              <w:rPr>
                                <w:rFonts w:cstheme="minorHAnsi"/>
                                <w:sz w:val="22"/>
                                <w:szCs w:val="22"/>
                                <w:lang w:val="el-GR"/>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27F4A28" id="Text Box 13" o:spid="_x0000_s1041" type="#_x0000_t202" style="position:absolute;left:0;text-align:left;margin-left:0;margin-top:0;width:2in;height:2in;z-index:2516889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" fillcolor="#adc7ce [2168]" strokecolor="#84acb6 [3208]" strokeweight=".5pt">
                <v:fill color2="#9bbbc4 [2616]" rotate="t" colors="0 #c1d4d9;.5 #b6cbd1;1 #aac5cc" focus="100%" type="gradient">
                  <o:fill v:ext="view" type="gradientUnscaled"/>
                </v:fill>
                <v:textbox style="mso-fit-shape-to-text:t">
                  <w:txbxContent>
                    <w:p w14:paraId="2FFC5D0B" w14:textId="39C41AFD" w:rsidR="009D7B0D" w:rsidRPr="003D0E46" w:rsidRDefault="009D7B0D" w:rsidP="00B06A6D">
                      <w:pPr>
                        <w:pStyle w:val="TITLE2LEFT"/>
                        <w:spacing w:before="0" w:after="0" w:line="276" w:lineRule="auto"/>
                        <w:rPr>
                          <w:rFonts w:asciiTheme="minorHAnsi" w:hAnsiTheme="minorHAnsi" w:cstheme="minorHAnsi"/>
                          <w:b/>
                          <w:bCs/>
                          <w:i/>
                          <w:iCs/>
                          <w:color w:val="auto"/>
                          <w:sz w:val="22"/>
                          <w:szCs w:val="22"/>
                          <w:lang w:val="el-GR"/>
                        </w:rPr>
                      </w:pPr>
                      <w:r w:rsidRPr="00A85F29">
                        <w:rPr>
                          <w:rFonts w:asciiTheme="minorHAnsi" w:hAnsiTheme="minorHAnsi" w:cstheme="minorHAnsi"/>
                          <w:b/>
                          <w:bCs/>
                          <w:i/>
                          <w:iCs/>
                          <w:color w:val="auto"/>
                          <w:sz w:val="22"/>
                          <w:szCs w:val="22"/>
                          <w:lang w:val="el-GR"/>
                        </w:rPr>
                        <w:t>Χρόνος</w:t>
                      </w:r>
                      <w:r w:rsidRPr="003D0E46">
                        <w:rPr>
                          <w:rFonts w:asciiTheme="minorHAnsi" w:hAnsiTheme="minorHAnsi" w:cstheme="minorHAnsi"/>
                          <w:b/>
                          <w:bCs/>
                          <w:i/>
                          <w:iCs/>
                          <w:color w:val="auto"/>
                          <w:sz w:val="22"/>
                          <w:szCs w:val="22"/>
                          <w:lang w:val="el-GR"/>
                        </w:rPr>
                        <w:t xml:space="preserve">: </w:t>
                      </w:r>
                      <w:r w:rsidRPr="003D0E46">
                        <w:rPr>
                          <w:rFonts w:asciiTheme="minorHAnsi" w:hAnsiTheme="minorHAnsi" w:cstheme="minorHAnsi"/>
                          <w:color w:val="auto"/>
                          <w:sz w:val="22"/>
                          <w:szCs w:val="22"/>
                          <w:lang w:val="el-GR"/>
                        </w:rPr>
                        <w:t xml:space="preserve">1 </w:t>
                      </w:r>
                      <w:r>
                        <w:rPr>
                          <w:rFonts w:asciiTheme="minorHAnsi" w:hAnsiTheme="minorHAnsi" w:cstheme="minorHAnsi"/>
                          <w:color w:val="auto"/>
                          <w:sz w:val="22"/>
                          <w:szCs w:val="22"/>
                          <w:lang w:val="el-GR"/>
                        </w:rPr>
                        <w:t>ώρα</w:t>
                      </w:r>
                      <w:r w:rsidRPr="003D0E46">
                        <w:rPr>
                          <w:rFonts w:asciiTheme="minorHAnsi" w:hAnsiTheme="minorHAnsi" w:cstheme="minorHAnsi"/>
                          <w:color w:val="auto"/>
                          <w:sz w:val="22"/>
                          <w:szCs w:val="22"/>
                          <w:lang w:val="el-GR"/>
                        </w:rPr>
                        <w:t xml:space="preserve"> </w:t>
                      </w:r>
                    </w:p>
                    <w:p w14:paraId="47963347" w14:textId="77777777" w:rsidR="009D7B0D" w:rsidRPr="003D0E46" w:rsidRDefault="009D7B0D" w:rsidP="00571312">
                      <w:pPr>
                        <w:spacing w:after="0" w:line="276" w:lineRule="auto"/>
                        <w:jc w:val="both"/>
                        <w:rPr>
                          <w:rFonts w:cstheme="minorHAnsi"/>
                          <w:sz w:val="22"/>
                          <w:szCs w:val="22"/>
                          <w:lang w:val="el-GR"/>
                        </w:rPr>
                      </w:pPr>
                      <w:r w:rsidRPr="003D0E46">
                        <w:rPr>
                          <w:rFonts w:cstheme="minorHAnsi"/>
                          <w:sz w:val="22"/>
                          <w:szCs w:val="22"/>
                          <w:lang w:val="el-GR"/>
                        </w:rPr>
                        <w:t xml:space="preserve">- </w:t>
                      </w:r>
                      <w:r>
                        <w:rPr>
                          <w:rFonts w:cstheme="minorHAnsi"/>
                          <w:sz w:val="22"/>
                          <w:szCs w:val="22"/>
                          <w:lang w:val="el-GR"/>
                        </w:rPr>
                        <w:t>Εκπαίδευση συμμετεχόντων για να μπορούν να αντιληφθούν εάν έχουν πέσει θύματα διάκρισης</w:t>
                      </w:r>
                      <w:r w:rsidRPr="003D0E46">
                        <w:rPr>
                          <w:rFonts w:cstheme="minorHAnsi"/>
                          <w:sz w:val="22"/>
                          <w:szCs w:val="22"/>
                          <w:lang w:val="el-GR"/>
                        </w:rPr>
                        <w:t>.</w:t>
                      </w:r>
                    </w:p>
                    <w:p w14:paraId="6839FE30" w14:textId="77777777" w:rsidR="009D7B0D" w:rsidRPr="003D0E46" w:rsidRDefault="009D7B0D" w:rsidP="00571312">
                      <w:pPr>
                        <w:spacing w:after="0" w:line="276" w:lineRule="auto"/>
                        <w:jc w:val="both"/>
                        <w:rPr>
                          <w:rFonts w:cstheme="minorHAnsi"/>
                          <w:sz w:val="22"/>
                          <w:szCs w:val="22"/>
                          <w:lang w:val="el-GR"/>
                        </w:rPr>
                      </w:pPr>
                      <w:r w:rsidRPr="003D0E46">
                        <w:rPr>
                          <w:rFonts w:cstheme="minorHAnsi"/>
                          <w:sz w:val="22"/>
                          <w:szCs w:val="22"/>
                          <w:lang w:val="el-GR"/>
                        </w:rPr>
                        <w:t xml:space="preserve">- </w:t>
                      </w:r>
                      <w:r>
                        <w:rPr>
                          <w:rFonts w:cstheme="minorHAnsi"/>
                          <w:sz w:val="22"/>
                          <w:szCs w:val="22"/>
                          <w:lang w:val="el-GR"/>
                        </w:rPr>
                        <w:t>Εκπαίδευση συμμετεχόντων για να μπορούν να αντιδρούν σε διάκριση, περιλαμβανομένης της καταγγελίας – Παρουσίαση κατάλληλων εργαλείων/μηχανισμών</w:t>
                      </w:r>
                      <w:r w:rsidRPr="003D0E46">
                        <w:rPr>
                          <w:rFonts w:cstheme="minorHAnsi"/>
                          <w:sz w:val="22"/>
                          <w:szCs w:val="22"/>
                          <w:lang w:val="el-GR"/>
                        </w:rPr>
                        <w:t>.</w:t>
                      </w:r>
                    </w:p>
                    <w:p w14:paraId="13D957A6" w14:textId="0310C890" w:rsidR="009D7B0D" w:rsidRPr="003D0E46" w:rsidRDefault="009D7B0D" w:rsidP="00571312">
                      <w:pPr>
                        <w:spacing w:after="0" w:line="276" w:lineRule="auto"/>
                        <w:jc w:val="both"/>
                        <w:rPr>
                          <w:rFonts w:cstheme="minorHAnsi"/>
                          <w:sz w:val="22"/>
                          <w:szCs w:val="22"/>
                          <w:lang w:val="el-GR"/>
                        </w:rPr>
                      </w:pPr>
                      <w:r w:rsidRPr="003D0E46">
                        <w:rPr>
                          <w:rFonts w:cstheme="minorHAnsi"/>
                          <w:sz w:val="22"/>
                          <w:szCs w:val="22"/>
                          <w:lang w:val="el-GR"/>
                        </w:rPr>
                        <w:t xml:space="preserve">- </w:t>
                      </w:r>
                      <w:r>
                        <w:rPr>
                          <w:rFonts w:cstheme="minorHAnsi"/>
                          <w:sz w:val="22"/>
                          <w:szCs w:val="22"/>
                          <w:lang w:val="el-GR"/>
                        </w:rPr>
                        <w:t xml:space="preserve">Πώς να αντιδρούν και να καταγγέλλουν διακρίσεις στον χώρο εργασίας </w:t>
                      </w:r>
                      <w:r w:rsidRPr="003D0E46">
                        <w:rPr>
                          <w:rFonts w:cstheme="minorHAnsi"/>
                          <w:sz w:val="22"/>
                          <w:szCs w:val="22"/>
                          <w:lang w:val="el-GR"/>
                        </w:rPr>
                        <w:t xml:space="preserve">– </w:t>
                      </w:r>
                      <w:r>
                        <w:rPr>
                          <w:rFonts w:cstheme="minorHAnsi"/>
                          <w:sz w:val="22"/>
                          <w:szCs w:val="22"/>
                          <w:lang w:val="el-GR"/>
                        </w:rPr>
                        <w:t>Παρουσίαση κατάλληλων εργαλείων/μηχανισμών</w:t>
                      </w:r>
                      <w:r w:rsidRPr="003D0E46">
                        <w:rPr>
                          <w:rFonts w:cstheme="minorHAnsi"/>
                          <w:sz w:val="22"/>
                          <w:szCs w:val="22"/>
                          <w:lang w:val="el-GR"/>
                        </w:rPr>
                        <w:t>.</w:t>
                      </w:r>
                    </w:p>
                    <w:p w14:paraId="1404377A" w14:textId="20F2A9AD" w:rsidR="009D7B0D" w:rsidRPr="003D0E46" w:rsidRDefault="009D7B0D" w:rsidP="00571312">
                      <w:pPr>
                        <w:spacing w:after="0" w:line="276" w:lineRule="auto"/>
                        <w:jc w:val="both"/>
                        <w:rPr>
                          <w:rFonts w:cstheme="minorHAnsi"/>
                          <w:sz w:val="22"/>
                          <w:szCs w:val="22"/>
                          <w:lang w:val="el-GR"/>
                        </w:rPr>
                      </w:pPr>
                      <w:r w:rsidRPr="003D0E46">
                        <w:rPr>
                          <w:rFonts w:cstheme="minorHAnsi"/>
                          <w:sz w:val="22"/>
                          <w:szCs w:val="22"/>
                          <w:lang w:val="el-GR"/>
                        </w:rPr>
                        <w:t xml:space="preserve">- </w:t>
                      </w:r>
                      <w:r>
                        <w:rPr>
                          <w:rFonts w:cstheme="minorHAnsi"/>
                          <w:sz w:val="22"/>
                          <w:szCs w:val="22"/>
                          <w:lang w:val="el-GR"/>
                        </w:rPr>
                        <w:t>Ευαισθητοποίηση για τα εμπόδια που αντιμετωπίζουν τα θύματα στην καταγγελία διακρίσεων γενικότερα και ειδικότερα στον χώρο εργασίας</w:t>
                      </w:r>
                      <w:r w:rsidRPr="003D0E46">
                        <w:rPr>
                          <w:rFonts w:cstheme="minorHAnsi"/>
                          <w:sz w:val="22"/>
                          <w:szCs w:val="22"/>
                          <w:lang w:val="el-GR"/>
                        </w:rPr>
                        <w:t>.</w:t>
                      </w:r>
                    </w:p>
                    <w:p w14:paraId="43F9C4DB" w14:textId="6C3ABD07" w:rsidR="009D7B0D" w:rsidRPr="003D0E46" w:rsidRDefault="009D7B0D" w:rsidP="00EB5BCC">
                      <w:pPr>
                        <w:spacing w:after="0" w:line="276" w:lineRule="auto"/>
                        <w:jc w:val="both"/>
                        <w:rPr>
                          <w:rFonts w:cstheme="minorHAnsi"/>
                          <w:sz w:val="22"/>
                          <w:szCs w:val="22"/>
                          <w:lang w:val="el-GR"/>
                        </w:rPr>
                      </w:pPr>
                      <w:r w:rsidRPr="003D0E46">
                        <w:rPr>
                          <w:rFonts w:cstheme="minorHAnsi"/>
                          <w:sz w:val="22"/>
                          <w:szCs w:val="22"/>
                          <w:lang w:val="el-GR"/>
                        </w:rPr>
                        <w:t xml:space="preserve">- </w:t>
                      </w:r>
                      <w:r>
                        <w:rPr>
                          <w:rFonts w:cstheme="minorHAnsi"/>
                          <w:sz w:val="22"/>
                          <w:szCs w:val="22"/>
                          <w:lang w:val="el-GR"/>
                        </w:rPr>
                        <w:t>Παρουσίαση τρόπων υπερπήδησης των εμποδίων</w:t>
                      </w:r>
                      <w:r w:rsidRPr="003D0E46">
                        <w:rPr>
                          <w:rFonts w:cstheme="minorHAnsi"/>
                          <w:sz w:val="22"/>
                          <w:szCs w:val="22"/>
                          <w:lang w:val="el-GR"/>
                        </w:rPr>
                        <w:t>.</w:t>
                      </w:r>
                    </w:p>
                  </w:txbxContent>
                </v:textbox>
                <w10:wrap type="square"/>
              </v:shape>
            </w:pict>
          </mc:Fallback>
        </mc:AlternateContent>
      </w:r>
    </w:p>
    <w:p w14:paraId="39436211" w14:textId="3BB8C317" w:rsidR="00E86BC5" w:rsidRPr="00196FC0" w:rsidRDefault="0026611F" w:rsidP="00E86BC5">
      <w:pPr>
        <w:spacing w:after="0" w:line="276" w:lineRule="auto"/>
        <w:jc w:val="both"/>
        <w:rPr>
          <w:b/>
          <w:i/>
          <w:sz w:val="22"/>
          <w:szCs w:val="22"/>
          <w:lang w:val="el-GR"/>
        </w:rPr>
      </w:pPr>
      <w:r w:rsidRPr="00196FC0">
        <w:rPr>
          <w:b/>
          <w:i/>
          <w:sz w:val="22"/>
          <w:szCs w:val="22"/>
          <w:lang w:val="el-GR"/>
        </w:rPr>
        <w:t>Υλικά:</w:t>
      </w:r>
    </w:p>
    <w:p w14:paraId="6915FD64" w14:textId="1BB00051" w:rsidR="00E86BC5" w:rsidRPr="00196FC0" w:rsidRDefault="00B775C5" w:rsidP="00E86BC5">
      <w:pPr>
        <w:spacing w:after="0" w:line="276" w:lineRule="auto"/>
        <w:jc w:val="both"/>
        <w:rPr>
          <w:sz w:val="22"/>
          <w:szCs w:val="22"/>
          <w:lang w:val="el-GR"/>
        </w:rPr>
      </w:pPr>
      <w:r w:rsidRPr="00196FC0">
        <w:rPr>
          <w:sz w:val="22"/>
          <w:szCs w:val="22"/>
          <w:lang w:val="el-GR"/>
        </w:rPr>
        <w:t>Προβολέας</w:t>
      </w:r>
      <w:r w:rsidR="00E86BC5" w:rsidRPr="00196FC0">
        <w:rPr>
          <w:sz w:val="22"/>
          <w:szCs w:val="22"/>
          <w:lang w:val="el-GR"/>
        </w:rPr>
        <w:t xml:space="preserve"> </w:t>
      </w:r>
      <w:r w:rsidR="00E86BC5" w:rsidRPr="00196FC0">
        <w:rPr>
          <w:sz w:val="22"/>
          <w:szCs w:val="22"/>
          <w:lang w:val="el-GR"/>
        </w:rPr>
        <w:tab/>
      </w:r>
    </w:p>
    <w:p w14:paraId="0BA6CFA8" w14:textId="5A0017AB" w:rsidR="00E86BC5" w:rsidRPr="00196FC0" w:rsidRDefault="00B775C5" w:rsidP="00E86BC5">
      <w:pPr>
        <w:spacing w:after="0" w:line="276" w:lineRule="auto"/>
        <w:jc w:val="both"/>
        <w:rPr>
          <w:sz w:val="22"/>
          <w:szCs w:val="22"/>
          <w:lang w:val="el-GR"/>
        </w:rPr>
      </w:pPr>
      <w:r w:rsidRPr="00196FC0">
        <w:rPr>
          <w:sz w:val="22"/>
          <w:szCs w:val="22"/>
          <w:lang w:val="el-GR"/>
        </w:rPr>
        <w:t>Διαφάνειες</w:t>
      </w:r>
      <w:r w:rsidR="00E86BC5" w:rsidRPr="00196FC0">
        <w:rPr>
          <w:sz w:val="22"/>
          <w:szCs w:val="22"/>
          <w:lang w:val="el-GR"/>
        </w:rPr>
        <w:t xml:space="preserve"> PP</w:t>
      </w:r>
      <w:r w:rsidR="00662806" w:rsidRPr="00196FC0">
        <w:rPr>
          <w:sz w:val="22"/>
          <w:szCs w:val="22"/>
          <w:lang w:val="el-GR"/>
        </w:rPr>
        <w:t xml:space="preserve"> 9.1</w:t>
      </w:r>
      <w:r w:rsidR="005B3C45" w:rsidRPr="00196FC0">
        <w:rPr>
          <w:sz w:val="22"/>
          <w:szCs w:val="22"/>
          <w:lang w:val="el-GR"/>
        </w:rPr>
        <w:t xml:space="preserve">, PP 9.1 </w:t>
      </w:r>
      <w:r w:rsidR="00E86BC5" w:rsidRPr="00196FC0">
        <w:rPr>
          <w:sz w:val="22"/>
          <w:szCs w:val="22"/>
          <w:lang w:val="el-GR"/>
        </w:rPr>
        <w:t xml:space="preserve"> </w:t>
      </w:r>
    </w:p>
    <w:p w14:paraId="197909D8" w14:textId="46EE5553" w:rsidR="00E86BC5" w:rsidRPr="00196FC0" w:rsidRDefault="00B775C5" w:rsidP="00E86BC5">
      <w:pPr>
        <w:spacing w:after="0" w:line="276" w:lineRule="auto"/>
        <w:jc w:val="both"/>
        <w:rPr>
          <w:sz w:val="22"/>
          <w:szCs w:val="22"/>
          <w:lang w:val="el-GR"/>
        </w:rPr>
      </w:pPr>
      <w:r w:rsidRPr="00196FC0">
        <w:rPr>
          <w:sz w:val="22"/>
          <w:szCs w:val="22"/>
          <w:lang w:val="el-GR"/>
        </w:rPr>
        <w:t>Πινακίδα</w:t>
      </w:r>
    </w:p>
    <w:p w14:paraId="537B6495" w14:textId="14177C3D" w:rsidR="00E86BC5" w:rsidRPr="00196FC0" w:rsidRDefault="00E30247" w:rsidP="00E86BC5">
      <w:pPr>
        <w:spacing w:after="0" w:line="276" w:lineRule="auto"/>
        <w:jc w:val="both"/>
        <w:rPr>
          <w:sz w:val="22"/>
          <w:szCs w:val="22"/>
          <w:lang w:val="el-GR"/>
        </w:rPr>
      </w:pPr>
      <w:r w:rsidRPr="00196FC0">
        <w:rPr>
          <w:sz w:val="22"/>
          <w:szCs w:val="22"/>
          <w:lang w:val="el-GR"/>
        </w:rPr>
        <w:t>Μαρκαδόροι</w:t>
      </w:r>
      <w:r w:rsidR="00E86BC5" w:rsidRPr="00196FC0">
        <w:rPr>
          <w:sz w:val="22"/>
          <w:szCs w:val="22"/>
          <w:lang w:val="el-GR"/>
        </w:rPr>
        <w:t xml:space="preserve"> </w:t>
      </w:r>
    </w:p>
    <w:p w14:paraId="3FCE7C0D" w14:textId="11C0DD41" w:rsidR="00E86BC5" w:rsidRPr="00196FC0" w:rsidRDefault="00B775C5" w:rsidP="00E86BC5">
      <w:pPr>
        <w:spacing w:after="0" w:line="276" w:lineRule="auto"/>
        <w:jc w:val="both"/>
        <w:rPr>
          <w:sz w:val="22"/>
          <w:szCs w:val="22"/>
          <w:lang w:val="el-GR"/>
        </w:rPr>
      </w:pPr>
      <w:r w:rsidRPr="00196FC0">
        <w:rPr>
          <w:sz w:val="22"/>
          <w:szCs w:val="22"/>
          <w:lang w:val="el-GR"/>
        </w:rPr>
        <w:t>Κάρτες/Χαρτί</w:t>
      </w:r>
      <w:r w:rsidR="00E86BC5" w:rsidRPr="00196FC0">
        <w:rPr>
          <w:sz w:val="22"/>
          <w:szCs w:val="22"/>
          <w:lang w:val="el-GR"/>
        </w:rPr>
        <w:t xml:space="preserve"> </w:t>
      </w:r>
    </w:p>
    <w:p w14:paraId="6F79C2FB" w14:textId="2DFE6769" w:rsidR="00E86BC5" w:rsidRPr="00196FC0" w:rsidRDefault="00B775C5" w:rsidP="00E86BC5">
      <w:pPr>
        <w:spacing w:after="0" w:line="276" w:lineRule="auto"/>
        <w:jc w:val="both"/>
        <w:rPr>
          <w:sz w:val="22"/>
          <w:szCs w:val="22"/>
          <w:lang w:val="el-GR"/>
        </w:rPr>
      </w:pPr>
      <w:r w:rsidRPr="00196FC0">
        <w:rPr>
          <w:sz w:val="22"/>
          <w:szCs w:val="22"/>
          <w:lang w:val="el-GR"/>
        </w:rPr>
        <w:t>Ταινία</w:t>
      </w:r>
    </w:p>
    <w:p w14:paraId="2D3A033B" w14:textId="77777777" w:rsidR="00E86BC5" w:rsidRPr="00196FC0" w:rsidRDefault="00E86BC5" w:rsidP="00E86BC5">
      <w:pPr>
        <w:pStyle w:val="TITLE2LEFT"/>
        <w:spacing w:before="0" w:after="0" w:line="276" w:lineRule="auto"/>
        <w:rPr>
          <w:rFonts w:asciiTheme="minorHAnsi" w:hAnsiTheme="minorHAnsi" w:cstheme="minorHAnsi"/>
          <w:sz w:val="22"/>
          <w:szCs w:val="22"/>
          <w:lang w:val="el-GR"/>
        </w:rPr>
      </w:pPr>
    </w:p>
    <w:p w14:paraId="259AC594" w14:textId="3B82CB37" w:rsidR="00E86BC5" w:rsidRPr="00196FC0" w:rsidRDefault="0026611F" w:rsidP="00E86BC5">
      <w:pPr>
        <w:spacing w:after="0" w:line="276" w:lineRule="auto"/>
        <w:jc w:val="both"/>
        <w:rPr>
          <w:sz w:val="22"/>
          <w:szCs w:val="22"/>
          <w:lang w:val="el-GR"/>
        </w:rPr>
      </w:pPr>
      <w:r w:rsidRPr="00196FC0">
        <w:rPr>
          <w:sz w:val="22"/>
          <w:szCs w:val="22"/>
          <w:lang w:val="el-GR"/>
        </w:rPr>
        <w:t>ΟΔΗΓΙΕΣ</w:t>
      </w:r>
    </w:p>
    <w:p w14:paraId="770463DF" w14:textId="32946634" w:rsidR="00E15A62" w:rsidRPr="00196FC0" w:rsidRDefault="00B775C5" w:rsidP="005B3C45">
      <w:pPr>
        <w:pStyle w:val="ListParagraph"/>
        <w:numPr>
          <w:ilvl w:val="0"/>
          <w:numId w:val="66"/>
        </w:numPr>
        <w:spacing w:after="0" w:line="276" w:lineRule="auto"/>
        <w:jc w:val="both"/>
        <w:rPr>
          <w:sz w:val="22"/>
          <w:szCs w:val="22"/>
          <w:lang w:val="el-GR"/>
        </w:rPr>
      </w:pPr>
      <w:r w:rsidRPr="00196FC0">
        <w:rPr>
          <w:sz w:val="22"/>
          <w:szCs w:val="22"/>
          <w:lang w:val="el-GR"/>
        </w:rPr>
        <w:t>Οι εκπαιδευτές</w:t>
      </w:r>
      <w:r w:rsidR="00E86BC5" w:rsidRPr="00196FC0">
        <w:rPr>
          <w:sz w:val="22"/>
          <w:szCs w:val="22"/>
          <w:lang w:val="el-GR"/>
        </w:rPr>
        <w:t xml:space="preserve"> </w:t>
      </w:r>
      <w:r w:rsidRPr="00196FC0">
        <w:rPr>
          <w:sz w:val="22"/>
          <w:szCs w:val="22"/>
          <w:lang w:val="el-GR"/>
        </w:rPr>
        <w:t xml:space="preserve">σχολιάζουν ότι παρόλο που οι διακρίσεις συμβαίνουν συχνά, δεν καταγγέλλονται πάντα. Ένας λόγος γι’ αυτό είναι, ανάμεσα σε άλλους, ότι πολύ συχνά οι άνθρωποι δεν μπορούν να </w:t>
      </w:r>
      <w:r w:rsidR="008D3CF6" w:rsidRPr="00196FC0">
        <w:rPr>
          <w:sz w:val="22"/>
          <w:szCs w:val="22"/>
          <w:lang w:val="el-GR"/>
        </w:rPr>
        <w:t>καθορίσουν τι είναι διάκριση. Άλλος λόγος είναι ο φόβος και η έλλειψη κατάλληλων μηχανισμών/εργαλείων. Οι εκπαιδευτές συζητούν επίσης και τα εμπόδια που αντιμετωπίζουν τα θύματα στο να καταγγέλλουν τη διάκριση γενικότερα και ειδικότερα στον χώρο εργασίας</w:t>
      </w:r>
      <w:r w:rsidR="00DB6925" w:rsidRPr="00196FC0">
        <w:rPr>
          <w:sz w:val="22"/>
          <w:szCs w:val="22"/>
          <w:lang w:val="el-GR"/>
        </w:rPr>
        <w:t>.</w:t>
      </w:r>
    </w:p>
    <w:p w14:paraId="5CB2E412" w14:textId="72444985" w:rsidR="00DB6925" w:rsidRPr="00196FC0" w:rsidRDefault="00B775C5" w:rsidP="005B3C45">
      <w:pPr>
        <w:pStyle w:val="ListParagraph"/>
        <w:numPr>
          <w:ilvl w:val="0"/>
          <w:numId w:val="66"/>
        </w:numPr>
        <w:spacing w:after="0" w:line="276" w:lineRule="auto"/>
        <w:jc w:val="both"/>
        <w:rPr>
          <w:sz w:val="22"/>
          <w:szCs w:val="22"/>
          <w:lang w:val="el-GR"/>
        </w:rPr>
      </w:pPr>
      <w:r w:rsidRPr="00196FC0">
        <w:rPr>
          <w:sz w:val="22"/>
          <w:szCs w:val="22"/>
          <w:lang w:val="el-GR"/>
        </w:rPr>
        <w:t>Οι εκπαιδευτές</w:t>
      </w:r>
      <w:r w:rsidR="00A41E62" w:rsidRPr="00196FC0">
        <w:rPr>
          <w:sz w:val="22"/>
          <w:szCs w:val="22"/>
          <w:lang w:val="el-GR"/>
        </w:rPr>
        <w:t xml:space="preserve"> ζητούν από τους εκπαιδευόμενους να συζητήσουν το πώς τα εμπόδια αυτά μπορούν να ξεπεραστούν</w:t>
      </w:r>
      <w:r w:rsidR="00E15A62" w:rsidRPr="00196FC0">
        <w:rPr>
          <w:sz w:val="22"/>
          <w:szCs w:val="22"/>
          <w:lang w:val="el-GR"/>
        </w:rPr>
        <w:t xml:space="preserve">. </w:t>
      </w:r>
    </w:p>
    <w:p w14:paraId="5E64B245" w14:textId="0BCD4F2A" w:rsidR="001B6918" w:rsidRPr="00196FC0" w:rsidRDefault="00B775C5" w:rsidP="005B3C45">
      <w:pPr>
        <w:pStyle w:val="ListParagraph"/>
        <w:numPr>
          <w:ilvl w:val="0"/>
          <w:numId w:val="66"/>
        </w:numPr>
        <w:spacing w:after="0" w:line="276" w:lineRule="auto"/>
        <w:jc w:val="both"/>
        <w:rPr>
          <w:sz w:val="22"/>
          <w:szCs w:val="22"/>
          <w:lang w:val="el-GR"/>
        </w:rPr>
      </w:pPr>
      <w:r w:rsidRPr="00196FC0">
        <w:rPr>
          <w:sz w:val="22"/>
          <w:szCs w:val="22"/>
          <w:lang w:val="el-GR"/>
        </w:rPr>
        <w:t>Οι εκπαιδευτές</w:t>
      </w:r>
      <w:r w:rsidR="00A41E62" w:rsidRPr="00196FC0">
        <w:rPr>
          <w:sz w:val="22"/>
          <w:szCs w:val="22"/>
          <w:lang w:val="el-GR"/>
        </w:rPr>
        <w:t xml:space="preserve"> συζητούν τις έννοιες της διάκρισης (στις Σημειώσεις για Εκπαιδευτές) για να εξοικειώσουν τους εκπαιδευόμενους με αυτές και να τους εξοπλίσουν με τα κατάλληλα εργαλεία για να αντιλαμβάνονται περιστατικά διάκρισης</w:t>
      </w:r>
      <w:r w:rsidR="001B6918" w:rsidRPr="00196FC0">
        <w:rPr>
          <w:sz w:val="22"/>
          <w:szCs w:val="22"/>
          <w:lang w:val="el-GR"/>
        </w:rPr>
        <w:t xml:space="preserve">. </w:t>
      </w:r>
    </w:p>
    <w:p w14:paraId="6A8A95C5" w14:textId="65182A47" w:rsidR="00E86BC5" w:rsidRPr="00196FC0" w:rsidRDefault="00B775C5" w:rsidP="005B3C45">
      <w:pPr>
        <w:pStyle w:val="ListParagraph"/>
        <w:numPr>
          <w:ilvl w:val="0"/>
          <w:numId w:val="66"/>
        </w:numPr>
        <w:spacing w:after="0" w:line="276" w:lineRule="auto"/>
        <w:jc w:val="both"/>
        <w:rPr>
          <w:sz w:val="22"/>
          <w:szCs w:val="22"/>
          <w:lang w:val="el-GR"/>
        </w:rPr>
      </w:pPr>
      <w:r w:rsidRPr="00196FC0">
        <w:rPr>
          <w:sz w:val="22"/>
          <w:szCs w:val="22"/>
          <w:lang w:val="el-GR"/>
        </w:rPr>
        <w:t>Οι εκπαιδευτές</w:t>
      </w:r>
      <w:r w:rsidR="00A41E62" w:rsidRPr="00196FC0">
        <w:rPr>
          <w:sz w:val="22"/>
          <w:szCs w:val="22"/>
          <w:lang w:val="el-GR"/>
        </w:rPr>
        <w:t xml:space="preserve"> ρωτούν τους εκπαιδευόμενους εάν γνωρίζουν κατάλληλα εργαλεία/μηχανισμούς για να καταγγέλλουν διακρίσεις στον χώρο εργασίας. Συζήτηση</w:t>
      </w:r>
      <w:r w:rsidR="00DB6925" w:rsidRPr="00196FC0">
        <w:rPr>
          <w:sz w:val="22"/>
          <w:szCs w:val="22"/>
          <w:lang w:val="el-GR"/>
        </w:rPr>
        <w:t xml:space="preserve">. </w:t>
      </w:r>
    </w:p>
    <w:p w14:paraId="0DC681BB" w14:textId="1B532C3F" w:rsidR="00DB6925" w:rsidRPr="00196FC0" w:rsidRDefault="00B775C5" w:rsidP="005B3C45">
      <w:pPr>
        <w:pStyle w:val="ListParagraph"/>
        <w:numPr>
          <w:ilvl w:val="0"/>
          <w:numId w:val="66"/>
        </w:numPr>
        <w:spacing w:after="0" w:line="276" w:lineRule="auto"/>
        <w:jc w:val="both"/>
        <w:rPr>
          <w:sz w:val="22"/>
          <w:szCs w:val="22"/>
          <w:lang w:val="el-GR"/>
        </w:rPr>
      </w:pPr>
      <w:r w:rsidRPr="00196FC0">
        <w:rPr>
          <w:sz w:val="22"/>
          <w:szCs w:val="22"/>
          <w:lang w:val="el-GR"/>
        </w:rPr>
        <w:t>Οι εκπαιδευτές</w:t>
      </w:r>
      <w:r w:rsidR="00BB4E76" w:rsidRPr="00196FC0">
        <w:rPr>
          <w:sz w:val="22"/>
          <w:szCs w:val="22"/>
          <w:lang w:val="el-GR"/>
        </w:rPr>
        <w:t xml:space="preserve"> ζητούν από τους εκπαιδευόμενους να συζητούν άλλους τρόπους αντίδρασης σε διακρίσεις στον χώρο εργασίας, εκτός από την καταγγελία</w:t>
      </w:r>
      <w:r w:rsidR="00DB6925" w:rsidRPr="00196FC0">
        <w:rPr>
          <w:sz w:val="22"/>
          <w:szCs w:val="22"/>
          <w:lang w:val="el-GR"/>
        </w:rPr>
        <w:t>.</w:t>
      </w:r>
    </w:p>
    <w:p w14:paraId="7AB279CB" w14:textId="76AEE2C3" w:rsidR="00227CD7" w:rsidRPr="00196FC0" w:rsidRDefault="00B775C5" w:rsidP="005B3C45">
      <w:pPr>
        <w:pStyle w:val="ListParagraph"/>
        <w:numPr>
          <w:ilvl w:val="0"/>
          <w:numId w:val="66"/>
        </w:numPr>
        <w:spacing w:after="0" w:line="276" w:lineRule="auto"/>
        <w:jc w:val="both"/>
        <w:rPr>
          <w:sz w:val="22"/>
          <w:szCs w:val="22"/>
          <w:lang w:val="el-GR"/>
        </w:rPr>
      </w:pPr>
      <w:r w:rsidRPr="00196FC0">
        <w:rPr>
          <w:sz w:val="22"/>
          <w:szCs w:val="22"/>
          <w:lang w:val="el-GR"/>
        </w:rPr>
        <w:t>Οι εκπαιδευτές</w:t>
      </w:r>
      <w:r w:rsidR="00BB4E76" w:rsidRPr="00196FC0">
        <w:rPr>
          <w:sz w:val="22"/>
          <w:szCs w:val="22"/>
          <w:lang w:val="el-GR"/>
        </w:rPr>
        <w:t xml:space="preserve"> συζητούν τις δυσκολίες όταν κάποιος καταγγέλλεται για διάκριση και πόσο σημαντικό είναι να αναλαμβάνουμε ευθύνη και να διορθώνουμε τη συμπεριφορά μας και τη διαγωγή μας</w:t>
      </w:r>
      <w:r w:rsidR="00E15A62" w:rsidRPr="00196FC0">
        <w:rPr>
          <w:sz w:val="22"/>
          <w:szCs w:val="22"/>
          <w:lang w:val="el-GR"/>
        </w:rPr>
        <w:t>.</w:t>
      </w:r>
      <w:r w:rsidR="00227CD7" w:rsidRPr="00196FC0">
        <w:rPr>
          <w:sz w:val="22"/>
          <w:szCs w:val="22"/>
          <w:lang w:val="el-GR"/>
        </w:rPr>
        <w:t xml:space="preserve"> </w:t>
      </w:r>
    </w:p>
    <w:p w14:paraId="0E5EEF78" w14:textId="67580104" w:rsidR="00E15A62" w:rsidRPr="00196FC0" w:rsidRDefault="00B775C5" w:rsidP="005B3C45">
      <w:pPr>
        <w:pStyle w:val="ListParagraph"/>
        <w:numPr>
          <w:ilvl w:val="0"/>
          <w:numId w:val="66"/>
        </w:numPr>
        <w:spacing w:after="0" w:line="276" w:lineRule="auto"/>
        <w:jc w:val="both"/>
        <w:rPr>
          <w:sz w:val="22"/>
          <w:szCs w:val="22"/>
          <w:lang w:val="el-GR"/>
        </w:rPr>
      </w:pPr>
      <w:r w:rsidRPr="00196FC0">
        <w:rPr>
          <w:sz w:val="22"/>
          <w:szCs w:val="22"/>
          <w:lang w:val="el-GR"/>
        </w:rPr>
        <w:t>Οι εκπαιδευτές</w:t>
      </w:r>
      <w:r w:rsidR="00BB4E76" w:rsidRPr="00196FC0">
        <w:rPr>
          <w:sz w:val="22"/>
          <w:szCs w:val="22"/>
          <w:lang w:val="el-GR"/>
        </w:rPr>
        <w:t xml:space="preserve"> συζητούν τους ρόλους των διαφόρων μερών (θύμα, θύτης, συνάδελφοι, διευθυντής, Ανθρώπινο Δυναμικό</w:t>
      </w:r>
      <w:r w:rsidR="00227CD7" w:rsidRPr="00196FC0">
        <w:rPr>
          <w:sz w:val="22"/>
          <w:szCs w:val="22"/>
          <w:lang w:val="el-GR"/>
        </w:rPr>
        <w:t>)</w:t>
      </w:r>
      <w:r w:rsidR="00BB4E76" w:rsidRPr="00196FC0">
        <w:rPr>
          <w:sz w:val="22"/>
          <w:szCs w:val="22"/>
          <w:lang w:val="el-GR"/>
        </w:rPr>
        <w:t xml:space="preserve"> όταν </w:t>
      </w:r>
      <w:r w:rsidR="00B166BE" w:rsidRPr="00196FC0">
        <w:rPr>
          <w:sz w:val="22"/>
          <w:szCs w:val="22"/>
          <w:lang w:val="el-GR"/>
        </w:rPr>
        <w:t>υποβληθεί παράπονο για διάκριση</w:t>
      </w:r>
      <w:r w:rsidR="00227CD7" w:rsidRPr="00196FC0">
        <w:rPr>
          <w:sz w:val="22"/>
          <w:szCs w:val="22"/>
          <w:lang w:val="el-GR"/>
        </w:rPr>
        <w:t>.</w:t>
      </w:r>
    </w:p>
    <w:p w14:paraId="25943D33" w14:textId="4D32C41F" w:rsidR="00E86BC5" w:rsidRPr="00196FC0" w:rsidRDefault="00B775C5" w:rsidP="005B3C45">
      <w:pPr>
        <w:pStyle w:val="ListParagraph"/>
        <w:numPr>
          <w:ilvl w:val="0"/>
          <w:numId w:val="66"/>
        </w:numPr>
        <w:spacing w:after="0" w:line="276" w:lineRule="auto"/>
        <w:jc w:val="both"/>
        <w:rPr>
          <w:sz w:val="22"/>
          <w:szCs w:val="22"/>
          <w:lang w:val="el-GR"/>
        </w:rPr>
      </w:pPr>
      <w:r w:rsidRPr="00196FC0">
        <w:rPr>
          <w:sz w:val="22"/>
          <w:szCs w:val="22"/>
          <w:lang w:val="el-GR"/>
        </w:rPr>
        <w:t>Οι εκπαιδευτές</w:t>
      </w:r>
      <w:r w:rsidR="00B166BE" w:rsidRPr="00196FC0">
        <w:rPr>
          <w:sz w:val="22"/>
          <w:szCs w:val="22"/>
          <w:lang w:val="el-GR"/>
        </w:rPr>
        <w:t xml:space="preserve"> συζητούν τη σημασία της παρέμβασης και την πρακτική της εφαρμογή</w:t>
      </w:r>
      <w:r w:rsidR="00227CD7" w:rsidRPr="00196FC0">
        <w:rPr>
          <w:sz w:val="22"/>
          <w:szCs w:val="22"/>
          <w:lang w:val="el-GR"/>
        </w:rPr>
        <w:t xml:space="preserve">. </w:t>
      </w:r>
    </w:p>
    <w:p w14:paraId="2755C112" w14:textId="07F00032" w:rsidR="000C5220" w:rsidRPr="00196FC0" w:rsidRDefault="00B14DEA" w:rsidP="000C5220">
      <w:pPr>
        <w:pStyle w:val="ListParagraph"/>
        <w:numPr>
          <w:ilvl w:val="0"/>
          <w:numId w:val="66"/>
        </w:numPr>
        <w:spacing w:after="0" w:line="276" w:lineRule="auto"/>
        <w:jc w:val="both"/>
        <w:rPr>
          <w:sz w:val="22"/>
          <w:szCs w:val="22"/>
          <w:lang w:val="el-GR"/>
        </w:rPr>
      </w:pPr>
      <w:r w:rsidRPr="00196FC0">
        <w:rPr>
          <w:rFonts w:cstheme="minorHAnsi"/>
          <w:sz w:val="22"/>
          <w:szCs w:val="22"/>
          <w:lang w:val="el-GR"/>
        </w:rPr>
        <w:t xml:space="preserve">Οι εκπαιδευτές ενθαρρύνονται να χρησιμοποιήσουν οποιεσδήποτε από τις πιο κάτω δραστηριότητες, αναλόγως του διαθέσιμου χρόνου, εάν δηλαδή οργανώνουν την εκτεταμένη εκδοχή της εκπαίδευσης ή όχι, και πάνω σε οτιδήποτε βρίσκουν χρήσιμο για την ομάδα, </w:t>
      </w:r>
      <w:r w:rsidRPr="00196FC0">
        <w:rPr>
          <w:rFonts w:cstheme="minorHAnsi"/>
          <w:sz w:val="22"/>
          <w:szCs w:val="22"/>
          <w:lang w:val="el-GR"/>
        </w:rPr>
        <w:lastRenderedPageBreak/>
        <w:t>λαμβάνοντας υπόψη τις ανάγκες της ομάδας. Για την παρούσα εκδοχή της 7ωρης εκπαίδευσης, συνίσταται η χρήση μόνο μιας δραστηριότητας.</w:t>
      </w:r>
      <w:r w:rsidRPr="00196FC0">
        <w:rPr>
          <w:sz w:val="22"/>
          <w:szCs w:val="22"/>
          <w:lang w:val="el-GR"/>
        </w:rPr>
        <w:t xml:space="preserve"> </w:t>
      </w:r>
    </w:p>
    <w:p w14:paraId="6F7A5E7C" w14:textId="77777777" w:rsidR="000C5220" w:rsidRPr="00196FC0" w:rsidRDefault="000C5220" w:rsidP="000C5220">
      <w:pPr>
        <w:spacing w:after="0" w:line="276" w:lineRule="auto"/>
        <w:jc w:val="both"/>
        <w:rPr>
          <w:sz w:val="22"/>
          <w:szCs w:val="22"/>
          <w:lang w:val="el-GR"/>
        </w:rPr>
      </w:pPr>
    </w:p>
    <w:tbl>
      <w:tblPr>
        <w:tblStyle w:val="TableGrid"/>
        <w:tblW w:w="0" w:type="auto"/>
        <w:tblLook w:val="04A0" w:firstRow="1" w:lastRow="0" w:firstColumn="1" w:lastColumn="0" w:noHBand="0" w:noVBand="1"/>
      </w:tblPr>
      <w:tblGrid>
        <w:gridCol w:w="9628"/>
      </w:tblGrid>
      <w:tr w:rsidR="00227CD7" w:rsidRPr="009D7B0D" w14:paraId="6EC09C0A" w14:textId="77777777" w:rsidTr="00C068EF">
        <w:tc>
          <w:tcPr>
            <w:tcW w:w="9628" w:type="dxa"/>
            <w:shd w:val="clear" w:color="auto" w:fill="CDDDE1" w:themeFill="accent5" w:themeFillTint="66"/>
          </w:tcPr>
          <w:p w14:paraId="7F766BE7" w14:textId="37F3C67C" w:rsidR="00227CD7" w:rsidRPr="00196FC0" w:rsidRDefault="002D5C7B" w:rsidP="00227CD7">
            <w:pPr>
              <w:pStyle w:val="TITLE2LEFT"/>
              <w:spacing w:before="0" w:line="276" w:lineRule="auto"/>
              <w:rPr>
                <w:rFonts w:asciiTheme="minorHAnsi" w:hAnsiTheme="minorHAnsi" w:cstheme="minorHAnsi"/>
                <w:b/>
                <w:bCs/>
                <w:color w:val="auto"/>
                <w:sz w:val="22"/>
                <w:szCs w:val="22"/>
                <w:lang w:val="el-GR"/>
              </w:rPr>
            </w:pPr>
            <w:r w:rsidRPr="00196FC0">
              <w:rPr>
                <w:rFonts w:asciiTheme="minorHAnsi" w:hAnsiTheme="minorHAnsi" w:cstheme="minorHAnsi"/>
                <w:b/>
                <w:bCs/>
                <w:color w:val="auto"/>
                <w:sz w:val="22"/>
                <w:szCs w:val="22"/>
                <w:lang w:val="el-GR"/>
              </w:rPr>
              <w:t>Σημειώσεις για Εκπαιδευτές</w:t>
            </w:r>
          </w:p>
          <w:p w14:paraId="280E3346" w14:textId="5493E021" w:rsidR="005056B4" w:rsidRPr="00196FC0" w:rsidRDefault="00FD1E51" w:rsidP="0056173E">
            <w:pPr>
              <w:shd w:val="clear" w:color="auto" w:fill="CDDDE1" w:themeFill="accent5" w:themeFillTint="66"/>
              <w:jc w:val="both"/>
              <w:rPr>
                <w:rFonts w:ascii="Calibri" w:eastAsia="Times New Roman" w:hAnsi="Calibri" w:cs="Arial"/>
                <w:color w:val="222222"/>
                <w:sz w:val="22"/>
                <w:szCs w:val="22"/>
                <w:lang w:val="el-GR" w:eastAsia="en-US"/>
              </w:rPr>
            </w:pPr>
            <w:r w:rsidRPr="00196FC0">
              <w:rPr>
                <w:rFonts w:ascii="Calibri" w:eastAsia="Times New Roman" w:hAnsi="Calibri" w:cs="Arial"/>
                <w:color w:val="222222"/>
                <w:sz w:val="22"/>
                <w:szCs w:val="22"/>
                <w:lang w:val="el-GR" w:eastAsia="en-US"/>
              </w:rPr>
              <w:t xml:space="preserve">Όπως έχει συζητηθεί προηγουμένως, η διάκριση είναι μια σημαντική εμπειρία στις ζωές των ανθρώπων που ανήκουν σε ευάλωτες ομάδες, όπως μετανάστες, γυναίκες, άτομα ΛΟΑΤΚΙ+, άτομα με αναπηρία κτλ. Για να μπορέσει κάποιος να αντιδράσει σε περιστατικά διάκρισης, πρέπει πρώτα να είναι εξοπλισμένος με τα εργαλεία για να τα αντιληφθεί όταν </w:t>
            </w:r>
            <w:r w:rsidR="00412F9C" w:rsidRPr="00196FC0">
              <w:rPr>
                <w:rFonts w:ascii="Calibri" w:eastAsia="Times New Roman" w:hAnsi="Calibri" w:cs="Arial"/>
                <w:color w:val="222222"/>
                <w:sz w:val="22"/>
                <w:szCs w:val="22"/>
                <w:lang w:val="el-GR" w:eastAsia="en-US"/>
              </w:rPr>
              <w:t xml:space="preserve">αυτά </w:t>
            </w:r>
            <w:r w:rsidRPr="00196FC0">
              <w:rPr>
                <w:rFonts w:ascii="Calibri" w:eastAsia="Times New Roman" w:hAnsi="Calibri" w:cs="Arial"/>
                <w:color w:val="222222"/>
                <w:sz w:val="22"/>
                <w:szCs w:val="22"/>
                <w:lang w:val="el-GR" w:eastAsia="en-US"/>
              </w:rPr>
              <w:t>λάβουν χώρα</w:t>
            </w:r>
            <w:r w:rsidR="005056B4" w:rsidRPr="00196FC0">
              <w:rPr>
                <w:rFonts w:ascii="Calibri" w:eastAsia="Times New Roman" w:hAnsi="Calibri" w:cs="Arial"/>
                <w:color w:val="222222"/>
                <w:sz w:val="22"/>
                <w:szCs w:val="22"/>
                <w:lang w:val="el-GR" w:eastAsia="en-US"/>
              </w:rPr>
              <w:t xml:space="preserve">. </w:t>
            </w:r>
          </w:p>
          <w:p w14:paraId="636E9B14" w14:textId="77777777" w:rsidR="005056B4" w:rsidRPr="00196FC0" w:rsidRDefault="005056B4" w:rsidP="0056173E">
            <w:pPr>
              <w:shd w:val="clear" w:color="auto" w:fill="CDDDE1" w:themeFill="accent5" w:themeFillTint="66"/>
              <w:jc w:val="both"/>
              <w:rPr>
                <w:rFonts w:ascii="Calibri" w:eastAsia="Times New Roman" w:hAnsi="Calibri" w:cs="Arial"/>
                <w:color w:val="222222"/>
                <w:sz w:val="22"/>
                <w:szCs w:val="22"/>
                <w:lang w:val="el-GR" w:eastAsia="en-US"/>
              </w:rPr>
            </w:pPr>
          </w:p>
          <w:p w14:paraId="73502091" w14:textId="37E7969B" w:rsidR="005056B4" w:rsidRPr="00196FC0" w:rsidRDefault="00FD1E51" w:rsidP="0056173E">
            <w:pPr>
              <w:shd w:val="clear" w:color="auto" w:fill="CDDDE1" w:themeFill="accent5" w:themeFillTint="66"/>
              <w:jc w:val="both"/>
              <w:rPr>
                <w:rFonts w:ascii="Calibri" w:eastAsia="Times New Roman" w:hAnsi="Calibri" w:cs="Arial"/>
                <w:b/>
                <w:color w:val="222222"/>
                <w:sz w:val="22"/>
                <w:szCs w:val="22"/>
                <w:lang w:val="el-GR" w:eastAsia="en-US"/>
              </w:rPr>
            </w:pPr>
            <w:r w:rsidRPr="00196FC0">
              <w:rPr>
                <w:rFonts w:ascii="Calibri" w:eastAsia="Times New Roman" w:hAnsi="Calibri" w:cs="Arial"/>
                <w:b/>
                <w:color w:val="222222"/>
                <w:sz w:val="22"/>
                <w:szCs w:val="22"/>
                <w:lang w:val="el-GR" w:eastAsia="en-US"/>
              </w:rPr>
              <w:t>Μορφές Διάκρισης</w:t>
            </w:r>
            <w:r w:rsidR="005056B4" w:rsidRPr="00196FC0">
              <w:rPr>
                <w:rFonts w:ascii="Calibri" w:eastAsia="Times New Roman" w:hAnsi="Calibri" w:cs="Arial"/>
                <w:b/>
                <w:color w:val="222222"/>
                <w:sz w:val="22"/>
                <w:szCs w:val="22"/>
                <w:lang w:val="el-GR" w:eastAsia="en-US"/>
              </w:rPr>
              <w:t xml:space="preserve"> </w:t>
            </w:r>
          </w:p>
          <w:p w14:paraId="2CC69FF5" w14:textId="33EB1418" w:rsidR="005056B4" w:rsidRPr="00196FC0" w:rsidRDefault="00FD1E51" w:rsidP="0056173E">
            <w:pPr>
              <w:shd w:val="clear" w:color="auto" w:fill="CDDDE1" w:themeFill="accent5" w:themeFillTint="66"/>
              <w:jc w:val="both"/>
              <w:rPr>
                <w:rFonts w:ascii="Calibri" w:eastAsia="Times New Roman" w:hAnsi="Calibri" w:cs="Arial"/>
                <w:color w:val="222222"/>
                <w:sz w:val="22"/>
                <w:szCs w:val="22"/>
                <w:lang w:val="el-GR" w:eastAsia="en-US"/>
              </w:rPr>
            </w:pPr>
            <w:r w:rsidRPr="00196FC0">
              <w:rPr>
                <w:rFonts w:ascii="Calibri" w:eastAsia="Times New Roman" w:hAnsi="Calibri" w:cs="Arial"/>
                <w:b/>
                <w:i/>
                <w:sz w:val="22"/>
                <w:szCs w:val="22"/>
                <w:lang w:val="el-GR" w:eastAsia="en-US"/>
              </w:rPr>
              <w:t>Διάκριση λόγω φύλου/σεξισμός</w:t>
            </w:r>
            <w:r w:rsidR="005056B4" w:rsidRPr="00196FC0">
              <w:rPr>
                <w:rFonts w:ascii="Calibri" w:eastAsia="Times New Roman" w:hAnsi="Calibri" w:cs="Arial"/>
                <w:i/>
                <w:sz w:val="22"/>
                <w:szCs w:val="22"/>
                <w:lang w:val="el-GR" w:eastAsia="en-US"/>
              </w:rPr>
              <w:t>:</w:t>
            </w:r>
            <w:r w:rsidR="005056B4" w:rsidRPr="00196FC0">
              <w:rPr>
                <w:rFonts w:ascii="Calibri" w:eastAsia="Times New Roman" w:hAnsi="Calibri" w:cs="Arial"/>
                <w:sz w:val="22"/>
                <w:szCs w:val="22"/>
                <w:lang w:val="el-GR" w:eastAsia="en-US"/>
              </w:rPr>
              <w:t xml:space="preserve"> </w:t>
            </w:r>
            <w:r w:rsidR="00C21E6B" w:rsidRPr="00196FC0">
              <w:rPr>
                <w:rFonts w:ascii="Calibri" w:eastAsia="Times New Roman" w:hAnsi="Calibri" w:cs="Arial"/>
                <w:color w:val="222222"/>
                <w:sz w:val="22"/>
                <w:szCs w:val="22"/>
                <w:lang w:val="el-GR" w:eastAsia="en-US"/>
              </w:rPr>
              <w:t xml:space="preserve">Διάκριση λόγω σεξιστικών και </w:t>
            </w:r>
            <w:proofErr w:type="spellStart"/>
            <w:r w:rsidR="00C21E6B" w:rsidRPr="00196FC0">
              <w:rPr>
                <w:rFonts w:ascii="Calibri" w:eastAsia="Times New Roman" w:hAnsi="Calibri" w:cs="Arial"/>
                <w:color w:val="222222"/>
                <w:sz w:val="22"/>
                <w:szCs w:val="22"/>
                <w:lang w:val="el-GR" w:eastAsia="en-US"/>
              </w:rPr>
              <w:t>μισογυνιστικών</w:t>
            </w:r>
            <w:proofErr w:type="spellEnd"/>
            <w:r w:rsidR="00C21E6B" w:rsidRPr="00196FC0">
              <w:rPr>
                <w:rFonts w:ascii="Calibri" w:eastAsia="Times New Roman" w:hAnsi="Calibri" w:cs="Arial"/>
                <w:color w:val="222222"/>
                <w:sz w:val="22"/>
                <w:szCs w:val="22"/>
                <w:lang w:val="el-GR" w:eastAsia="en-US"/>
              </w:rPr>
              <w:t xml:space="preserve"> αντιλήψεων και συμπεριφορών, εναντίον ατόμων βάση του (αντιληπτού) φύλου/έκφρασης φύλου</w:t>
            </w:r>
            <w:r w:rsidR="005056B4" w:rsidRPr="00196FC0">
              <w:rPr>
                <w:rFonts w:ascii="Calibri" w:eastAsia="Times New Roman" w:hAnsi="Calibri" w:cs="Arial"/>
                <w:color w:val="222222"/>
                <w:sz w:val="22"/>
                <w:szCs w:val="22"/>
                <w:lang w:val="el-GR" w:eastAsia="en-US"/>
              </w:rPr>
              <w:t xml:space="preserve">. </w:t>
            </w:r>
          </w:p>
          <w:p w14:paraId="5AF33F3D" w14:textId="77777777" w:rsidR="005056B4" w:rsidRPr="00196FC0" w:rsidRDefault="005056B4" w:rsidP="0056173E">
            <w:pPr>
              <w:shd w:val="clear" w:color="auto" w:fill="CDDDE1" w:themeFill="accent5" w:themeFillTint="66"/>
              <w:ind w:left="720"/>
              <w:contextualSpacing/>
              <w:jc w:val="both"/>
              <w:rPr>
                <w:rFonts w:ascii="Calibri" w:eastAsia="Times New Roman" w:hAnsi="Calibri" w:cs="Arial"/>
                <w:color w:val="222222"/>
                <w:sz w:val="22"/>
                <w:szCs w:val="22"/>
                <w:lang w:val="el-GR" w:eastAsia="en-US"/>
              </w:rPr>
            </w:pPr>
          </w:p>
          <w:p w14:paraId="40CDDAB5" w14:textId="0615D3AA" w:rsidR="005056B4" w:rsidRPr="00196FC0" w:rsidRDefault="00C21E6B" w:rsidP="0056173E">
            <w:pPr>
              <w:shd w:val="clear" w:color="auto" w:fill="CDDDE1" w:themeFill="accent5" w:themeFillTint="66"/>
              <w:jc w:val="both"/>
              <w:rPr>
                <w:rFonts w:ascii="Calibri" w:eastAsia="Times New Roman" w:hAnsi="Calibri" w:cs="Arial"/>
                <w:color w:val="222222"/>
                <w:sz w:val="22"/>
                <w:szCs w:val="22"/>
                <w:lang w:val="el-GR" w:eastAsia="en-US"/>
              </w:rPr>
            </w:pPr>
            <w:r w:rsidRPr="00196FC0">
              <w:rPr>
                <w:rFonts w:ascii="Calibri" w:eastAsia="Times New Roman" w:hAnsi="Calibri" w:cs="Arial"/>
                <w:b/>
                <w:i/>
                <w:sz w:val="22"/>
                <w:szCs w:val="22"/>
                <w:lang w:val="el-GR" w:eastAsia="en-US"/>
              </w:rPr>
              <w:t>Φυλετική διάκριση/ρατσισμός</w:t>
            </w:r>
            <w:r w:rsidR="005056B4" w:rsidRPr="00196FC0">
              <w:rPr>
                <w:rFonts w:ascii="Calibri" w:eastAsia="Times New Roman" w:hAnsi="Calibri" w:cs="Arial"/>
                <w:i/>
                <w:sz w:val="22"/>
                <w:szCs w:val="22"/>
                <w:lang w:val="el-GR" w:eastAsia="en-US"/>
              </w:rPr>
              <w:t>:</w:t>
            </w:r>
            <w:r w:rsidR="005056B4" w:rsidRPr="00196FC0">
              <w:rPr>
                <w:rFonts w:ascii="Calibri" w:eastAsia="Times New Roman" w:hAnsi="Calibri" w:cs="Arial"/>
                <w:sz w:val="22"/>
                <w:szCs w:val="22"/>
                <w:lang w:val="el-GR" w:eastAsia="en-US"/>
              </w:rPr>
              <w:t xml:space="preserve"> </w:t>
            </w:r>
            <w:proofErr w:type="spellStart"/>
            <w:r w:rsidRPr="00196FC0">
              <w:rPr>
                <w:rFonts w:ascii="Calibri" w:eastAsia="Times New Roman" w:hAnsi="Calibri" w:cs="Arial"/>
                <w:sz w:val="22"/>
                <w:szCs w:val="22"/>
                <w:lang w:val="el-GR" w:eastAsia="en-US"/>
              </w:rPr>
              <w:t>Ασκηθείσα</w:t>
            </w:r>
            <w:proofErr w:type="spellEnd"/>
            <w:r w:rsidRPr="00196FC0">
              <w:rPr>
                <w:rFonts w:ascii="Calibri" w:eastAsia="Times New Roman" w:hAnsi="Calibri" w:cs="Arial"/>
                <w:sz w:val="22"/>
                <w:szCs w:val="22"/>
                <w:lang w:val="el-GR" w:eastAsia="en-US"/>
              </w:rPr>
              <w:t xml:space="preserve"> βία λόγω φυλετικών αντιλήψεων και συμπεριφορών, εναντίον ατόμων βάση του (αντιληπτού) μεταναστευτικού τους υπόβαθρου, </w:t>
            </w:r>
            <w:proofErr w:type="spellStart"/>
            <w:r w:rsidRPr="00196FC0">
              <w:rPr>
                <w:rFonts w:ascii="Calibri" w:eastAsia="Times New Roman" w:hAnsi="Calibri" w:cs="Arial"/>
                <w:sz w:val="22"/>
                <w:szCs w:val="22"/>
                <w:lang w:val="el-GR" w:eastAsia="en-US"/>
              </w:rPr>
              <w:t>εθνοτικού</w:t>
            </w:r>
            <w:proofErr w:type="spellEnd"/>
            <w:r w:rsidRPr="00196FC0">
              <w:rPr>
                <w:rFonts w:ascii="Calibri" w:eastAsia="Times New Roman" w:hAnsi="Calibri" w:cs="Arial"/>
                <w:sz w:val="22"/>
                <w:szCs w:val="22"/>
                <w:lang w:val="el-GR" w:eastAsia="en-US"/>
              </w:rPr>
              <w:t xml:space="preserve"> υπόβαθρου, γλώσσας κτλ</w:t>
            </w:r>
            <w:r w:rsidR="005056B4" w:rsidRPr="00196FC0">
              <w:rPr>
                <w:rFonts w:ascii="Calibri" w:eastAsia="Times New Roman" w:hAnsi="Calibri" w:cs="Arial"/>
                <w:color w:val="222222"/>
                <w:sz w:val="22"/>
                <w:szCs w:val="22"/>
                <w:lang w:val="el-GR" w:eastAsia="en-US"/>
              </w:rPr>
              <w:t xml:space="preserve">. </w:t>
            </w:r>
          </w:p>
          <w:p w14:paraId="344C1989" w14:textId="77777777" w:rsidR="005056B4" w:rsidRPr="00196FC0" w:rsidRDefault="005056B4" w:rsidP="0056173E">
            <w:pPr>
              <w:shd w:val="clear" w:color="auto" w:fill="CDDDE1" w:themeFill="accent5" w:themeFillTint="66"/>
              <w:jc w:val="both"/>
              <w:rPr>
                <w:rFonts w:ascii="Calibri" w:eastAsia="Times New Roman" w:hAnsi="Calibri" w:cs="Arial"/>
                <w:color w:val="222222"/>
                <w:sz w:val="22"/>
                <w:szCs w:val="22"/>
                <w:lang w:val="el-GR" w:eastAsia="en-US"/>
              </w:rPr>
            </w:pPr>
          </w:p>
          <w:p w14:paraId="01DF9B0E" w14:textId="480A272E" w:rsidR="005056B4" w:rsidRPr="00196FC0" w:rsidRDefault="00C21E6B" w:rsidP="0056173E">
            <w:pPr>
              <w:shd w:val="clear" w:color="auto" w:fill="CDDDE1" w:themeFill="accent5" w:themeFillTint="66"/>
              <w:jc w:val="both"/>
              <w:rPr>
                <w:rFonts w:ascii="Calibri" w:eastAsia="Times New Roman" w:hAnsi="Calibri" w:cs="Arial"/>
                <w:color w:val="222222"/>
                <w:sz w:val="22"/>
                <w:szCs w:val="22"/>
                <w:lang w:val="el-GR" w:eastAsia="en-US"/>
              </w:rPr>
            </w:pPr>
            <w:r w:rsidRPr="00196FC0">
              <w:rPr>
                <w:rFonts w:ascii="Calibri" w:eastAsia="Times New Roman" w:hAnsi="Calibri" w:cs="Arial"/>
                <w:b/>
                <w:i/>
                <w:sz w:val="22"/>
                <w:szCs w:val="22"/>
                <w:lang w:val="el-GR" w:eastAsia="en-US"/>
              </w:rPr>
              <w:t>Διάκριση λόγω οικογενειακής κατάστασης</w:t>
            </w:r>
            <w:r w:rsidR="005056B4" w:rsidRPr="00196FC0">
              <w:rPr>
                <w:rFonts w:ascii="Calibri" w:eastAsia="Times New Roman" w:hAnsi="Calibri" w:cs="Arial"/>
                <w:i/>
                <w:sz w:val="22"/>
                <w:szCs w:val="22"/>
                <w:lang w:val="el-GR" w:eastAsia="en-US"/>
              </w:rPr>
              <w:t>:</w:t>
            </w:r>
            <w:r w:rsidR="005056B4" w:rsidRPr="00196FC0">
              <w:rPr>
                <w:rFonts w:ascii="Calibri" w:eastAsia="Times New Roman" w:hAnsi="Calibri" w:cs="Arial"/>
                <w:sz w:val="22"/>
                <w:szCs w:val="22"/>
                <w:lang w:val="el-GR" w:eastAsia="en-US"/>
              </w:rPr>
              <w:t xml:space="preserve"> </w:t>
            </w:r>
            <w:r w:rsidRPr="00196FC0">
              <w:rPr>
                <w:rFonts w:ascii="Calibri" w:eastAsia="Times New Roman" w:hAnsi="Calibri" w:cs="Arial"/>
                <w:sz w:val="22"/>
                <w:szCs w:val="22"/>
                <w:lang w:val="el-GR" w:eastAsia="en-US"/>
              </w:rPr>
              <w:t xml:space="preserve">Διάκριση βάση της (αντιληπτής) </w:t>
            </w:r>
            <w:r w:rsidR="00096E39" w:rsidRPr="00196FC0">
              <w:rPr>
                <w:rFonts w:ascii="Calibri" w:eastAsia="Times New Roman" w:hAnsi="Calibri" w:cs="Arial"/>
                <w:sz w:val="22"/>
                <w:szCs w:val="22"/>
                <w:lang w:val="el-GR" w:eastAsia="en-US"/>
              </w:rPr>
              <w:t xml:space="preserve">οικογενειακής κατάστασης κάποιου. Αναλόγως του πλαισίου και των συνθηκών, μπορεί να ασκηθεί σε βάρος όλων – </w:t>
            </w:r>
            <w:proofErr w:type="spellStart"/>
            <w:r w:rsidR="00096E39" w:rsidRPr="00196FC0">
              <w:rPr>
                <w:rFonts w:ascii="Calibri" w:eastAsia="Times New Roman" w:hAnsi="Calibri" w:cs="Arial"/>
                <w:sz w:val="22"/>
                <w:szCs w:val="22"/>
                <w:lang w:val="el-GR" w:eastAsia="en-US"/>
              </w:rPr>
              <w:t>μονογονέων</w:t>
            </w:r>
            <w:proofErr w:type="spellEnd"/>
            <w:r w:rsidR="00096E39" w:rsidRPr="00196FC0">
              <w:rPr>
                <w:rFonts w:ascii="Calibri" w:eastAsia="Times New Roman" w:hAnsi="Calibri" w:cs="Arial"/>
                <w:sz w:val="22"/>
                <w:szCs w:val="22"/>
                <w:lang w:val="el-GR" w:eastAsia="en-US"/>
              </w:rPr>
              <w:t xml:space="preserve"> και ειδικά</w:t>
            </w:r>
            <w:r w:rsidR="00A85F29" w:rsidRPr="00196FC0">
              <w:rPr>
                <w:rFonts w:ascii="Calibri" w:eastAsia="Times New Roman" w:hAnsi="Calibri" w:cs="Arial"/>
                <w:sz w:val="22"/>
                <w:szCs w:val="22"/>
                <w:lang w:val="el-GR" w:eastAsia="en-US"/>
              </w:rPr>
              <w:t xml:space="preserve"> μονών μητέρων πάνω από 30, οικογένειες με μικρά παιδιά, διαζευγμένα άτομα και ειδικά γυναίκες κτλ. Στη δουλειά, η διάκριση λόγω οικογενειακής κατάστασης του ατόμου, μπορεί να περιλαμβάνει τη διαδικασία πρό</w:t>
            </w:r>
            <w:r w:rsidR="00412F9C" w:rsidRPr="00196FC0">
              <w:rPr>
                <w:rFonts w:ascii="Calibri" w:eastAsia="Times New Roman" w:hAnsi="Calibri" w:cs="Arial"/>
                <w:sz w:val="22"/>
                <w:szCs w:val="22"/>
                <w:lang w:val="el-GR" w:eastAsia="en-US"/>
              </w:rPr>
              <w:t>σ</w:t>
            </w:r>
            <w:r w:rsidR="00A85F29" w:rsidRPr="00196FC0">
              <w:rPr>
                <w:rFonts w:ascii="Calibri" w:eastAsia="Times New Roman" w:hAnsi="Calibri" w:cs="Arial"/>
                <w:sz w:val="22"/>
                <w:szCs w:val="22"/>
                <w:lang w:val="el-GR" w:eastAsia="en-US"/>
              </w:rPr>
              <w:t xml:space="preserve">ληψης και/ή ευκαιρίες για καριέρα και/ή μισθούς. Τέτοιου είδους διάκριση συνήθως επηρεάζει γυναίκες που είναι παντρεμένες ή μπορεί να παντρευτούν και/ή γυναίκες </w:t>
            </w:r>
            <w:r w:rsidR="00641BDE" w:rsidRPr="00196FC0">
              <w:rPr>
                <w:rFonts w:ascii="Calibri" w:eastAsia="Times New Roman" w:hAnsi="Calibri" w:cs="Arial"/>
                <w:sz w:val="22"/>
                <w:szCs w:val="22"/>
                <w:lang w:val="el-GR" w:eastAsia="en-US"/>
              </w:rPr>
              <w:t xml:space="preserve">που έχουν ή μπορεί να έχουν παιδιά. Αυτό οφείλεται τόσο στα στερεότυπα που σχετίζονται με τις γυναίκες και λόγω των πραγματικών, αυξημένων </w:t>
            </w:r>
            <w:r w:rsidR="003C1430" w:rsidRPr="00196FC0">
              <w:rPr>
                <w:rFonts w:ascii="Calibri" w:eastAsia="Times New Roman" w:hAnsi="Calibri" w:cs="Arial"/>
                <w:sz w:val="22"/>
                <w:szCs w:val="22"/>
                <w:lang w:val="el-GR" w:eastAsia="en-US"/>
              </w:rPr>
              <w:t>υποχρεώσεων ανατροφής παιδιών και μητρότητας, που έχουν ανατεθεί στις γυναίκες</w:t>
            </w:r>
            <w:r w:rsidR="00825E20" w:rsidRPr="00196FC0">
              <w:rPr>
                <w:rFonts w:ascii="Calibri" w:eastAsia="Times New Roman" w:hAnsi="Calibri" w:cs="Arial"/>
                <w:sz w:val="22"/>
                <w:szCs w:val="22"/>
                <w:lang w:val="el-GR" w:eastAsia="en-US"/>
              </w:rPr>
              <w:t>.</w:t>
            </w:r>
          </w:p>
          <w:p w14:paraId="090BCCA7" w14:textId="24B6E189" w:rsidR="002C005F" w:rsidRPr="00196FC0" w:rsidRDefault="002C005F" w:rsidP="0056173E">
            <w:pPr>
              <w:shd w:val="clear" w:color="auto" w:fill="CDDDE1" w:themeFill="accent5" w:themeFillTint="66"/>
              <w:jc w:val="both"/>
              <w:rPr>
                <w:rFonts w:ascii="Calibri" w:eastAsia="Times New Roman" w:hAnsi="Calibri" w:cs="Arial"/>
                <w:color w:val="222222"/>
                <w:sz w:val="22"/>
                <w:szCs w:val="22"/>
                <w:lang w:val="el-GR" w:eastAsia="en-US"/>
              </w:rPr>
            </w:pPr>
          </w:p>
          <w:p w14:paraId="3E54C33B" w14:textId="06D4E8DE" w:rsidR="002C005F" w:rsidRPr="00196FC0" w:rsidRDefault="003C1430" w:rsidP="0056173E">
            <w:pPr>
              <w:shd w:val="clear" w:color="auto" w:fill="CDDDE1" w:themeFill="accent5" w:themeFillTint="66"/>
              <w:spacing w:line="276" w:lineRule="auto"/>
              <w:jc w:val="both"/>
              <w:textAlignment w:val="top"/>
              <w:rPr>
                <w:rFonts w:eastAsia="Times New Roman" w:cstheme="minorHAnsi"/>
                <w:sz w:val="22"/>
                <w:szCs w:val="22"/>
                <w:lang w:val="el-GR" w:eastAsia="en-US"/>
              </w:rPr>
            </w:pPr>
            <w:r w:rsidRPr="00196FC0">
              <w:rPr>
                <w:rFonts w:eastAsia="Times New Roman" w:cstheme="minorHAnsi"/>
                <w:b/>
                <w:i/>
                <w:sz w:val="22"/>
                <w:szCs w:val="22"/>
                <w:lang w:val="el-GR" w:eastAsia="en-US"/>
              </w:rPr>
              <w:t>Θρησκευτική διάκριση</w:t>
            </w:r>
            <w:r w:rsidR="002C005F" w:rsidRPr="00196FC0">
              <w:rPr>
                <w:rFonts w:eastAsia="Times New Roman" w:cstheme="minorHAnsi"/>
                <w:b/>
                <w:sz w:val="22"/>
                <w:szCs w:val="22"/>
                <w:lang w:val="el-GR" w:eastAsia="en-US"/>
              </w:rPr>
              <w:t>:</w:t>
            </w:r>
            <w:r w:rsidRPr="00196FC0">
              <w:rPr>
                <w:rFonts w:eastAsia="Times New Roman" w:cstheme="minorHAnsi"/>
                <w:sz w:val="22"/>
                <w:szCs w:val="22"/>
                <w:lang w:val="el-GR" w:eastAsia="en-US"/>
              </w:rPr>
              <w:t xml:space="preserve"> Η θρησκευτική διάκριση περιλαμβάνει μορφές διακριτής μεταχείρισης</w:t>
            </w:r>
            <w:r w:rsidR="000E535D" w:rsidRPr="00196FC0">
              <w:rPr>
                <w:rFonts w:eastAsia="Times New Roman" w:cstheme="minorHAnsi"/>
                <w:sz w:val="22"/>
                <w:szCs w:val="22"/>
                <w:lang w:val="el-GR" w:eastAsia="en-US"/>
              </w:rPr>
              <w:t xml:space="preserve"> βασισμένες σε θρησκευτικές πεποιθήσεις που έχουν εκφραστεί από κάποια άτομα λόγω της συμμετοχής </w:t>
            </w:r>
            <w:r w:rsidR="00BF4BCD" w:rsidRPr="00196FC0">
              <w:rPr>
                <w:rFonts w:eastAsia="Times New Roman" w:cstheme="minorHAnsi"/>
                <w:sz w:val="22"/>
                <w:szCs w:val="22"/>
                <w:lang w:val="el-GR" w:eastAsia="en-US"/>
              </w:rPr>
              <w:t>τους</w:t>
            </w:r>
            <w:r w:rsidR="000E535D" w:rsidRPr="00196FC0">
              <w:rPr>
                <w:rFonts w:eastAsia="Times New Roman" w:cstheme="minorHAnsi"/>
                <w:sz w:val="22"/>
                <w:szCs w:val="22"/>
                <w:lang w:val="el-GR" w:eastAsia="en-US"/>
              </w:rPr>
              <w:t xml:space="preserve"> σε κάποια θρησκευτική ομάδα, καθώς και διάκριση ενάντια σε άτομα που δεν ανήκουν ή είναι αντιληπτό ότι δεν ανήκουν σε συγκεκριμένη θρησκευτική ομάδα, ή </w:t>
            </w:r>
            <w:proofErr w:type="spellStart"/>
            <w:r w:rsidR="000E535D" w:rsidRPr="00196FC0">
              <w:rPr>
                <w:rFonts w:eastAsia="Times New Roman" w:cstheme="minorHAnsi"/>
                <w:sz w:val="22"/>
                <w:szCs w:val="22"/>
                <w:lang w:val="el-GR" w:eastAsia="en-US"/>
              </w:rPr>
              <w:t>αυτοπροσδιορίζονται</w:t>
            </w:r>
            <w:proofErr w:type="spellEnd"/>
            <w:r w:rsidR="000E535D" w:rsidRPr="00196FC0">
              <w:rPr>
                <w:rFonts w:eastAsia="Times New Roman" w:cstheme="minorHAnsi"/>
                <w:sz w:val="22"/>
                <w:szCs w:val="22"/>
                <w:lang w:val="el-GR" w:eastAsia="en-US"/>
              </w:rPr>
              <w:t xml:space="preserve"> ως / γίνεται αντιληπτό ότι είναι άθεοι. Η θρησκευτική διάκριση μπορεί επίσης να στοχεύσει ομάδες ή άτομα που (γίνεται αντιληπτό να) ανήκουν σε θρησκευτική μειονότητα μέσα σε συγκεκριμένο εθνικό πλαίσιο. Σε κάποιες περιπτώσεις, μπορεί να υπάρχουν </w:t>
            </w:r>
            <w:r w:rsidR="000831F0" w:rsidRPr="00196FC0">
              <w:rPr>
                <w:rFonts w:eastAsia="Times New Roman" w:cstheme="minorHAnsi"/>
                <w:sz w:val="22"/>
                <w:szCs w:val="22"/>
                <w:lang w:val="el-GR" w:eastAsia="en-US"/>
              </w:rPr>
              <w:t>βάσιμοι λόγοι για περιορισμό των θρησκευτικών ελευθεριών και δικαιωμάτων στον χώρο εργασίας</w:t>
            </w:r>
            <w:r w:rsidR="002C005F" w:rsidRPr="00196FC0">
              <w:rPr>
                <w:rFonts w:eastAsia="Times New Roman" w:cstheme="minorHAnsi"/>
                <w:sz w:val="22"/>
                <w:szCs w:val="22"/>
                <w:lang w:val="el-GR" w:eastAsia="en-US"/>
              </w:rPr>
              <w:t>.</w:t>
            </w:r>
            <w:r w:rsidR="000831F0" w:rsidRPr="00196FC0">
              <w:rPr>
                <w:rFonts w:eastAsia="Times New Roman" w:cstheme="minorHAnsi"/>
                <w:sz w:val="22"/>
                <w:szCs w:val="22"/>
                <w:lang w:val="el-GR" w:eastAsia="en-US"/>
              </w:rPr>
              <w:t xml:space="preserve"> Για παράδειγμα, μια θρησκεία μπορεί να </w:t>
            </w:r>
            <w:r w:rsidR="004C117E" w:rsidRPr="00196FC0">
              <w:rPr>
                <w:rFonts w:eastAsia="Times New Roman" w:cstheme="minorHAnsi"/>
                <w:sz w:val="22"/>
                <w:szCs w:val="22"/>
                <w:lang w:val="el-GR" w:eastAsia="en-US"/>
              </w:rPr>
              <w:t xml:space="preserve">ανακηρύξει μια μέρα ως αργία </w:t>
            </w:r>
            <w:r w:rsidR="00AD6E99" w:rsidRPr="00196FC0">
              <w:rPr>
                <w:rFonts w:eastAsia="Times New Roman" w:cstheme="minorHAnsi"/>
                <w:sz w:val="22"/>
                <w:szCs w:val="22"/>
                <w:lang w:val="el-GR" w:eastAsia="en-US"/>
              </w:rPr>
              <w:t xml:space="preserve">διαφορετική από αυτή που προσδιορίζει ο </w:t>
            </w:r>
            <w:r w:rsidR="00910BD6" w:rsidRPr="00196FC0">
              <w:rPr>
                <w:rFonts w:eastAsia="Times New Roman" w:cstheme="minorHAnsi"/>
                <w:sz w:val="22"/>
                <w:szCs w:val="22"/>
                <w:lang w:val="el-GR" w:eastAsia="en-US"/>
              </w:rPr>
              <w:t>νόμος, ή να εφαρμόζει</w:t>
            </w:r>
            <w:r w:rsidR="003A5457" w:rsidRPr="00196FC0">
              <w:rPr>
                <w:rFonts w:eastAsia="Times New Roman" w:cstheme="minorHAnsi"/>
                <w:sz w:val="22"/>
                <w:szCs w:val="22"/>
                <w:lang w:val="el-GR" w:eastAsia="en-US"/>
              </w:rPr>
              <w:t xml:space="preserve"> ειδική ενδυμασ</w:t>
            </w:r>
            <w:r w:rsidR="00BF4BCD" w:rsidRPr="00196FC0">
              <w:rPr>
                <w:rFonts w:eastAsia="Times New Roman" w:cstheme="minorHAnsi"/>
                <w:sz w:val="22"/>
                <w:szCs w:val="22"/>
                <w:lang w:val="el-GR" w:eastAsia="en-US"/>
              </w:rPr>
              <w:t xml:space="preserve">ία που μπορεί να είναι ασύμβατη </w:t>
            </w:r>
            <w:r w:rsidR="003A5457" w:rsidRPr="00196FC0">
              <w:rPr>
                <w:rFonts w:eastAsia="Times New Roman" w:cstheme="minorHAnsi"/>
                <w:sz w:val="22"/>
                <w:szCs w:val="22"/>
                <w:lang w:val="el-GR" w:eastAsia="en-US"/>
              </w:rPr>
              <w:t xml:space="preserve">με συγκεκριμένα πρότυπα ασφάλειας. Όμως, πρέπει να γίνει ξεκάθαρο ότι κανένας δεν πρέπει να αναγκαστεί να φορά ή να μη φορά συγκεκριμένη ενδυμασία για λόγους άλλους από αυτούς που σχετίζονται </w:t>
            </w:r>
            <w:r w:rsidR="004A33B2" w:rsidRPr="00196FC0">
              <w:rPr>
                <w:rFonts w:eastAsia="Times New Roman" w:cstheme="minorHAnsi"/>
                <w:sz w:val="22"/>
                <w:szCs w:val="22"/>
                <w:lang w:val="el-GR" w:eastAsia="en-US"/>
              </w:rPr>
              <w:t>με θέματα ασφάλειας</w:t>
            </w:r>
            <w:r w:rsidR="002C005F" w:rsidRPr="00196FC0">
              <w:rPr>
                <w:rFonts w:eastAsia="Times New Roman" w:cstheme="minorHAnsi"/>
                <w:sz w:val="22"/>
                <w:szCs w:val="22"/>
                <w:lang w:val="el-GR" w:eastAsia="en-US"/>
              </w:rPr>
              <w:t>.</w:t>
            </w:r>
          </w:p>
          <w:p w14:paraId="4806DC15" w14:textId="77777777" w:rsidR="00B46521" w:rsidRPr="00196FC0" w:rsidRDefault="00B46521" w:rsidP="0056173E">
            <w:pPr>
              <w:shd w:val="clear" w:color="auto" w:fill="CDDDE1" w:themeFill="accent5" w:themeFillTint="66"/>
              <w:spacing w:line="276" w:lineRule="auto"/>
              <w:jc w:val="both"/>
              <w:textAlignment w:val="top"/>
              <w:rPr>
                <w:rFonts w:eastAsia="SimSun" w:cstheme="minorHAnsi"/>
                <w:b/>
                <w:bCs/>
                <w:sz w:val="22"/>
                <w:szCs w:val="22"/>
                <w:bdr w:val="single" w:sz="6" w:space="0" w:color="F5F5F5" w:frame="1"/>
                <w:shd w:val="clear" w:color="auto" w:fill="FFFFFF"/>
                <w:lang w:val="el-GR" w:eastAsia="zh-CN"/>
              </w:rPr>
            </w:pPr>
          </w:p>
          <w:p w14:paraId="54D2923D" w14:textId="4EC204B0" w:rsidR="002C005F" w:rsidRPr="00196FC0" w:rsidRDefault="004A33B2" w:rsidP="0056173E">
            <w:pPr>
              <w:shd w:val="clear" w:color="auto" w:fill="CDDDE1" w:themeFill="accent5" w:themeFillTint="66"/>
              <w:spacing w:line="276" w:lineRule="auto"/>
              <w:jc w:val="both"/>
              <w:textAlignment w:val="top"/>
              <w:rPr>
                <w:rFonts w:eastAsia="Times New Roman" w:cstheme="minorHAnsi"/>
                <w:sz w:val="22"/>
                <w:szCs w:val="22"/>
                <w:lang w:val="el-GR" w:eastAsia="en-US"/>
              </w:rPr>
            </w:pPr>
            <w:r w:rsidRPr="00196FC0">
              <w:rPr>
                <w:rFonts w:eastAsia="Times New Roman" w:cstheme="minorHAnsi"/>
                <w:b/>
                <w:i/>
                <w:sz w:val="22"/>
                <w:szCs w:val="22"/>
                <w:lang w:val="el-GR" w:eastAsia="en-US"/>
              </w:rPr>
              <w:t>Πολιτική διάκριση</w:t>
            </w:r>
            <w:r w:rsidRPr="00196FC0">
              <w:rPr>
                <w:rFonts w:eastAsia="Times New Roman" w:cstheme="minorHAnsi"/>
                <w:sz w:val="22"/>
                <w:szCs w:val="22"/>
                <w:lang w:val="el-GR" w:eastAsia="en-US"/>
              </w:rPr>
              <w:t>: Η πολιτική διάκριση αναφέρεται σε διάκριση ενάντια ατόμου βάση της (αντιληπτής) συμμετοχής / ταύτισης με πολιτικό κόμμα/πολ</w:t>
            </w:r>
            <w:r w:rsidR="00D57FFB" w:rsidRPr="00196FC0">
              <w:rPr>
                <w:rFonts w:eastAsia="Times New Roman" w:cstheme="minorHAnsi"/>
                <w:sz w:val="22"/>
                <w:szCs w:val="22"/>
                <w:lang w:val="el-GR" w:eastAsia="en-US"/>
              </w:rPr>
              <w:t>ιτικές ιδέες/κοινωνικό-οικονομικές απόψεις, ή βάση των (αντιληπτών) δραστηριοτήτων του με ΜΚΟ, ή ακόμα και στη βάση της (αντιληπτής) συ</w:t>
            </w:r>
            <w:r w:rsidR="00BF4BCD" w:rsidRPr="00196FC0">
              <w:rPr>
                <w:rFonts w:eastAsia="Times New Roman" w:cstheme="minorHAnsi"/>
                <w:sz w:val="22"/>
                <w:szCs w:val="22"/>
                <w:lang w:val="el-GR" w:eastAsia="en-US"/>
              </w:rPr>
              <w:t>μ</w:t>
            </w:r>
            <w:r w:rsidR="00D57FFB" w:rsidRPr="00196FC0">
              <w:rPr>
                <w:rFonts w:eastAsia="Times New Roman" w:cstheme="minorHAnsi"/>
                <w:sz w:val="22"/>
                <w:szCs w:val="22"/>
                <w:lang w:val="el-GR" w:eastAsia="en-US"/>
              </w:rPr>
              <w:t>μετοχής/ταύτισής του με συντεχνία ή συντεχνιακή δραστηριότητα</w:t>
            </w:r>
            <w:r w:rsidR="00825E20" w:rsidRPr="00196FC0">
              <w:rPr>
                <w:rFonts w:eastAsia="Times New Roman" w:cstheme="minorHAnsi"/>
                <w:sz w:val="22"/>
                <w:szCs w:val="22"/>
                <w:lang w:val="el-GR" w:eastAsia="en-US"/>
              </w:rPr>
              <w:t>.</w:t>
            </w:r>
          </w:p>
          <w:p w14:paraId="730C9B53" w14:textId="77777777" w:rsidR="00B46521" w:rsidRPr="00196FC0" w:rsidRDefault="00B46521" w:rsidP="0056173E">
            <w:pPr>
              <w:shd w:val="clear" w:color="auto" w:fill="CDDDE1" w:themeFill="accent5" w:themeFillTint="66"/>
              <w:spacing w:line="276" w:lineRule="auto"/>
              <w:jc w:val="both"/>
              <w:textAlignment w:val="top"/>
              <w:rPr>
                <w:rFonts w:eastAsia="Times New Roman" w:cstheme="minorHAnsi"/>
                <w:sz w:val="22"/>
                <w:szCs w:val="22"/>
                <w:lang w:val="el-GR" w:eastAsia="en-US"/>
              </w:rPr>
            </w:pPr>
          </w:p>
          <w:p w14:paraId="2D4105E7" w14:textId="08AF72D3" w:rsidR="002C005F" w:rsidRPr="00196FC0" w:rsidRDefault="00D57FFB" w:rsidP="0056173E">
            <w:pPr>
              <w:shd w:val="clear" w:color="auto" w:fill="CDDDE1" w:themeFill="accent5" w:themeFillTint="66"/>
              <w:spacing w:line="276" w:lineRule="auto"/>
              <w:jc w:val="both"/>
              <w:textAlignment w:val="top"/>
              <w:rPr>
                <w:rFonts w:eastAsia="Times New Roman" w:cstheme="minorHAnsi"/>
                <w:sz w:val="22"/>
                <w:szCs w:val="22"/>
                <w:lang w:val="el-GR" w:eastAsia="en-US"/>
              </w:rPr>
            </w:pPr>
            <w:r w:rsidRPr="00196FC0">
              <w:rPr>
                <w:rFonts w:eastAsia="Times New Roman" w:cstheme="minorHAnsi"/>
                <w:b/>
                <w:i/>
                <w:sz w:val="22"/>
                <w:szCs w:val="22"/>
                <w:lang w:val="el-GR" w:eastAsia="en-US"/>
              </w:rPr>
              <w:t xml:space="preserve">Ταξική </w:t>
            </w:r>
            <w:r w:rsidR="00B27D31" w:rsidRPr="00196FC0">
              <w:rPr>
                <w:rFonts w:eastAsia="Times New Roman" w:cstheme="minorHAnsi"/>
                <w:b/>
                <w:i/>
                <w:sz w:val="22"/>
                <w:szCs w:val="22"/>
                <w:lang w:val="el-GR" w:eastAsia="en-US"/>
              </w:rPr>
              <w:t>διάκριση/</w:t>
            </w:r>
            <w:proofErr w:type="spellStart"/>
            <w:r w:rsidR="00B27D31" w:rsidRPr="00196FC0">
              <w:rPr>
                <w:rFonts w:eastAsia="Times New Roman" w:cstheme="minorHAnsi"/>
                <w:b/>
                <w:i/>
                <w:sz w:val="22"/>
                <w:szCs w:val="22"/>
                <w:lang w:val="el-GR" w:eastAsia="en-US"/>
              </w:rPr>
              <w:t>ταξισμός</w:t>
            </w:r>
            <w:proofErr w:type="spellEnd"/>
            <w:r w:rsidR="002C005F" w:rsidRPr="00196FC0">
              <w:rPr>
                <w:rFonts w:eastAsia="Times New Roman" w:cstheme="minorHAnsi"/>
                <w:sz w:val="22"/>
                <w:szCs w:val="22"/>
                <w:lang w:val="el-GR" w:eastAsia="en-US"/>
              </w:rPr>
              <w:t xml:space="preserve">: </w:t>
            </w:r>
            <w:r w:rsidR="00B27D31" w:rsidRPr="00196FC0">
              <w:rPr>
                <w:rFonts w:eastAsia="Times New Roman" w:cstheme="minorHAnsi"/>
                <w:sz w:val="22"/>
                <w:szCs w:val="22"/>
                <w:lang w:val="el-GR" w:eastAsia="en-US"/>
              </w:rPr>
              <w:t xml:space="preserve">Η ταξική διάκριση γίνεται στη βάση κοινωνικής καταγωγής, αναλόγως της (αντιληπτής) κοινωνικής τάξης/κοινωνικό-επαγγελματικές συνθήκες του ατόμου, και μπορεί να </w:t>
            </w:r>
            <w:r w:rsidR="00B27D31" w:rsidRPr="00196FC0">
              <w:rPr>
                <w:rFonts w:eastAsia="Times New Roman" w:cstheme="minorHAnsi"/>
                <w:sz w:val="22"/>
                <w:szCs w:val="22"/>
                <w:lang w:val="el-GR" w:eastAsia="en-US"/>
              </w:rPr>
              <w:lastRenderedPageBreak/>
              <w:t xml:space="preserve">περιορίσει την πρόσβαση σε συγκεκριμένες κατηγορίες εργασίας ή/και να </w:t>
            </w:r>
            <w:r w:rsidR="006326AC" w:rsidRPr="00196FC0">
              <w:rPr>
                <w:rFonts w:eastAsia="Times New Roman" w:cstheme="minorHAnsi"/>
                <w:sz w:val="22"/>
                <w:szCs w:val="22"/>
                <w:lang w:val="el-GR" w:eastAsia="en-US"/>
              </w:rPr>
              <w:t>επηρεάσει τις προοπτικές προαγωγής του, ανάμεσα σε άλλα</w:t>
            </w:r>
            <w:r w:rsidR="002C005F" w:rsidRPr="00196FC0">
              <w:rPr>
                <w:rFonts w:eastAsia="Times New Roman" w:cstheme="minorHAnsi"/>
                <w:sz w:val="22"/>
                <w:szCs w:val="22"/>
                <w:lang w:val="el-GR" w:eastAsia="en-US"/>
              </w:rPr>
              <w:t>.</w:t>
            </w:r>
          </w:p>
          <w:p w14:paraId="34B00139" w14:textId="4BAD5A6C" w:rsidR="00B46521" w:rsidRPr="00196FC0" w:rsidRDefault="00B46521" w:rsidP="0056173E">
            <w:pPr>
              <w:shd w:val="clear" w:color="auto" w:fill="CDDDE1" w:themeFill="accent5" w:themeFillTint="66"/>
              <w:spacing w:line="276" w:lineRule="auto"/>
              <w:jc w:val="both"/>
              <w:textAlignment w:val="top"/>
              <w:rPr>
                <w:rFonts w:eastAsia="SimSun" w:cstheme="minorHAnsi"/>
                <w:b/>
                <w:bCs/>
                <w:sz w:val="22"/>
                <w:szCs w:val="22"/>
                <w:bdr w:val="single" w:sz="6" w:space="0" w:color="F5F5F5" w:frame="1"/>
                <w:shd w:val="clear" w:color="auto" w:fill="FFFFFF"/>
                <w:lang w:val="el-GR" w:eastAsia="zh-CN"/>
              </w:rPr>
            </w:pPr>
          </w:p>
          <w:p w14:paraId="328C3D4B" w14:textId="38A57CD7" w:rsidR="002C005F" w:rsidRPr="00196FC0" w:rsidRDefault="00A90331" w:rsidP="00B46521">
            <w:pPr>
              <w:spacing w:line="276" w:lineRule="auto"/>
              <w:jc w:val="both"/>
              <w:rPr>
                <w:rFonts w:eastAsia="SimSun" w:cstheme="minorHAnsi"/>
                <w:sz w:val="22"/>
                <w:szCs w:val="22"/>
                <w:lang w:val="el-GR" w:eastAsia="zh-CN"/>
              </w:rPr>
            </w:pPr>
            <w:r w:rsidRPr="00196FC0">
              <w:rPr>
                <w:rFonts w:eastAsia="SimSun" w:cstheme="minorHAnsi"/>
                <w:b/>
                <w:i/>
                <w:sz w:val="22"/>
                <w:szCs w:val="22"/>
                <w:lang w:val="el-GR" w:eastAsia="zh-CN"/>
              </w:rPr>
              <w:t>Διάκριση λόγω ηλικίας/Ηλικιακός ρατσισμός</w:t>
            </w:r>
            <w:r w:rsidRPr="00196FC0">
              <w:rPr>
                <w:rFonts w:eastAsia="SimSun" w:cstheme="minorHAnsi"/>
                <w:sz w:val="22"/>
                <w:szCs w:val="22"/>
                <w:lang w:val="el-GR" w:eastAsia="zh-CN"/>
              </w:rPr>
              <w:t>: Η διάκριση λόγω ηλικίας μπορεί να αφορά τόσο τους νεαρότερους όσο και τους μεγαλύτερους σε ηλικία. Οι νεαρότεροι εργαζόμενοι μπορεί να είναι θύματα διάκρισης σε θέματα μισθών (συνήθως παίρνουν χαμηλότερους), τύπου εργασίας που εκτελούν ή ευκαιρίες καριέρας. Από την άλλη, οι μεγαλύτεροι εργαζόμενοι μπορε</w:t>
            </w:r>
            <w:r w:rsidR="00834A7C" w:rsidRPr="00196FC0">
              <w:rPr>
                <w:rFonts w:eastAsia="SimSun" w:cstheme="minorHAnsi"/>
                <w:sz w:val="22"/>
                <w:szCs w:val="22"/>
                <w:lang w:val="el-GR" w:eastAsia="zh-CN"/>
              </w:rPr>
              <w:t>ί να είναι θύματα</w:t>
            </w:r>
            <w:r w:rsidRPr="00196FC0">
              <w:rPr>
                <w:rFonts w:eastAsia="SimSun" w:cstheme="minorHAnsi"/>
                <w:sz w:val="22"/>
                <w:szCs w:val="22"/>
                <w:lang w:val="el-GR" w:eastAsia="zh-CN"/>
              </w:rPr>
              <w:t xml:space="preserve"> </w:t>
            </w:r>
            <w:r w:rsidR="00834A7C" w:rsidRPr="00196FC0">
              <w:rPr>
                <w:rFonts w:eastAsia="SimSun" w:cstheme="minorHAnsi"/>
                <w:sz w:val="22"/>
                <w:szCs w:val="22"/>
                <w:lang w:val="el-GR" w:eastAsia="zh-CN"/>
              </w:rPr>
              <w:t xml:space="preserve">διάκρισης λόγω προκαταλήψεων σε σχέση με τις ικανότητές τους, λόγω της </w:t>
            </w:r>
            <w:r w:rsidR="008C70D9" w:rsidRPr="00196FC0">
              <w:rPr>
                <w:rFonts w:eastAsia="SimSun" w:cstheme="minorHAnsi"/>
                <w:sz w:val="22"/>
                <w:szCs w:val="22"/>
                <w:lang w:val="el-GR" w:eastAsia="zh-CN"/>
              </w:rPr>
              <w:t xml:space="preserve">απαξίωσης της </w:t>
            </w:r>
            <w:r w:rsidR="00834A7C" w:rsidRPr="00196FC0">
              <w:rPr>
                <w:rFonts w:eastAsia="SimSun" w:cstheme="minorHAnsi"/>
                <w:sz w:val="22"/>
                <w:szCs w:val="22"/>
                <w:lang w:val="el-GR" w:eastAsia="zh-CN"/>
              </w:rPr>
              <w:t xml:space="preserve">πείρας τους, ή λόγω της </w:t>
            </w:r>
            <w:r w:rsidR="00AB3ADF" w:rsidRPr="00196FC0">
              <w:rPr>
                <w:rFonts w:eastAsia="SimSun" w:cstheme="minorHAnsi"/>
                <w:sz w:val="22"/>
                <w:szCs w:val="22"/>
                <w:lang w:val="el-GR" w:eastAsia="zh-CN"/>
              </w:rPr>
              <w:t xml:space="preserve">πρόσληψης νεαρότερων εργατών με χαμηλότερους </w:t>
            </w:r>
            <w:r w:rsidR="00153607" w:rsidRPr="00196FC0">
              <w:rPr>
                <w:rFonts w:eastAsia="SimSun" w:cstheme="minorHAnsi"/>
                <w:sz w:val="22"/>
                <w:szCs w:val="22"/>
                <w:lang w:val="el-GR" w:eastAsia="zh-CN"/>
              </w:rPr>
              <w:t>μισθούς</w:t>
            </w:r>
            <w:r w:rsidR="002C005F" w:rsidRPr="00196FC0">
              <w:rPr>
                <w:rFonts w:eastAsia="SimSun" w:cstheme="minorHAnsi"/>
                <w:sz w:val="22"/>
                <w:szCs w:val="22"/>
                <w:lang w:val="el-GR" w:eastAsia="zh-CN"/>
              </w:rPr>
              <w:t>.</w:t>
            </w:r>
          </w:p>
          <w:p w14:paraId="005C3C76" w14:textId="77777777" w:rsidR="00B46521" w:rsidRPr="00196FC0" w:rsidRDefault="00B46521" w:rsidP="00B46521">
            <w:pPr>
              <w:spacing w:line="276" w:lineRule="auto"/>
              <w:jc w:val="both"/>
              <w:rPr>
                <w:rFonts w:eastAsia="SimSun" w:cstheme="minorHAnsi"/>
                <w:b/>
                <w:bCs/>
                <w:sz w:val="22"/>
                <w:szCs w:val="22"/>
                <w:lang w:val="el-GR" w:eastAsia="zh-CN"/>
              </w:rPr>
            </w:pPr>
          </w:p>
          <w:p w14:paraId="49183FEF" w14:textId="4E079451" w:rsidR="002C005F" w:rsidRPr="00196FC0" w:rsidRDefault="00954B9B" w:rsidP="00B46521">
            <w:pPr>
              <w:spacing w:line="276" w:lineRule="auto"/>
              <w:jc w:val="both"/>
              <w:rPr>
                <w:rFonts w:eastAsia="SimSun" w:cstheme="minorHAnsi"/>
                <w:sz w:val="22"/>
                <w:szCs w:val="22"/>
                <w:lang w:val="el-GR" w:eastAsia="zh-CN"/>
              </w:rPr>
            </w:pPr>
            <w:r w:rsidRPr="00196FC0">
              <w:rPr>
                <w:rFonts w:eastAsia="SimSun" w:cstheme="minorHAnsi"/>
                <w:b/>
                <w:i/>
                <w:sz w:val="22"/>
                <w:szCs w:val="22"/>
                <w:lang w:val="el-GR" w:eastAsia="zh-CN"/>
              </w:rPr>
              <w:t>Διάκριση λόγω αναπηρίας</w:t>
            </w:r>
            <w:r w:rsidR="002C005F" w:rsidRPr="00196FC0">
              <w:rPr>
                <w:rFonts w:eastAsia="SimSun" w:cstheme="minorHAnsi"/>
                <w:b/>
                <w:sz w:val="22"/>
                <w:szCs w:val="22"/>
                <w:lang w:val="el-GR" w:eastAsia="zh-CN"/>
              </w:rPr>
              <w:t>:</w:t>
            </w:r>
            <w:r w:rsidR="002C005F" w:rsidRPr="00196FC0">
              <w:rPr>
                <w:rFonts w:eastAsia="SimSun" w:cstheme="minorHAnsi"/>
                <w:sz w:val="22"/>
                <w:szCs w:val="22"/>
                <w:lang w:val="el-GR" w:eastAsia="zh-CN"/>
              </w:rPr>
              <w:t xml:space="preserve"> </w:t>
            </w:r>
            <w:r w:rsidRPr="00196FC0">
              <w:rPr>
                <w:rFonts w:eastAsia="SimSun" w:cstheme="minorHAnsi"/>
                <w:sz w:val="22"/>
                <w:szCs w:val="22"/>
                <w:lang w:val="el-GR" w:eastAsia="zh-CN"/>
              </w:rPr>
              <w:t>Διάκριση ενάντια σε άτομα με αναπηρία. Σε αυτή την περίπτωση, η διάκριση μπορεί να σχετίζεται με προδιαγραφές πρόσληψης, τον τύπο εργασίας που ανατίθεται στο άτομο με αναπηρία, την προσβασιμότητα ή τις εγκαταστάσεις που αντικειμενικά απαιτούνται για να εκτελεστεί η εργασία</w:t>
            </w:r>
            <w:r w:rsidR="002C005F" w:rsidRPr="00196FC0">
              <w:rPr>
                <w:rFonts w:eastAsia="SimSun" w:cstheme="minorHAnsi"/>
                <w:sz w:val="22"/>
                <w:szCs w:val="22"/>
                <w:lang w:val="el-GR" w:eastAsia="zh-CN"/>
              </w:rPr>
              <w:t>.</w:t>
            </w:r>
          </w:p>
          <w:p w14:paraId="380D47AE" w14:textId="77777777" w:rsidR="00264171" w:rsidRPr="00196FC0" w:rsidRDefault="00264171" w:rsidP="00B46521">
            <w:pPr>
              <w:spacing w:line="276" w:lineRule="auto"/>
              <w:jc w:val="both"/>
              <w:rPr>
                <w:rFonts w:eastAsia="SimSun" w:cstheme="minorHAnsi"/>
                <w:b/>
                <w:bCs/>
                <w:sz w:val="22"/>
                <w:szCs w:val="22"/>
                <w:lang w:val="el-GR" w:eastAsia="zh-CN"/>
              </w:rPr>
            </w:pPr>
          </w:p>
          <w:p w14:paraId="42599DEC" w14:textId="66957C51" w:rsidR="002C005F" w:rsidRPr="00196FC0" w:rsidRDefault="00954B9B" w:rsidP="00B46521">
            <w:pPr>
              <w:spacing w:line="276" w:lineRule="auto"/>
              <w:jc w:val="both"/>
              <w:rPr>
                <w:rFonts w:eastAsia="SimSun" w:cstheme="minorHAnsi"/>
                <w:sz w:val="22"/>
                <w:szCs w:val="22"/>
                <w:lang w:val="el-GR" w:eastAsia="zh-CN"/>
              </w:rPr>
            </w:pPr>
            <w:proofErr w:type="spellStart"/>
            <w:r w:rsidRPr="00196FC0">
              <w:rPr>
                <w:rFonts w:eastAsia="SimSun" w:cstheme="minorHAnsi"/>
                <w:b/>
                <w:i/>
                <w:sz w:val="22"/>
                <w:szCs w:val="22"/>
                <w:lang w:val="el-GR" w:eastAsia="zh-CN"/>
              </w:rPr>
              <w:t>Ομοφοβία</w:t>
            </w:r>
            <w:proofErr w:type="spellEnd"/>
            <w:r w:rsidR="002C005F" w:rsidRPr="00196FC0">
              <w:rPr>
                <w:rFonts w:eastAsia="SimSun" w:cstheme="minorHAnsi"/>
                <w:b/>
                <w:sz w:val="22"/>
                <w:szCs w:val="22"/>
                <w:lang w:val="el-GR" w:eastAsia="zh-CN"/>
              </w:rPr>
              <w:t>:</w:t>
            </w:r>
            <w:r w:rsidRPr="00196FC0">
              <w:rPr>
                <w:rFonts w:eastAsia="SimSun" w:cstheme="minorHAnsi"/>
                <w:sz w:val="22"/>
                <w:szCs w:val="22"/>
                <w:lang w:val="el-GR" w:eastAsia="zh-CN"/>
              </w:rPr>
              <w:t xml:space="preserve"> Οι </w:t>
            </w:r>
            <w:proofErr w:type="spellStart"/>
            <w:r w:rsidRPr="00196FC0">
              <w:rPr>
                <w:rFonts w:eastAsia="SimSun" w:cstheme="minorHAnsi"/>
                <w:sz w:val="22"/>
                <w:szCs w:val="22"/>
                <w:lang w:val="el-GR" w:eastAsia="zh-CN"/>
              </w:rPr>
              <w:t>ομοφοβικές</w:t>
            </w:r>
            <w:proofErr w:type="spellEnd"/>
            <w:r w:rsidRPr="00196FC0">
              <w:rPr>
                <w:rFonts w:eastAsia="SimSun" w:cstheme="minorHAnsi"/>
                <w:sz w:val="22"/>
                <w:szCs w:val="22"/>
                <w:lang w:val="el-GR" w:eastAsia="zh-CN"/>
              </w:rPr>
              <w:t xml:space="preserve"> διακρίσεις γίνονται στη βάση του (αντιληπτού) σεξουαλικού προσανατολισμού και στρέφονται ενάντια σε λεσβίες, ομοφυλόφιλους, αμφιφυλόφιλους, </w:t>
            </w:r>
            <w:proofErr w:type="spellStart"/>
            <w:r w:rsidRPr="00196FC0">
              <w:rPr>
                <w:rFonts w:eastAsia="SimSun" w:cstheme="minorHAnsi"/>
                <w:sz w:val="22"/>
                <w:szCs w:val="22"/>
                <w:lang w:val="el-GR" w:eastAsia="zh-CN"/>
              </w:rPr>
              <w:t>πολυσεξουαλικούς</w:t>
            </w:r>
            <w:proofErr w:type="spellEnd"/>
            <w:r w:rsidRPr="00196FC0">
              <w:rPr>
                <w:rFonts w:eastAsia="SimSun" w:cstheme="minorHAnsi"/>
                <w:sz w:val="22"/>
                <w:szCs w:val="22"/>
                <w:lang w:val="el-GR" w:eastAsia="zh-CN"/>
              </w:rPr>
              <w:t xml:space="preserve">, </w:t>
            </w:r>
            <w:proofErr w:type="spellStart"/>
            <w:r w:rsidRPr="00196FC0">
              <w:rPr>
                <w:rFonts w:eastAsia="SimSun" w:cstheme="minorHAnsi"/>
                <w:sz w:val="22"/>
                <w:szCs w:val="22"/>
                <w:lang w:val="el-GR" w:eastAsia="zh-CN"/>
              </w:rPr>
              <w:t>πανσεξουαλικούς</w:t>
            </w:r>
            <w:proofErr w:type="spellEnd"/>
            <w:r w:rsidRPr="00196FC0">
              <w:rPr>
                <w:rFonts w:eastAsia="SimSun" w:cstheme="minorHAnsi"/>
                <w:sz w:val="22"/>
                <w:szCs w:val="22"/>
                <w:lang w:val="el-GR" w:eastAsia="zh-CN"/>
              </w:rPr>
              <w:t xml:space="preserve">, </w:t>
            </w:r>
            <w:proofErr w:type="spellStart"/>
            <w:r w:rsidR="002C005F" w:rsidRPr="00196FC0">
              <w:rPr>
                <w:rFonts w:eastAsia="SimSun" w:cstheme="minorHAnsi"/>
                <w:sz w:val="22"/>
                <w:szCs w:val="22"/>
                <w:lang w:val="el-GR" w:eastAsia="zh-CN"/>
              </w:rPr>
              <w:t>q</w:t>
            </w:r>
            <w:r w:rsidR="00264171" w:rsidRPr="00196FC0">
              <w:rPr>
                <w:rFonts w:eastAsia="SimSun" w:cstheme="minorHAnsi"/>
                <w:sz w:val="22"/>
                <w:szCs w:val="22"/>
                <w:lang w:val="el-GR" w:eastAsia="zh-CN"/>
              </w:rPr>
              <w:t>ueer</w:t>
            </w:r>
            <w:proofErr w:type="spellEnd"/>
            <w:r w:rsidRPr="00196FC0">
              <w:rPr>
                <w:rFonts w:eastAsia="SimSun" w:cstheme="minorHAnsi"/>
                <w:sz w:val="22"/>
                <w:szCs w:val="22"/>
                <w:lang w:val="el-GR" w:eastAsia="zh-CN"/>
              </w:rPr>
              <w:t xml:space="preserve"> και άλλα μη-</w:t>
            </w:r>
            <w:r w:rsidR="006C6993" w:rsidRPr="00196FC0">
              <w:rPr>
                <w:rFonts w:eastAsia="SimSun" w:cstheme="minorHAnsi"/>
                <w:sz w:val="22"/>
                <w:szCs w:val="22"/>
                <w:lang w:val="el-GR" w:eastAsia="zh-CN"/>
              </w:rPr>
              <w:t>ετεροφυλόφιλα</w:t>
            </w:r>
            <w:r w:rsidRPr="00196FC0">
              <w:rPr>
                <w:rFonts w:eastAsia="SimSun" w:cstheme="minorHAnsi"/>
                <w:sz w:val="22"/>
                <w:szCs w:val="22"/>
                <w:lang w:val="el-GR" w:eastAsia="zh-CN"/>
              </w:rPr>
              <w:t xml:space="preserve"> άτομα</w:t>
            </w:r>
            <w:r w:rsidR="00264171" w:rsidRPr="00196FC0">
              <w:rPr>
                <w:rFonts w:eastAsia="SimSun" w:cstheme="minorHAnsi"/>
                <w:sz w:val="22"/>
                <w:szCs w:val="22"/>
                <w:lang w:val="el-GR" w:eastAsia="zh-CN"/>
              </w:rPr>
              <w:t xml:space="preserve"> </w:t>
            </w:r>
            <w:r w:rsidR="006C6993" w:rsidRPr="00196FC0">
              <w:rPr>
                <w:rFonts w:eastAsia="SimSun" w:cstheme="minorHAnsi"/>
                <w:sz w:val="22"/>
                <w:szCs w:val="22"/>
                <w:lang w:val="el-GR" w:eastAsia="zh-CN"/>
              </w:rPr>
              <w:t xml:space="preserve">ή άτομα που (γίνεται αντιληπτό) ότι έχουν μια από τις πιο πάνω ταυτότητες. Πολύ συχνά, οι λεσβίες, οι ομοφυλόφιλοι, οι αμφιφυλόφιλοι, οι </w:t>
            </w:r>
            <w:proofErr w:type="spellStart"/>
            <w:r w:rsidR="006C6993" w:rsidRPr="00196FC0">
              <w:rPr>
                <w:rFonts w:eastAsia="SimSun" w:cstheme="minorHAnsi"/>
                <w:sz w:val="22"/>
                <w:szCs w:val="22"/>
                <w:lang w:val="el-GR" w:eastAsia="zh-CN"/>
              </w:rPr>
              <w:t>πολυσεξουαλικοί</w:t>
            </w:r>
            <w:proofErr w:type="spellEnd"/>
            <w:r w:rsidR="006C6993" w:rsidRPr="00196FC0">
              <w:rPr>
                <w:rFonts w:eastAsia="SimSun" w:cstheme="minorHAnsi"/>
                <w:sz w:val="22"/>
                <w:szCs w:val="22"/>
                <w:lang w:val="el-GR" w:eastAsia="zh-CN"/>
              </w:rPr>
              <w:t xml:space="preserve">, οι </w:t>
            </w:r>
            <w:proofErr w:type="spellStart"/>
            <w:r w:rsidR="006C6993" w:rsidRPr="00196FC0">
              <w:rPr>
                <w:rFonts w:eastAsia="SimSun" w:cstheme="minorHAnsi"/>
                <w:sz w:val="22"/>
                <w:szCs w:val="22"/>
                <w:lang w:val="el-GR" w:eastAsia="zh-CN"/>
              </w:rPr>
              <w:t>πανσεξουαλικοί</w:t>
            </w:r>
            <w:proofErr w:type="spellEnd"/>
            <w:r w:rsidR="006C6993" w:rsidRPr="00196FC0">
              <w:rPr>
                <w:rFonts w:eastAsia="SimSun" w:cstheme="minorHAnsi"/>
                <w:sz w:val="22"/>
                <w:szCs w:val="22"/>
                <w:lang w:val="el-GR" w:eastAsia="zh-CN"/>
              </w:rPr>
              <w:t xml:space="preserve"> και οι </w:t>
            </w:r>
            <w:proofErr w:type="spellStart"/>
            <w:r w:rsidR="006C6993" w:rsidRPr="00196FC0">
              <w:rPr>
                <w:rFonts w:eastAsia="SimSun" w:cstheme="minorHAnsi"/>
                <w:sz w:val="22"/>
                <w:szCs w:val="22"/>
                <w:lang w:val="el-GR" w:eastAsia="zh-CN"/>
              </w:rPr>
              <w:t>queer</w:t>
            </w:r>
            <w:proofErr w:type="spellEnd"/>
            <w:r w:rsidR="002B0941" w:rsidRPr="00196FC0">
              <w:rPr>
                <w:rFonts w:eastAsia="SimSun" w:cstheme="minorHAnsi"/>
                <w:sz w:val="22"/>
                <w:szCs w:val="22"/>
                <w:lang w:val="el-GR" w:eastAsia="zh-CN"/>
              </w:rPr>
              <w:t>,</w:t>
            </w:r>
            <w:r w:rsidR="006C6993" w:rsidRPr="00196FC0">
              <w:rPr>
                <w:rFonts w:eastAsia="SimSun" w:cstheme="minorHAnsi"/>
                <w:sz w:val="22"/>
                <w:szCs w:val="22"/>
                <w:lang w:val="el-GR" w:eastAsia="zh-CN"/>
              </w:rPr>
              <w:t xml:space="preserve"> είναι θύματα παρενόχλησης τόσο από τους συναδέλφους όσο και από τους προϊστάμενους</w:t>
            </w:r>
            <w:r w:rsidR="002C005F" w:rsidRPr="00196FC0">
              <w:rPr>
                <w:rFonts w:eastAsia="SimSun" w:cstheme="minorHAnsi"/>
                <w:sz w:val="22"/>
                <w:szCs w:val="22"/>
                <w:lang w:val="el-GR" w:eastAsia="zh-CN"/>
              </w:rPr>
              <w:t>.</w:t>
            </w:r>
          </w:p>
          <w:p w14:paraId="11A61D66" w14:textId="2CC28C93" w:rsidR="00264171" w:rsidRPr="00196FC0" w:rsidRDefault="00264171" w:rsidP="00B46521">
            <w:pPr>
              <w:spacing w:line="276" w:lineRule="auto"/>
              <w:jc w:val="both"/>
              <w:rPr>
                <w:rFonts w:eastAsia="SimSun" w:cstheme="minorHAnsi"/>
                <w:sz w:val="22"/>
                <w:szCs w:val="22"/>
                <w:lang w:val="el-GR" w:eastAsia="zh-CN"/>
              </w:rPr>
            </w:pPr>
          </w:p>
          <w:p w14:paraId="76235197" w14:textId="77777777" w:rsidR="00D7517E" w:rsidRPr="00196FC0" w:rsidRDefault="006C6993" w:rsidP="00D7517E">
            <w:pPr>
              <w:spacing w:line="276" w:lineRule="auto"/>
              <w:jc w:val="both"/>
              <w:rPr>
                <w:rFonts w:eastAsia="SimSun" w:cstheme="minorHAnsi"/>
                <w:sz w:val="22"/>
                <w:szCs w:val="22"/>
                <w:lang w:val="el-GR" w:eastAsia="zh-CN"/>
              </w:rPr>
            </w:pPr>
            <w:proofErr w:type="spellStart"/>
            <w:r w:rsidRPr="00196FC0">
              <w:rPr>
                <w:rFonts w:eastAsia="SimSun" w:cstheme="minorHAnsi"/>
                <w:b/>
                <w:i/>
                <w:sz w:val="22"/>
                <w:szCs w:val="22"/>
                <w:lang w:val="el-GR" w:eastAsia="zh-CN"/>
              </w:rPr>
              <w:t>Τρανσφοβία</w:t>
            </w:r>
            <w:proofErr w:type="spellEnd"/>
            <w:r w:rsidR="00264171" w:rsidRPr="00196FC0">
              <w:rPr>
                <w:rFonts w:eastAsia="SimSun" w:cstheme="minorHAnsi"/>
                <w:b/>
                <w:i/>
                <w:sz w:val="22"/>
                <w:szCs w:val="22"/>
                <w:lang w:val="el-GR" w:eastAsia="zh-CN"/>
              </w:rPr>
              <w:t xml:space="preserve">: </w:t>
            </w:r>
            <w:r w:rsidRPr="00196FC0">
              <w:rPr>
                <w:rFonts w:eastAsia="SimSun" w:cstheme="minorHAnsi"/>
                <w:sz w:val="22"/>
                <w:szCs w:val="22"/>
                <w:lang w:val="el-GR" w:eastAsia="zh-CN"/>
              </w:rPr>
              <w:t xml:space="preserve">Η </w:t>
            </w:r>
            <w:proofErr w:type="spellStart"/>
            <w:r w:rsidRPr="00196FC0">
              <w:rPr>
                <w:rFonts w:eastAsia="SimSun" w:cstheme="minorHAnsi"/>
                <w:sz w:val="22"/>
                <w:szCs w:val="22"/>
                <w:lang w:val="el-GR" w:eastAsia="zh-CN"/>
              </w:rPr>
              <w:t>τρανσφοβική</w:t>
            </w:r>
            <w:proofErr w:type="spellEnd"/>
            <w:r w:rsidRPr="00196FC0">
              <w:rPr>
                <w:rFonts w:eastAsia="SimSun" w:cstheme="minorHAnsi"/>
                <w:sz w:val="22"/>
                <w:szCs w:val="22"/>
                <w:lang w:val="el-GR" w:eastAsia="zh-CN"/>
              </w:rPr>
              <w:t xml:space="preserve"> </w:t>
            </w:r>
            <w:r w:rsidR="00E303E2" w:rsidRPr="00196FC0">
              <w:rPr>
                <w:rFonts w:eastAsia="SimSun" w:cstheme="minorHAnsi"/>
                <w:sz w:val="22"/>
                <w:szCs w:val="22"/>
                <w:lang w:val="el-GR" w:eastAsia="zh-CN"/>
              </w:rPr>
              <w:t>διάκριση γίνεται στη βάση της (αντιληπτής) ταυτότητας</w:t>
            </w:r>
            <w:r w:rsidR="00264171" w:rsidRPr="00196FC0">
              <w:rPr>
                <w:rFonts w:eastAsia="SimSun" w:cstheme="minorHAnsi"/>
                <w:sz w:val="22"/>
                <w:szCs w:val="22"/>
                <w:lang w:val="el-GR" w:eastAsia="zh-CN"/>
              </w:rPr>
              <w:t>*</w:t>
            </w:r>
            <w:r w:rsidR="00E303E2" w:rsidRPr="00196FC0">
              <w:rPr>
                <w:rFonts w:eastAsia="SimSun" w:cstheme="minorHAnsi"/>
                <w:sz w:val="22"/>
                <w:szCs w:val="22"/>
                <w:lang w:val="el-GR" w:eastAsia="zh-CN"/>
              </w:rPr>
              <w:t xml:space="preserve"> ενός ατόμου και εκφράζεται εναντία στα (αντιληπτά ως) άτομα </w:t>
            </w:r>
            <w:proofErr w:type="spellStart"/>
            <w:r w:rsidR="00D7517E" w:rsidRPr="00196FC0">
              <w:rPr>
                <w:rFonts w:eastAsia="SimSun" w:cstheme="minorHAnsi"/>
                <w:sz w:val="22"/>
                <w:szCs w:val="22"/>
                <w:lang w:val="el-GR" w:eastAsia="zh-CN"/>
              </w:rPr>
              <w:t>τρανς</w:t>
            </w:r>
            <w:proofErr w:type="spellEnd"/>
            <w:r w:rsidR="00D7517E" w:rsidRPr="00196FC0">
              <w:rPr>
                <w:rFonts w:eastAsia="SimSun" w:cstheme="minorHAnsi"/>
                <w:sz w:val="22"/>
                <w:szCs w:val="22"/>
                <w:lang w:val="el-GR" w:eastAsia="zh-CN"/>
              </w:rPr>
              <w:t xml:space="preserve"> </w:t>
            </w:r>
            <w:r w:rsidR="00E303E2" w:rsidRPr="00196FC0">
              <w:rPr>
                <w:rFonts w:eastAsia="SimSun" w:cstheme="minorHAnsi"/>
                <w:sz w:val="22"/>
                <w:szCs w:val="22"/>
                <w:lang w:val="el-GR" w:eastAsia="zh-CN"/>
              </w:rPr>
              <w:t>(άτομα τα οποία η ταυτότητα φύλου τους είναι διαφορετική από αυτή που τους ανατέθηκε κατά τη γένν</w:t>
            </w:r>
            <w:r w:rsidR="00D7517E" w:rsidRPr="00196FC0">
              <w:rPr>
                <w:rFonts w:eastAsia="SimSun" w:cstheme="minorHAnsi"/>
                <w:sz w:val="22"/>
                <w:szCs w:val="22"/>
                <w:lang w:val="el-GR" w:eastAsia="zh-CN"/>
              </w:rPr>
              <w:t>α</w:t>
            </w:r>
            <w:r w:rsidR="00E303E2" w:rsidRPr="00196FC0">
              <w:rPr>
                <w:rFonts w:eastAsia="SimSun" w:cstheme="minorHAnsi"/>
                <w:sz w:val="22"/>
                <w:szCs w:val="22"/>
                <w:lang w:val="el-GR" w:eastAsia="zh-CN"/>
              </w:rPr>
              <w:t>), περιλαμβανομένων γυναικών</w:t>
            </w:r>
            <w:r w:rsidR="00D7517E" w:rsidRPr="00196FC0">
              <w:rPr>
                <w:rFonts w:eastAsia="SimSun" w:cstheme="minorHAnsi"/>
                <w:sz w:val="22"/>
                <w:szCs w:val="22"/>
                <w:lang w:val="el-GR" w:eastAsia="zh-CN"/>
              </w:rPr>
              <w:t xml:space="preserve"> </w:t>
            </w:r>
            <w:proofErr w:type="spellStart"/>
            <w:r w:rsidR="00D7517E" w:rsidRPr="00196FC0">
              <w:rPr>
                <w:rFonts w:eastAsia="SimSun" w:cstheme="minorHAnsi"/>
                <w:sz w:val="22"/>
                <w:szCs w:val="22"/>
                <w:lang w:val="el-GR" w:eastAsia="zh-CN"/>
              </w:rPr>
              <w:t>τρανς</w:t>
            </w:r>
            <w:proofErr w:type="spellEnd"/>
            <w:r w:rsidR="00E303E2" w:rsidRPr="00196FC0">
              <w:rPr>
                <w:rFonts w:eastAsia="SimSun" w:cstheme="minorHAnsi"/>
                <w:sz w:val="22"/>
                <w:szCs w:val="22"/>
                <w:lang w:val="el-GR" w:eastAsia="zh-CN"/>
              </w:rPr>
              <w:t xml:space="preserve"> (γυναικών που τους ανατέθηκε το αντρικό φύλο κατά τη γένν</w:t>
            </w:r>
            <w:r w:rsidR="00D7517E" w:rsidRPr="00196FC0">
              <w:rPr>
                <w:rFonts w:eastAsia="SimSun" w:cstheme="minorHAnsi"/>
                <w:sz w:val="22"/>
                <w:szCs w:val="22"/>
                <w:lang w:val="el-GR" w:eastAsia="zh-CN"/>
              </w:rPr>
              <w:t>α</w:t>
            </w:r>
            <w:r w:rsidR="00E303E2" w:rsidRPr="00196FC0">
              <w:rPr>
                <w:rFonts w:eastAsia="SimSun" w:cstheme="minorHAnsi"/>
                <w:sz w:val="22"/>
                <w:szCs w:val="22"/>
                <w:lang w:val="el-GR" w:eastAsia="zh-CN"/>
              </w:rPr>
              <w:t xml:space="preserve">) και άντρες </w:t>
            </w:r>
            <w:proofErr w:type="spellStart"/>
            <w:r w:rsidR="00D7517E" w:rsidRPr="00196FC0">
              <w:rPr>
                <w:rFonts w:eastAsia="SimSun" w:cstheme="minorHAnsi"/>
                <w:sz w:val="22"/>
                <w:szCs w:val="22"/>
                <w:lang w:val="el-GR" w:eastAsia="zh-CN"/>
              </w:rPr>
              <w:t>τρανς</w:t>
            </w:r>
            <w:proofErr w:type="spellEnd"/>
            <w:r w:rsidR="00D7517E" w:rsidRPr="00196FC0">
              <w:rPr>
                <w:rFonts w:eastAsia="SimSun" w:cstheme="minorHAnsi"/>
                <w:sz w:val="22"/>
                <w:szCs w:val="22"/>
                <w:lang w:val="el-GR" w:eastAsia="zh-CN"/>
              </w:rPr>
              <w:t xml:space="preserve"> </w:t>
            </w:r>
            <w:r w:rsidR="00E303E2" w:rsidRPr="00196FC0">
              <w:rPr>
                <w:rFonts w:eastAsia="SimSun" w:cstheme="minorHAnsi"/>
                <w:sz w:val="22"/>
                <w:szCs w:val="22"/>
                <w:lang w:val="el-GR" w:eastAsia="zh-CN"/>
              </w:rPr>
              <w:t>(</w:t>
            </w:r>
            <w:r w:rsidR="00D7517E" w:rsidRPr="00196FC0">
              <w:rPr>
                <w:rFonts w:eastAsia="SimSun" w:cstheme="minorHAnsi"/>
                <w:sz w:val="22"/>
                <w:szCs w:val="22"/>
                <w:lang w:val="el-GR" w:eastAsia="zh-CN"/>
              </w:rPr>
              <w:t xml:space="preserve">άντρες που τους ανατέθηκε το γυναικείο φύλο κατά τη γέννα), καθώς και άτομα με μη-δυαδική ταυτότητα φύλου (η ταυτότητα φύλου τους δεν πέφτει ξεκάθαρα σε μια από τις δυαδικές ταυτότητες – άντρας/γυναίκα). Πολύ συχνά, τα άτομα </w:t>
            </w:r>
            <w:proofErr w:type="spellStart"/>
            <w:r w:rsidR="002B0941" w:rsidRPr="00196FC0">
              <w:rPr>
                <w:rFonts w:eastAsia="SimSun" w:cstheme="minorHAnsi"/>
                <w:sz w:val="22"/>
                <w:szCs w:val="22"/>
                <w:lang w:val="el-GR" w:eastAsia="zh-CN"/>
              </w:rPr>
              <w:t>trans</w:t>
            </w:r>
            <w:proofErr w:type="spellEnd"/>
            <w:r w:rsidR="002B0941" w:rsidRPr="00196FC0">
              <w:rPr>
                <w:rFonts w:eastAsia="SimSun" w:cstheme="minorHAnsi"/>
                <w:sz w:val="22"/>
                <w:szCs w:val="22"/>
                <w:lang w:val="el-GR" w:eastAsia="zh-CN"/>
              </w:rPr>
              <w:t>*</w:t>
            </w:r>
            <w:r w:rsidR="00264171" w:rsidRPr="00196FC0">
              <w:rPr>
                <w:rFonts w:eastAsia="SimSun" w:cstheme="minorHAnsi"/>
                <w:sz w:val="22"/>
                <w:szCs w:val="22"/>
                <w:lang w:val="el-GR" w:eastAsia="zh-CN"/>
              </w:rPr>
              <w:t xml:space="preserve"> </w:t>
            </w:r>
            <w:r w:rsidR="00D7517E" w:rsidRPr="00196FC0">
              <w:rPr>
                <w:rFonts w:eastAsia="SimSun" w:cstheme="minorHAnsi"/>
                <w:sz w:val="22"/>
                <w:szCs w:val="22"/>
                <w:lang w:val="el-GR" w:eastAsia="zh-CN"/>
              </w:rPr>
              <w:t>είναι θύματα παρενόχλησης τόσο από τους συναδέλφους όσο και από τους προϊστάμενους.</w:t>
            </w:r>
          </w:p>
          <w:p w14:paraId="1C175E53" w14:textId="34853A88" w:rsidR="00264171" w:rsidRPr="00196FC0" w:rsidRDefault="00264171" w:rsidP="00B46521">
            <w:pPr>
              <w:spacing w:line="276" w:lineRule="auto"/>
              <w:jc w:val="both"/>
              <w:rPr>
                <w:rFonts w:eastAsia="SimSun" w:cstheme="minorHAnsi"/>
                <w:sz w:val="22"/>
                <w:szCs w:val="22"/>
                <w:lang w:val="el-GR" w:eastAsia="zh-CN"/>
              </w:rPr>
            </w:pPr>
          </w:p>
          <w:p w14:paraId="4933E3D1" w14:textId="393CD1F8" w:rsidR="00264171" w:rsidRPr="00196FC0" w:rsidRDefault="00D7517E" w:rsidP="00B46521">
            <w:pPr>
              <w:spacing w:line="276" w:lineRule="auto"/>
              <w:jc w:val="both"/>
              <w:rPr>
                <w:rFonts w:eastAsia="SimSun" w:cstheme="minorHAnsi"/>
                <w:sz w:val="22"/>
                <w:szCs w:val="22"/>
                <w:lang w:val="el-GR" w:eastAsia="zh-CN"/>
              </w:rPr>
            </w:pPr>
            <w:r w:rsidRPr="00196FC0">
              <w:rPr>
                <w:rFonts w:eastAsia="SimSun" w:cstheme="minorHAnsi"/>
                <w:b/>
                <w:i/>
                <w:sz w:val="22"/>
                <w:szCs w:val="22"/>
                <w:lang w:val="el-GR" w:eastAsia="zh-CN"/>
              </w:rPr>
              <w:t xml:space="preserve">Διάκριση προς </w:t>
            </w:r>
            <w:proofErr w:type="spellStart"/>
            <w:r w:rsidR="00BF4BCD" w:rsidRPr="00196FC0">
              <w:rPr>
                <w:rFonts w:eastAsia="SimSun" w:cstheme="minorHAnsi"/>
                <w:b/>
                <w:i/>
                <w:sz w:val="22"/>
                <w:szCs w:val="22"/>
                <w:lang w:val="el-GR" w:eastAsia="zh-CN"/>
              </w:rPr>
              <w:t>μεσοφυλικά</w:t>
            </w:r>
            <w:proofErr w:type="spellEnd"/>
            <w:r w:rsidRPr="00196FC0">
              <w:rPr>
                <w:rFonts w:eastAsia="SimSun" w:cstheme="minorHAnsi"/>
                <w:b/>
                <w:i/>
                <w:sz w:val="22"/>
                <w:szCs w:val="22"/>
                <w:lang w:val="el-GR" w:eastAsia="zh-CN"/>
              </w:rPr>
              <w:t xml:space="preserve"> άτομα</w:t>
            </w:r>
            <w:r w:rsidR="002B0941" w:rsidRPr="00196FC0">
              <w:rPr>
                <w:rFonts w:eastAsia="SimSun" w:cstheme="minorHAnsi"/>
                <w:b/>
                <w:sz w:val="22"/>
                <w:szCs w:val="22"/>
                <w:lang w:val="el-GR" w:eastAsia="zh-CN"/>
              </w:rPr>
              <w:t xml:space="preserve">: </w:t>
            </w:r>
            <w:r w:rsidRPr="00196FC0">
              <w:rPr>
                <w:rFonts w:eastAsia="SimSun" w:cstheme="minorHAnsi"/>
                <w:sz w:val="22"/>
                <w:szCs w:val="22"/>
                <w:lang w:val="el-GR" w:eastAsia="zh-CN"/>
              </w:rPr>
              <w:t xml:space="preserve">Διάκριση στη βάση μιας (αντιληπτής) </w:t>
            </w:r>
            <w:proofErr w:type="spellStart"/>
            <w:r w:rsidR="00F7652E" w:rsidRPr="00196FC0">
              <w:rPr>
                <w:rFonts w:eastAsia="SimSun" w:cstheme="minorHAnsi"/>
                <w:sz w:val="22"/>
                <w:szCs w:val="22"/>
                <w:lang w:val="el-GR" w:eastAsia="zh-CN"/>
              </w:rPr>
              <w:t>μεσοφυλικής</w:t>
            </w:r>
            <w:proofErr w:type="spellEnd"/>
            <w:r w:rsidR="00F7652E" w:rsidRPr="00196FC0">
              <w:rPr>
                <w:rFonts w:eastAsia="SimSun" w:cstheme="minorHAnsi"/>
                <w:sz w:val="22"/>
                <w:szCs w:val="22"/>
                <w:lang w:val="el-GR" w:eastAsia="zh-CN"/>
              </w:rPr>
              <w:t xml:space="preserve"> </w:t>
            </w:r>
            <w:r w:rsidRPr="00196FC0">
              <w:rPr>
                <w:rFonts w:eastAsia="SimSun" w:cstheme="minorHAnsi"/>
                <w:sz w:val="22"/>
                <w:szCs w:val="22"/>
                <w:lang w:val="el-GR" w:eastAsia="zh-CN"/>
              </w:rPr>
              <w:t xml:space="preserve">ταυτότητας. Εκφράζεται εναντίον </w:t>
            </w:r>
            <w:proofErr w:type="spellStart"/>
            <w:r w:rsidR="00F7652E" w:rsidRPr="00196FC0">
              <w:rPr>
                <w:rFonts w:eastAsia="SimSun" w:cstheme="minorHAnsi"/>
                <w:sz w:val="22"/>
                <w:szCs w:val="22"/>
                <w:lang w:val="el-GR" w:eastAsia="zh-CN"/>
              </w:rPr>
              <w:t>μεσοφυλικών</w:t>
            </w:r>
            <w:proofErr w:type="spellEnd"/>
            <w:r w:rsidR="00F7652E" w:rsidRPr="00196FC0">
              <w:rPr>
                <w:rFonts w:eastAsia="SimSun" w:cstheme="minorHAnsi"/>
                <w:sz w:val="22"/>
                <w:szCs w:val="22"/>
                <w:lang w:val="el-GR" w:eastAsia="zh-CN"/>
              </w:rPr>
              <w:t xml:space="preserve"> </w:t>
            </w:r>
            <w:r w:rsidRPr="00196FC0">
              <w:rPr>
                <w:rFonts w:eastAsia="SimSun" w:cstheme="minorHAnsi"/>
                <w:sz w:val="22"/>
                <w:szCs w:val="22"/>
                <w:lang w:val="el-GR" w:eastAsia="zh-CN"/>
              </w:rPr>
              <w:t>ατόμων (άτομα που έχουν γεννηθεί με μερικά βιολογικά χαρακτηριστικά που θεωρούνται «γυναικεία» και άλλα που θεωρούνται «αντρικά», όπως χρωμοσώματα ή γεννητικά όργανα</w:t>
            </w:r>
            <w:r w:rsidR="00825E20" w:rsidRPr="00196FC0">
              <w:rPr>
                <w:rFonts w:eastAsia="SimSun" w:cstheme="minorHAnsi"/>
                <w:sz w:val="22"/>
                <w:szCs w:val="22"/>
                <w:lang w:val="el-GR" w:eastAsia="zh-CN"/>
              </w:rPr>
              <w:t>)</w:t>
            </w:r>
            <w:r w:rsidR="002B0941" w:rsidRPr="00196FC0">
              <w:rPr>
                <w:rFonts w:eastAsia="SimSun" w:cstheme="minorHAnsi"/>
                <w:sz w:val="22"/>
                <w:szCs w:val="22"/>
                <w:lang w:val="el-GR" w:eastAsia="zh-CN"/>
              </w:rPr>
              <w:t xml:space="preserve">. </w:t>
            </w:r>
          </w:p>
          <w:p w14:paraId="4FF04F91" w14:textId="5EEF577E" w:rsidR="005056B4" w:rsidRPr="00196FC0" w:rsidRDefault="005056B4" w:rsidP="0056173E">
            <w:pPr>
              <w:shd w:val="clear" w:color="auto" w:fill="CDDDE1" w:themeFill="accent5" w:themeFillTint="66"/>
              <w:spacing w:line="276" w:lineRule="auto"/>
              <w:jc w:val="both"/>
              <w:rPr>
                <w:rFonts w:eastAsia="Times New Roman" w:cstheme="minorHAnsi"/>
                <w:color w:val="222222"/>
                <w:sz w:val="22"/>
                <w:szCs w:val="22"/>
                <w:lang w:val="el-GR" w:eastAsia="en-US"/>
              </w:rPr>
            </w:pPr>
          </w:p>
          <w:p w14:paraId="1EFC5544" w14:textId="121B418B" w:rsidR="00F83DC9" w:rsidRPr="00196FC0" w:rsidRDefault="00D7517E" w:rsidP="0056173E">
            <w:pPr>
              <w:shd w:val="clear" w:color="auto" w:fill="CDDDE1" w:themeFill="accent5" w:themeFillTint="66"/>
              <w:spacing w:line="276" w:lineRule="auto"/>
              <w:jc w:val="both"/>
              <w:rPr>
                <w:rFonts w:eastAsia="Times New Roman" w:cstheme="minorHAnsi"/>
                <w:b/>
                <w:color w:val="222222"/>
                <w:sz w:val="22"/>
                <w:szCs w:val="22"/>
                <w:lang w:val="el-GR" w:eastAsia="en-US"/>
              </w:rPr>
            </w:pPr>
            <w:r w:rsidRPr="00196FC0">
              <w:rPr>
                <w:rFonts w:eastAsia="Times New Roman" w:cstheme="minorHAnsi"/>
                <w:b/>
                <w:color w:val="222222"/>
                <w:sz w:val="22"/>
                <w:szCs w:val="22"/>
                <w:lang w:val="el-GR" w:eastAsia="en-US"/>
              </w:rPr>
              <w:t>Πράξεις Διάκρισης</w:t>
            </w:r>
          </w:p>
          <w:p w14:paraId="161F056E" w14:textId="3CB79BE9" w:rsidR="00FB1310" w:rsidRPr="00196FC0" w:rsidRDefault="00D7517E" w:rsidP="0056173E">
            <w:pPr>
              <w:shd w:val="clear" w:color="auto" w:fill="CDDDE1" w:themeFill="accent5" w:themeFillTint="66"/>
              <w:jc w:val="both"/>
              <w:rPr>
                <w:rFonts w:ascii="Calibri" w:eastAsia="Calibri" w:hAnsi="Calibri" w:cs="Arial"/>
                <w:sz w:val="22"/>
                <w:szCs w:val="22"/>
                <w:lang w:val="el-GR" w:eastAsia="en-US"/>
              </w:rPr>
            </w:pPr>
            <w:r w:rsidRPr="00196FC0">
              <w:rPr>
                <w:rFonts w:ascii="Calibri" w:eastAsia="Times New Roman" w:hAnsi="Calibri" w:cs="Arial"/>
                <w:b/>
                <w:i/>
                <w:sz w:val="22"/>
                <w:szCs w:val="22"/>
                <w:lang w:val="el-GR" w:eastAsia="en-US"/>
              </w:rPr>
              <w:t>Διάκριση στην απασχόληση/εργασιακές διακρίσεις</w:t>
            </w:r>
            <w:r w:rsidR="005056B4" w:rsidRPr="00196FC0">
              <w:rPr>
                <w:rFonts w:ascii="Calibri" w:eastAsia="Times New Roman" w:hAnsi="Calibri" w:cs="Arial"/>
                <w:i/>
                <w:sz w:val="22"/>
                <w:szCs w:val="22"/>
                <w:lang w:val="el-GR" w:eastAsia="en-US"/>
              </w:rPr>
              <w:t xml:space="preserve">: </w:t>
            </w:r>
            <w:r w:rsidR="00E8086D" w:rsidRPr="00196FC0">
              <w:rPr>
                <w:rFonts w:ascii="Calibri" w:eastAsia="Times New Roman" w:hAnsi="Calibri" w:cs="Arial"/>
                <w:sz w:val="22"/>
                <w:szCs w:val="22"/>
                <w:lang w:val="el-GR" w:eastAsia="en-US"/>
              </w:rPr>
              <w:t xml:space="preserve">Διακρίσεις που γίνονται στον χώρο εργασίας από τους εργοδότες και/ή τους συναδέλφους και/ή τους προϊστάμενους. Μπορεί να </w:t>
            </w:r>
            <w:r w:rsidR="00005F5C" w:rsidRPr="00196FC0">
              <w:rPr>
                <w:rFonts w:ascii="Calibri" w:eastAsia="Times New Roman" w:hAnsi="Calibri" w:cs="Arial"/>
                <w:sz w:val="22"/>
                <w:szCs w:val="22"/>
                <w:lang w:val="el-GR" w:eastAsia="en-US"/>
              </w:rPr>
              <w:t>περιλαμβάνει τη διαδικασία πρόσληψης και/ή ευκαιρίες καριέρας/προοπτικές προαγωγής και/ή μισθούς</w:t>
            </w:r>
            <w:r w:rsidR="00FB1310" w:rsidRPr="00196FC0">
              <w:rPr>
                <w:rFonts w:ascii="Calibri" w:eastAsia="Calibri" w:hAnsi="Calibri" w:cs="Arial"/>
                <w:sz w:val="22"/>
                <w:szCs w:val="22"/>
                <w:lang w:val="el-GR" w:eastAsia="en-US"/>
              </w:rPr>
              <w:t xml:space="preserve">. </w:t>
            </w:r>
          </w:p>
          <w:p w14:paraId="4B83C5ED" w14:textId="77777777" w:rsidR="00FB1310" w:rsidRPr="00196FC0" w:rsidRDefault="00FB1310" w:rsidP="0056173E">
            <w:pPr>
              <w:shd w:val="clear" w:color="auto" w:fill="CDDDE1" w:themeFill="accent5" w:themeFillTint="66"/>
              <w:jc w:val="both"/>
              <w:rPr>
                <w:rFonts w:ascii="Calibri" w:eastAsia="Calibri" w:hAnsi="Calibri" w:cs="Arial"/>
                <w:sz w:val="22"/>
                <w:szCs w:val="22"/>
                <w:lang w:val="el-GR" w:eastAsia="en-US"/>
              </w:rPr>
            </w:pPr>
          </w:p>
          <w:p w14:paraId="512954B4" w14:textId="54A1B090" w:rsidR="005056B4" w:rsidRPr="00196FC0" w:rsidRDefault="00005F5C" w:rsidP="0056173E">
            <w:pPr>
              <w:shd w:val="clear" w:color="auto" w:fill="CDDDE1" w:themeFill="accent5" w:themeFillTint="66"/>
              <w:jc w:val="both"/>
              <w:rPr>
                <w:rFonts w:ascii="Calibri" w:eastAsia="Calibri" w:hAnsi="Calibri" w:cs="Arial"/>
                <w:sz w:val="22"/>
                <w:szCs w:val="22"/>
                <w:lang w:val="el-GR" w:eastAsia="en-US"/>
              </w:rPr>
            </w:pPr>
            <w:r w:rsidRPr="00196FC0">
              <w:rPr>
                <w:rFonts w:ascii="Calibri" w:eastAsia="Calibri" w:hAnsi="Calibri" w:cs="Arial"/>
                <w:b/>
                <w:i/>
                <w:sz w:val="22"/>
                <w:szCs w:val="22"/>
                <w:lang w:val="el-GR" w:eastAsia="en-US"/>
              </w:rPr>
              <w:t>Εργασιακή εκμετάλλευση</w:t>
            </w:r>
            <w:r w:rsidR="005056B4" w:rsidRPr="00196FC0">
              <w:rPr>
                <w:rFonts w:ascii="Calibri" w:eastAsia="Calibri" w:hAnsi="Calibri" w:cs="Arial"/>
                <w:sz w:val="22"/>
                <w:szCs w:val="22"/>
                <w:lang w:val="el-GR" w:eastAsia="en-US"/>
              </w:rPr>
              <w:t xml:space="preserve"> </w:t>
            </w:r>
            <w:r w:rsidRPr="00196FC0">
              <w:rPr>
                <w:rFonts w:ascii="Calibri" w:eastAsia="Calibri" w:hAnsi="Calibri" w:cs="Arial"/>
                <w:sz w:val="22"/>
                <w:szCs w:val="22"/>
                <w:lang w:val="el-GR" w:eastAsia="en-US"/>
              </w:rPr>
              <w:t>είναι η αναγκαστική και/ή ανεπιθύμητη οικειοποίηση της μη αμειβόμενης/χαμηλά αμειβόμενης εργασίας. Είναι εργασία που ένα άτομο δεν έχει προσφέρει εθελοντικά, αλλά αναγκάστηκε, κάτω από οποιεσδήποτε συνθήκες, να προσφέρει.</w:t>
            </w:r>
            <w:r w:rsidR="005056B4" w:rsidRPr="00196FC0">
              <w:rPr>
                <w:rFonts w:ascii="Calibri" w:eastAsia="Calibri" w:hAnsi="Calibri" w:cs="Arial"/>
                <w:sz w:val="22"/>
                <w:szCs w:val="22"/>
                <w:lang w:val="el-GR" w:eastAsia="en-US"/>
              </w:rPr>
              <w:t xml:space="preserve"> </w:t>
            </w:r>
          </w:p>
          <w:p w14:paraId="39A34DDD" w14:textId="77777777" w:rsidR="005056B4" w:rsidRPr="00196FC0" w:rsidRDefault="005056B4" w:rsidP="0056173E">
            <w:pPr>
              <w:shd w:val="clear" w:color="auto" w:fill="CDDDE1" w:themeFill="accent5" w:themeFillTint="66"/>
              <w:jc w:val="both"/>
              <w:rPr>
                <w:rFonts w:ascii="Calibri" w:eastAsia="Calibri" w:hAnsi="Calibri" w:cs="Arial"/>
                <w:sz w:val="22"/>
                <w:szCs w:val="22"/>
                <w:lang w:val="el-GR" w:eastAsia="en-US"/>
              </w:rPr>
            </w:pPr>
          </w:p>
          <w:p w14:paraId="48EEF445" w14:textId="1D73209C" w:rsidR="005056B4" w:rsidRPr="00196FC0" w:rsidRDefault="00005F5C" w:rsidP="0056173E">
            <w:pPr>
              <w:shd w:val="clear" w:color="auto" w:fill="CDDDE1" w:themeFill="accent5" w:themeFillTint="66"/>
              <w:jc w:val="both"/>
              <w:rPr>
                <w:rFonts w:ascii="Calibri" w:eastAsia="Calibri" w:hAnsi="Calibri" w:cs="Arial"/>
                <w:sz w:val="22"/>
                <w:szCs w:val="22"/>
                <w:lang w:val="el-GR" w:eastAsia="en-US"/>
              </w:rPr>
            </w:pPr>
            <w:r w:rsidRPr="00196FC0">
              <w:rPr>
                <w:rFonts w:ascii="Calibri" w:eastAsia="Calibri" w:hAnsi="Calibri" w:cs="Arial"/>
                <w:b/>
                <w:i/>
                <w:sz w:val="22"/>
                <w:szCs w:val="22"/>
                <w:lang w:val="el-GR" w:eastAsia="en-US"/>
              </w:rPr>
              <w:t>Έγκλημα μίσους</w:t>
            </w:r>
            <w:r w:rsidR="005056B4" w:rsidRPr="00196FC0">
              <w:rPr>
                <w:rFonts w:ascii="Calibri" w:eastAsia="Calibri" w:hAnsi="Calibri" w:cs="Arial"/>
                <w:b/>
                <w:i/>
                <w:sz w:val="22"/>
                <w:szCs w:val="22"/>
                <w:lang w:val="el-GR" w:eastAsia="en-US"/>
              </w:rPr>
              <w:t>:</w:t>
            </w:r>
            <w:r w:rsidR="005056B4" w:rsidRPr="00196FC0">
              <w:rPr>
                <w:rFonts w:ascii="Calibri" w:eastAsia="Calibri" w:hAnsi="Calibri" w:cs="Arial"/>
                <w:b/>
                <w:sz w:val="22"/>
                <w:szCs w:val="22"/>
                <w:lang w:val="el-GR" w:eastAsia="en-US"/>
              </w:rPr>
              <w:t xml:space="preserve"> </w:t>
            </w:r>
            <w:r w:rsidRPr="00196FC0">
              <w:rPr>
                <w:rFonts w:ascii="Calibri" w:eastAsia="Calibri" w:hAnsi="Calibri" w:cs="Arial"/>
                <w:sz w:val="22"/>
                <w:szCs w:val="22"/>
                <w:lang w:val="el-GR" w:eastAsia="en-US"/>
              </w:rPr>
              <w:t>Έγκλημα με κίνητρο το μίσος προς συγκεκριμένη ομάδα ατόμων. Μια ε</w:t>
            </w:r>
            <w:r w:rsidR="00F9336A" w:rsidRPr="00196FC0">
              <w:rPr>
                <w:rFonts w:ascii="Calibri" w:eastAsia="Calibri" w:hAnsi="Calibri" w:cs="Arial"/>
                <w:sz w:val="22"/>
                <w:szCs w:val="22"/>
                <w:lang w:val="el-GR" w:eastAsia="en-US"/>
              </w:rPr>
              <w:t>γκληματική πράξη ορίζεται ως έγκλημα μίσους όταν</w:t>
            </w:r>
            <w:r w:rsidR="005056B4" w:rsidRPr="00196FC0">
              <w:rPr>
                <w:rFonts w:ascii="Calibri" w:eastAsia="Calibri" w:hAnsi="Calibri" w:cs="Arial"/>
                <w:sz w:val="22"/>
                <w:szCs w:val="22"/>
                <w:lang w:val="el-GR" w:eastAsia="en-US"/>
              </w:rPr>
              <w:t>:</w:t>
            </w:r>
          </w:p>
          <w:p w14:paraId="121DE4DE" w14:textId="5301C882" w:rsidR="005056B4" w:rsidRPr="00196FC0" w:rsidRDefault="00F9336A" w:rsidP="005B3C45">
            <w:pPr>
              <w:numPr>
                <w:ilvl w:val="0"/>
                <w:numId w:val="67"/>
              </w:numPr>
              <w:jc w:val="both"/>
              <w:rPr>
                <w:rFonts w:ascii="Calibri" w:eastAsia="Calibri" w:hAnsi="Calibri" w:cs="Arial"/>
                <w:sz w:val="22"/>
                <w:szCs w:val="22"/>
                <w:lang w:val="el-GR" w:eastAsia="en-US"/>
              </w:rPr>
            </w:pPr>
            <w:r w:rsidRPr="00196FC0">
              <w:rPr>
                <w:rFonts w:ascii="Calibri" w:eastAsia="Calibri" w:hAnsi="Calibri" w:cs="Arial"/>
                <w:sz w:val="22"/>
                <w:szCs w:val="22"/>
                <w:lang w:val="el-GR" w:eastAsia="en-US"/>
              </w:rPr>
              <w:lastRenderedPageBreak/>
              <w:t>Καθορίζεται ως έγκλημα σύμφωνα με τον ποινικό κώδικα στη νομική δικαιοδοσία στην οποία έχει διαπραχθεί και</w:t>
            </w:r>
          </w:p>
          <w:p w14:paraId="1FE1DE69" w14:textId="26AD58FA" w:rsidR="005056B4" w:rsidRPr="00196FC0" w:rsidRDefault="00F9336A" w:rsidP="005B3C45">
            <w:pPr>
              <w:numPr>
                <w:ilvl w:val="0"/>
                <w:numId w:val="67"/>
              </w:numPr>
              <w:jc w:val="both"/>
              <w:rPr>
                <w:rFonts w:ascii="Calibri" w:eastAsia="Calibri" w:hAnsi="Calibri" w:cs="Arial"/>
                <w:sz w:val="22"/>
                <w:szCs w:val="22"/>
                <w:lang w:val="el-GR" w:eastAsia="en-US"/>
              </w:rPr>
            </w:pPr>
            <w:r w:rsidRPr="00196FC0">
              <w:rPr>
                <w:rFonts w:ascii="Calibri" w:eastAsia="Calibri" w:hAnsi="Calibri" w:cs="Arial"/>
                <w:sz w:val="22"/>
                <w:szCs w:val="22"/>
                <w:lang w:val="el-GR" w:eastAsia="en-US"/>
              </w:rPr>
              <w:t>Υπήρχε μεροληπτικό κίνητρο για τη διάπραξη του εγκλήματος</w:t>
            </w:r>
            <w:r w:rsidR="005056B4" w:rsidRPr="00196FC0">
              <w:rPr>
                <w:rFonts w:ascii="Calibri" w:eastAsia="Calibri" w:hAnsi="Calibri" w:cs="Arial"/>
                <w:sz w:val="22"/>
                <w:szCs w:val="22"/>
                <w:lang w:val="el-GR" w:eastAsia="en-US"/>
              </w:rPr>
              <w:t>.</w:t>
            </w:r>
          </w:p>
          <w:p w14:paraId="26792078" w14:textId="7AD8B295" w:rsidR="00FB1310" w:rsidRPr="00196FC0" w:rsidRDefault="00F9336A" w:rsidP="00FB1310">
            <w:pPr>
              <w:jc w:val="both"/>
              <w:rPr>
                <w:rFonts w:ascii="Calibri" w:eastAsia="Calibri" w:hAnsi="Calibri" w:cs="Arial"/>
                <w:sz w:val="22"/>
                <w:szCs w:val="22"/>
                <w:lang w:val="el-GR" w:eastAsia="en-US"/>
              </w:rPr>
            </w:pPr>
            <w:r w:rsidRPr="00196FC0">
              <w:rPr>
                <w:rFonts w:ascii="Calibri" w:eastAsia="Calibri" w:hAnsi="Calibri" w:cs="Arial"/>
                <w:sz w:val="22"/>
                <w:szCs w:val="22"/>
                <w:lang w:val="el-GR" w:eastAsia="en-US"/>
              </w:rPr>
              <w:t>Στόχος εγκλήματος μίσους μπορεί να είναι άτομο, ομάδα ατόμων, κοινότητα ή περιουσία που σχετίζεται ή φέρεται να συσχετίζεται με τέτοια ομάδα</w:t>
            </w:r>
            <w:r w:rsidR="00FB1310" w:rsidRPr="00196FC0">
              <w:rPr>
                <w:rFonts w:ascii="Calibri" w:eastAsia="Calibri" w:hAnsi="Calibri" w:cs="Arial"/>
                <w:sz w:val="22"/>
                <w:szCs w:val="22"/>
                <w:lang w:val="el-GR" w:eastAsia="en-US"/>
              </w:rPr>
              <w:t>.</w:t>
            </w:r>
          </w:p>
          <w:p w14:paraId="66E6A66F" w14:textId="77777777" w:rsidR="00FB1310" w:rsidRPr="00196FC0" w:rsidRDefault="00FB1310" w:rsidP="00B46521">
            <w:pPr>
              <w:ind w:left="720"/>
              <w:jc w:val="both"/>
              <w:rPr>
                <w:rFonts w:ascii="Calibri" w:eastAsia="Calibri" w:hAnsi="Calibri" w:cs="Arial"/>
                <w:sz w:val="22"/>
                <w:szCs w:val="22"/>
                <w:lang w:val="el-GR" w:eastAsia="en-US"/>
              </w:rPr>
            </w:pPr>
          </w:p>
          <w:p w14:paraId="371E19BE" w14:textId="27DA1EDC" w:rsidR="005056B4" w:rsidRPr="00196FC0" w:rsidRDefault="00F9336A" w:rsidP="00FB1310">
            <w:pPr>
              <w:jc w:val="both"/>
              <w:rPr>
                <w:rFonts w:ascii="Calibri" w:eastAsia="Calibri" w:hAnsi="Calibri" w:cs="Arial"/>
                <w:sz w:val="22"/>
                <w:szCs w:val="22"/>
                <w:lang w:val="el-GR" w:eastAsia="en-US"/>
              </w:rPr>
            </w:pPr>
            <w:r w:rsidRPr="00196FC0">
              <w:rPr>
                <w:rFonts w:ascii="Calibri" w:eastAsia="Calibri" w:hAnsi="Calibri" w:cs="Arial"/>
                <w:b/>
                <w:i/>
                <w:sz w:val="22"/>
                <w:szCs w:val="22"/>
                <w:lang w:val="el-GR" w:eastAsia="en-US"/>
              </w:rPr>
              <w:t>Μεροληπτικό κίνητρο</w:t>
            </w:r>
            <w:r w:rsidR="005056B4" w:rsidRPr="00196FC0">
              <w:rPr>
                <w:rFonts w:ascii="Calibri" w:eastAsia="Calibri" w:hAnsi="Calibri" w:cs="Arial"/>
                <w:sz w:val="22"/>
                <w:szCs w:val="22"/>
                <w:lang w:val="el-GR" w:eastAsia="en-US"/>
              </w:rPr>
              <w:t xml:space="preserve"> </w:t>
            </w:r>
            <w:r w:rsidRPr="00196FC0">
              <w:rPr>
                <w:rFonts w:ascii="Calibri" w:eastAsia="Calibri" w:hAnsi="Calibri" w:cs="Arial"/>
                <w:sz w:val="22"/>
                <w:szCs w:val="22"/>
                <w:lang w:val="el-GR" w:eastAsia="en-US"/>
              </w:rPr>
              <w:t xml:space="preserve">είναι όταν ο θύτης διαλέγει το στόχο του εγκλήματος βάση του δικού του μίσους/προκατάληψης ενάντια σε ομάδα ατόμων που μοιράζονται κοινό χαρακτηριστικό, που συνήθως θεωρείται ως περιθωριακό/ευάλωτο στην κοινωνία. Τέτοια χαρακτηριστικά μπορεί να είναι </w:t>
            </w:r>
            <w:proofErr w:type="spellStart"/>
            <w:r w:rsidRPr="00196FC0">
              <w:rPr>
                <w:rFonts w:ascii="Calibri" w:eastAsia="Calibri" w:hAnsi="Calibri" w:cs="Arial"/>
                <w:sz w:val="22"/>
                <w:szCs w:val="22"/>
                <w:lang w:val="el-GR" w:eastAsia="en-US"/>
              </w:rPr>
              <w:t>εθνοτική</w:t>
            </w:r>
            <w:proofErr w:type="spellEnd"/>
            <w:r w:rsidRPr="00196FC0">
              <w:rPr>
                <w:rFonts w:ascii="Calibri" w:eastAsia="Calibri" w:hAnsi="Calibri" w:cs="Arial"/>
                <w:sz w:val="22"/>
                <w:szCs w:val="22"/>
                <w:lang w:val="el-GR" w:eastAsia="en-US"/>
              </w:rPr>
              <w:t xml:space="preserve"> </w:t>
            </w:r>
            <w:r w:rsidR="00E40709" w:rsidRPr="00196FC0">
              <w:rPr>
                <w:rFonts w:ascii="Calibri" w:eastAsia="Calibri" w:hAnsi="Calibri" w:cs="Arial"/>
                <w:sz w:val="22"/>
                <w:szCs w:val="22"/>
                <w:lang w:val="el-GR" w:eastAsia="en-US"/>
              </w:rPr>
              <w:t>καταγωγή, χρώμα δέρματος, θρησκεία, γλώσσα, μεταναστευτικό υπόβαθρο, φύλο/ταυτότητα φύλου, σεξουαλικότητα, αναπηρία, ηλικία κτλ</w:t>
            </w:r>
            <w:r w:rsidR="005056B4" w:rsidRPr="00196FC0">
              <w:rPr>
                <w:rFonts w:ascii="Calibri" w:eastAsia="Calibri" w:hAnsi="Calibri" w:cs="Arial"/>
                <w:sz w:val="22"/>
                <w:szCs w:val="22"/>
                <w:lang w:val="el-GR" w:eastAsia="en-US"/>
              </w:rPr>
              <w:t xml:space="preserve">. </w:t>
            </w:r>
          </w:p>
          <w:p w14:paraId="18CE5F53" w14:textId="77777777" w:rsidR="005056B4" w:rsidRPr="00196FC0" w:rsidRDefault="005056B4" w:rsidP="005056B4">
            <w:pPr>
              <w:jc w:val="both"/>
              <w:rPr>
                <w:rFonts w:ascii="Calibri" w:eastAsia="Calibri" w:hAnsi="Calibri" w:cs="Arial"/>
                <w:sz w:val="22"/>
                <w:szCs w:val="22"/>
                <w:lang w:val="el-GR" w:eastAsia="en-US"/>
              </w:rPr>
            </w:pPr>
          </w:p>
          <w:p w14:paraId="59CD2103" w14:textId="19C60B64" w:rsidR="005056B4" w:rsidRPr="00196FC0" w:rsidRDefault="00E40709" w:rsidP="00FB1310">
            <w:pPr>
              <w:jc w:val="both"/>
              <w:rPr>
                <w:rFonts w:ascii="Calibri" w:eastAsia="Calibri" w:hAnsi="Calibri" w:cs="Arial"/>
                <w:sz w:val="22"/>
                <w:szCs w:val="22"/>
                <w:lang w:val="el-GR" w:eastAsia="en-US"/>
              </w:rPr>
            </w:pPr>
            <w:r w:rsidRPr="00196FC0">
              <w:rPr>
                <w:rFonts w:ascii="Calibri" w:eastAsia="Calibri" w:hAnsi="Calibri" w:cs="Arial"/>
                <w:b/>
                <w:i/>
                <w:sz w:val="22"/>
                <w:szCs w:val="22"/>
                <w:lang w:val="el-GR" w:eastAsia="en-US"/>
              </w:rPr>
              <w:t>Σεξουαλική βία</w:t>
            </w:r>
            <w:r w:rsidR="005056B4" w:rsidRPr="00196FC0">
              <w:rPr>
                <w:rFonts w:ascii="Calibri" w:eastAsia="Calibri" w:hAnsi="Calibri" w:cs="Arial"/>
                <w:b/>
                <w:i/>
                <w:sz w:val="22"/>
                <w:szCs w:val="22"/>
                <w:lang w:val="el-GR" w:eastAsia="en-US"/>
              </w:rPr>
              <w:t>:</w:t>
            </w:r>
            <w:r w:rsidR="005056B4" w:rsidRPr="00196FC0">
              <w:rPr>
                <w:rFonts w:ascii="Calibri" w:eastAsia="Calibri" w:hAnsi="Calibri" w:cs="Arial"/>
                <w:b/>
                <w:sz w:val="22"/>
                <w:szCs w:val="22"/>
                <w:lang w:val="el-GR" w:eastAsia="en-US"/>
              </w:rPr>
              <w:t xml:space="preserve"> </w:t>
            </w:r>
            <w:r w:rsidRPr="00196FC0">
              <w:rPr>
                <w:rFonts w:ascii="Calibri" w:eastAsia="Calibri" w:hAnsi="Calibri" w:cs="Arial"/>
                <w:sz w:val="22"/>
                <w:szCs w:val="22"/>
                <w:lang w:val="el-GR" w:eastAsia="en-US"/>
              </w:rPr>
              <w:t xml:space="preserve">Μπορεί να περιλαμβάνει σεξουαλική παρενόχληση και/ή βιασμό. Ο «βιασμός» είναι οποιαδήποτε μη συναινετική σεξουαλική επαφή. Μπορεί να είναι λεκτική, μη-λεκτική, και/ή σωματική, σιωπηρή ή ρητή. Μπορεί να περιλαμβάνει σεξουαλικές </w:t>
            </w:r>
            <w:r w:rsidR="009B23A4" w:rsidRPr="00196FC0">
              <w:rPr>
                <w:rFonts w:ascii="Calibri" w:eastAsia="Calibri" w:hAnsi="Calibri" w:cs="Arial"/>
                <w:sz w:val="22"/>
                <w:szCs w:val="22"/>
                <w:lang w:val="el-GR" w:eastAsia="en-US"/>
              </w:rPr>
              <w:t>προτάσεις, απαιτήσεις και/ή σεξουαλικά βλέμματα/χειρονομίες/ήχους/σφυρίγματα κτλ. «Ανεπιθύμητη» συμπεριφορά είναι οτιδήποτε που ο παραλήπτης θεωρεί ότι είναι ανεπιθύμητ</w:t>
            </w:r>
            <w:r w:rsidR="001E2C15" w:rsidRPr="00196FC0">
              <w:rPr>
                <w:rFonts w:ascii="Calibri" w:eastAsia="Calibri" w:hAnsi="Calibri" w:cs="Arial"/>
                <w:sz w:val="22"/>
                <w:szCs w:val="22"/>
                <w:lang w:val="el-GR" w:eastAsia="en-US"/>
              </w:rPr>
              <w:t>ο, ακόμα και εάν δεν εξέφρασε την αντίρρησή του, ή φαίνεται να έχει</w:t>
            </w:r>
            <w:r w:rsidR="009B23A4" w:rsidRPr="00196FC0">
              <w:rPr>
                <w:rFonts w:ascii="Calibri" w:eastAsia="Calibri" w:hAnsi="Calibri" w:cs="Arial"/>
                <w:sz w:val="22"/>
                <w:szCs w:val="22"/>
                <w:lang w:val="el-GR" w:eastAsia="en-US"/>
              </w:rPr>
              <w:t xml:space="preserve"> συναινέσει σε αυτήν. Η σεξουαλική βία μπορεί να λάβει χώρα σε οποιοδήποτε χώρο (ιδιωτικό ή δημόσιο, ή χώρο εργασίας) προς οποιοδήποτε πρόσωπο και μπορεί να προέλθει από τον οποιοδήποτε, περιλαμβανομένων συντρόφων, συζύγων, συναδέλφων, εργοδοτών, φίλων, γνωστών ή αγνώστων. Οι γυναίκες και τα άτομα με μη-δυαδική ταυτότητα φύλου βιώνουν τη σεξουαλική παρενόχληση ενώ οι θύτες είναι πολύ συχνά άντρες. Στην Κύπρο η σεξουαλική παρενόχληση στην εργασία απαγορεύεται και ο νόμος λέει ότι σε περίπτωση παραπόνου το βάρος της απόδειξης πέφτει στον κατηγορούμενο και όχι στον </w:t>
            </w:r>
            <w:proofErr w:type="spellStart"/>
            <w:r w:rsidR="009B23A4" w:rsidRPr="00196FC0">
              <w:rPr>
                <w:rFonts w:ascii="Calibri" w:eastAsia="Calibri" w:hAnsi="Calibri" w:cs="Arial"/>
                <w:sz w:val="22"/>
                <w:szCs w:val="22"/>
                <w:lang w:val="el-GR" w:eastAsia="en-US"/>
              </w:rPr>
              <w:t>παραπονούμενο</w:t>
            </w:r>
            <w:proofErr w:type="spellEnd"/>
            <w:r w:rsidR="00DC2076" w:rsidRPr="00196FC0">
              <w:rPr>
                <w:rFonts w:ascii="Calibri" w:eastAsia="Calibri" w:hAnsi="Calibri" w:cs="Arial"/>
                <w:sz w:val="22"/>
                <w:szCs w:val="22"/>
                <w:lang w:val="el-GR" w:eastAsia="en-US"/>
              </w:rPr>
              <w:t xml:space="preserve">. </w:t>
            </w:r>
          </w:p>
          <w:p w14:paraId="2D7861D5" w14:textId="77777777" w:rsidR="005056B4" w:rsidRPr="00196FC0" w:rsidRDefault="005056B4" w:rsidP="005056B4">
            <w:pPr>
              <w:ind w:left="720"/>
              <w:jc w:val="both"/>
              <w:rPr>
                <w:rFonts w:ascii="Calibri" w:eastAsia="Calibri" w:hAnsi="Calibri" w:cs="Arial"/>
                <w:sz w:val="22"/>
                <w:szCs w:val="22"/>
                <w:lang w:val="el-GR" w:eastAsia="en-US"/>
              </w:rPr>
            </w:pPr>
          </w:p>
          <w:p w14:paraId="7E4DF7E0" w14:textId="252FA862" w:rsidR="005056B4" w:rsidRPr="00196FC0" w:rsidRDefault="009B23A4" w:rsidP="005056B4">
            <w:pPr>
              <w:jc w:val="both"/>
              <w:rPr>
                <w:rFonts w:ascii="Calibri" w:eastAsia="Calibri" w:hAnsi="Calibri" w:cs="Arial"/>
                <w:sz w:val="22"/>
                <w:szCs w:val="22"/>
                <w:lang w:val="el-GR" w:eastAsia="en-US"/>
              </w:rPr>
            </w:pPr>
            <w:r w:rsidRPr="00196FC0">
              <w:rPr>
                <w:rFonts w:ascii="Calibri" w:eastAsia="Calibri" w:hAnsi="Calibri" w:cs="Arial"/>
                <w:b/>
                <w:i/>
                <w:sz w:val="22"/>
                <w:szCs w:val="22"/>
                <w:lang w:val="el-GR" w:eastAsia="en-US"/>
              </w:rPr>
              <w:t>Θεσμική διάκριση</w:t>
            </w:r>
            <w:r w:rsidR="005056B4" w:rsidRPr="00196FC0">
              <w:rPr>
                <w:rFonts w:ascii="Calibri" w:eastAsia="Calibri" w:hAnsi="Calibri" w:cs="Arial"/>
                <w:b/>
                <w:i/>
                <w:sz w:val="22"/>
                <w:szCs w:val="22"/>
                <w:lang w:val="el-GR" w:eastAsia="en-US"/>
              </w:rPr>
              <w:t xml:space="preserve">: </w:t>
            </w:r>
            <w:r w:rsidRPr="00196FC0">
              <w:rPr>
                <w:rFonts w:ascii="Calibri" w:eastAsia="Calibri" w:hAnsi="Calibri" w:cs="Arial"/>
                <w:sz w:val="22"/>
                <w:szCs w:val="22"/>
                <w:lang w:val="el-GR" w:eastAsia="en-US"/>
              </w:rPr>
              <w:t xml:space="preserve">Οι όροι «θεσμική διάκριση» και «θεσμική βία» αναφέρονται σε οποιεσδήποτε αρνητικές και/ή καταπιεστικές πράξεις και/ή μέτρα και/ή πολιτικές που εφαρμόζονται από κυβερνητικούς θεσμούς και υπηρεσίες, μέσα μαζικής επικοινωνίας, ιδιωτικές εταιρείες, οργανισμούς </w:t>
            </w:r>
            <w:proofErr w:type="spellStart"/>
            <w:r w:rsidRPr="00196FC0">
              <w:rPr>
                <w:rFonts w:ascii="Calibri" w:eastAsia="Calibri" w:hAnsi="Calibri" w:cs="Arial"/>
                <w:sz w:val="22"/>
                <w:szCs w:val="22"/>
                <w:lang w:val="el-GR" w:eastAsia="en-US"/>
              </w:rPr>
              <w:t>κτλ</w:t>
            </w:r>
            <w:proofErr w:type="spellEnd"/>
            <w:r w:rsidRPr="00196FC0">
              <w:rPr>
                <w:rFonts w:ascii="Calibri" w:eastAsia="Calibri" w:hAnsi="Calibri" w:cs="Arial"/>
                <w:sz w:val="22"/>
                <w:szCs w:val="22"/>
                <w:lang w:val="el-GR" w:eastAsia="en-US"/>
              </w:rPr>
              <w:t xml:space="preserve">, τα οποία στρέφονται ενάντια σε άτομα λόγω </w:t>
            </w:r>
            <w:proofErr w:type="spellStart"/>
            <w:r w:rsidRPr="00196FC0">
              <w:rPr>
                <w:rFonts w:ascii="Calibri" w:eastAsia="Calibri" w:hAnsi="Calibri" w:cs="Arial"/>
                <w:sz w:val="22"/>
                <w:szCs w:val="22"/>
                <w:lang w:val="el-GR" w:eastAsia="en-US"/>
              </w:rPr>
              <w:t>εθνοτικής</w:t>
            </w:r>
            <w:proofErr w:type="spellEnd"/>
            <w:r w:rsidRPr="00196FC0">
              <w:rPr>
                <w:rFonts w:ascii="Calibri" w:eastAsia="Calibri" w:hAnsi="Calibri" w:cs="Arial"/>
                <w:sz w:val="22"/>
                <w:szCs w:val="22"/>
                <w:lang w:val="el-GR" w:eastAsia="en-US"/>
              </w:rPr>
              <w:t xml:space="preserve"> καταγωγής, χρώματος δέρματος, γλώσσας, θρησκείας, μεταναστευτικού υπόβαθρου, φύλου/έκφρασης φύλου, σεξουαλικότητας, αναπηρίας, ηλικίας κτλ</w:t>
            </w:r>
            <w:r w:rsidR="005056B4" w:rsidRPr="00196FC0">
              <w:rPr>
                <w:rFonts w:ascii="Calibri" w:eastAsia="Calibri" w:hAnsi="Calibri" w:cs="Arial"/>
                <w:sz w:val="22"/>
                <w:szCs w:val="22"/>
                <w:lang w:val="el-GR" w:eastAsia="en-US"/>
              </w:rPr>
              <w:t xml:space="preserve">. </w:t>
            </w:r>
          </w:p>
          <w:p w14:paraId="102B41DE" w14:textId="77777777" w:rsidR="005056B4" w:rsidRPr="00196FC0" w:rsidRDefault="005056B4" w:rsidP="005056B4">
            <w:pPr>
              <w:ind w:left="720"/>
              <w:contextualSpacing/>
              <w:jc w:val="both"/>
              <w:rPr>
                <w:rFonts w:ascii="Calibri" w:eastAsia="Calibri" w:hAnsi="Calibri" w:cs="Arial"/>
                <w:sz w:val="22"/>
                <w:szCs w:val="22"/>
                <w:lang w:val="el-GR" w:eastAsia="en-US"/>
              </w:rPr>
            </w:pPr>
          </w:p>
          <w:p w14:paraId="31348D7F" w14:textId="65AEDD59" w:rsidR="005056B4" w:rsidRPr="00196FC0" w:rsidRDefault="009B23A4" w:rsidP="005056B4">
            <w:pPr>
              <w:jc w:val="both"/>
              <w:rPr>
                <w:rFonts w:ascii="Calibri" w:eastAsia="Calibri" w:hAnsi="Calibri" w:cs="Arial"/>
                <w:sz w:val="22"/>
                <w:szCs w:val="22"/>
                <w:lang w:val="el-GR" w:eastAsia="en-US"/>
              </w:rPr>
            </w:pPr>
            <w:r w:rsidRPr="00196FC0">
              <w:rPr>
                <w:rFonts w:ascii="Calibri" w:eastAsia="Calibri" w:hAnsi="Calibri" w:cs="Arial"/>
                <w:b/>
                <w:i/>
                <w:sz w:val="22"/>
                <w:szCs w:val="22"/>
                <w:lang w:val="el-GR" w:eastAsia="en-US"/>
              </w:rPr>
              <w:t>Υποτιμητική</w:t>
            </w:r>
            <w:r w:rsidR="005056B4" w:rsidRPr="00196FC0">
              <w:rPr>
                <w:rFonts w:ascii="Calibri" w:eastAsia="Calibri" w:hAnsi="Calibri" w:cs="Arial"/>
                <w:b/>
                <w:i/>
                <w:sz w:val="22"/>
                <w:szCs w:val="22"/>
                <w:lang w:val="el-GR" w:eastAsia="en-US"/>
              </w:rPr>
              <w:t>/</w:t>
            </w:r>
            <w:r w:rsidRPr="00196FC0">
              <w:rPr>
                <w:rFonts w:ascii="Calibri" w:eastAsia="Calibri" w:hAnsi="Calibri" w:cs="Arial"/>
                <w:b/>
                <w:i/>
                <w:sz w:val="22"/>
                <w:szCs w:val="22"/>
                <w:lang w:val="el-GR" w:eastAsia="en-US"/>
              </w:rPr>
              <w:t>Εξευτελιστική μεταχείριση</w:t>
            </w:r>
            <w:r w:rsidR="005056B4" w:rsidRPr="00196FC0">
              <w:rPr>
                <w:rFonts w:ascii="Calibri" w:eastAsia="Calibri" w:hAnsi="Calibri" w:cs="Arial"/>
                <w:b/>
                <w:i/>
                <w:sz w:val="22"/>
                <w:szCs w:val="22"/>
                <w:lang w:val="el-GR" w:eastAsia="en-US"/>
              </w:rPr>
              <w:t>:</w:t>
            </w:r>
            <w:r w:rsidR="005056B4" w:rsidRPr="00196FC0">
              <w:rPr>
                <w:rFonts w:ascii="Calibri" w:eastAsia="Calibri" w:hAnsi="Calibri" w:cs="Arial"/>
                <w:b/>
                <w:sz w:val="22"/>
                <w:szCs w:val="22"/>
                <w:lang w:val="el-GR" w:eastAsia="en-US"/>
              </w:rPr>
              <w:t xml:space="preserve"> </w:t>
            </w:r>
            <w:r w:rsidRPr="00196FC0">
              <w:rPr>
                <w:rFonts w:ascii="Calibri" w:eastAsia="Calibri" w:hAnsi="Calibri" w:cs="Arial"/>
                <w:sz w:val="22"/>
                <w:szCs w:val="22"/>
                <w:lang w:val="el-GR" w:eastAsia="en-US"/>
              </w:rPr>
              <w:t>«</w:t>
            </w:r>
            <w:r w:rsidR="00781B78" w:rsidRPr="00196FC0">
              <w:rPr>
                <w:rFonts w:ascii="Calibri" w:eastAsia="Calibri" w:hAnsi="Calibri" w:cs="Arial"/>
                <w:sz w:val="22"/>
                <w:szCs w:val="22"/>
                <w:lang w:val="el-GR" w:eastAsia="en-US"/>
              </w:rPr>
              <w:t>Η υποτιμητική</w:t>
            </w:r>
            <w:r w:rsidR="005056B4" w:rsidRPr="00196FC0">
              <w:rPr>
                <w:rFonts w:ascii="Calibri" w:eastAsia="Calibri" w:hAnsi="Calibri" w:cs="Arial"/>
                <w:sz w:val="22"/>
                <w:szCs w:val="22"/>
                <w:lang w:val="el-GR" w:eastAsia="en-US"/>
              </w:rPr>
              <w:t>/</w:t>
            </w:r>
            <w:r w:rsidR="00781B78" w:rsidRPr="00196FC0">
              <w:rPr>
                <w:rFonts w:ascii="Calibri" w:eastAsia="Calibri" w:hAnsi="Calibri" w:cs="Arial"/>
                <w:sz w:val="22"/>
                <w:szCs w:val="22"/>
                <w:lang w:val="el-GR" w:eastAsia="en-US"/>
              </w:rPr>
              <w:t>εξευτελιστική μεταχείριση είναι η συμπ</w:t>
            </w:r>
            <w:r w:rsidR="00E344E8" w:rsidRPr="00196FC0">
              <w:rPr>
                <w:rFonts w:ascii="Calibri" w:eastAsia="Calibri" w:hAnsi="Calibri" w:cs="Arial"/>
                <w:sz w:val="22"/>
                <w:szCs w:val="22"/>
                <w:lang w:val="el-GR" w:eastAsia="en-US"/>
              </w:rPr>
              <w:t>εριφορά ατόμου που προσβάλλει και/ή εξευτελίζει κάποιον άλλο. Μπορεί να είναι προφορική ή όχι και μπορεί να περιλαμβάνει προσβολές, φωνές, χειρονομίες, ήχους κτλ</w:t>
            </w:r>
            <w:r w:rsidR="005056B4" w:rsidRPr="00196FC0">
              <w:rPr>
                <w:rFonts w:ascii="Calibri" w:eastAsia="Calibri" w:hAnsi="Calibri" w:cs="Arial"/>
                <w:sz w:val="22"/>
                <w:szCs w:val="22"/>
                <w:lang w:val="el-GR" w:eastAsia="en-US"/>
              </w:rPr>
              <w:t>.</w:t>
            </w:r>
          </w:p>
          <w:p w14:paraId="482511D6" w14:textId="77777777" w:rsidR="005056B4" w:rsidRPr="00196FC0" w:rsidRDefault="005056B4" w:rsidP="005056B4">
            <w:pPr>
              <w:jc w:val="both"/>
              <w:rPr>
                <w:rFonts w:ascii="Calibri" w:eastAsia="Calibri" w:hAnsi="Calibri" w:cs="Arial"/>
                <w:sz w:val="22"/>
                <w:szCs w:val="22"/>
                <w:lang w:val="el-GR" w:eastAsia="en-US"/>
              </w:rPr>
            </w:pPr>
          </w:p>
          <w:p w14:paraId="0A9BD343" w14:textId="2E3A5EC2" w:rsidR="008552DC" w:rsidRPr="00196FC0" w:rsidRDefault="008552DC" w:rsidP="008552DC">
            <w:pPr>
              <w:jc w:val="both"/>
              <w:rPr>
                <w:rFonts w:ascii="Calibri" w:eastAsia="Calibri" w:hAnsi="Calibri" w:cs="Arial"/>
                <w:sz w:val="22"/>
                <w:szCs w:val="22"/>
                <w:lang w:val="el-GR" w:eastAsia="en-US"/>
              </w:rPr>
            </w:pPr>
            <w:r w:rsidRPr="00196FC0">
              <w:rPr>
                <w:rFonts w:ascii="Calibri" w:eastAsia="Calibri" w:hAnsi="Calibri" w:cs="Arial"/>
                <w:b/>
                <w:i/>
                <w:sz w:val="22"/>
                <w:szCs w:val="22"/>
                <w:lang w:val="el-GR" w:eastAsia="en-US"/>
              </w:rPr>
              <w:t>Ρητορική μίσους</w:t>
            </w:r>
            <w:r w:rsidR="005056B4" w:rsidRPr="00196FC0">
              <w:rPr>
                <w:rFonts w:ascii="Calibri" w:eastAsia="Calibri" w:hAnsi="Calibri" w:cs="Arial"/>
                <w:b/>
                <w:i/>
                <w:sz w:val="22"/>
                <w:szCs w:val="22"/>
                <w:lang w:val="el-GR" w:eastAsia="en-US"/>
              </w:rPr>
              <w:t>:</w:t>
            </w:r>
            <w:r w:rsidRPr="00196FC0">
              <w:rPr>
                <w:rFonts w:ascii="Calibri" w:eastAsia="Calibri" w:hAnsi="Calibri" w:cs="Arial"/>
                <w:b/>
                <w:sz w:val="22"/>
                <w:szCs w:val="22"/>
                <w:lang w:val="el-GR" w:eastAsia="en-US"/>
              </w:rPr>
              <w:t xml:space="preserve"> </w:t>
            </w:r>
            <w:r w:rsidRPr="00196FC0">
              <w:rPr>
                <w:rFonts w:ascii="Calibri" w:eastAsia="Calibri" w:hAnsi="Calibri" w:cs="Arial"/>
                <w:sz w:val="22"/>
                <w:szCs w:val="22"/>
                <w:lang w:val="el-GR" w:eastAsia="en-US"/>
              </w:rPr>
              <w:t>Η «ρητορική μίσους» είναι λόγια που επιτίθενται και/ή προσβάλλουν και/ή κάνουν υποθέσεις/</w:t>
            </w:r>
            <w:proofErr w:type="spellStart"/>
            <w:r w:rsidRPr="00196FC0">
              <w:rPr>
                <w:rFonts w:ascii="Calibri" w:eastAsia="Calibri" w:hAnsi="Calibri" w:cs="Arial"/>
                <w:sz w:val="22"/>
                <w:szCs w:val="22"/>
                <w:lang w:val="el-GR" w:eastAsia="en-US"/>
              </w:rPr>
              <w:t>γενικοποιήσεις</w:t>
            </w:r>
            <w:proofErr w:type="spellEnd"/>
            <w:r w:rsidRPr="00196FC0">
              <w:rPr>
                <w:rFonts w:ascii="Calibri" w:eastAsia="Calibri" w:hAnsi="Calibri" w:cs="Arial"/>
                <w:sz w:val="22"/>
                <w:szCs w:val="22"/>
                <w:lang w:val="el-GR" w:eastAsia="en-US"/>
              </w:rPr>
              <w:t xml:space="preserve"> και/ή προωθούν διακρίσεις/εγκληματικές πράξεις ενάντια σε άτομο ή ομάδα ατόμων λόγω του μίσους/προκαταλήψεων του ίδιου του ομιλητή εναντίον μιας ομάδας ατόμων που μοιράζονται ένα κοινό χαρακτηριστικό, που συνήθως θεωρείται ως περιθωριακό στην κοινωνία. Τέτοια χαρακτηριστικά μπορεί να είναι </w:t>
            </w:r>
            <w:proofErr w:type="spellStart"/>
            <w:r w:rsidRPr="00196FC0">
              <w:rPr>
                <w:rFonts w:ascii="Calibri" w:eastAsia="Calibri" w:hAnsi="Calibri" w:cs="Arial"/>
                <w:sz w:val="22"/>
                <w:szCs w:val="22"/>
                <w:lang w:val="el-GR" w:eastAsia="en-US"/>
              </w:rPr>
              <w:t>εθνοτική</w:t>
            </w:r>
            <w:proofErr w:type="spellEnd"/>
            <w:r w:rsidRPr="00196FC0">
              <w:rPr>
                <w:rFonts w:ascii="Calibri" w:eastAsia="Calibri" w:hAnsi="Calibri" w:cs="Arial"/>
                <w:sz w:val="22"/>
                <w:szCs w:val="22"/>
                <w:lang w:val="el-GR" w:eastAsia="en-US"/>
              </w:rPr>
              <w:t xml:space="preserve"> καταγωγή, χρώμα δέρματος, θρησκεία, γλώσσα, μεταναστευτικό υπόβαθρο, φύλο/ταυτότητα φύλου, σεξουαλικός προσανατολισμός, αναπηρία, ηλικία κτλ. </w:t>
            </w:r>
          </w:p>
          <w:p w14:paraId="54D8D680" w14:textId="77777777" w:rsidR="005056B4" w:rsidRPr="00196FC0" w:rsidRDefault="005056B4" w:rsidP="008552DC">
            <w:pPr>
              <w:contextualSpacing/>
              <w:rPr>
                <w:rFonts w:ascii="Calibri" w:eastAsia="Calibri" w:hAnsi="Calibri" w:cs="Arial"/>
                <w:sz w:val="22"/>
                <w:szCs w:val="22"/>
                <w:lang w:val="el-GR" w:eastAsia="en-US"/>
              </w:rPr>
            </w:pPr>
          </w:p>
          <w:p w14:paraId="1DA9D9BF" w14:textId="349CD5AE" w:rsidR="005056B4" w:rsidRPr="00196FC0" w:rsidRDefault="008552DC" w:rsidP="005056B4">
            <w:pPr>
              <w:jc w:val="both"/>
              <w:rPr>
                <w:rFonts w:ascii="Calibri" w:eastAsia="Calibri" w:hAnsi="Calibri" w:cs="Arial"/>
                <w:sz w:val="22"/>
                <w:szCs w:val="22"/>
                <w:lang w:val="el-GR" w:eastAsia="en-US"/>
              </w:rPr>
            </w:pPr>
            <w:r w:rsidRPr="00196FC0">
              <w:rPr>
                <w:rFonts w:ascii="Calibri" w:eastAsia="Calibri" w:hAnsi="Calibri" w:cs="Arial"/>
                <w:b/>
                <w:i/>
                <w:sz w:val="22"/>
                <w:szCs w:val="22"/>
                <w:lang w:val="el-GR" w:eastAsia="en-US"/>
              </w:rPr>
              <w:t>Απειλές/συναισθηματική βλάβη</w:t>
            </w:r>
            <w:r w:rsidR="005056B4" w:rsidRPr="00196FC0">
              <w:rPr>
                <w:rFonts w:ascii="Calibri" w:eastAsia="Calibri" w:hAnsi="Calibri" w:cs="Arial"/>
                <w:b/>
                <w:i/>
                <w:sz w:val="22"/>
                <w:szCs w:val="22"/>
                <w:lang w:val="el-GR" w:eastAsia="en-US"/>
              </w:rPr>
              <w:t>:</w:t>
            </w:r>
            <w:r w:rsidR="005056B4" w:rsidRPr="00196FC0">
              <w:rPr>
                <w:rFonts w:ascii="Calibri" w:eastAsia="Calibri" w:hAnsi="Calibri" w:cs="Arial"/>
                <w:b/>
                <w:sz w:val="22"/>
                <w:szCs w:val="22"/>
                <w:lang w:val="el-GR" w:eastAsia="en-US"/>
              </w:rPr>
              <w:t xml:space="preserve"> </w:t>
            </w:r>
            <w:r w:rsidRPr="00196FC0">
              <w:rPr>
                <w:rFonts w:ascii="Calibri" w:eastAsia="Calibri" w:hAnsi="Calibri" w:cs="Arial"/>
                <w:sz w:val="22"/>
                <w:szCs w:val="22"/>
                <w:lang w:val="el-GR" w:eastAsia="en-US"/>
              </w:rPr>
              <w:t xml:space="preserve">Η «απειλή» είναι μια δήλωση/προειδοποίηση που υποδηλώνει πρόθεση να </w:t>
            </w:r>
            <w:r w:rsidR="008B0B77" w:rsidRPr="00196FC0">
              <w:rPr>
                <w:rFonts w:ascii="Calibri" w:eastAsia="Calibri" w:hAnsi="Calibri" w:cs="Arial"/>
                <w:sz w:val="22"/>
                <w:szCs w:val="22"/>
                <w:lang w:val="el-GR" w:eastAsia="en-US"/>
              </w:rPr>
              <w:t xml:space="preserve">προκαλέσει μη συναινετικό πόνο, ζημιά, βλάβη, τραυματισμό, κακοποίηση ή άλλη εχθρική/δυσάρεστη/βίαια ενέργεια σε κάποιον ως τιμωρία ή για κάτι που έγινε ή δεν έγινε. «Συναισθηματική βλάβη μπορεί να περιλαμβάνει απειλές, φωνές, συναισθηματική κακοποίηση, </w:t>
            </w:r>
            <w:r w:rsidR="001E2C15" w:rsidRPr="00196FC0">
              <w:rPr>
                <w:rFonts w:ascii="Calibri" w:eastAsia="Calibri" w:hAnsi="Calibri" w:cs="Arial"/>
                <w:sz w:val="22"/>
                <w:szCs w:val="22"/>
                <w:lang w:val="el-GR" w:eastAsia="en-US"/>
              </w:rPr>
              <w:t>βίαιη</w:t>
            </w:r>
            <w:r w:rsidR="008B0B77" w:rsidRPr="00196FC0">
              <w:rPr>
                <w:rFonts w:ascii="Calibri" w:eastAsia="Calibri" w:hAnsi="Calibri" w:cs="Arial"/>
                <w:sz w:val="22"/>
                <w:szCs w:val="22"/>
                <w:lang w:val="el-GR" w:eastAsia="en-US"/>
              </w:rPr>
              <w:t xml:space="preserve"> γλώσσα, αμέλεια, και άλλη συμπεριφορά που έχει ως αποτέλεσμα αρνητική αισθηματική αντίδραση, που μπορεί να περιλαμβάνει άγχος, φόβο, πόνο, αγωνία και θυμό</w:t>
            </w:r>
            <w:r w:rsidR="005056B4" w:rsidRPr="00196FC0">
              <w:rPr>
                <w:rFonts w:ascii="Calibri" w:eastAsia="Calibri" w:hAnsi="Calibri" w:cs="Helvetica"/>
                <w:color w:val="141823"/>
                <w:sz w:val="22"/>
                <w:szCs w:val="22"/>
                <w:shd w:val="clear" w:color="auto" w:fill="CDDDE1" w:themeFill="accent5" w:themeFillTint="66"/>
                <w:lang w:val="el-GR" w:eastAsia="en-US"/>
              </w:rPr>
              <w:t>.</w:t>
            </w:r>
          </w:p>
          <w:p w14:paraId="181347C9" w14:textId="77777777" w:rsidR="005056B4" w:rsidRPr="00196FC0" w:rsidRDefault="005056B4" w:rsidP="005056B4">
            <w:pPr>
              <w:jc w:val="both"/>
              <w:rPr>
                <w:rFonts w:ascii="Calibri" w:eastAsia="Calibri" w:hAnsi="Calibri" w:cs="Arial"/>
                <w:sz w:val="22"/>
                <w:szCs w:val="22"/>
                <w:lang w:val="el-GR" w:eastAsia="en-US"/>
              </w:rPr>
            </w:pPr>
          </w:p>
          <w:p w14:paraId="17B925F5" w14:textId="5E355BF5" w:rsidR="00227CD7" w:rsidRPr="00196FC0" w:rsidRDefault="008B0B77" w:rsidP="00D92854">
            <w:pPr>
              <w:jc w:val="both"/>
              <w:rPr>
                <w:rFonts w:ascii="Calibri" w:eastAsia="Times New Roman" w:hAnsi="Calibri" w:cs="Arial"/>
                <w:color w:val="222222"/>
                <w:sz w:val="22"/>
                <w:szCs w:val="22"/>
                <w:lang w:val="el-GR" w:eastAsia="en-US"/>
              </w:rPr>
            </w:pPr>
            <w:r w:rsidRPr="00196FC0">
              <w:rPr>
                <w:rFonts w:ascii="Calibri" w:eastAsia="Calibri" w:hAnsi="Calibri" w:cs="Arial"/>
                <w:sz w:val="22"/>
                <w:szCs w:val="22"/>
                <w:lang w:val="el-GR" w:eastAsia="en-US"/>
              </w:rPr>
              <w:lastRenderedPageBreak/>
              <w:t xml:space="preserve">Η διάκριση </w:t>
            </w:r>
            <w:r w:rsidR="00DA1E77" w:rsidRPr="00196FC0">
              <w:rPr>
                <w:rFonts w:ascii="Calibri" w:eastAsia="Calibri" w:hAnsi="Calibri" w:cs="Arial"/>
                <w:sz w:val="22"/>
                <w:szCs w:val="22"/>
                <w:lang w:val="el-GR" w:eastAsia="en-US"/>
              </w:rPr>
              <w:t xml:space="preserve">βιώνεται συνήθως με πολλαπλές μορφές οι οποίες μπορεί να </w:t>
            </w:r>
            <w:r w:rsidR="00D92854" w:rsidRPr="00196FC0">
              <w:rPr>
                <w:rFonts w:ascii="Calibri" w:eastAsia="Calibri" w:hAnsi="Calibri" w:cs="Arial"/>
                <w:sz w:val="22"/>
                <w:szCs w:val="22"/>
                <w:lang w:val="el-GR" w:eastAsia="en-US"/>
              </w:rPr>
              <w:t xml:space="preserve">συνδέονται </w:t>
            </w:r>
            <w:r w:rsidR="00DA1E77" w:rsidRPr="00196FC0">
              <w:rPr>
                <w:rFonts w:ascii="Calibri" w:eastAsia="Calibri" w:hAnsi="Calibri" w:cs="Arial"/>
                <w:sz w:val="22"/>
                <w:szCs w:val="22"/>
                <w:lang w:val="el-GR" w:eastAsia="en-US"/>
              </w:rPr>
              <w:t>η μια με την άλλη</w:t>
            </w:r>
            <w:r w:rsidR="00D92854" w:rsidRPr="00196FC0">
              <w:rPr>
                <w:rFonts w:ascii="Calibri" w:eastAsia="Calibri" w:hAnsi="Calibri" w:cs="Arial"/>
                <w:sz w:val="22"/>
                <w:szCs w:val="22"/>
                <w:lang w:val="el-GR" w:eastAsia="en-US"/>
              </w:rPr>
              <w:t>, κάτι που συνήθως συμβαίνει. Πολύ συχνά, οι μετανάστες βιώνουν πολλαπλ</w:t>
            </w:r>
            <w:r w:rsidR="000741EB" w:rsidRPr="00196FC0">
              <w:rPr>
                <w:rFonts w:ascii="Calibri" w:eastAsia="Calibri" w:hAnsi="Calibri" w:cs="Arial"/>
                <w:sz w:val="22"/>
                <w:szCs w:val="22"/>
                <w:lang w:val="el-GR" w:eastAsia="en-US"/>
              </w:rPr>
              <w:t xml:space="preserve">ή </w:t>
            </w:r>
            <w:r w:rsidR="00D92854" w:rsidRPr="00196FC0">
              <w:rPr>
                <w:rFonts w:ascii="Calibri" w:eastAsia="Calibri" w:hAnsi="Calibri" w:cs="Arial"/>
                <w:sz w:val="22"/>
                <w:szCs w:val="22"/>
                <w:lang w:val="el-GR" w:eastAsia="en-US"/>
              </w:rPr>
              <w:t>δι</w:t>
            </w:r>
            <w:r w:rsidR="000741EB" w:rsidRPr="00196FC0">
              <w:rPr>
                <w:rFonts w:ascii="Calibri" w:eastAsia="Calibri" w:hAnsi="Calibri" w:cs="Arial"/>
                <w:sz w:val="22"/>
                <w:szCs w:val="22"/>
                <w:lang w:val="el-GR" w:eastAsia="en-US"/>
              </w:rPr>
              <w:t>άκριση</w:t>
            </w:r>
            <w:r w:rsidR="00DC2076" w:rsidRPr="00196FC0">
              <w:rPr>
                <w:rFonts w:ascii="Calibri" w:eastAsia="Calibri" w:hAnsi="Calibri" w:cs="Arial"/>
                <w:sz w:val="22"/>
                <w:szCs w:val="22"/>
                <w:lang w:val="el-GR" w:eastAsia="en-US"/>
              </w:rPr>
              <w:t>:</w:t>
            </w:r>
            <w:r w:rsidR="00D92854" w:rsidRPr="00196FC0">
              <w:rPr>
                <w:rFonts w:ascii="Calibri" w:eastAsia="Calibri" w:hAnsi="Calibri" w:cs="Arial"/>
                <w:sz w:val="22"/>
                <w:szCs w:val="22"/>
                <w:lang w:val="el-GR" w:eastAsia="en-US"/>
              </w:rPr>
              <w:t xml:space="preserve"> μια γυναίκα μετανάστης μπορεί να είναι θύμα ρατσισμού και σεξισμού, μια γυναίκα </w:t>
            </w:r>
            <w:proofErr w:type="spellStart"/>
            <w:r w:rsidR="00D92854" w:rsidRPr="00196FC0">
              <w:rPr>
                <w:rFonts w:ascii="Calibri" w:eastAsia="Calibri" w:hAnsi="Calibri" w:cs="Arial"/>
                <w:sz w:val="22"/>
                <w:szCs w:val="22"/>
                <w:lang w:val="el-GR" w:eastAsia="en-US"/>
              </w:rPr>
              <w:t>τρανς</w:t>
            </w:r>
            <w:proofErr w:type="spellEnd"/>
            <w:r w:rsidR="00D92854" w:rsidRPr="00196FC0">
              <w:rPr>
                <w:rFonts w:ascii="Calibri" w:eastAsia="Calibri" w:hAnsi="Calibri" w:cs="Arial"/>
                <w:sz w:val="22"/>
                <w:szCs w:val="22"/>
                <w:lang w:val="el-GR" w:eastAsia="en-US"/>
              </w:rPr>
              <w:t xml:space="preserve"> μετανάστης μπορεί να είναι θύμα ρατσισμού, </w:t>
            </w:r>
            <w:proofErr w:type="spellStart"/>
            <w:r w:rsidR="00D92854" w:rsidRPr="00196FC0">
              <w:rPr>
                <w:rFonts w:ascii="Calibri" w:eastAsia="Calibri" w:hAnsi="Calibri" w:cs="Arial"/>
                <w:sz w:val="22"/>
                <w:szCs w:val="22"/>
                <w:lang w:val="el-GR" w:eastAsia="en-US"/>
              </w:rPr>
              <w:t>τρανσφοβίας</w:t>
            </w:r>
            <w:proofErr w:type="spellEnd"/>
            <w:r w:rsidR="00D92854" w:rsidRPr="00196FC0">
              <w:rPr>
                <w:rFonts w:ascii="Calibri" w:eastAsia="Calibri" w:hAnsi="Calibri" w:cs="Arial"/>
                <w:sz w:val="22"/>
                <w:szCs w:val="22"/>
                <w:lang w:val="el-GR" w:eastAsia="en-US"/>
              </w:rPr>
              <w:t xml:space="preserve"> και σεξισμού, ένας Μουσουλμάνος μετανάστης εργαζόμενος μπορεί να είναι θύμα ρατσισμού, θρησκευτικής διάκρισης κτλ</w:t>
            </w:r>
            <w:r w:rsidR="00DC2076" w:rsidRPr="00196FC0">
              <w:rPr>
                <w:rFonts w:ascii="Calibri" w:eastAsia="Calibri" w:hAnsi="Calibri" w:cs="Arial"/>
                <w:sz w:val="22"/>
                <w:szCs w:val="22"/>
                <w:lang w:val="el-GR" w:eastAsia="en-US"/>
              </w:rPr>
              <w:t xml:space="preserve">.  </w:t>
            </w:r>
          </w:p>
          <w:p w14:paraId="22F9441D" w14:textId="77777777" w:rsidR="00F83DC9" w:rsidRPr="00196FC0" w:rsidRDefault="00F83DC9" w:rsidP="00227CD7">
            <w:pPr>
              <w:spacing w:line="276" w:lineRule="auto"/>
              <w:jc w:val="both"/>
              <w:rPr>
                <w:rFonts w:cstheme="minorHAnsi"/>
                <w:b/>
                <w:bCs/>
                <w:sz w:val="22"/>
                <w:szCs w:val="22"/>
                <w:lang w:val="el-GR"/>
              </w:rPr>
            </w:pPr>
          </w:p>
          <w:p w14:paraId="34F1EA51" w14:textId="5DB2512D" w:rsidR="00227CD7" w:rsidRPr="00196FC0" w:rsidRDefault="00D92854" w:rsidP="00D92854">
            <w:pPr>
              <w:spacing w:line="276" w:lineRule="auto"/>
              <w:ind w:right="57"/>
              <w:contextualSpacing/>
              <w:jc w:val="both"/>
              <w:rPr>
                <w:rFonts w:eastAsia="Times New Roman" w:cstheme="minorHAnsi"/>
                <w:b/>
                <w:sz w:val="22"/>
                <w:szCs w:val="22"/>
                <w:lang w:val="el-GR" w:eastAsia="en-US"/>
              </w:rPr>
            </w:pPr>
            <w:r w:rsidRPr="00196FC0">
              <w:rPr>
                <w:rFonts w:eastAsia="Times New Roman" w:cstheme="minorHAnsi"/>
                <w:b/>
                <w:sz w:val="22"/>
                <w:szCs w:val="22"/>
                <w:lang w:val="el-GR" w:eastAsia="en-US"/>
              </w:rPr>
              <w:t>Διακρίσεις στον χώρο εργασίας</w:t>
            </w:r>
          </w:p>
          <w:p w14:paraId="3FB6F5C0" w14:textId="745DD461" w:rsidR="00227CD7" w:rsidRPr="00196FC0" w:rsidRDefault="00D92854" w:rsidP="00227CD7">
            <w:pPr>
              <w:spacing w:line="276" w:lineRule="auto"/>
              <w:ind w:right="57"/>
              <w:contextualSpacing/>
              <w:jc w:val="both"/>
              <w:rPr>
                <w:rFonts w:eastAsia="Times New Roman" w:cstheme="minorHAnsi"/>
                <w:b/>
                <w:sz w:val="22"/>
                <w:szCs w:val="22"/>
                <w:lang w:val="el-GR" w:eastAsia="en-US"/>
              </w:rPr>
            </w:pPr>
            <w:r w:rsidRPr="00196FC0">
              <w:rPr>
                <w:rFonts w:eastAsia="Times New Roman" w:cstheme="minorHAnsi"/>
                <w:sz w:val="22"/>
                <w:szCs w:val="22"/>
                <w:lang w:val="el-GR" w:eastAsia="en-US"/>
              </w:rPr>
              <w:t xml:space="preserve">Οι διακρίσεις στον χώρο εργασίας περιλαμβάνουν όλες τις </w:t>
            </w:r>
            <w:r w:rsidR="000741EB" w:rsidRPr="00196FC0">
              <w:rPr>
                <w:rFonts w:eastAsia="Times New Roman" w:cstheme="minorHAnsi"/>
                <w:sz w:val="22"/>
                <w:szCs w:val="22"/>
                <w:lang w:val="el-GR" w:eastAsia="en-US"/>
              </w:rPr>
              <w:t>πράξεις, πρακτικές και αντιλήψεις που προωθούν άνιση μεταχείριση ενός εργαζόμενου ή ομάδας εργαζόμενων, βάση του υπόβαθρού τους, ή ενός συγκεκριμένου χαρακτηριστικού (</w:t>
            </w:r>
            <w:r w:rsidR="000741EB" w:rsidRPr="00196FC0">
              <w:rPr>
                <w:rFonts w:cstheme="minorHAnsi"/>
                <w:sz w:val="22"/>
                <w:szCs w:val="22"/>
                <w:lang w:val="el-GR" w:eastAsia="fr-FR"/>
              </w:rPr>
              <w:t xml:space="preserve">φυλή, εθνική ή </w:t>
            </w:r>
            <w:proofErr w:type="spellStart"/>
            <w:r w:rsidR="000741EB" w:rsidRPr="00196FC0">
              <w:rPr>
                <w:rFonts w:cstheme="minorHAnsi"/>
                <w:sz w:val="22"/>
                <w:szCs w:val="22"/>
                <w:lang w:val="el-GR" w:eastAsia="fr-FR"/>
              </w:rPr>
              <w:t>εθνοτική</w:t>
            </w:r>
            <w:proofErr w:type="spellEnd"/>
            <w:r w:rsidR="000741EB" w:rsidRPr="00196FC0">
              <w:rPr>
                <w:rFonts w:cstheme="minorHAnsi"/>
                <w:sz w:val="22"/>
                <w:szCs w:val="22"/>
                <w:lang w:val="el-GR" w:eastAsia="fr-FR"/>
              </w:rPr>
              <w:t xml:space="preserve"> καταγωγή, θρησκεία, αναπηρία, ταυτότητα φύλου, σεξουαλικός προσανατολισμός</w:t>
            </w:r>
            <w:r w:rsidR="000741EB" w:rsidRPr="00196FC0">
              <w:rPr>
                <w:rFonts w:eastAsia="Times New Roman" w:cstheme="minorHAnsi"/>
                <w:sz w:val="22"/>
                <w:szCs w:val="22"/>
                <w:lang w:val="el-GR" w:eastAsia="en-US"/>
              </w:rPr>
              <w:t>, ηλικία, πολιτικές πεποιθήσεις κτλ.</w:t>
            </w:r>
            <w:r w:rsidR="00227CD7" w:rsidRPr="00196FC0">
              <w:rPr>
                <w:rFonts w:eastAsia="Times New Roman" w:cstheme="minorHAnsi"/>
                <w:sz w:val="22"/>
                <w:szCs w:val="22"/>
                <w:lang w:val="el-GR" w:eastAsia="en-US"/>
              </w:rPr>
              <w:t>).</w:t>
            </w:r>
            <w:r w:rsidR="00662806" w:rsidRPr="00196FC0">
              <w:rPr>
                <w:rFonts w:eastAsia="Times New Roman" w:cstheme="minorHAnsi"/>
                <w:sz w:val="22"/>
                <w:szCs w:val="22"/>
                <w:lang w:val="el-GR" w:eastAsia="en-US"/>
              </w:rPr>
              <w:t xml:space="preserve"> </w:t>
            </w:r>
            <w:r w:rsidR="000741EB" w:rsidRPr="00196FC0">
              <w:rPr>
                <w:rFonts w:eastAsia="Times New Roman" w:cstheme="minorHAnsi"/>
                <w:sz w:val="22"/>
                <w:szCs w:val="22"/>
                <w:lang w:val="el-GR" w:eastAsia="en-US"/>
              </w:rPr>
              <w:t>Μια κοινή μορφή παρενόχλησης στον χώρο εργασίας, που επηρεάζει κυρίως γυναίκες είναι η σεξουαλική</w:t>
            </w:r>
            <w:r w:rsidR="00662806" w:rsidRPr="00196FC0">
              <w:rPr>
                <w:rFonts w:eastAsia="Times New Roman" w:cstheme="minorHAnsi"/>
                <w:sz w:val="22"/>
                <w:szCs w:val="22"/>
                <w:lang w:val="el-GR" w:eastAsia="en-US"/>
              </w:rPr>
              <w:t>.</w:t>
            </w:r>
          </w:p>
          <w:p w14:paraId="68FE95CC" w14:textId="77777777" w:rsidR="00227CD7" w:rsidRPr="00196FC0" w:rsidRDefault="00227CD7" w:rsidP="00227CD7">
            <w:pPr>
              <w:spacing w:line="276" w:lineRule="auto"/>
              <w:ind w:right="57"/>
              <w:jc w:val="both"/>
              <w:rPr>
                <w:rFonts w:eastAsia="Times New Roman" w:cstheme="minorHAnsi"/>
                <w:sz w:val="22"/>
                <w:szCs w:val="22"/>
                <w:lang w:val="el-GR" w:eastAsia="en-US"/>
              </w:rPr>
            </w:pPr>
          </w:p>
          <w:p w14:paraId="09C5A527" w14:textId="22D10CF4" w:rsidR="00227CD7" w:rsidRPr="00196FC0" w:rsidRDefault="000741EB" w:rsidP="00227CD7">
            <w:pPr>
              <w:spacing w:line="276" w:lineRule="auto"/>
              <w:ind w:right="57"/>
              <w:jc w:val="both"/>
              <w:rPr>
                <w:rFonts w:eastAsia="Times New Roman" w:cstheme="minorHAnsi"/>
                <w:sz w:val="22"/>
                <w:szCs w:val="22"/>
                <w:lang w:val="el-GR" w:eastAsia="en-US"/>
              </w:rPr>
            </w:pPr>
            <w:r w:rsidRPr="00196FC0">
              <w:rPr>
                <w:rFonts w:eastAsia="Times New Roman" w:cstheme="minorHAnsi"/>
                <w:sz w:val="22"/>
                <w:szCs w:val="22"/>
                <w:lang w:val="el-GR" w:eastAsia="en-US"/>
              </w:rPr>
              <w:t>Ο συνδυα</w:t>
            </w:r>
            <w:r w:rsidR="001E2C15" w:rsidRPr="00196FC0">
              <w:rPr>
                <w:rFonts w:eastAsia="Times New Roman" w:cstheme="minorHAnsi"/>
                <w:sz w:val="22"/>
                <w:szCs w:val="22"/>
                <w:lang w:val="el-GR" w:eastAsia="en-US"/>
              </w:rPr>
              <w:t xml:space="preserve">σμός περισσότερων από ένα λόγων </w:t>
            </w:r>
            <w:r w:rsidRPr="00196FC0">
              <w:rPr>
                <w:rFonts w:eastAsia="Times New Roman" w:cstheme="minorHAnsi"/>
                <w:sz w:val="22"/>
                <w:szCs w:val="22"/>
                <w:lang w:val="el-GR" w:eastAsia="en-US"/>
              </w:rPr>
              <w:t xml:space="preserve">για διακρίσεις, οδηγεί σε πολλαπλή διάκριση, που αφορά την πλειοψηφία των εργατών που είναι θύματα διάκρισης. Για παράδειγμα, οι μετανάστριες εργαζόμενες είναι θύματα πολλαπλής διάκρισης λόγω της φυλής τους, της εθνικής και </w:t>
            </w:r>
            <w:proofErr w:type="spellStart"/>
            <w:r w:rsidRPr="00196FC0">
              <w:rPr>
                <w:rFonts w:eastAsia="Times New Roman" w:cstheme="minorHAnsi"/>
                <w:sz w:val="22"/>
                <w:szCs w:val="22"/>
                <w:lang w:val="el-GR" w:eastAsia="en-US"/>
              </w:rPr>
              <w:t>εθνοτικής</w:t>
            </w:r>
            <w:proofErr w:type="spellEnd"/>
            <w:r w:rsidRPr="00196FC0">
              <w:rPr>
                <w:rFonts w:eastAsia="Times New Roman" w:cstheme="minorHAnsi"/>
                <w:sz w:val="22"/>
                <w:szCs w:val="22"/>
                <w:lang w:val="el-GR" w:eastAsia="en-US"/>
              </w:rPr>
              <w:t xml:space="preserve"> καταγωγής, καθώς και του φύλου</w:t>
            </w:r>
            <w:r w:rsidR="00227CD7" w:rsidRPr="00196FC0">
              <w:rPr>
                <w:rFonts w:eastAsia="Times New Roman" w:cstheme="minorHAnsi"/>
                <w:sz w:val="22"/>
                <w:szCs w:val="22"/>
                <w:lang w:val="el-GR" w:eastAsia="en-US"/>
              </w:rPr>
              <w:t>.</w:t>
            </w:r>
          </w:p>
          <w:p w14:paraId="7E5D8E2C" w14:textId="77777777" w:rsidR="00227CD7" w:rsidRPr="00196FC0" w:rsidRDefault="00227CD7" w:rsidP="00227CD7">
            <w:pPr>
              <w:spacing w:line="276" w:lineRule="auto"/>
              <w:ind w:right="57"/>
              <w:jc w:val="both"/>
              <w:rPr>
                <w:rFonts w:eastAsia="Times New Roman" w:cstheme="minorHAnsi"/>
                <w:sz w:val="22"/>
                <w:szCs w:val="22"/>
                <w:lang w:val="el-GR" w:eastAsia="en-US"/>
              </w:rPr>
            </w:pPr>
          </w:p>
          <w:p w14:paraId="3A60F0EC" w14:textId="0FAA5246" w:rsidR="00355ACF" w:rsidRPr="00196FC0" w:rsidRDefault="000741EB" w:rsidP="005056B4">
            <w:pPr>
              <w:spacing w:line="276" w:lineRule="auto"/>
              <w:ind w:right="57"/>
              <w:jc w:val="both"/>
              <w:rPr>
                <w:rFonts w:eastAsia="Times New Roman" w:cstheme="minorHAnsi"/>
                <w:sz w:val="22"/>
                <w:szCs w:val="22"/>
                <w:lang w:val="el-GR" w:eastAsia="en-US"/>
              </w:rPr>
            </w:pPr>
            <w:r w:rsidRPr="00196FC0">
              <w:rPr>
                <w:rFonts w:eastAsia="Times New Roman" w:cstheme="minorHAnsi"/>
                <w:sz w:val="22"/>
                <w:szCs w:val="22"/>
                <w:lang w:val="el-GR" w:eastAsia="en-US"/>
              </w:rPr>
              <w:t>Υπάρχουν δύο τύποι διακρίσεων στον χώρο εργασίας: άμεση και έμμεση.</w:t>
            </w:r>
            <w:r w:rsidR="00227CD7" w:rsidRPr="00196FC0">
              <w:rPr>
                <w:rFonts w:eastAsia="Times New Roman" w:cstheme="minorHAnsi"/>
                <w:sz w:val="22"/>
                <w:szCs w:val="22"/>
                <w:lang w:val="el-GR" w:eastAsia="en-US"/>
              </w:rPr>
              <w:t xml:space="preserve"> </w:t>
            </w:r>
            <w:r w:rsidRPr="00196FC0">
              <w:rPr>
                <w:rFonts w:eastAsia="Times New Roman" w:cstheme="minorHAnsi"/>
                <w:b/>
                <w:i/>
                <w:sz w:val="22"/>
                <w:szCs w:val="22"/>
                <w:lang w:val="el-GR" w:eastAsia="en-US"/>
              </w:rPr>
              <w:t xml:space="preserve">Η άμεση διάκριση </w:t>
            </w:r>
            <w:r w:rsidRPr="00196FC0">
              <w:rPr>
                <w:rFonts w:eastAsia="Times New Roman" w:cstheme="minorHAnsi"/>
                <w:sz w:val="22"/>
                <w:szCs w:val="22"/>
                <w:lang w:val="el-GR" w:eastAsia="en-US"/>
              </w:rPr>
              <w:t xml:space="preserve">είναι όταν ένας εργαζόμενος ή μια ομάδα εργαζομένων τυγχάνουν δυσμενής μεταχείρισης, στη βάση του υπόβαθρού τους και/ή των χαρακτηριστικών τους. Για παράδειγμα, πληρώνονται λιγότερο από άλλους εργάτες που κάνουν την ίδια δουλειά, με </w:t>
            </w:r>
            <w:r w:rsidR="00F4044C" w:rsidRPr="00196FC0">
              <w:rPr>
                <w:rFonts w:eastAsia="Times New Roman" w:cstheme="minorHAnsi"/>
                <w:sz w:val="22"/>
                <w:szCs w:val="22"/>
                <w:lang w:val="el-GR" w:eastAsia="en-US"/>
              </w:rPr>
              <w:t xml:space="preserve">τα ίδια προσόντα, χρόνια υπηρεσίας κτλ. </w:t>
            </w:r>
            <w:r w:rsidR="00F4044C" w:rsidRPr="00196FC0">
              <w:rPr>
                <w:rFonts w:eastAsia="Times New Roman" w:cstheme="minorHAnsi"/>
                <w:b/>
                <w:i/>
                <w:sz w:val="22"/>
                <w:szCs w:val="22"/>
                <w:lang w:val="el-GR" w:eastAsia="en-US"/>
              </w:rPr>
              <w:t xml:space="preserve">Η έμμεση διάκριση </w:t>
            </w:r>
            <w:r w:rsidR="00F4044C" w:rsidRPr="00196FC0">
              <w:rPr>
                <w:rFonts w:eastAsia="Times New Roman" w:cstheme="minorHAnsi"/>
                <w:sz w:val="22"/>
                <w:szCs w:val="22"/>
                <w:lang w:val="el-GR" w:eastAsia="en-US"/>
              </w:rPr>
              <w:t xml:space="preserve">είναι </w:t>
            </w:r>
            <w:r w:rsidR="00990C1F" w:rsidRPr="00196FC0">
              <w:rPr>
                <w:rFonts w:eastAsia="Times New Roman" w:cstheme="minorHAnsi"/>
                <w:sz w:val="22"/>
                <w:szCs w:val="22"/>
                <w:lang w:val="el-GR" w:eastAsia="en-US"/>
              </w:rPr>
              <w:t>όταν ένας κανονισμός, διαδικασία, πολιτική, κριτήριο ή πρακτική που φαίνεται εκ πρώτης όψεως ουδέτερη επειδή εφαρμόζεται σε όλους, οδηγεί σε διάκριση κατά την εφαρμογή της, καθώς επηρεάζει αρνητικά εργαζόμενους με συγκεκριμένο υπόβαθρο/χαρακτηριστικά</w:t>
            </w:r>
            <w:r w:rsidR="00227CD7" w:rsidRPr="00196FC0">
              <w:rPr>
                <w:rFonts w:eastAsia="Times New Roman" w:cstheme="minorHAnsi"/>
                <w:sz w:val="22"/>
                <w:szCs w:val="22"/>
                <w:lang w:val="el-GR" w:eastAsia="en-US"/>
              </w:rPr>
              <w:t>.</w:t>
            </w:r>
          </w:p>
          <w:p w14:paraId="066A238F" w14:textId="30E2EA8F" w:rsidR="00662806" w:rsidRPr="00196FC0" w:rsidRDefault="00662806" w:rsidP="005056B4">
            <w:pPr>
              <w:spacing w:line="276" w:lineRule="auto"/>
              <w:ind w:right="57"/>
              <w:jc w:val="both"/>
              <w:rPr>
                <w:rFonts w:eastAsia="Times New Roman" w:cstheme="minorHAnsi"/>
                <w:sz w:val="22"/>
                <w:szCs w:val="22"/>
                <w:lang w:val="el-GR" w:eastAsia="en-US"/>
              </w:rPr>
            </w:pPr>
          </w:p>
          <w:p w14:paraId="0C4D3FFA" w14:textId="55651598" w:rsidR="00662806" w:rsidRPr="00196FC0" w:rsidRDefault="00FE5820" w:rsidP="005056B4">
            <w:pPr>
              <w:spacing w:line="276" w:lineRule="auto"/>
              <w:ind w:right="57"/>
              <w:jc w:val="both"/>
              <w:rPr>
                <w:rFonts w:eastAsia="Times New Roman" w:cstheme="minorHAnsi"/>
                <w:b/>
                <w:sz w:val="22"/>
                <w:szCs w:val="22"/>
                <w:lang w:val="el-GR" w:eastAsia="en-US"/>
              </w:rPr>
            </w:pPr>
            <w:r w:rsidRPr="00196FC0">
              <w:rPr>
                <w:rFonts w:eastAsia="Times New Roman" w:cstheme="minorHAnsi"/>
                <w:b/>
                <w:sz w:val="22"/>
                <w:szCs w:val="22"/>
                <w:lang w:val="el-GR" w:eastAsia="en-US"/>
              </w:rPr>
              <w:t>Κοινές πράξεις διακρίσεων στον χώρο εργασίας</w:t>
            </w:r>
          </w:p>
          <w:p w14:paraId="16D6ED37" w14:textId="20F86938" w:rsidR="00662806" w:rsidRPr="00196FC0" w:rsidRDefault="00FE5820" w:rsidP="00662806">
            <w:pPr>
              <w:spacing w:line="276" w:lineRule="auto"/>
              <w:jc w:val="both"/>
              <w:rPr>
                <w:rFonts w:eastAsia="Times New Roman" w:cstheme="minorHAnsi"/>
                <w:sz w:val="22"/>
                <w:szCs w:val="22"/>
                <w:lang w:val="el-GR" w:eastAsia="en-US"/>
              </w:rPr>
            </w:pPr>
            <w:r w:rsidRPr="00196FC0">
              <w:rPr>
                <w:rFonts w:eastAsia="Times New Roman" w:cstheme="minorHAnsi"/>
                <w:b/>
                <w:i/>
                <w:sz w:val="22"/>
                <w:szCs w:val="22"/>
                <w:lang w:val="el-GR" w:eastAsia="en-US"/>
              </w:rPr>
              <w:t xml:space="preserve">Ψυχολογική παρενόχληση </w:t>
            </w:r>
            <w:r w:rsidR="00662806" w:rsidRPr="00196FC0">
              <w:rPr>
                <w:rFonts w:eastAsia="Times New Roman" w:cstheme="minorHAnsi"/>
                <w:sz w:val="22"/>
                <w:szCs w:val="22"/>
                <w:lang w:val="el-GR" w:eastAsia="en-US"/>
              </w:rPr>
              <w:t>(</w:t>
            </w:r>
            <w:r w:rsidRPr="00196FC0">
              <w:rPr>
                <w:rFonts w:eastAsia="Times New Roman" w:cstheme="minorHAnsi"/>
                <w:sz w:val="22"/>
                <w:szCs w:val="22"/>
                <w:lang w:val="el-GR" w:eastAsia="en-US"/>
              </w:rPr>
              <w:t>γνωστή επίσης και ως εκφοβισμός/</w:t>
            </w:r>
            <w:r w:rsidR="003E3A4E" w:rsidRPr="00196FC0">
              <w:rPr>
                <w:rFonts w:eastAsia="Times New Roman" w:cstheme="minorHAnsi"/>
                <w:sz w:val="22"/>
                <w:szCs w:val="22"/>
                <w:lang w:val="el-GR" w:eastAsia="en-US"/>
              </w:rPr>
              <w:t>ηθική παρενόχληση</w:t>
            </w:r>
            <w:r w:rsidR="00662806" w:rsidRPr="00196FC0">
              <w:rPr>
                <w:rFonts w:eastAsia="Times New Roman" w:cstheme="minorHAnsi"/>
                <w:sz w:val="22"/>
                <w:szCs w:val="22"/>
                <w:lang w:val="el-GR" w:eastAsia="en-US"/>
              </w:rPr>
              <w:t>)</w:t>
            </w:r>
            <w:r w:rsidR="003E3A4E" w:rsidRPr="00196FC0">
              <w:rPr>
                <w:rFonts w:eastAsia="Times New Roman" w:cstheme="minorHAnsi"/>
                <w:sz w:val="22"/>
                <w:szCs w:val="22"/>
                <w:lang w:val="el-GR" w:eastAsia="en-US"/>
              </w:rPr>
              <w:t xml:space="preserve">, είναι μια μορφή βίας και καθορίζεται ως η εκούσια χρήση δύναμης εναντίον ενός ατόμου ή ομάδας ατόμων με την πρόθεση να βλάψει ή να οδηγήσει σε βλάβη τη σωματική και/ή ψυχική και/ή νοητική και/ή ηθική </w:t>
            </w:r>
            <w:r w:rsidR="007D566B" w:rsidRPr="00196FC0">
              <w:rPr>
                <w:rFonts w:eastAsia="Times New Roman" w:cstheme="minorHAnsi"/>
                <w:sz w:val="22"/>
                <w:szCs w:val="22"/>
                <w:lang w:val="el-GR" w:eastAsia="en-US"/>
              </w:rPr>
              <w:t xml:space="preserve">και/ή κοινωνική ανάπτυξη του ατόμου ή της ομάδας. Το κύριο χαρακτηριστικό της συμπεριφοράς αυτής είναι η διάρκεια, η συχνότητα και η επανάληψη. Με άλλα λόγια, είναι το αποτέλεσμα συσσωρευτικών και επαναληπτικών καταχρηστικών συμπεριφορών και/ή περιστατικών (χειρονομιών, λέξεων ή συμπεριφορών) που επηρεάζουν, συχνά μέσω επανάληψης ή συστηματοποίησης, την αξιοπρέπεια και/ή την ψυχική και/ή τη σωματική ακεραιότητα ενός ατόμου. Αυτές είναι σχετικά ύπουλες επιθέσεις που είναι δύσκολο να αποδείξεις και να προσδιορίσεις. Η βλάβη που προκαλείται δεν </w:t>
            </w:r>
            <w:r w:rsidR="001D188A" w:rsidRPr="00196FC0">
              <w:rPr>
                <w:rFonts w:eastAsia="Times New Roman" w:cstheme="minorHAnsi"/>
                <w:sz w:val="22"/>
                <w:szCs w:val="22"/>
                <w:lang w:val="el-GR" w:eastAsia="en-US"/>
              </w:rPr>
              <w:t xml:space="preserve">σχετίζεται κυρίως με τη σωματική υγεία του ατόμου, ακόμα και εάν η ψυχολογική παρενόχληση μερικές φορές περιλαμβάνει σωματική βία η ακόμα εάν επηρεάζει μακροχρόνια </w:t>
            </w:r>
            <w:r w:rsidR="004D16BF" w:rsidRPr="00196FC0">
              <w:rPr>
                <w:rFonts w:eastAsia="Times New Roman" w:cstheme="minorHAnsi"/>
                <w:sz w:val="22"/>
                <w:szCs w:val="22"/>
                <w:lang w:val="el-GR" w:eastAsia="en-US"/>
              </w:rPr>
              <w:t xml:space="preserve">το άτομο. Συγκεκριμένα, ο </w:t>
            </w:r>
            <w:r w:rsidR="00662806" w:rsidRPr="00196FC0">
              <w:rPr>
                <w:rFonts w:eastAsia="Times New Roman" w:cstheme="minorHAnsi"/>
                <w:sz w:val="22"/>
                <w:szCs w:val="22"/>
                <w:lang w:val="el-GR" w:eastAsia="en-US"/>
              </w:rPr>
              <w:t xml:space="preserve">M.-F. </w:t>
            </w:r>
            <w:proofErr w:type="spellStart"/>
            <w:r w:rsidR="00662806" w:rsidRPr="00196FC0">
              <w:rPr>
                <w:rFonts w:eastAsia="Times New Roman" w:cstheme="minorHAnsi"/>
                <w:sz w:val="22"/>
                <w:szCs w:val="22"/>
                <w:lang w:val="el-GR" w:eastAsia="en-US"/>
              </w:rPr>
              <w:t>Hirigoyen</w:t>
            </w:r>
            <w:proofErr w:type="spellEnd"/>
            <w:r w:rsidR="00662806" w:rsidRPr="00196FC0">
              <w:rPr>
                <w:rFonts w:eastAsia="Times New Roman" w:cstheme="minorHAnsi"/>
                <w:sz w:val="22"/>
                <w:szCs w:val="22"/>
                <w:lang w:val="el-GR" w:eastAsia="en-US"/>
              </w:rPr>
              <w:t xml:space="preserve"> (2002) </w:t>
            </w:r>
            <w:r w:rsidR="004D16BF" w:rsidRPr="00196FC0">
              <w:rPr>
                <w:rFonts w:eastAsia="Times New Roman" w:cstheme="minorHAnsi"/>
                <w:sz w:val="22"/>
                <w:szCs w:val="22"/>
                <w:lang w:val="el-GR" w:eastAsia="en-US"/>
              </w:rPr>
              <w:t>προσδιορίζει τέσσερεις κατηγορίες συμπεριφορών που συνιστούν ψυχολογική παρενόχληση</w:t>
            </w:r>
            <w:r w:rsidR="00662806" w:rsidRPr="00196FC0">
              <w:rPr>
                <w:rFonts w:eastAsia="Times New Roman" w:cstheme="minorHAnsi"/>
                <w:sz w:val="22"/>
                <w:szCs w:val="22"/>
                <w:lang w:val="el-GR" w:eastAsia="en-US"/>
              </w:rPr>
              <w:t>:</w:t>
            </w:r>
          </w:p>
          <w:p w14:paraId="4E5709DB" w14:textId="673B6975" w:rsidR="00662806" w:rsidRPr="00196FC0" w:rsidRDefault="004D16BF" w:rsidP="00662806">
            <w:pPr>
              <w:spacing w:line="276" w:lineRule="auto"/>
              <w:jc w:val="both"/>
              <w:rPr>
                <w:rFonts w:eastAsia="Times New Roman" w:cstheme="minorHAnsi"/>
                <w:sz w:val="22"/>
                <w:szCs w:val="22"/>
                <w:lang w:val="el-GR" w:eastAsia="en-US"/>
              </w:rPr>
            </w:pPr>
            <w:r w:rsidRPr="00196FC0">
              <w:rPr>
                <w:rFonts w:eastAsia="Times New Roman" w:cstheme="minorHAnsi"/>
                <w:b/>
                <w:i/>
                <w:sz w:val="22"/>
                <w:szCs w:val="22"/>
                <w:lang w:val="el-GR" w:eastAsia="en-US"/>
              </w:rPr>
              <w:t>Αδικία σε εργασιακές συνθήκες</w:t>
            </w:r>
            <w:r w:rsidR="00662806" w:rsidRPr="00196FC0">
              <w:rPr>
                <w:rFonts w:eastAsia="Times New Roman" w:cstheme="minorHAnsi"/>
                <w:b/>
                <w:sz w:val="22"/>
                <w:szCs w:val="22"/>
                <w:lang w:val="el-GR" w:eastAsia="en-US"/>
              </w:rPr>
              <w:t>:</w:t>
            </w:r>
            <w:r w:rsidR="00662806" w:rsidRPr="00196FC0">
              <w:rPr>
                <w:rFonts w:eastAsia="Times New Roman" w:cstheme="minorHAnsi"/>
                <w:sz w:val="22"/>
                <w:szCs w:val="22"/>
                <w:lang w:val="el-GR" w:eastAsia="en-US"/>
              </w:rPr>
              <w:t xml:space="preserve"> </w:t>
            </w:r>
            <w:r w:rsidRPr="00196FC0">
              <w:rPr>
                <w:rFonts w:eastAsia="Times New Roman" w:cstheme="minorHAnsi"/>
                <w:sz w:val="22"/>
                <w:szCs w:val="22"/>
                <w:lang w:val="el-GR" w:eastAsia="en-US"/>
              </w:rPr>
              <w:t>Η συστηματική αμφισβήτηση όλων των αποφάσεων που λαμβάνονται από ένα άτομο, υπερβολική ή άδικη κριτική σε σχέση με την εργασία, η συστηματική ανάθεση καθηκόντων πέραν των ικανοτήτων τους, που είναι αδύνατο να έλθουν εις πέρας, αφαίρεση καθηκόντων κτλ</w:t>
            </w:r>
            <w:r w:rsidR="00662806" w:rsidRPr="00196FC0">
              <w:rPr>
                <w:rFonts w:eastAsia="Times New Roman" w:cstheme="minorHAnsi"/>
                <w:sz w:val="22"/>
                <w:szCs w:val="22"/>
                <w:lang w:val="el-GR" w:eastAsia="en-US"/>
              </w:rPr>
              <w:t>.</w:t>
            </w:r>
          </w:p>
          <w:p w14:paraId="1788B574" w14:textId="77777777" w:rsidR="00662806" w:rsidRPr="00196FC0" w:rsidRDefault="00662806" w:rsidP="00662806">
            <w:pPr>
              <w:spacing w:line="276" w:lineRule="auto"/>
              <w:jc w:val="both"/>
              <w:rPr>
                <w:rFonts w:eastAsia="Times New Roman" w:cstheme="minorHAnsi"/>
                <w:sz w:val="22"/>
                <w:szCs w:val="22"/>
                <w:lang w:val="el-GR" w:eastAsia="en-US"/>
              </w:rPr>
            </w:pPr>
          </w:p>
          <w:p w14:paraId="7C21FD35" w14:textId="35008D51" w:rsidR="00662806" w:rsidRPr="00196FC0" w:rsidRDefault="004D16BF" w:rsidP="00662806">
            <w:pPr>
              <w:spacing w:line="276" w:lineRule="auto"/>
              <w:jc w:val="both"/>
              <w:rPr>
                <w:rFonts w:eastAsia="Times New Roman" w:cstheme="minorHAnsi"/>
                <w:sz w:val="22"/>
                <w:szCs w:val="22"/>
                <w:lang w:val="el-GR" w:eastAsia="en-US"/>
              </w:rPr>
            </w:pPr>
            <w:r w:rsidRPr="00196FC0">
              <w:rPr>
                <w:rFonts w:eastAsia="Times New Roman" w:cstheme="minorHAnsi"/>
                <w:b/>
                <w:i/>
                <w:sz w:val="22"/>
                <w:szCs w:val="22"/>
                <w:lang w:val="el-GR" w:eastAsia="en-US"/>
              </w:rPr>
              <w:lastRenderedPageBreak/>
              <w:t>Απομόνωση και άρνηση επικοινωνίας</w:t>
            </w:r>
            <w:r w:rsidR="00662806" w:rsidRPr="00196FC0">
              <w:rPr>
                <w:rFonts w:eastAsia="Times New Roman" w:cstheme="minorHAnsi"/>
                <w:b/>
                <w:sz w:val="22"/>
                <w:szCs w:val="22"/>
                <w:lang w:val="el-GR" w:eastAsia="en-US"/>
              </w:rPr>
              <w:t>:</w:t>
            </w:r>
            <w:r w:rsidR="00662806" w:rsidRPr="00196FC0">
              <w:rPr>
                <w:rFonts w:eastAsia="Times New Roman" w:cstheme="minorHAnsi"/>
                <w:sz w:val="22"/>
                <w:szCs w:val="22"/>
                <w:lang w:val="el-GR" w:eastAsia="en-US"/>
              </w:rPr>
              <w:t xml:space="preserve"> </w:t>
            </w:r>
            <w:r w:rsidRPr="00196FC0">
              <w:rPr>
                <w:rFonts w:eastAsia="Times New Roman" w:cstheme="minorHAnsi"/>
                <w:sz w:val="22"/>
                <w:szCs w:val="22"/>
                <w:lang w:val="el-GR" w:eastAsia="en-US"/>
              </w:rPr>
              <w:t>Ο εργοδότης/συνάδελφοι δε απευθύνονται πλέον στο θύμα και μπορεί να επικοινωνούν μαζί του μόνο γραπτώς ή μέσω άλλων. Η παρουσία των θυμάτων αγνοείται και το θύμα συχνά βιώνει συναισθήματα απομόνωσης/διαχωρισμού/περιθωριοποίησης</w:t>
            </w:r>
            <w:r w:rsidR="00662806" w:rsidRPr="00196FC0">
              <w:rPr>
                <w:rFonts w:eastAsia="Times New Roman" w:cstheme="minorHAnsi"/>
                <w:sz w:val="22"/>
                <w:szCs w:val="22"/>
                <w:lang w:val="el-GR" w:eastAsia="en-US"/>
              </w:rPr>
              <w:t>.</w:t>
            </w:r>
          </w:p>
          <w:p w14:paraId="606C0E74" w14:textId="77777777" w:rsidR="00662806" w:rsidRPr="00196FC0" w:rsidRDefault="00662806" w:rsidP="00662806">
            <w:pPr>
              <w:spacing w:line="276" w:lineRule="auto"/>
              <w:jc w:val="both"/>
              <w:rPr>
                <w:rFonts w:eastAsia="Times New Roman" w:cstheme="minorHAnsi"/>
                <w:sz w:val="22"/>
                <w:szCs w:val="22"/>
                <w:lang w:val="el-GR" w:eastAsia="en-US"/>
              </w:rPr>
            </w:pPr>
          </w:p>
          <w:p w14:paraId="150A06C9" w14:textId="622E2071" w:rsidR="00662806" w:rsidRPr="00196FC0" w:rsidRDefault="00477F91" w:rsidP="00662806">
            <w:pPr>
              <w:spacing w:line="276" w:lineRule="auto"/>
              <w:ind w:right="57"/>
              <w:jc w:val="both"/>
              <w:rPr>
                <w:rFonts w:eastAsia="Times New Roman" w:cstheme="minorHAnsi"/>
                <w:sz w:val="22"/>
                <w:szCs w:val="22"/>
                <w:lang w:val="el-GR" w:eastAsia="en-US"/>
              </w:rPr>
            </w:pPr>
            <w:r w:rsidRPr="00196FC0">
              <w:rPr>
                <w:rFonts w:eastAsia="Times New Roman" w:cstheme="minorHAnsi"/>
                <w:b/>
                <w:i/>
                <w:sz w:val="22"/>
                <w:szCs w:val="22"/>
                <w:lang w:val="el-GR" w:eastAsia="en-US"/>
              </w:rPr>
              <w:t>Προσβολή</w:t>
            </w:r>
            <w:r w:rsidR="00B264C7" w:rsidRPr="00196FC0">
              <w:rPr>
                <w:rFonts w:eastAsia="Times New Roman" w:cstheme="minorHAnsi"/>
                <w:b/>
                <w:i/>
                <w:sz w:val="22"/>
                <w:szCs w:val="22"/>
                <w:lang w:val="el-GR" w:eastAsia="en-US"/>
              </w:rPr>
              <w:t xml:space="preserve"> αξιοπρέπειας</w:t>
            </w:r>
            <w:r w:rsidR="00662806" w:rsidRPr="00196FC0">
              <w:rPr>
                <w:rFonts w:eastAsia="Times New Roman" w:cstheme="minorHAnsi"/>
                <w:b/>
                <w:sz w:val="22"/>
                <w:szCs w:val="22"/>
                <w:lang w:val="el-GR" w:eastAsia="en-US"/>
              </w:rPr>
              <w:t>:</w:t>
            </w:r>
            <w:r w:rsidR="00662806" w:rsidRPr="00196FC0">
              <w:rPr>
                <w:rFonts w:eastAsia="Times New Roman" w:cstheme="minorHAnsi"/>
                <w:sz w:val="22"/>
                <w:szCs w:val="22"/>
                <w:lang w:val="el-GR" w:eastAsia="en-US"/>
              </w:rPr>
              <w:t xml:space="preserve"> </w:t>
            </w:r>
            <w:r w:rsidR="00B264C7" w:rsidRPr="00196FC0">
              <w:rPr>
                <w:rFonts w:eastAsia="Times New Roman" w:cstheme="minorHAnsi"/>
                <w:sz w:val="22"/>
                <w:szCs w:val="22"/>
                <w:lang w:val="el-GR" w:eastAsia="en-US"/>
              </w:rPr>
              <w:t xml:space="preserve">Μπορεί να περιλαμβάνει περιφρονητικές κινήσεις προς το θύμα, εξευτελιστικά σχόλια, διασπορά φημών και </w:t>
            </w:r>
            <w:r w:rsidR="00F86A12" w:rsidRPr="00196FC0">
              <w:rPr>
                <w:rFonts w:eastAsia="Times New Roman" w:cstheme="minorHAnsi"/>
                <w:sz w:val="22"/>
                <w:szCs w:val="22"/>
                <w:lang w:val="el-GR" w:eastAsia="en-US"/>
              </w:rPr>
              <w:t xml:space="preserve">προσβλητικές αναθέσεις καθηκόντων. Αναφέρεται επίσης και ως </w:t>
            </w:r>
            <w:r w:rsidR="00F86A12" w:rsidRPr="00196FC0">
              <w:rPr>
                <w:rFonts w:eastAsia="Times New Roman" w:cstheme="minorHAnsi"/>
                <w:i/>
                <w:sz w:val="22"/>
                <w:szCs w:val="22"/>
                <w:lang w:val="el-GR" w:eastAsia="en-US"/>
              </w:rPr>
              <w:t>εξευτελιστική/υποτιμητική μεταχείριση</w:t>
            </w:r>
            <w:r w:rsidRPr="00196FC0">
              <w:rPr>
                <w:rFonts w:eastAsia="Times New Roman" w:cstheme="minorHAnsi"/>
                <w:i/>
                <w:sz w:val="22"/>
                <w:szCs w:val="22"/>
                <w:lang w:val="el-GR" w:eastAsia="en-US"/>
              </w:rPr>
              <w:t xml:space="preserve">, </w:t>
            </w:r>
            <w:r w:rsidRPr="00196FC0">
              <w:rPr>
                <w:rFonts w:eastAsia="Times New Roman" w:cstheme="minorHAnsi"/>
                <w:sz w:val="22"/>
                <w:szCs w:val="22"/>
                <w:lang w:val="el-GR" w:eastAsia="en-US"/>
              </w:rPr>
              <w:t>που είναι η συμπεριφορά ενός ατόμου που προσβάλλει και/ή εξευτελίζει κάποιον άλλο. Μπορεί να είναι προφορική ή μη και να περιλαμβάνει προσβολές, φωνές, χειρονομίες, ήχους κτλ</w:t>
            </w:r>
            <w:r w:rsidR="00662806" w:rsidRPr="00196FC0">
              <w:rPr>
                <w:rFonts w:eastAsia="Times New Roman" w:cstheme="minorHAnsi"/>
                <w:sz w:val="22"/>
                <w:szCs w:val="22"/>
                <w:lang w:val="el-GR" w:eastAsia="en-US"/>
              </w:rPr>
              <w:t>.</w:t>
            </w:r>
          </w:p>
          <w:p w14:paraId="77537BD5" w14:textId="58C2A3B9" w:rsidR="00662806" w:rsidRPr="00196FC0" w:rsidRDefault="00662806" w:rsidP="00662806">
            <w:pPr>
              <w:spacing w:line="276" w:lineRule="auto"/>
              <w:ind w:right="57"/>
              <w:jc w:val="both"/>
              <w:rPr>
                <w:rFonts w:eastAsia="Times New Roman" w:cstheme="minorHAnsi"/>
                <w:sz w:val="22"/>
                <w:szCs w:val="22"/>
                <w:lang w:val="el-GR" w:eastAsia="en-US"/>
              </w:rPr>
            </w:pPr>
          </w:p>
          <w:p w14:paraId="75915E8E" w14:textId="399E662B" w:rsidR="00662806" w:rsidRPr="00196FC0" w:rsidRDefault="00477F91" w:rsidP="00662806">
            <w:pPr>
              <w:spacing w:line="276" w:lineRule="auto"/>
              <w:ind w:right="57"/>
              <w:jc w:val="both"/>
              <w:rPr>
                <w:rFonts w:eastAsia="Times New Roman" w:cstheme="minorHAnsi"/>
                <w:sz w:val="22"/>
                <w:szCs w:val="22"/>
                <w:lang w:val="el-GR" w:eastAsia="en-US"/>
              </w:rPr>
            </w:pPr>
            <w:r w:rsidRPr="00196FC0">
              <w:rPr>
                <w:rFonts w:eastAsia="Times New Roman" w:cstheme="minorHAnsi"/>
                <w:b/>
                <w:i/>
                <w:sz w:val="22"/>
                <w:szCs w:val="22"/>
                <w:lang w:val="el-GR" w:eastAsia="en-US"/>
              </w:rPr>
              <w:t>Προφορική, σωματική ή σεξουαλική βία</w:t>
            </w:r>
            <w:r w:rsidR="00662806" w:rsidRPr="00196FC0">
              <w:rPr>
                <w:rFonts w:eastAsia="Times New Roman" w:cstheme="minorHAnsi"/>
                <w:sz w:val="22"/>
                <w:szCs w:val="22"/>
                <w:lang w:val="el-GR" w:eastAsia="en-US"/>
              </w:rPr>
              <w:t xml:space="preserve">: </w:t>
            </w:r>
            <w:r w:rsidRPr="00196FC0">
              <w:rPr>
                <w:rFonts w:eastAsia="Times New Roman" w:cstheme="minorHAnsi"/>
                <w:sz w:val="22"/>
                <w:szCs w:val="22"/>
                <w:lang w:val="el-GR" w:eastAsia="en-US"/>
              </w:rPr>
              <w:t>Μπορεί να περιλαμβάνει απειλές σωματικής βίας, υβριστικά λόγια, παρενόχλησης και επιθέσεις εκτός του χώρου εργασίας</w:t>
            </w:r>
            <w:r w:rsidR="00662806" w:rsidRPr="00196FC0">
              <w:rPr>
                <w:rFonts w:eastAsia="Times New Roman" w:cstheme="minorHAnsi"/>
                <w:sz w:val="22"/>
                <w:szCs w:val="22"/>
                <w:lang w:val="el-GR" w:eastAsia="en-US"/>
              </w:rPr>
              <w:t>.</w:t>
            </w:r>
          </w:p>
          <w:p w14:paraId="30F104C3" w14:textId="2950863B" w:rsidR="00F83DC9" w:rsidRPr="00196FC0" w:rsidRDefault="00F83DC9" w:rsidP="00662806">
            <w:pPr>
              <w:spacing w:line="276" w:lineRule="auto"/>
              <w:ind w:right="57"/>
              <w:jc w:val="both"/>
              <w:rPr>
                <w:rFonts w:eastAsia="Times New Roman" w:cstheme="minorHAnsi"/>
                <w:sz w:val="22"/>
                <w:szCs w:val="22"/>
                <w:lang w:val="el-GR" w:eastAsia="en-US"/>
              </w:rPr>
            </w:pPr>
          </w:p>
          <w:p w14:paraId="113A53A9" w14:textId="25B8CCAA" w:rsidR="00F83DC9" w:rsidRPr="00196FC0" w:rsidRDefault="007C63C8" w:rsidP="00662806">
            <w:pPr>
              <w:spacing w:line="276" w:lineRule="auto"/>
              <w:ind w:right="57"/>
              <w:jc w:val="both"/>
              <w:rPr>
                <w:rFonts w:eastAsia="Times New Roman" w:cstheme="minorHAnsi"/>
                <w:sz w:val="22"/>
                <w:szCs w:val="22"/>
                <w:lang w:val="el-GR" w:eastAsia="en-US"/>
              </w:rPr>
            </w:pPr>
            <w:r w:rsidRPr="00196FC0">
              <w:rPr>
                <w:rFonts w:eastAsia="Times New Roman" w:cstheme="minorHAnsi"/>
                <w:sz w:val="22"/>
                <w:szCs w:val="22"/>
                <w:lang w:val="el-GR" w:eastAsia="en-US"/>
              </w:rPr>
              <w:t>Ενώ οι διακρίσεις βρίσκονται σε όλους τους οικονομικούς τομείς, πολύ λίγοι μετανάστες εργάτες καταγγέλλουν, παίρνουν νομικά ή άλλα μέτρα ενάντια στις διακρίσεις και στην άνιση μεταχείριση στην εργασία. Παρομοίως, ούτε οι συντεχνίες, είτε μέσω συλλογικών συμβάσεων ή άλλων πράξεων, ούτε οι οργανώσεις της κοινωνίας των πολιτών που τείνουν να υιοθετούν μια πιο σθεναρή και κριτική προσέγγιση, έχουν καταφέρει να είναι αποτελεσματικοί στη μάχη ενάντια στις διακρίσεις και την άνιση μεταχείριση στον χώρο εργασίας</w:t>
            </w:r>
            <w:r w:rsidR="00F83DC9" w:rsidRPr="00196FC0">
              <w:rPr>
                <w:rFonts w:eastAsia="Times New Roman" w:cstheme="minorHAnsi"/>
                <w:sz w:val="22"/>
                <w:szCs w:val="22"/>
                <w:lang w:val="el-GR" w:eastAsia="en-US"/>
              </w:rPr>
              <w:t xml:space="preserve">. </w:t>
            </w:r>
            <w:r w:rsidRPr="00196FC0">
              <w:rPr>
                <w:rFonts w:eastAsia="Times New Roman" w:cstheme="minorHAnsi"/>
                <w:sz w:val="22"/>
                <w:szCs w:val="22"/>
                <w:lang w:val="el-GR" w:eastAsia="en-US"/>
              </w:rPr>
              <w:t>Η ανάπτυξη και προώθηση, ως εκ τούτου, της διαφορετικότητας στον χώρο εργασίας, θεωρείται ολοένα και περισσότερο ως μια αποτελεσματική προσέγγιση για καταπολέμηση των διακρίσεων</w:t>
            </w:r>
            <w:r w:rsidR="00F83DC9" w:rsidRPr="00196FC0">
              <w:rPr>
                <w:rFonts w:eastAsia="Times New Roman" w:cstheme="minorHAnsi"/>
                <w:sz w:val="22"/>
                <w:szCs w:val="22"/>
                <w:lang w:val="el-GR" w:eastAsia="en-US"/>
              </w:rPr>
              <w:t>.</w:t>
            </w:r>
          </w:p>
          <w:p w14:paraId="6B776116" w14:textId="5DD4696C" w:rsidR="00F232C3" w:rsidRPr="00196FC0" w:rsidRDefault="00F232C3" w:rsidP="00662806">
            <w:pPr>
              <w:spacing w:line="276" w:lineRule="auto"/>
              <w:ind w:right="57"/>
              <w:jc w:val="both"/>
              <w:rPr>
                <w:rFonts w:eastAsia="Times New Roman" w:cstheme="minorHAnsi"/>
                <w:sz w:val="22"/>
                <w:szCs w:val="22"/>
                <w:lang w:val="el-GR" w:eastAsia="en-US"/>
              </w:rPr>
            </w:pPr>
          </w:p>
          <w:p w14:paraId="38DD4BBF" w14:textId="31C35B0E" w:rsidR="00F232C3" w:rsidRPr="00196FC0" w:rsidRDefault="00D32C27" w:rsidP="00662806">
            <w:pPr>
              <w:spacing w:line="276" w:lineRule="auto"/>
              <w:ind w:right="57"/>
              <w:jc w:val="both"/>
              <w:rPr>
                <w:rFonts w:eastAsia="Times New Roman" w:cstheme="minorHAnsi"/>
                <w:b/>
                <w:sz w:val="22"/>
                <w:szCs w:val="22"/>
                <w:lang w:val="el-GR" w:eastAsia="en-US"/>
              </w:rPr>
            </w:pPr>
            <w:r w:rsidRPr="00196FC0">
              <w:rPr>
                <w:rFonts w:eastAsia="Times New Roman" w:cstheme="minorHAnsi"/>
                <w:b/>
                <w:sz w:val="22"/>
                <w:szCs w:val="22"/>
                <w:lang w:val="el-GR" w:eastAsia="en-US"/>
              </w:rPr>
              <w:t>Εμπόδια για καταγγελία/αντίδραση στις διακρίσεις</w:t>
            </w:r>
          </w:p>
          <w:p w14:paraId="3F10E5B4" w14:textId="55B0A42C" w:rsidR="00583FA6" w:rsidRPr="00196FC0" w:rsidRDefault="00D32C27" w:rsidP="00583FA6">
            <w:pPr>
              <w:spacing w:line="276" w:lineRule="auto"/>
              <w:ind w:right="57"/>
              <w:jc w:val="both"/>
              <w:rPr>
                <w:rFonts w:eastAsia="Times New Roman" w:cstheme="minorHAnsi"/>
                <w:sz w:val="22"/>
                <w:szCs w:val="22"/>
                <w:lang w:val="el-GR" w:eastAsia="en-US"/>
              </w:rPr>
            </w:pPr>
            <w:r w:rsidRPr="00196FC0">
              <w:rPr>
                <w:rFonts w:eastAsia="Times New Roman" w:cstheme="minorHAnsi"/>
                <w:sz w:val="22"/>
                <w:szCs w:val="22"/>
                <w:lang w:val="el-GR" w:eastAsia="en-US"/>
              </w:rPr>
              <w:t xml:space="preserve">Τα θύματα </w:t>
            </w:r>
            <w:r w:rsidR="007E0414" w:rsidRPr="00196FC0">
              <w:rPr>
                <w:rFonts w:eastAsia="Times New Roman" w:cstheme="minorHAnsi"/>
                <w:sz w:val="22"/>
                <w:szCs w:val="22"/>
                <w:lang w:val="el-GR" w:eastAsia="en-US"/>
              </w:rPr>
              <w:t>διακρίσεων μπορεί να μην τις καταγγείλουν λόγω φόβου και/ή έλλειψης γνώσης για τα διαθέσιμα εργαλεία/μηχανισμούς για καταγγελία και/ή λόγω έλλειψης γνώσης για το τι συνιστά διάκριση</w:t>
            </w:r>
            <w:r w:rsidR="00583FA6" w:rsidRPr="00196FC0">
              <w:rPr>
                <w:rFonts w:eastAsia="Times New Roman" w:cstheme="minorHAnsi"/>
                <w:sz w:val="22"/>
                <w:szCs w:val="22"/>
                <w:lang w:val="el-GR" w:eastAsia="en-US"/>
              </w:rPr>
              <w:t xml:space="preserve">. </w:t>
            </w:r>
          </w:p>
          <w:p w14:paraId="7D34E371" w14:textId="71067217" w:rsidR="00F47486" w:rsidRPr="00196FC0" w:rsidRDefault="00F47486" w:rsidP="00583FA6">
            <w:pPr>
              <w:spacing w:line="276" w:lineRule="auto"/>
              <w:ind w:right="57"/>
              <w:jc w:val="both"/>
              <w:rPr>
                <w:rFonts w:eastAsia="Times New Roman" w:cstheme="minorHAnsi"/>
                <w:sz w:val="22"/>
                <w:szCs w:val="22"/>
                <w:lang w:val="el-GR" w:eastAsia="en-US"/>
              </w:rPr>
            </w:pPr>
          </w:p>
          <w:p w14:paraId="1F53C8EE" w14:textId="6DD95BE0" w:rsidR="00F47486" w:rsidRPr="00196FC0" w:rsidRDefault="003E4EB4" w:rsidP="00583FA6">
            <w:pPr>
              <w:spacing w:line="276" w:lineRule="auto"/>
              <w:ind w:right="57"/>
              <w:jc w:val="both"/>
              <w:rPr>
                <w:rFonts w:eastAsia="Times New Roman" w:cstheme="minorHAnsi"/>
                <w:sz w:val="22"/>
                <w:szCs w:val="22"/>
                <w:lang w:val="el-GR" w:eastAsia="en-US"/>
              </w:rPr>
            </w:pPr>
            <w:r w:rsidRPr="00196FC0">
              <w:rPr>
                <w:rFonts w:eastAsia="Times New Roman" w:cstheme="minorHAnsi"/>
                <w:sz w:val="22"/>
                <w:szCs w:val="22"/>
                <w:lang w:val="el-GR" w:eastAsia="en-US"/>
              </w:rPr>
              <w:t>Πολύ συχνά, τα θύματα διάκρισης δεν μπορούν να προσδιορίσουν ότι αυτό που έχουν βιώσει είναι διάκριση, επειδή δεν γνωρίζουν επαρκώς τι ακριβώς συνιστά διάκριση και/ή δεν είναι εξοπλισμένοι για να την αντιληφθούν. Η διάκριση, οι μορφές και οι πράξεις διάκρισ</w:t>
            </w:r>
            <w:r w:rsidR="001E2C15" w:rsidRPr="00196FC0">
              <w:rPr>
                <w:rFonts w:eastAsia="Times New Roman" w:cstheme="minorHAnsi"/>
                <w:sz w:val="22"/>
                <w:szCs w:val="22"/>
                <w:lang w:val="el-GR" w:eastAsia="en-US"/>
              </w:rPr>
              <w:t xml:space="preserve">ης έχουν συζητηθεί προηγουμένως </w:t>
            </w:r>
            <w:r w:rsidRPr="00196FC0">
              <w:rPr>
                <w:rFonts w:eastAsia="Times New Roman" w:cstheme="minorHAnsi"/>
                <w:sz w:val="22"/>
                <w:szCs w:val="22"/>
                <w:lang w:val="el-GR" w:eastAsia="en-US"/>
              </w:rPr>
              <w:t>στην ενότητα αυτή</w:t>
            </w:r>
            <w:r w:rsidR="00751ADD" w:rsidRPr="00196FC0">
              <w:rPr>
                <w:rFonts w:eastAsia="Times New Roman" w:cstheme="minorHAnsi"/>
                <w:sz w:val="22"/>
                <w:szCs w:val="22"/>
                <w:lang w:val="el-GR" w:eastAsia="en-US"/>
              </w:rPr>
              <w:t>.</w:t>
            </w:r>
            <w:r w:rsidR="00F47486" w:rsidRPr="00196FC0">
              <w:rPr>
                <w:rFonts w:eastAsia="Times New Roman" w:cstheme="minorHAnsi"/>
                <w:sz w:val="22"/>
                <w:szCs w:val="22"/>
                <w:lang w:val="el-GR" w:eastAsia="en-US"/>
              </w:rPr>
              <w:t xml:space="preserve"> </w:t>
            </w:r>
          </w:p>
          <w:p w14:paraId="240736FB" w14:textId="43D51014" w:rsidR="00F47486" w:rsidRPr="00196FC0" w:rsidRDefault="00F47486" w:rsidP="00583FA6">
            <w:pPr>
              <w:spacing w:line="276" w:lineRule="auto"/>
              <w:ind w:right="57"/>
              <w:jc w:val="both"/>
              <w:rPr>
                <w:rFonts w:eastAsia="Times New Roman" w:cstheme="minorHAnsi"/>
                <w:sz w:val="22"/>
                <w:szCs w:val="22"/>
                <w:lang w:val="el-GR" w:eastAsia="en-US"/>
              </w:rPr>
            </w:pPr>
          </w:p>
          <w:p w14:paraId="5FD6A163" w14:textId="46843464" w:rsidR="00F47486" w:rsidRPr="00196FC0" w:rsidRDefault="000D512B" w:rsidP="00583FA6">
            <w:pPr>
              <w:spacing w:line="276" w:lineRule="auto"/>
              <w:ind w:right="57"/>
              <w:jc w:val="both"/>
              <w:rPr>
                <w:rFonts w:eastAsia="Times New Roman" w:cstheme="minorHAnsi"/>
                <w:sz w:val="22"/>
                <w:szCs w:val="22"/>
                <w:lang w:val="el-GR" w:eastAsia="en-US"/>
              </w:rPr>
            </w:pPr>
            <w:r w:rsidRPr="00196FC0">
              <w:rPr>
                <w:rFonts w:eastAsia="Times New Roman" w:cstheme="minorHAnsi"/>
                <w:sz w:val="22"/>
                <w:szCs w:val="22"/>
                <w:lang w:val="el-GR" w:eastAsia="en-US"/>
              </w:rPr>
              <w:t>Επίσης, πολύ συχνά, τα θύματα της διάκρισης δεν την καταγγέλλουν λόγω έλλειψης γνώσης για τα διαθέσιμα εργαλεία/μηχανισμούς κτλ</w:t>
            </w:r>
            <w:r w:rsidR="00751ADD" w:rsidRPr="00196FC0">
              <w:rPr>
                <w:rFonts w:eastAsia="Times New Roman" w:cstheme="minorHAnsi"/>
                <w:sz w:val="22"/>
                <w:szCs w:val="22"/>
                <w:lang w:val="el-GR" w:eastAsia="en-US"/>
              </w:rPr>
              <w:t xml:space="preserve">. </w:t>
            </w:r>
            <w:r w:rsidRPr="00196FC0">
              <w:rPr>
                <w:rFonts w:eastAsia="Times New Roman" w:cstheme="minorHAnsi"/>
                <w:sz w:val="22"/>
                <w:szCs w:val="22"/>
                <w:lang w:val="el-GR" w:eastAsia="en-US"/>
              </w:rPr>
              <w:t>Τέτοια εργαλεία</w:t>
            </w:r>
            <w:r w:rsidR="008A6398" w:rsidRPr="00196FC0">
              <w:rPr>
                <w:rFonts w:eastAsia="Times New Roman" w:cstheme="minorHAnsi"/>
                <w:sz w:val="22"/>
                <w:szCs w:val="22"/>
                <w:lang w:val="el-GR" w:eastAsia="en-US"/>
              </w:rPr>
              <w:t xml:space="preserve"> και μηχανισμοί θα συζητηθούν αργότερα στην ενότητα αυτή</w:t>
            </w:r>
            <w:r w:rsidR="00751ADD" w:rsidRPr="00196FC0">
              <w:rPr>
                <w:rFonts w:eastAsia="Times New Roman" w:cstheme="minorHAnsi"/>
                <w:sz w:val="22"/>
                <w:szCs w:val="22"/>
                <w:lang w:val="el-GR" w:eastAsia="en-US"/>
              </w:rPr>
              <w:t xml:space="preserve">. </w:t>
            </w:r>
          </w:p>
          <w:p w14:paraId="3A6ABAA6" w14:textId="77777777" w:rsidR="00583FA6" w:rsidRPr="00196FC0" w:rsidRDefault="00583FA6" w:rsidP="00583FA6">
            <w:pPr>
              <w:spacing w:line="276" w:lineRule="auto"/>
              <w:ind w:right="57"/>
              <w:jc w:val="both"/>
              <w:rPr>
                <w:rFonts w:eastAsia="Times New Roman" w:cstheme="minorHAnsi"/>
                <w:sz w:val="22"/>
                <w:szCs w:val="22"/>
                <w:lang w:val="el-GR" w:eastAsia="en-US"/>
              </w:rPr>
            </w:pPr>
          </w:p>
          <w:p w14:paraId="51F17F45" w14:textId="4D7B35B6" w:rsidR="00583FA6" w:rsidRPr="00196FC0" w:rsidRDefault="008A6398" w:rsidP="00583FA6">
            <w:pPr>
              <w:spacing w:line="276" w:lineRule="auto"/>
              <w:ind w:right="57"/>
              <w:jc w:val="both"/>
              <w:rPr>
                <w:rFonts w:eastAsia="Times New Roman" w:cstheme="minorHAnsi"/>
                <w:sz w:val="22"/>
                <w:szCs w:val="22"/>
                <w:lang w:val="el-GR" w:eastAsia="en-US"/>
              </w:rPr>
            </w:pPr>
            <w:r w:rsidRPr="00196FC0">
              <w:rPr>
                <w:rFonts w:eastAsia="Times New Roman" w:cstheme="minorHAnsi"/>
                <w:sz w:val="22"/>
                <w:szCs w:val="22"/>
                <w:lang w:val="el-GR" w:eastAsia="en-US"/>
              </w:rPr>
              <w:t xml:space="preserve">Ένας συχνός λόγος που η ρατσιστική διάκριση δεν καταγγέλλεται είναι λόγω φόβου για </w:t>
            </w:r>
            <w:r w:rsidR="00487291" w:rsidRPr="00196FC0">
              <w:rPr>
                <w:rFonts w:eastAsia="Times New Roman" w:cstheme="minorHAnsi"/>
                <w:sz w:val="22"/>
                <w:szCs w:val="22"/>
                <w:lang w:val="el-GR" w:eastAsia="en-US"/>
              </w:rPr>
              <w:t xml:space="preserve">σύλληψη, κράτηση και απέλαση. Τα θύματα ρατσιστικής διάκρισης, και ακόμα εγκλημάτων μίσους, είναι συχνά μετανάστες χωρίς έγγραφα, που δε θα καταγγείλουν επίσημα την εμπειρία τους, ειδικά στην αστυνομία, αφού η κοινή πρακτική της τελευταίας είναι η σύλληψη μεταναστών χωρίς έγγραφα και η κράτησή τους για απέλαση, ακόμα και εάν είναι θύματα εγκλημάτων. Ακόμα και οι μετανάστες με νομικό καθεστώς διαμονής φοβούνται να καταγγείλουν περιστατικά διάκρισης, αφού φοβούνται ότι τέτοια καταγγελία θα προκαλέσει την απώλεια της άδειας παραμονής τους. Αυτό συμβαίνει επειδή οι </w:t>
            </w:r>
            <w:r w:rsidR="00454E9F" w:rsidRPr="00196FC0">
              <w:rPr>
                <w:rFonts w:eastAsia="Times New Roman" w:cstheme="minorHAnsi"/>
                <w:sz w:val="22"/>
                <w:szCs w:val="22"/>
                <w:lang w:val="el-GR" w:eastAsia="en-US"/>
              </w:rPr>
              <w:t xml:space="preserve">άδειες παραμονής των μεταναστών εργατών στην Κύπρο εξαρτάται από τους εργοδότες τους. Επιπρόσθετα τα θύματα διακρίσεων στον χώρο εργασίας συχνά δεν τις καταγγέλλουν λόγω φόβου ότι μπορεί να απολυθούν ή </w:t>
            </w:r>
            <w:r w:rsidR="00454E9F" w:rsidRPr="00196FC0">
              <w:rPr>
                <w:rFonts w:eastAsia="Times New Roman" w:cstheme="minorHAnsi"/>
                <w:sz w:val="22"/>
                <w:szCs w:val="22"/>
                <w:lang w:val="el-GR" w:eastAsia="en-US"/>
              </w:rPr>
              <w:lastRenderedPageBreak/>
              <w:t>να έχουν άλλες επιπτώσεις από τους συναδέλφους/εργοδότες/προϊστάμενους. Τέτοιος φόβος είναι λογικός καθώς έχουν υπάρξει πολλές τέτοιες περιπτώσεις.</w:t>
            </w:r>
          </w:p>
          <w:p w14:paraId="38AC6D62" w14:textId="77777777" w:rsidR="00583FA6" w:rsidRPr="00196FC0" w:rsidRDefault="00583FA6" w:rsidP="00583FA6">
            <w:pPr>
              <w:spacing w:line="276" w:lineRule="auto"/>
              <w:ind w:right="57"/>
              <w:jc w:val="both"/>
              <w:rPr>
                <w:rFonts w:eastAsia="Times New Roman" w:cstheme="minorHAnsi"/>
                <w:sz w:val="22"/>
                <w:szCs w:val="22"/>
                <w:lang w:val="el-GR" w:eastAsia="en-US"/>
              </w:rPr>
            </w:pPr>
          </w:p>
          <w:p w14:paraId="2401F9F8" w14:textId="2C0C1F95" w:rsidR="00F47486" w:rsidRPr="00196FC0" w:rsidRDefault="00454E9F" w:rsidP="00583FA6">
            <w:pPr>
              <w:spacing w:line="276" w:lineRule="auto"/>
              <w:ind w:right="57"/>
              <w:jc w:val="both"/>
              <w:rPr>
                <w:rFonts w:eastAsia="Times New Roman" w:cstheme="minorHAnsi"/>
                <w:sz w:val="22"/>
                <w:szCs w:val="22"/>
                <w:lang w:val="el-GR" w:eastAsia="en-US"/>
              </w:rPr>
            </w:pPr>
            <w:r w:rsidRPr="00196FC0">
              <w:rPr>
                <w:rFonts w:eastAsia="Times New Roman" w:cstheme="minorHAnsi"/>
                <w:sz w:val="22"/>
                <w:szCs w:val="22"/>
                <w:lang w:val="el-GR" w:eastAsia="en-US"/>
              </w:rPr>
              <w:t>Σ</w:t>
            </w:r>
            <w:r w:rsidR="00961790" w:rsidRPr="00196FC0">
              <w:rPr>
                <w:rFonts w:eastAsia="Times New Roman" w:cstheme="minorHAnsi"/>
                <w:sz w:val="22"/>
                <w:szCs w:val="22"/>
                <w:lang w:val="el-GR" w:eastAsia="en-US"/>
              </w:rPr>
              <w:t xml:space="preserve">ύμφωνα με την εμπειρία οργανώσεων της κοινωνίας των πολιτών, τα άτομα ΛΟΑΤΚΙ+ είναι επίσης πολύ </w:t>
            </w:r>
            <w:r w:rsidR="003A28E0" w:rsidRPr="00196FC0">
              <w:rPr>
                <w:rFonts w:eastAsia="Times New Roman" w:cstheme="minorHAnsi"/>
                <w:sz w:val="22"/>
                <w:szCs w:val="22"/>
                <w:lang w:val="el-GR" w:eastAsia="en-US"/>
              </w:rPr>
              <w:t xml:space="preserve">ευάλωτα σε διακρίσεις. Όμως, </w:t>
            </w:r>
            <w:proofErr w:type="spellStart"/>
            <w:r w:rsidR="003A28E0" w:rsidRPr="00196FC0">
              <w:rPr>
                <w:rFonts w:eastAsia="Times New Roman" w:cstheme="minorHAnsi"/>
                <w:sz w:val="22"/>
                <w:szCs w:val="22"/>
                <w:lang w:val="el-GR" w:eastAsia="en-US"/>
              </w:rPr>
              <w:t>ομοφοβικές</w:t>
            </w:r>
            <w:proofErr w:type="spellEnd"/>
            <w:r w:rsidR="003A28E0" w:rsidRPr="00196FC0">
              <w:rPr>
                <w:rFonts w:eastAsia="Times New Roman" w:cstheme="minorHAnsi"/>
                <w:sz w:val="22"/>
                <w:szCs w:val="22"/>
                <w:lang w:val="el-GR" w:eastAsia="en-US"/>
              </w:rPr>
              <w:t>/</w:t>
            </w:r>
            <w:proofErr w:type="spellStart"/>
            <w:r w:rsidR="003A28E0" w:rsidRPr="00196FC0">
              <w:rPr>
                <w:rFonts w:eastAsia="Times New Roman" w:cstheme="minorHAnsi"/>
                <w:sz w:val="22"/>
                <w:szCs w:val="22"/>
                <w:lang w:val="el-GR" w:eastAsia="en-US"/>
              </w:rPr>
              <w:t>αμφιφυλο</w:t>
            </w:r>
            <w:r w:rsidR="00BB2477" w:rsidRPr="00196FC0">
              <w:rPr>
                <w:rFonts w:eastAsia="Times New Roman" w:cstheme="minorHAnsi"/>
                <w:sz w:val="22"/>
                <w:szCs w:val="22"/>
                <w:lang w:val="el-GR" w:eastAsia="en-US"/>
              </w:rPr>
              <w:t>φοβικές</w:t>
            </w:r>
            <w:proofErr w:type="spellEnd"/>
            <w:r w:rsidR="003A28E0" w:rsidRPr="00196FC0">
              <w:rPr>
                <w:rFonts w:eastAsia="Times New Roman" w:cstheme="minorHAnsi"/>
                <w:sz w:val="22"/>
                <w:szCs w:val="22"/>
                <w:lang w:val="el-GR" w:eastAsia="en-US"/>
              </w:rPr>
              <w:t>/</w:t>
            </w:r>
            <w:proofErr w:type="spellStart"/>
            <w:r w:rsidR="003A28E0" w:rsidRPr="00196FC0">
              <w:rPr>
                <w:rFonts w:eastAsia="Times New Roman" w:cstheme="minorHAnsi"/>
                <w:sz w:val="22"/>
                <w:szCs w:val="22"/>
                <w:lang w:val="el-GR" w:eastAsia="en-US"/>
              </w:rPr>
              <w:t>τρανσφοβικές</w:t>
            </w:r>
            <w:proofErr w:type="spellEnd"/>
            <w:r w:rsidR="003A28E0" w:rsidRPr="00196FC0">
              <w:rPr>
                <w:rFonts w:eastAsia="Times New Roman" w:cstheme="minorHAnsi"/>
                <w:sz w:val="22"/>
                <w:szCs w:val="22"/>
                <w:lang w:val="el-GR" w:eastAsia="en-US"/>
              </w:rPr>
              <w:t xml:space="preserve"> διακρίσεις σπάνια καταγγέλλονται. Αυτό συμβαίνει επειδή τα άτομα ΛΟΑΤΚΙ+ συχνά φοβούνται το στίγμα που έρχεται με την αποκάλυψη του σεξουαλικού τους προσανατολισμού και/ή ταυτότητας φύλου. Παρόλο που τελευταία η κοινότητα ΛΟΑΤΚΙ+ έχει γίνει περισσότερο δεκτή από την Κυπριακή κοινωνία, κυρίως λόγω της δουλειάς ΛΟΑΤΚΙ+ ακτιβιστών και ομάδων, οι </w:t>
            </w:r>
            <w:proofErr w:type="spellStart"/>
            <w:r w:rsidR="003A28E0" w:rsidRPr="00196FC0">
              <w:rPr>
                <w:rFonts w:eastAsia="Times New Roman" w:cstheme="minorHAnsi"/>
                <w:sz w:val="22"/>
                <w:szCs w:val="22"/>
                <w:lang w:val="el-GR" w:eastAsia="en-US"/>
              </w:rPr>
              <w:t>ομοφοβικές</w:t>
            </w:r>
            <w:proofErr w:type="spellEnd"/>
            <w:r w:rsidR="003A28E0" w:rsidRPr="00196FC0">
              <w:rPr>
                <w:rFonts w:eastAsia="Times New Roman" w:cstheme="minorHAnsi"/>
                <w:sz w:val="22"/>
                <w:szCs w:val="22"/>
                <w:lang w:val="el-GR" w:eastAsia="en-US"/>
              </w:rPr>
              <w:t>/</w:t>
            </w:r>
            <w:proofErr w:type="spellStart"/>
            <w:r w:rsidR="003A28E0" w:rsidRPr="00196FC0">
              <w:rPr>
                <w:rFonts w:eastAsia="Times New Roman" w:cstheme="minorHAnsi"/>
                <w:sz w:val="22"/>
                <w:szCs w:val="22"/>
                <w:lang w:val="el-GR" w:eastAsia="en-US"/>
              </w:rPr>
              <w:t>αμφιφυλοφυλικές</w:t>
            </w:r>
            <w:proofErr w:type="spellEnd"/>
            <w:r w:rsidR="003A28E0" w:rsidRPr="00196FC0">
              <w:rPr>
                <w:rFonts w:eastAsia="Times New Roman" w:cstheme="minorHAnsi"/>
                <w:sz w:val="22"/>
                <w:szCs w:val="22"/>
                <w:lang w:val="el-GR" w:eastAsia="en-US"/>
              </w:rPr>
              <w:t>/</w:t>
            </w:r>
            <w:proofErr w:type="spellStart"/>
            <w:r w:rsidR="003A28E0" w:rsidRPr="00196FC0">
              <w:rPr>
                <w:rFonts w:eastAsia="Times New Roman" w:cstheme="minorHAnsi"/>
                <w:sz w:val="22"/>
                <w:szCs w:val="22"/>
                <w:lang w:val="el-GR" w:eastAsia="en-US"/>
              </w:rPr>
              <w:t>τρανσφοβικές</w:t>
            </w:r>
            <w:proofErr w:type="spellEnd"/>
            <w:r w:rsidR="003A28E0" w:rsidRPr="00196FC0">
              <w:rPr>
                <w:rFonts w:eastAsia="Times New Roman" w:cstheme="minorHAnsi"/>
                <w:sz w:val="22"/>
                <w:szCs w:val="22"/>
                <w:lang w:val="el-GR" w:eastAsia="en-US"/>
              </w:rPr>
              <w:t xml:space="preserve"> διακρίσεις σπάνια καταγγέλλονται.</w:t>
            </w:r>
            <w:r w:rsidR="00583FA6" w:rsidRPr="00196FC0">
              <w:rPr>
                <w:rFonts w:eastAsia="Times New Roman" w:cstheme="minorHAnsi"/>
                <w:sz w:val="22"/>
                <w:szCs w:val="22"/>
                <w:lang w:val="el-GR" w:eastAsia="en-US"/>
              </w:rPr>
              <w:t xml:space="preserve"> </w:t>
            </w:r>
          </w:p>
          <w:p w14:paraId="670A5EB5" w14:textId="77777777" w:rsidR="00F47486" w:rsidRPr="00196FC0" w:rsidRDefault="00F47486" w:rsidP="00583FA6">
            <w:pPr>
              <w:spacing w:line="276" w:lineRule="auto"/>
              <w:ind w:right="57"/>
              <w:jc w:val="both"/>
              <w:rPr>
                <w:rFonts w:eastAsia="Times New Roman" w:cstheme="minorHAnsi"/>
                <w:sz w:val="22"/>
                <w:szCs w:val="22"/>
                <w:lang w:val="el-GR" w:eastAsia="en-US"/>
              </w:rPr>
            </w:pPr>
          </w:p>
          <w:p w14:paraId="2E2F0169" w14:textId="6F58404A" w:rsidR="00583FA6" w:rsidRPr="00196FC0" w:rsidRDefault="003A28E0" w:rsidP="00583FA6">
            <w:pPr>
              <w:spacing w:line="276" w:lineRule="auto"/>
              <w:ind w:right="57"/>
              <w:jc w:val="both"/>
              <w:rPr>
                <w:rFonts w:eastAsia="Times New Roman" w:cstheme="minorHAnsi"/>
                <w:sz w:val="22"/>
                <w:szCs w:val="22"/>
                <w:lang w:val="el-GR" w:eastAsia="en-US"/>
              </w:rPr>
            </w:pPr>
            <w:r w:rsidRPr="00196FC0">
              <w:rPr>
                <w:rFonts w:eastAsia="Times New Roman" w:cstheme="minorHAnsi"/>
                <w:sz w:val="22"/>
                <w:szCs w:val="22"/>
                <w:lang w:val="el-GR" w:eastAsia="en-US"/>
              </w:rPr>
              <w:t xml:space="preserve">Συχνά </w:t>
            </w:r>
            <w:r w:rsidR="00BB2477" w:rsidRPr="00196FC0">
              <w:rPr>
                <w:rFonts w:eastAsia="Times New Roman" w:cstheme="minorHAnsi"/>
                <w:sz w:val="22"/>
                <w:szCs w:val="22"/>
                <w:lang w:val="el-GR" w:eastAsia="en-US"/>
              </w:rPr>
              <w:t xml:space="preserve">συμβαίνει τα θύματα να δικαιολογούν τους θύτες (ειδικά εάν είναι μέλη οικογένειας, σύντροφοι, συνάδελφοι ή φίλοι) λόγω </w:t>
            </w:r>
            <w:proofErr w:type="spellStart"/>
            <w:r w:rsidR="00BB2477" w:rsidRPr="00196FC0">
              <w:rPr>
                <w:rFonts w:eastAsia="Times New Roman" w:cstheme="minorHAnsi"/>
                <w:sz w:val="22"/>
                <w:szCs w:val="22"/>
                <w:lang w:val="el-GR" w:eastAsia="en-US"/>
              </w:rPr>
              <w:t>εσωτερικοποίησης</w:t>
            </w:r>
            <w:proofErr w:type="spellEnd"/>
            <w:r w:rsidR="00BB2477" w:rsidRPr="00196FC0">
              <w:rPr>
                <w:rFonts w:eastAsia="Times New Roman" w:cstheme="minorHAnsi"/>
                <w:sz w:val="22"/>
                <w:szCs w:val="22"/>
                <w:lang w:val="el-GR" w:eastAsia="en-US"/>
              </w:rPr>
              <w:t xml:space="preserve"> για παράδειγμα</w:t>
            </w:r>
            <w:r w:rsidR="00267708" w:rsidRPr="00196FC0">
              <w:rPr>
                <w:rFonts w:eastAsia="Times New Roman" w:cstheme="minorHAnsi"/>
                <w:sz w:val="22"/>
                <w:szCs w:val="22"/>
                <w:lang w:val="el-GR" w:eastAsia="en-US"/>
              </w:rPr>
              <w:t xml:space="preserve"> </w:t>
            </w:r>
            <w:r w:rsidR="00BB2477" w:rsidRPr="00196FC0">
              <w:rPr>
                <w:rFonts w:eastAsia="Times New Roman" w:cstheme="minorHAnsi"/>
                <w:sz w:val="22"/>
                <w:szCs w:val="22"/>
                <w:lang w:val="el-GR" w:eastAsia="en-US"/>
              </w:rPr>
              <w:t>ρατσισμού/ομοφοβίας/αμφιφυλοφοβίας/τρανσφοβίας/μισογυνισμού/διακρίσε</w:t>
            </w:r>
            <w:r w:rsidR="00267708" w:rsidRPr="00196FC0">
              <w:rPr>
                <w:rFonts w:eastAsia="Times New Roman" w:cstheme="minorHAnsi"/>
                <w:sz w:val="22"/>
                <w:szCs w:val="22"/>
                <w:lang w:val="el-GR" w:eastAsia="en-US"/>
              </w:rPr>
              <w:t>ων</w:t>
            </w:r>
            <w:r w:rsidR="00BB2477" w:rsidRPr="00196FC0">
              <w:rPr>
                <w:rFonts w:eastAsia="Times New Roman" w:cstheme="minorHAnsi"/>
                <w:sz w:val="22"/>
                <w:szCs w:val="22"/>
                <w:lang w:val="el-GR" w:eastAsia="en-US"/>
              </w:rPr>
              <w:t xml:space="preserve"> λόγω αναπηρίας </w:t>
            </w:r>
            <w:r w:rsidR="00267708" w:rsidRPr="00196FC0">
              <w:rPr>
                <w:rFonts w:eastAsia="Times New Roman" w:cstheme="minorHAnsi"/>
                <w:sz w:val="22"/>
                <w:szCs w:val="22"/>
                <w:lang w:val="el-GR" w:eastAsia="en-US"/>
              </w:rPr>
              <w:t xml:space="preserve">και/ή λόγω φταιξίματος του θύματος </w:t>
            </w:r>
            <w:r w:rsidR="00BB2477" w:rsidRPr="00196FC0">
              <w:rPr>
                <w:rFonts w:eastAsia="Times New Roman" w:cstheme="minorHAnsi"/>
                <w:sz w:val="22"/>
                <w:szCs w:val="22"/>
                <w:lang w:val="el-GR" w:eastAsia="en-US"/>
              </w:rPr>
              <w:t xml:space="preserve">και/ή </w:t>
            </w:r>
            <w:r w:rsidR="00267708" w:rsidRPr="00196FC0">
              <w:rPr>
                <w:rFonts w:eastAsia="Times New Roman" w:cstheme="minorHAnsi"/>
                <w:sz w:val="22"/>
                <w:szCs w:val="22"/>
                <w:lang w:val="el-GR" w:eastAsia="en-US"/>
              </w:rPr>
              <w:t xml:space="preserve">λόγω εξάρτησης του θύματος από τον θύτη. </w:t>
            </w:r>
          </w:p>
          <w:p w14:paraId="5C55DA41" w14:textId="77777777" w:rsidR="00583FA6" w:rsidRPr="00196FC0" w:rsidRDefault="00583FA6" w:rsidP="00583FA6">
            <w:pPr>
              <w:spacing w:line="276" w:lineRule="auto"/>
              <w:ind w:right="57"/>
              <w:jc w:val="both"/>
              <w:rPr>
                <w:rFonts w:eastAsia="Times New Roman" w:cstheme="minorHAnsi"/>
                <w:sz w:val="22"/>
                <w:szCs w:val="22"/>
                <w:lang w:val="el-GR" w:eastAsia="en-US"/>
              </w:rPr>
            </w:pPr>
          </w:p>
          <w:p w14:paraId="64A2E9E5" w14:textId="74AF8275" w:rsidR="00583FA6" w:rsidRPr="00196FC0" w:rsidRDefault="00267708" w:rsidP="00583FA6">
            <w:pPr>
              <w:spacing w:line="276" w:lineRule="auto"/>
              <w:ind w:right="57"/>
              <w:jc w:val="both"/>
              <w:rPr>
                <w:rFonts w:eastAsia="Times New Roman" w:cstheme="minorHAnsi"/>
                <w:sz w:val="22"/>
                <w:szCs w:val="22"/>
                <w:lang w:val="el-GR" w:eastAsia="en-US"/>
              </w:rPr>
            </w:pPr>
            <w:r w:rsidRPr="00196FC0">
              <w:rPr>
                <w:rFonts w:eastAsia="Times New Roman" w:cstheme="minorHAnsi"/>
                <w:sz w:val="22"/>
                <w:szCs w:val="22"/>
                <w:lang w:val="el-GR" w:eastAsia="en-US"/>
              </w:rPr>
              <w:t>Σε μερικές περιπτώσεις, τα θύματα αναφέρουν ότι θεωρούν τη διάκριση ως μέρος της καθημερινότητάς τους και έτσι δεν είναι διατεθειμένα ή φοβούνται να υπερασπιστούν τα δικαιώματά τους, ενώ άλλα πιστεύουν ότι η κατ</w:t>
            </w:r>
            <w:r w:rsidR="001E2C15" w:rsidRPr="00196FC0">
              <w:rPr>
                <w:rFonts w:eastAsia="Times New Roman" w:cstheme="minorHAnsi"/>
                <w:sz w:val="22"/>
                <w:szCs w:val="22"/>
                <w:lang w:val="el-GR" w:eastAsia="en-US"/>
              </w:rPr>
              <w:t>αγγελία τέτοιων περιστατικών δε</w:t>
            </w:r>
            <w:r w:rsidRPr="00196FC0">
              <w:rPr>
                <w:rFonts w:eastAsia="Times New Roman" w:cstheme="minorHAnsi"/>
                <w:sz w:val="22"/>
                <w:szCs w:val="22"/>
                <w:lang w:val="el-GR" w:eastAsia="en-US"/>
              </w:rPr>
              <w:t xml:space="preserve"> θα τους δικαιώσει και/ή </w:t>
            </w:r>
            <w:r w:rsidR="001E2C15" w:rsidRPr="00196FC0">
              <w:rPr>
                <w:rFonts w:eastAsia="Times New Roman" w:cstheme="minorHAnsi"/>
                <w:sz w:val="22"/>
                <w:szCs w:val="22"/>
                <w:lang w:val="el-GR" w:eastAsia="en-US"/>
              </w:rPr>
              <w:t xml:space="preserve">δε θα </w:t>
            </w:r>
            <w:r w:rsidRPr="00196FC0">
              <w:rPr>
                <w:rFonts w:eastAsia="Times New Roman" w:cstheme="minorHAnsi"/>
                <w:sz w:val="22"/>
                <w:szCs w:val="22"/>
                <w:lang w:val="el-GR" w:eastAsia="en-US"/>
              </w:rPr>
              <w:t>έχει θετικές αλλαγές για αυτούς ατομικά και για τις κοινότητές τους γενικότερα. Αυτό προέρχεται κυρίως από την αποτυχία των αρχών να αντιμετωπίσουν ορθά υποθέσεις διακρίσεων</w:t>
            </w:r>
            <w:r w:rsidR="00583FA6" w:rsidRPr="00196FC0">
              <w:rPr>
                <w:rFonts w:eastAsia="Times New Roman" w:cstheme="minorHAnsi"/>
                <w:sz w:val="22"/>
                <w:szCs w:val="22"/>
                <w:lang w:val="el-GR" w:eastAsia="en-US"/>
              </w:rPr>
              <w:t xml:space="preserve">. </w:t>
            </w:r>
          </w:p>
          <w:p w14:paraId="58F3E0D0" w14:textId="77777777" w:rsidR="00583FA6" w:rsidRPr="00196FC0" w:rsidRDefault="00583FA6" w:rsidP="00583FA6">
            <w:pPr>
              <w:spacing w:line="276" w:lineRule="auto"/>
              <w:ind w:right="57"/>
              <w:jc w:val="both"/>
              <w:rPr>
                <w:rFonts w:eastAsia="Times New Roman" w:cstheme="minorHAnsi"/>
                <w:sz w:val="22"/>
                <w:szCs w:val="22"/>
                <w:lang w:val="el-GR" w:eastAsia="en-US"/>
              </w:rPr>
            </w:pPr>
          </w:p>
          <w:p w14:paraId="6999650B" w14:textId="6D77C855" w:rsidR="00751ADD" w:rsidRPr="00196FC0" w:rsidRDefault="00267708" w:rsidP="00583FA6">
            <w:pPr>
              <w:spacing w:line="276" w:lineRule="auto"/>
              <w:ind w:right="57"/>
              <w:jc w:val="both"/>
              <w:rPr>
                <w:rFonts w:eastAsia="Times New Roman" w:cstheme="minorHAnsi"/>
                <w:sz w:val="22"/>
                <w:szCs w:val="22"/>
                <w:lang w:val="el-GR" w:eastAsia="en-US"/>
              </w:rPr>
            </w:pPr>
            <w:r w:rsidRPr="00196FC0">
              <w:rPr>
                <w:rFonts w:eastAsia="Times New Roman" w:cstheme="minorHAnsi"/>
                <w:sz w:val="22"/>
                <w:szCs w:val="22"/>
                <w:lang w:val="el-GR" w:eastAsia="en-US"/>
              </w:rPr>
              <w:t>Ως αποτέλεσμα των πιο πάνω λόγων, τα περιστατικά διακρίσεων δεν καταγγέλλονται με τη συχνότητα που πρέπει και οι επιπτώσεις τους καθώς και τα αίτιά τους δεν αντιμετωπίζονται αποτελεσματικά</w:t>
            </w:r>
            <w:r w:rsidR="00583FA6" w:rsidRPr="00196FC0">
              <w:rPr>
                <w:rFonts w:eastAsia="Times New Roman" w:cstheme="minorHAnsi"/>
                <w:sz w:val="22"/>
                <w:szCs w:val="22"/>
                <w:lang w:val="el-GR" w:eastAsia="en-US"/>
              </w:rPr>
              <w:t xml:space="preserve">.  </w:t>
            </w:r>
          </w:p>
          <w:p w14:paraId="3C24F77D" w14:textId="77777777" w:rsidR="00751ADD" w:rsidRPr="00196FC0" w:rsidRDefault="00751ADD" w:rsidP="00583FA6">
            <w:pPr>
              <w:spacing w:line="276" w:lineRule="auto"/>
              <w:ind w:right="57"/>
              <w:jc w:val="both"/>
              <w:rPr>
                <w:rFonts w:eastAsia="Times New Roman" w:cstheme="minorHAnsi"/>
                <w:sz w:val="22"/>
                <w:szCs w:val="22"/>
                <w:lang w:val="el-GR" w:eastAsia="en-US"/>
              </w:rPr>
            </w:pPr>
          </w:p>
          <w:p w14:paraId="116022DC" w14:textId="77777777" w:rsidR="00352856" w:rsidRPr="00196FC0" w:rsidRDefault="00352856" w:rsidP="00352856">
            <w:pPr>
              <w:shd w:val="clear" w:color="auto" w:fill="FFFFFF"/>
              <w:spacing w:before="120"/>
              <w:jc w:val="both"/>
              <w:outlineLvl w:val="0"/>
              <w:rPr>
                <w:rFonts w:cs="Calibri"/>
                <w:b/>
                <w:bCs/>
                <w:color w:val="333333"/>
                <w:sz w:val="24"/>
                <w:szCs w:val="24"/>
                <w:u w:val="single"/>
                <w:lang w:val="el-GR" w:eastAsia="el-GR"/>
              </w:rPr>
            </w:pPr>
          </w:p>
          <w:p w14:paraId="30261356" w14:textId="3E934CA3" w:rsidR="00352856" w:rsidRPr="00196FC0" w:rsidRDefault="00B5741F" w:rsidP="009D7B0D">
            <w:pPr>
              <w:shd w:val="clear" w:color="auto" w:fill="CDDDE1" w:themeFill="accent5" w:themeFillTint="66"/>
              <w:spacing w:before="120"/>
              <w:jc w:val="both"/>
              <w:outlineLvl w:val="0"/>
              <w:rPr>
                <w:rFonts w:cs="Calibri"/>
                <w:color w:val="333333"/>
                <w:sz w:val="24"/>
                <w:szCs w:val="24"/>
                <w:lang w:val="el-GR" w:eastAsia="el-GR"/>
              </w:rPr>
            </w:pPr>
            <w:bookmarkStart w:id="24" w:name="_Toc6236319"/>
            <w:r w:rsidRPr="00196FC0">
              <w:rPr>
                <w:rFonts w:cs="Calibri"/>
                <w:b/>
                <w:bCs/>
                <w:color w:val="333333"/>
                <w:sz w:val="24"/>
                <w:szCs w:val="24"/>
                <w:u w:val="single"/>
                <w:lang w:val="el-GR" w:eastAsia="el-GR"/>
              </w:rPr>
              <w:t>Διάκριση, παρενόχληση και γονική άδεια</w:t>
            </w:r>
            <w:bookmarkEnd w:id="24"/>
          </w:p>
          <w:p w14:paraId="3FC093AC" w14:textId="5FA6C90C" w:rsidR="00352856" w:rsidRPr="00196FC0" w:rsidRDefault="00B5741F" w:rsidP="009D7B0D">
            <w:pPr>
              <w:shd w:val="clear" w:color="auto" w:fill="CDDDE1" w:themeFill="accent5" w:themeFillTint="66"/>
              <w:spacing w:before="120"/>
              <w:jc w:val="both"/>
              <w:outlineLvl w:val="0"/>
              <w:rPr>
                <w:rFonts w:cs="Calibri"/>
                <w:b/>
                <w:color w:val="333333"/>
                <w:sz w:val="24"/>
                <w:szCs w:val="24"/>
                <w:lang w:val="el-GR" w:eastAsia="el-GR"/>
              </w:rPr>
            </w:pPr>
            <w:bookmarkStart w:id="25" w:name="_Toc6236320"/>
            <w:r w:rsidRPr="00196FC0">
              <w:rPr>
                <w:rFonts w:cs="Calibri"/>
                <w:b/>
                <w:iCs/>
                <w:color w:val="333333"/>
                <w:sz w:val="24"/>
                <w:szCs w:val="24"/>
                <w:lang w:val="el-GR" w:eastAsia="el-GR"/>
              </w:rPr>
              <w:t>Προστατευόμενες κατηγορίες</w:t>
            </w:r>
            <w:bookmarkEnd w:id="25"/>
          </w:p>
          <w:p w14:paraId="59EE079F" w14:textId="2FC524A3" w:rsidR="00352856" w:rsidRPr="00196FC0" w:rsidRDefault="00B5741F" w:rsidP="009D7B0D">
            <w:pPr>
              <w:shd w:val="clear" w:color="auto" w:fill="CDDDE1" w:themeFill="accent5" w:themeFillTint="66"/>
              <w:spacing w:before="120"/>
              <w:jc w:val="both"/>
              <w:outlineLvl w:val="0"/>
              <w:rPr>
                <w:rFonts w:cs="Calibri"/>
                <w:color w:val="333333"/>
                <w:sz w:val="24"/>
                <w:szCs w:val="24"/>
                <w:lang w:val="el-GR" w:eastAsia="el-GR"/>
              </w:rPr>
            </w:pPr>
            <w:bookmarkStart w:id="26" w:name="_Toc6236321"/>
            <w:r w:rsidRPr="00196FC0">
              <w:rPr>
                <w:rFonts w:cs="Calibri"/>
                <w:b/>
                <w:bCs/>
                <w:color w:val="333333"/>
                <w:sz w:val="24"/>
                <w:szCs w:val="24"/>
                <w:lang w:val="el-GR" w:eastAsia="el-GR"/>
              </w:rPr>
              <w:t>Ηλικία</w:t>
            </w:r>
            <w:bookmarkEnd w:id="26"/>
          </w:p>
          <w:p w14:paraId="1BA74C4F" w14:textId="56BF6EF1" w:rsidR="00352856" w:rsidRPr="00196FC0" w:rsidRDefault="00B5741F" w:rsidP="009D7B0D">
            <w:pPr>
              <w:shd w:val="clear" w:color="auto" w:fill="CDDDE1" w:themeFill="accent5" w:themeFillTint="66"/>
              <w:spacing w:before="120"/>
              <w:jc w:val="both"/>
              <w:rPr>
                <w:rFonts w:cs="Calibri"/>
                <w:color w:val="333333"/>
                <w:sz w:val="24"/>
                <w:szCs w:val="24"/>
                <w:lang w:val="el-GR" w:eastAsia="el-GR"/>
              </w:rPr>
            </w:pPr>
            <w:r w:rsidRPr="00196FC0">
              <w:rPr>
                <w:rFonts w:cs="Calibri"/>
                <w:color w:val="333333"/>
                <w:sz w:val="24"/>
                <w:szCs w:val="24"/>
                <w:lang w:val="el-GR" w:eastAsia="el-GR"/>
              </w:rPr>
              <w:t>Οποιαδήποτε διάκριση βάση ηλικίας απαγορεύεται. Όμως, επιτρέπονται διαφορές στη μεταχείριση βάση ηλικίας εάν δικαιολογούνται συγκεκριμένα και αναφέρονται από τον νόμο για σκοπούς πολιτικής απασχόλησης, αγοράς εργασίας και στόχους επαγγελματικής κατάρτισης, και εάν τα μέσα είναι κατάλληλα και απαραίτητα</w:t>
            </w:r>
            <w:r w:rsidR="00352856" w:rsidRPr="00196FC0">
              <w:rPr>
                <w:rFonts w:cs="Calibri"/>
                <w:color w:val="333333"/>
                <w:sz w:val="24"/>
                <w:szCs w:val="24"/>
                <w:lang w:val="el-GR" w:eastAsia="el-GR"/>
              </w:rPr>
              <w:t>.</w:t>
            </w:r>
          </w:p>
          <w:p w14:paraId="6BB6E8AA" w14:textId="77777777" w:rsidR="006179B8" w:rsidRPr="00196FC0" w:rsidRDefault="006179B8" w:rsidP="009D7B0D">
            <w:pPr>
              <w:shd w:val="clear" w:color="auto" w:fill="CDDDE1" w:themeFill="accent5" w:themeFillTint="66"/>
              <w:spacing w:before="120"/>
              <w:jc w:val="both"/>
              <w:rPr>
                <w:rFonts w:cs="Calibri"/>
                <w:color w:val="333333"/>
                <w:sz w:val="24"/>
                <w:szCs w:val="24"/>
                <w:lang w:val="el-GR" w:eastAsia="el-GR"/>
              </w:rPr>
            </w:pPr>
          </w:p>
          <w:p w14:paraId="7C273B9A" w14:textId="021EBF40" w:rsidR="00352856" w:rsidRPr="00196FC0" w:rsidRDefault="00B5741F" w:rsidP="009D7B0D">
            <w:pPr>
              <w:shd w:val="clear" w:color="auto" w:fill="CDDDE1" w:themeFill="accent5" w:themeFillTint="66"/>
              <w:spacing w:before="120"/>
              <w:jc w:val="both"/>
              <w:outlineLvl w:val="0"/>
              <w:rPr>
                <w:rFonts w:cs="Calibri"/>
                <w:color w:val="333333"/>
                <w:sz w:val="24"/>
                <w:szCs w:val="24"/>
                <w:lang w:val="el-GR" w:eastAsia="el-GR"/>
              </w:rPr>
            </w:pPr>
            <w:bookmarkStart w:id="27" w:name="_Toc6236322"/>
            <w:r w:rsidRPr="00196FC0">
              <w:rPr>
                <w:rFonts w:cs="Calibri"/>
                <w:b/>
                <w:bCs/>
                <w:color w:val="333333"/>
                <w:sz w:val="24"/>
                <w:szCs w:val="24"/>
                <w:lang w:val="el-GR" w:eastAsia="el-GR"/>
              </w:rPr>
              <w:t>Φυλή</w:t>
            </w:r>
            <w:bookmarkEnd w:id="27"/>
          </w:p>
          <w:p w14:paraId="08267909" w14:textId="5398F819" w:rsidR="00352856" w:rsidRPr="00196FC0" w:rsidRDefault="00B5741F" w:rsidP="009D7B0D">
            <w:pPr>
              <w:shd w:val="clear" w:color="auto" w:fill="CDDDE1" w:themeFill="accent5" w:themeFillTint="66"/>
              <w:spacing w:before="120"/>
              <w:jc w:val="both"/>
              <w:outlineLvl w:val="0"/>
              <w:rPr>
                <w:rFonts w:cs="Calibri"/>
                <w:color w:val="333333"/>
                <w:sz w:val="24"/>
                <w:szCs w:val="24"/>
                <w:lang w:val="el-GR" w:eastAsia="el-GR"/>
              </w:rPr>
            </w:pPr>
            <w:bookmarkStart w:id="28" w:name="_Toc6236323"/>
            <w:r w:rsidRPr="00196FC0">
              <w:rPr>
                <w:rFonts w:cs="Calibri"/>
                <w:color w:val="333333"/>
                <w:sz w:val="24"/>
                <w:szCs w:val="24"/>
                <w:lang w:val="el-GR" w:eastAsia="el-GR"/>
              </w:rPr>
              <w:t>Οποιαδήποτε διάκριση βάση φυλής απαγορεύεται</w:t>
            </w:r>
            <w:r w:rsidR="00352856" w:rsidRPr="00196FC0">
              <w:rPr>
                <w:rFonts w:cs="Calibri"/>
                <w:color w:val="333333"/>
                <w:sz w:val="24"/>
                <w:szCs w:val="24"/>
                <w:lang w:val="el-GR" w:eastAsia="el-GR"/>
              </w:rPr>
              <w:t>.</w:t>
            </w:r>
            <w:bookmarkEnd w:id="28"/>
          </w:p>
          <w:p w14:paraId="46FE0BEF" w14:textId="77777777" w:rsidR="00352856" w:rsidRPr="00196FC0" w:rsidRDefault="00352856" w:rsidP="009D7B0D">
            <w:pPr>
              <w:shd w:val="clear" w:color="auto" w:fill="CDDDE1" w:themeFill="accent5" w:themeFillTint="66"/>
              <w:spacing w:before="120"/>
              <w:jc w:val="both"/>
              <w:rPr>
                <w:rFonts w:cs="Calibri"/>
                <w:b/>
                <w:bCs/>
                <w:color w:val="333333"/>
                <w:sz w:val="24"/>
                <w:szCs w:val="24"/>
                <w:lang w:val="el-GR" w:eastAsia="el-GR"/>
              </w:rPr>
            </w:pPr>
          </w:p>
          <w:p w14:paraId="1B1CBC79" w14:textId="54847AED" w:rsidR="00352856" w:rsidRPr="00196FC0" w:rsidRDefault="00B5741F" w:rsidP="009D7B0D">
            <w:pPr>
              <w:shd w:val="clear" w:color="auto" w:fill="CDDDE1" w:themeFill="accent5" w:themeFillTint="66"/>
              <w:spacing w:before="120"/>
              <w:jc w:val="both"/>
              <w:outlineLvl w:val="0"/>
              <w:rPr>
                <w:rFonts w:cs="Calibri"/>
                <w:color w:val="333333"/>
                <w:sz w:val="24"/>
                <w:szCs w:val="24"/>
                <w:lang w:val="el-GR" w:eastAsia="el-GR"/>
              </w:rPr>
            </w:pPr>
            <w:bookmarkStart w:id="29" w:name="_Toc6236324"/>
            <w:r w:rsidRPr="00196FC0">
              <w:rPr>
                <w:rFonts w:cs="Calibri"/>
                <w:b/>
                <w:bCs/>
                <w:color w:val="333333"/>
                <w:sz w:val="24"/>
                <w:szCs w:val="24"/>
                <w:lang w:val="el-GR" w:eastAsia="el-GR"/>
              </w:rPr>
              <w:t>Αναπηρία</w:t>
            </w:r>
            <w:bookmarkEnd w:id="29"/>
            <w:r w:rsidRPr="00196FC0">
              <w:rPr>
                <w:rFonts w:cs="Calibri"/>
                <w:b/>
                <w:bCs/>
                <w:color w:val="333333"/>
                <w:sz w:val="24"/>
                <w:szCs w:val="24"/>
                <w:lang w:val="el-GR" w:eastAsia="el-GR"/>
              </w:rPr>
              <w:t xml:space="preserve"> </w:t>
            </w:r>
          </w:p>
          <w:p w14:paraId="38772FF8" w14:textId="669AC100" w:rsidR="00352856" w:rsidRPr="00196FC0" w:rsidRDefault="00B5741F" w:rsidP="009D7B0D">
            <w:pPr>
              <w:shd w:val="clear" w:color="auto" w:fill="CDDDE1" w:themeFill="accent5" w:themeFillTint="66"/>
              <w:spacing w:before="120"/>
              <w:jc w:val="both"/>
              <w:rPr>
                <w:rFonts w:cs="Calibri"/>
                <w:color w:val="333333"/>
                <w:sz w:val="24"/>
                <w:szCs w:val="24"/>
                <w:lang w:val="el-GR" w:eastAsia="el-GR"/>
              </w:rPr>
            </w:pPr>
            <w:r w:rsidRPr="00196FC0">
              <w:rPr>
                <w:rFonts w:cs="Calibri"/>
                <w:color w:val="333333"/>
                <w:sz w:val="24"/>
                <w:szCs w:val="24"/>
                <w:lang w:val="el-GR" w:eastAsia="el-GR"/>
              </w:rPr>
              <w:t>Οποιαδήποτε διάκριση βάση αναπηρίας απαγορεύεται</w:t>
            </w:r>
            <w:r w:rsidR="00352856" w:rsidRPr="00196FC0">
              <w:rPr>
                <w:rFonts w:cs="Calibri"/>
                <w:color w:val="333333"/>
                <w:sz w:val="24"/>
                <w:szCs w:val="24"/>
                <w:lang w:val="el-GR" w:eastAsia="el-GR"/>
              </w:rPr>
              <w:t>.</w:t>
            </w:r>
          </w:p>
          <w:p w14:paraId="59EB1901" w14:textId="77777777" w:rsidR="00B5741F" w:rsidRPr="00196FC0" w:rsidRDefault="00B5741F" w:rsidP="009D7B0D">
            <w:pPr>
              <w:shd w:val="clear" w:color="auto" w:fill="CDDDE1" w:themeFill="accent5" w:themeFillTint="66"/>
              <w:spacing w:before="120"/>
              <w:jc w:val="both"/>
              <w:outlineLvl w:val="0"/>
              <w:rPr>
                <w:rFonts w:cs="Calibri"/>
                <w:b/>
                <w:bCs/>
                <w:color w:val="333333"/>
                <w:sz w:val="24"/>
                <w:szCs w:val="24"/>
                <w:lang w:val="el-GR" w:eastAsia="el-GR"/>
              </w:rPr>
            </w:pPr>
          </w:p>
          <w:p w14:paraId="4F7817E8" w14:textId="0FBFE244" w:rsidR="00352856" w:rsidRPr="00196FC0" w:rsidRDefault="00B5741F" w:rsidP="009D7B0D">
            <w:pPr>
              <w:shd w:val="clear" w:color="auto" w:fill="CDDDE1" w:themeFill="accent5" w:themeFillTint="66"/>
              <w:spacing w:before="120"/>
              <w:jc w:val="both"/>
              <w:outlineLvl w:val="0"/>
              <w:rPr>
                <w:rFonts w:cs="Calibri"/>
                <w:color w:val="333333"/>
                <w:sz w:val="24"/>
                <w:szCs w:val="24"/>
                <w:lang w:val="el-GR" w:eastAsia="el-GR"/>
              </w:rPr>
            </w:pPr>
            <w:bookmarkStart w:id="30" w:name="_Toc6236325"/>
            <w:r w:rsidRPr="00196FC0">
              <w:rPr>
                <w:rFonts w:cs="Calibri"/>
                <w:b/>
                <w:bCs/>
                <w:color w:val="333333"/>
                <w:sz w:val="24"/>
                <w:szCs w:val="24"/>
                <w:lang w:val="el-GR" w:eastAsia="el-GR"/>
              </w:rPr>
              <w:t>Φύλο</w:t>
            </w:r>
            <w:bookmarkEnd w:id="30"/>
          </w:p>
          <w:p w14:paraId="4D39FED0" w14:textId="01B02657" w:rsidR="00352856" w:rsidRPr="00196FC0" w:rsidRDefault="00B5741F" w:rsidP="009D7B0D">
            <w:pPr>
              <w:shd w:val="clear" w:color="auto" w:fill="CDDDE1" w:themeFill="accent5" w:themeFillTint="66"/>
              <w:spacing w:before="120"/>
              <w:jc w:val="both"/>
              <w:rPr>
                <w:rFonts w:cs="Calibri"/>
                <w:color w:val="333333"/>
                <w:sz w:val="24"/>
                <w:szCs w:val="24"/>
                <w:lang w:val="el-GR" w:eastAsia="el-GR"/>
              </w:rPr>
            </w:pPr>
            <w:r w:rsidRPr="00196FC0">
              <w:rPr>
                <w:rFonts w:cs="Calibri"/>
                <w:color w:val="333333"/>
                <w:sz w:val="24"/>
                <w:szCs w:val="24"/>
                <w:lang w:val="el-GR" w:eastAsia="el-GR"/>
              </w:rPr>
              <w:lastRenderedPageBreak/>
              <w:t>Οποιαδήποτε διάκριση βάση φύλου απαγορεύεται</w:t>
            </w:r>
            <w:r w:rsidR="00352856" w:rsidRPr="00196FC0">
              <w:rPr>
                <w:rFonts w:cs="Calibri"/>
                <w:color w:val="333333"/>
                <w:sz w:val="24"/>
                <w:szCs w:val="24"/>
                <w:lang w:val="el-GR" w:eastAsia="el-GR"/>
              </w:rPr>
              <w:t>.</w:t>
            </w:r>
          </w:p>
          <w:p w14:paraId="6308AB7B" w14:textId="77777777" w:rsidR="006179B8" w:rsidRPr="00196FC0" w:rsidRDefault="006179B8" w:rsidP="009D7B0D">
            <w:pPr>
              <w:shd w:val="clear" w:color="auto" w:fill="CDDDE1" w:themeFill="accent5" w:themeFillTint="66"/>
              <w:spacing w:before="120"/>
              <w:jc w:val="both"/>
              <w:outlineLvl w:val="0"/>
              <w:rPr>
                <w:rFonts w:cs="Calibri"/>
                <w:b/>
                <w:bCs/>
                <w:color w:val="333333"/>
                <w:sz w:val="24"/>
                <w:szCs w:val="24"/>
                <w:lang w:val="el-GR" w:eastAsia="el-GR"/>
              </w:rPr>
            </w:pPr>
          </w:p>
          <w:p w14:paraId="44F1621B" w14:textId="2255B769" w:rsidR="00352856" w:rsidRPr="00196FC0" w:rsidRDefault="00B2254D" w:rsidP="009D7B0D">
            <w:pPr>
              <w:shd w:val="clear" w:color="auto" w:fill="CDDDE1" w:themeFill="accent5" w:themeFillTint="66"/>
              <w:spacing w:before="120"/>
              <w:jc w:val="both"/>
              <w:outlineLvl w:val="0"/>
              <w:rPr>
                <w:rFonts w:cs="Calibri"/>
                <w:color w:val="333333"/>
                <w:sz w:val="24"/>
                <w:szCs w:val="24"/>
                <w:lang w:val="el-GR" w:eastAsia="el-GR"/>
              </w:rPr>
            </w:pPr>
            <w:bookmarkStart w:id="31" w:name="_Toc6236326"/>
            <w:r w:rsidRPr="00196FC0">
              <w:rPr>
                <w:rFonts w:cs="Calibri"/>
                <w:b/>
                <w:bCs/>
                <w:color w:val="333333"/>
                <w:sz w:val="24"/>
                <w:szCs w:val="24"/>
                <w:lang w:val="el-GR" w:eastAsia="el-GR"/>
              </w:rPr>
              <w:t>Σεξουαλικός προσανατολισμός</w:t>
            </w:r>
            <w:bookmarkEnd w:id="31"/>
          </w:p>
          <w:p w14:paraId="7B4D78E7" w14:textId="07FAD604" w:rsidR="00352856" w:rsidRPr="00196FC0" w:rsidRDefault="00B2254D" w:rsidP="009D7B0D">
            <w:pPr>
              <w:shd w:val="clear" w:color="auto" w:fill="CDDDE1" w:themeFill="accent5" w:themeFillTint="66"/>
              <w:spacing w:before="120"/>
              <w:jc w:val="both"/>
              <w:rPr>
                <w:rFonts w:cs="Calibri"/>
                <w:color w:val="333333"/>
                <w:sz w:val="24"/>
                <w:szCs w:val="24"/>
                <w:lang w:val="el-GR" w:eastAsia="el-GR"/>
              </w:rPr>
            </w:pPr>
            <w:r w:rsidRPr="00196FC0">
              <w:rPr>
                <w:rFonts w:cs="Calibri"/>
                <w:color w:val="333333"/>
                <w:sz w:val="24"/>
                <w:szCs w:val="24"/>
                <w:lang w:val="el-GR" w:eastAsia="el-GR"/>
              </w:rPr>
              <w:t>Οποιαδήποτε διάκριση βάση σεξουαλικού προσανατολισμού απαγορεύεται</w:t>
            </w:r>
            <w:r w:rsidR="00352856" w:rsidRPr="00196FC0">
              <w:rPr>
                <w:rFonts w:cs="Calibri"/>
                <w:color w:val="333333"/>
                <w:sz w:val="24"/>
                <w:szCs w:val="24"/>
                <w:lang w:val="el-GR" w:eastAsia="el-GR"/>
              </w:rPr>
              <w:t>.</w:t>
            </w:r>
          </w:p>
          <w:p w14:paraId="3CF0F98C" w14:textId="77777777" w:rsidR="00B2254D" w:rsidRPr="00196FC0" w:rsidRDefault="00B2254D" w:rsidP="009D7B0D">
            <w:pPr>
              <w:shd w:val="clear" w:color="auto" w:fill="CDDDE1" w:themeFill="accent5" w:themeFillTint="66"/>
              <w:spacing w:before="120"/>
              <w:jc w:val="both"/>
              <w:outlineLvl w:val="0"/>
              <w:rPr>
                <w:rFonts w:cs="Calibri"/>
                <w:b/>
                <w:bCs/>
                <w:color w:val="333333"/>
                <w:sz w:val="24"/>
                <w:szCs w:val="24"/>
                <w:lang w:val="el-GR" w:eastAsia="el-GR"/>
              </w:rPr>
            </w:pPr>
          </w:p>
          <w:p w14:paraId="6624209D" w14:textId="046DB336" w:rsidR="00352856" w:rsidRPr="00196FC0" w:rsidRDefault="00B2254D" w:rsidP="009D7B0D">
            <w:pPr>
              <w:shd w:val="clear" w:color="auto" w:fill="CDDDE1" w:themeFill="accent5" w:themeFillTint="66"/>
              <w:spacing w:before="120"/>
              <w:jc w:val="both"/>
              <w:outlineLvl w:val="0"/>
              <w:rPr>
                <w:rFonts w:cs="Calibri"/>
                <w:color w:val="333333"/>
                <w:sz w:val="24"/>
                <w:szCs w:val="24"/>
                <w:lang w:val="el-GR" w:eastAsia="el-GR"/>
              </w:rPr>
            </w:pPr>
            <w:bookmarkStart w:id="32" w:name="_Toc6236327"/>
            <w:r w:rsidRPr="00196FC0">
              <w:rPr>
                <w:rFonts w:cs="Calibri"/>
                <w:b/>
                <w:bCs/>
                <w:color w:val="333333"/>
                <w:sz w:val="24"/>
                <w:szCs w:val="24"/>
                <w:lang w:val="el-GR" w:eastAsia="el-GR"/>
              </w:rPr>
              <w:t>Θρησκεία</w:t>
            </w:r>
            <w:bookmarkEnd w:id="32"/>
          </w:p>
          <w:p w14:paraId="46887203" w14:textId="6C28AB3F" w:rsidR="00B2254D" w:rsidRPr="00196FC0" w:rsidRDefault="00B2254D" w:rsidP="009D7B0D">
            <w:pPr>
              <w:shd w:val="clear" w:color="auto" w:fill="CDDDE1" w:themeFill="accent5" w:themeFillTint="66"/>
              <w:spacing w:before="120"/>
              <w:jc w:val="both"/>
              <w:outlineLvl w:val="0"/>
              <w:rPr>
                <w:rFonts w:cs="Calibri"/>
                <w:b/>
                <w:bCs/>
                <w:color w:val="333333"/>
                <w:sz w:val="24"/>
                <w:szCs w:val="24"/>
                <w:lang w:val="el-GR" w:eastAsia="el-GR"/>
              </w:rPr>
            </w:pPr>
            <w:bookmarkStart w:id="33" w:name="_Toc6236328"/>
            <w:r w:rsidRPr="00196FC0">
              <w:rPr>
                <w:rFonts w:cs="Calibri"/>
                <w:color w:val="333333"/>
                <w:sz w:val="24"/>
                <w:szCs w:val="24"/>
                <w:lang w:val="el-GR" w:eastAsia="el-GR"/>
              </w:rPr>
              <w:t>Οποιαδήποτε διάκριση βάση θρησκείας απαγορεύεται</w:t>
            </w:r>
            <w:bookmarkEnd w:id="33"/>
            <w:r w:rsidRPr="00196FC0">
              <w:rPr>
                <w:rFonts w:cs="Calibri"/>
                <w:b/>
                <w:bCs/>
                <w:color w:val="333333"/>
                <w:sz w:val="24"/>
                <w:szCs w:val="24"/>
                <w:lang w:val="el-GR" w:eastAsia="el-GR"/>
              </w:rPr>
              <w:t xml:space="preserve"> </w:t>
            </w:r>
          </w:p>
          <w:p w14:paraId="166FD96B" w14:textId="77777777" w:rsidR="00B2254D" w:rsidRPr="00196FC0" w:rsidRDefault="00B2254D" w:rsidP="009D7B0D">
            <w:pPr>
              <w:shd w:val="clear" w:color="auto" w:fill="CDDDE1" w:themeFill="accent5" w:themeFillTint="66"/>
              <w:spacing w:before="120"/>
              <w:jc w:val="both"/>
              <w:outlineLvl w:val="0"/>
              <w:rPr>
                <w:rFonts w:cs="Calibri"/>
                <w:b/>
                <w:bCs/>
                <w:color w:val="333333"/>
                <w:sz w:val="24"/>
                <w:szCs w:val="24"/>
                <w:lang w:val="el-GR" w:eastAsia="el-GR"/>
              </w:rPr>
            </w:pPr>
          </w:p>
          <w:p w14:paraId="1F683798" w14:textId="1AF0CC54" w:rsidR="00352856" w:rsidRPr="00196FC0" w:rsidRDefault="00B2254D" w:rsidP="009D7B0D">
            <w:pPr>
              <w:shd w:val="clear" w:color="auto" w:fill="CDDDE1" w:themeFill="accent5" w:themeFillTint="66"/>
              <w:spacing w:before="120"/>
              <w:jc w:val="both"/>
              <w:outlineLvl w:val="0"/>
              <w:rPr>
                <w:rFonts w:cs="Calibri"/>
                <w:color w:val="333333"/>
                <w:sz w:val="24"/>
                <w:szCs w:val="24"/>
                <w:lang w:val="el-GR" w:eastAsia="el-GR"/>
              </w:rPr>
            </w:pPr>
            <w:bookmarkStart w:id="34" w:name="_Toc6236329"/>
            <w:r w:rsidRPr="00196FC0">
              <w:rPr>
                <w:rFonts w:cs="Calibri"/>
                <w:b/>
                <w:bCs/>
                <w:color w:val="333333"/>
                <w:sz w:val="24"/>
                <w:szCs w:val="24"/>
                <w:lang w:val="el-GR" w:eastAsia="el-GR"/>
              </w:rPr>
              <w:t>Ιατρικ</w:t>
            </w:r>
            <w:r w:rsidR="00934C0D" w:rsidRPr="00196FC0">
              <w:rPr>
                <w:rFonts w:cs="Calibri"/>
                <w:b/>
                <w:bCs/>
                <w:color w:val="333333"/>
                <w:sz w:val="24"/>
                <w:szCs w:val="24"/>
                <w:lang w:val="el-GR" w:eastAsia="el-GR"/>
              </w:rPr>
              <w:t>ή</w:t>
            </w:r>
            <w:bookmarkEnd w:id="34"/>
          </w:p>
          <w:p w14:paraId="7C299802" w14:textId="64239AC6" w:rsidR="00352856" w:rsidRPr="00196FC0" w:rsidRDefault="00B2254D" w:rsidP="009D7B0D">
            <w:pPr>
              <w:shd w:val="clear" w:color="auto" w:fill="CDDDE1" w:themeFill="accent5" w:themeFillTint="66"/>
              <w:spacing w:before="120"/>
              <w:jc w:val="both"/>
              <w:rPr>
                <w:rFonts w:cs="Calibri"/>
                <w:color w:val="333333"/>
                <w:sz w:val="24"/>
                <w:szCs w:val="24"/>
                <w:lang w:val="el-GR" w:eastAsia="el-GR"/>
              </w:rPr>
            </w:pPr>
            <w:r w:rsidRPr="00196FC0">
              <w:rPr>
                <w:rFonts w:cs="Calibri"/>
                <w:color w:val="333333"/>
                <w:sz w:val="24"/>
                <w:szCs w:val="24"/>
                <w:lang w:val="el-GR" w:eastAsia="el-GR"/>
              </w:rPr>
              <w:t xml:space="preserve">Οποιαδήποτε διάκριση βάση </w:t>
            </w:r>
            <w:r w:rsidR="00934C0D" w:rsidRPr="00196FC0">
              <w:rPr>
                <w:rFonts w:cs="Calibri"/>
                <w:color w:val="333333"/>
                <w:sz w:val="24"/>
                <w:szCs w:val="24"/>
                <w:lang w:val="el-GR" w:eastAsia="el-GR"/>
              </w:rPr>
              <w:t>ιατρικών λόγων</w:t>
            </w:r>
            <w:r w:rsidRPr="00196FC0">
              <w:rPr>
                <w:rFonts w:cs="Calibri"/>
                <w:color w:val="333333"/>
                <w:sz w:val="24"/>
                <w:szCs w:val="24"/>
                <w:lang w:val="el-GR" w:eastAsia="el-GR"/>
              </w:rPr>
              <w:t xml:space="preserve"> απαγορεύεται</w:t>
            </w:r>
            <w:r w:rsidR="00352856" w:rsidRPr="00196FC0">
              <w:rPr>
                <w:rFonts w:cs="Calibri"/>
                <w:color w:val="333333"/>
                <w:sz w:val="24"/>
                <w:szCs w:val="24"/>
                <w:lang w:val="el-GR" w:eastAsia="el-GR"/>
              </w:rPr>
              <w:t>.</w:t>
            </w:r>
          </w:p>
          <w:p w14:paraId="6F3E86DF" w14:textId="77777777" w:rsidR="00B2254D" w:rsidRPr="00196FC0" w:rsidRDefault="00B2254D" w:rsidP="009D7B0D">
            <w:pPr>
              <w:shd w:val="clear" w:color="auto" w:fill="CDDDE1" w:themeFill="accent5" w:themeFillTint="66"/>
              <w:spacing w:before="120"/>
              <w:jc w:val="both"/>
              <w:outlineLvl w:val="0"/>
              <w:rPr>
                <w:rFonts w:cs="Calibri"/>
                <w:b/>
                <w:bCs/>
                <w:color w:val="333333"/>
                <w:sz w:val="24"/>
                <w:szCs w:val="24"/>
                <w:lang w:val="el-GR" w:eastAsia="el-GR"/>
              </w:rPr>
            </w:pPr>
          </w:p>
          <w:p w14:paraId="62B9841A" w14:textId="0F778599" w:rsidR="00352856" w:rsidRPr="00196FC0" w:rsidRDefault="00934C0D" w:rsidP="009D7B0D">
            <w:pPr>
              <w:shd w:val="clear" w:color="auto" w:fill="CDDDE1" w:themeFill="accent5" w:themeFillTint="66"/>
              <w:spacing w:before="120"/>
              <w:jc w:val="both"/>
              <w:outlineLvl w:val="0"/>
              <w:rPr>
                <w:rFonts w:cs="Calibri"/>
                <w:color w:val="333333"/>
                <w:sz w:val="24"/>
                <w:szCs w:val="24"/>
                <w:lang w:val="el-GR" w:eastAsia="el-GR"/>
              </w:rPr>
            </w:pPr>
            <w:bookmarkStart w:id="35" w:name="_Toc6236330"/>
            <w:r w:rsidRPr="00196FC0">
              <w:rPr>
                <w:rFonts w:cs="Calibri"/>
                <w:b/>
                <w:bCs/>
                <w:color w:val="333333"/>
                <w:sz w:val="24"/>
                <w:szCs w:val="24"/>
                <w:lang w:val="el-GR" w:eastAsia="el-GR"/>
              </w:rPr>
              <w:t>Άλλο</w:t>
            </w:r>
            <w:bookmarkEnd w:id="35"/>
          </w:p>
          <w:p w14:paraId="020DD18F" w14:textId="78A8E19A" w:rsidR="00352856" w:rsidRPr="00196FC0" w:rsidRDefault="00934C0D" w:rsidP="009D7B0D">
            <w:pPr>
              <w:shd w:val="clear" w:color="auto" w:fill="CDDDE1" w:themeFill="accent5" w:themeFillTint="66"/>
              <w:spacing w:before="120"/>
              <w:jc w:val="both"/>
              <w:rPr>
                <w:rFonts w:cs="Calibri"/>
                <w:color w:val="333333"/>
                <w:sz w:val="24"/>
                <w:szCs w:val="24"/>
                <w:lang w:val="el-GR" w:eastAsia="el-GR"/>
              </w:rPr>
            </w:pPr>
            <w:r w:rsidRPr="00196FC0">
              <w:rPr>
                <w:rFonts w:cs="Calibri"/>
                <w:color w:val="333333"/>
                <w:sz w:val="24"/>
                <w:szCs w:val="24"/>
                <w:lang w:val="el-GR" w:eastAsia="el-GR"/>
              </w:rPr>
              <w:t>Γενικά μιλώντας, η διάκριση απαγορεύεται από το Σύνταγμα και από συγκεκριμένες νομοθεσίες</w:t>
            </w:r>
            <w:r w:rsidR="00352856" w:rsidRPr="00196FC0">
              <w:rPr>
                <w:rFonts w:cs="Calibri"/>
                <w:color w:val="333333"/>
                <w:sz w:val="24"/>
                <w:szCs w:val="24"/>
                <w:lang w:val="el-GR" w:eastAsia="el-GR"/>
              </w:rPr>
              <w:t>.</w:t>
            </w:r>
          </w:p>
          <w:p w14:paraId="672D14F1" w14:textId="77D1FD8D" w:rsidR="00352856" w:rsidRPr="00196FC0" w:rsidRDefault="00934C0D" w:rsidP="00352856">
            <w:pPr>
              <w:spacing w:before="120"/>
              <w:jc w:val="both"/>
              <w:rPr>
                <w:sz w:val="24"/>
                <w:szCs w:val="24"/>
                <w:lang w:val="el-GR"/>
              </w:rPr>
            </w:pPr>
            <w:r w:rsidRPr="00196FC0">
              <w:rPr>
                <w:b/>
                <w:sz w:val="24"/>
                <w:szCs w:val="24"/>
                <w:lang w:val="el-GR"/>
              </w:rPr>
              <w:t xml:space="preserve">Το Άρθρο 25 του Ελληνικού Συντάγματος </w:t>
            </w:r>
            <w:r w:rsidRPr="00196FC0">
              <w:rPr>
                <w:sz w:val="24"/>
                <w:szCs w:val="24"/>
                <w:lang w:val="el-GR"/>
              </w:rPr>
              <w:t>υπογραμμίζει ξεκάθαρα ότι οι ιδιώτες εργοδότες πρέπει να σέβονται τα συνταγματικά δικαιώματα των υ</w:t>
            </w:r>
            <w:r w:rsidR="00B0650D" w:rsidRPr="00196FC0">
              <w:rPr>
                <w:sz w:val="24"/>
                <w:szCs w:val="24"/>
                <w:lang w:val="el-GR"/>
              </w:rPr>
              <w:t>παλλήλων τους (πχ τα δικαιώματα της ισότητας και της μη-διάκρισης</w:t>
            </w:r>
            <w:r w:rsidR="00352856" w:rsidRPr="00196FC0">
              <w:rPr>
                <w:sz w:val="24"/>
                <w:szCs w:val="24"/>
                <w:lang w:val="el-GR"/>
              </w:rPr>
              <w:t xml:space="preserve">). </w:t>
            </w:r>
          </w:p>
          <w:p w14:paraId="47895205" w14:textId="0914900B" w:rsidR="00352856" w:rsidRPr="00196FC0" w:rsidRDefault="00B0650D" w:rsidP="00352856">
            <w:pPr>
              <w:spacing w:before="120"/>
              <w:jc w:val="both"/>
              <w:rPr>
                <w:sz w:val="24"/>
                <w:szCs w:val="24"/>
                <w:lang w:val="el-GR"/>
              </w:rPr>
            </w:pPr>
            <w:r w:rsidRPr="00196FC0">
              <w:rPr>
                <w:rFonts w:cs="Calibri"/>
                <w:color w:val="333333"/>
                <w:sz w:val="24"/>
                <w:szCs w:val="24"/>
                <w:lang w:val="el-GR" w:eastAsia="el-GR"/>
              </w:rPr>
              <w:t xml:space="preserve">Η Εθνική Νομοθεσία είναι εναρμονισμένη με την ανάλογη Ευρωπαϊκή, για καταπολέμηση των άμεσων και έμμεσων μορφών διακρίσεων, που αφορούν την απασχόληση και την εργασία, με σκοπό την εφαρμογή της αρχής της ίσης μεταχείρισης. Η διάκριση βάση φυλετικής ή </w:t>
            </w:r>
            <w:proofErr w:type="spellStart"/>
            <w:r w:rsidRPr="00196FC0">
              <w:rPr>
                <w:rFonts w:cs="Calibri"/>
                <w:color w:val="333333"/>
                <w:sz w:val="24"/>
                <w:szCs w:val="24"/>
                <w:lang w:val="el-GR" w:eastAsia="el-GR"/>
              </w:rPr>
              <w:t>εθνοτικής</w:t>
            </w:r>
            <w:proofErr w:type="spellEnd"/>
            <w:r w:rsidRPr="00196FC0">
              <w:rPr>
                <w:rFonts w:cs="Calibri"/>
                <w:color w:val="333333"/>
                <w:sz w:val="24"/>
                <w:szCs w:val="24"/>
                <w:lang w:val="el-GR" w:eastAsia="el-GR"/>
              </w:rPr>
              <w:t xml:space="preserve"> καταγωγής, θρησκευτικών ή άλλων πεποιθήσεων, αναπηρίας, ηλικίας ή σεξουαλικού προσανατολισμού, που αφορά την απασχόληση και την εργασία, απαγορεύεται από τον Νόμο </w:t>
            </w:r>
            <w:r w:rsidR="00352856" w:rsidRPr="00196FC0">
              <w:rPr>
                <w:rFonts w:cs="Calibri"/>
                <w:color w:val="333333"/>
                <w:sz w:val="24"/>
                <w:szCs w:val="24"/>
                <w:lang w:val="el-GR" w:eastAsia="el-GR"/>
              </w:rPr>
              <w:t>4443/2017.</w:t>
            </w:r>
            <w:r w:rsidR="00352856" w:rsidRPr="00196FC0">
              <w:rPr>
                <w:rFonts w:cs="Calibri"/>
                <w:color w:val="333333"/>
                <w:sz w:val="24"/>
                <w:szCs w:val="24"/>
                <w:lang w:val="en-US" w:eastAsia="el-GR"/>
              </w:rPr>
              <w:t> </w:t>
            </w:r>
            <w:r w:rsidRPr="00196FC0">
              <w:rPr>
                <w:b/>
                <w:sz w:val="24"/>
                <w:szCs w:val="24"/>
                <w:lang w:val="el-GR"/>
              </w:rPr>
              <w:t xml:space="preserve">Το Άρθρο 2 του Νόμου για Ίση Μεταχείριση </w:t>
            </w:r>
            <w:r w:rsidR="00352856" w:rsidRPr="00196FC0">
              <w:rPr>
                <w:b/>
                <w:sz w:val="24"/>
                <w:szCs w:val="24"/>
                <w:lang w:val="el-GR"/>
              </w:rPr>
              <w:t>4443/2017</w:t>
            </w:r>
            <w:r w:rsidRPr="00196FC0">
              <w:rPr>
                <w:sz w:val="24"/>
                <w:szCs w:val="24"/>
                <w:lang w:val="el-GR"/>
              </w:rPr>
              <w:t xml:space="preserve"> περιλαμβάνει ορισμούς για το τι σημαίνει </w:t>
            </w:r>
            <w:r w:rsidR="00352856" w:rsidRPr="00196FC0">
              <w:rPr>
                <w:sz w:val="24"/>
                <w:szCs w:val="24"/>
                <w:lang w:val="el-GR"/>
              </w:rPr>
              <w:t>‘</w:t>
            </w:r>
            <w:r w:rsidRPr="00196FC0">
              <w:rPr>
                <w:sz w:val="24"/>
                <w:szCs w:val="24"/>
                <w:lang w:val="el-GR"/>
              </w:rPr>
              <w:t>άμεση διάκριση</w:t>
            </w:r>
            <w:r w:rsidR="00352856" w:rsidRPr="00196FC0">
              <w:rPr>
                <w:sz w:val="24"/>
                <w:szCs w:val="24"/>
                <w:lang w:val="el-GR"/>
              </w:rPr>
              <w:t>’, ‘</w:t>
            </w:r>
            <w:r w:rsidRPr="00196FC0">
              <w:rPr>
                <w:sz w:val="24"/>
                <w:szCs w:val="24"/>
                <w:lang w:val="el-GR"/>
              </w:rPr>
              <w:t>έμμεση διάκριση</w:t>
            </w:r>
            <w:r w:rsidR="00352856" w:rsidRPr="00196FC0">
              <w:rPr>
                <w:sz w:val="24"/>
                <w:szCs w:val="24"/>
                <w:lang w:val="el-GR"/>
              </w:rPr>
              <w:t>’, ‘</w:t>
            </w:r>
            <w:r w:rsidRPr="00196FC0">
              <w:rPr>
                <w:sz w:val="24"/>
                <w:szCs w:val="24"/>
                <w:lang w:val="el-GR"/>
              </w:rPr>
              <w:t>παρενόχληση</w:t>
            </w:r>
            <w:r w:rsidR="00352856" w:rsidRPr="00196FC0">
              <w:rPr>
                <w:sz w:val="24"/>
                <w:szCs w:val="24"/>
                <w:lang w:val="el-GR"/>
              </w:rPr>
              <w:t>’, ‘</w:t>
            </w:r>
            <w:r w:rsidRPr="00196FC0">
              <w:rPr>
                <w:sz w:val="24"/>
                <w:szCs w:val="24"/>
                <w:lang w:val="el-GR"/>
              </w:rPr>
              <w:t>διάκριση</w:t>
            </w:r>
            <w:r w:rsidR="00352856" w:rsidRPr="00196FC0">
              <w:rPr>
                <w:sz w:val="24"/>
                <w:szCs w:val="24"/>
                <w:lang w:val="el-GR"/>
              </w:rPr>
              <w:t>’, ‘</w:t>
            </w:r>
            <w:r w:rsidRPr="00196FC0">
              <w:rPr>
                <w:sz w:val="24"/>
                <w:szCs w:val="24"/>
                <w:lang w:val="el-GR"/>
              </w:rPr>
              <w:t>διάκριση λόγω συσχέτισης</w:t>
            </w:r>
            <w:r w:rsidR="00352856" w:rsidRPr="00196FC0">
              <w:rPr>
                <w:sz w:val="24"/>
                <w:szCs w:val="24"/>
                <w:lang w:val="el-GR"/>
              </w:rPr>
              <w:t xml:space="preserve">’, </w:t>
            </w:r>
            <w:r w:rsidRPr="00196FC0">
              <w:rPr>
                <w:sz w:val="24"/>
                <w:szCs w:val="24"/>
                <w:lang w:val="el-GR"/>
              </w:rPr>
              <w:t>‘</w:t>
            </w:r>
            <w:r w:rsidR="006179B8" w:rsidRPr="00196FC0">
              <w:rPr>
                <w:sz w:val="24"/>
                <w:szCs w:val="24"/>
                <w:lang w:val="el-GR"/>
              </w:rPr>
              <w:t>διάκριση</w:t>
            </w:r>
            <w:r w:rsidRPr="00196FC0">
              <w:rPr>
                <w:sz w:val="24"/>
                <w:szCs w:val="24"/>
                <w:lang w:val="el-GR"/>
              </w:rPr>
              <w:t xml:space="preserve"> λόγω αντιλήψεων</w:t>
            </w:r>
            <w:r w:rsidR="00352856" w:rsidRPr="00196FC0">
              <w:rPr>
                <w:sz w:val="24"/>
                <w:szCs w:val="24"/>
                <w:lang w:val="el-GR"/>
              </w:rPr>
              <w:t>’, ‘</w:t>
            </w:r>
            <w:r w:rsidRPr="00196FC0">
              <w:rPr>
                <w:sz w:val="24"/>
                <w:szCs w:val="24"/>
                <w:lang w:val="el-GR"/>
              </w:rPr>
              <w:t>πολλαπλή διάκριση</w:t>
            </w:r>
            <w:r w:rsidR="00352856" w:rsidRPr="00196FC0">
              <w:rPr>
                <w:sz w:val="24"/>
                <w:szCs w:val="24"/>
                <w:lang w:val="el-GR"/>
              </w:rPr>
              <w:t>’, ‘</w:t>
            </w:r>
            <w:r w:rsidRPr="00196FC0">
              <w:rPr>
                <w:sz w:val="24"/>
                <w:szCs w:val="24"/>
                <w:lang w:val="el-GR"/>
              </w:rPr>
              <w:t>άρνηση λογικής διευκόλυνσης</w:t>
            </w:r>
            <w:r w:rsidR="00352856" w:rsidRPr="00196FC0">
              <w:rPr>
                <w:sz w:val="24"/>
                <w:szCs w:val="24"/>
                <w:lang w:val="el-GR"/>
              </w:rPr>
              <w:t xml:space="preserve">’ </w:t>
            </w:r>
            <w:r w:rsidRPr="00196FC0">
              <w:rPr>
                <w:sz w:val="24"/>
                <w:szCs w:val="24"/>
                <w:lang w:val="el-GR"/>
              </w:rPr>
              <w:t>και</w:t>
            </w:r>
            <w:r w:rsidR="00352856" w:rsidRPr="00196FC0">
              <w:rPr>
                <w:sz w:val="24"/>
                <w:szCs w:val="24"/>
                <w:lang w:val="el-GR"/>
              </w:rPr>
              <w:t xml:space="preserve"> ‘</w:t>
            </w:r>
            <w:r w:rsidRPr="00196FC0">
              <w:rPr>
                <w:sz w:val="24"/>
                <w:szCs w:val="24"/>
                <w:lang w:val="el-GR"/>
              </w:rPr>
              <w:t>λογική διευκόλυνση</w:t>
            </w:r>
            <w:r w:rsidR="00352856" w:rsidRPr="00196FC0">
              <w:rPr>
                <w:sz w:val="24"/>
                <w:szCs w:val="24"/>
                <w:lang w:val="el-GR"/>
              </w:rPr>
              <w:t>’.</w:t>
            </w:r>
          </w:p>
          <w:p w14:paraId="7A1C6CF1" w14:textId="0DEEE756" w:rsidR="00352856" w:rsidRPr="00196FC0" w:rsidRDefault="005E6074" w:rsidP="009D7B0D">
            <w:pPr>
              <w:shd w:val="clear" w:color="auto" w:fill="CDDDE1" w:themeFill="accent5" w:themeFillTint="66"/>
              <w:spacing w:before="120"/>
              <w:jc w:val="both"/>
              <w:rPr>
                <w:rFonts w:cs="Calibri"/>
                <w:color w:val="333333"/>
                <w:sz w:val="24"/>
                <w:szCs w:val="24"/>
                <w:lang w:val="el-GR" w:eastAsia="el-GR"/>
              </w:rPr>
            </w:pPr>
            <w:r w:rsidRPr="00196FC0">
              <w:rPr>
                <w:rFonts w:cs="Calibri"/>
                <w:color w:val="333333"/>
                <w:sz w:val="24"/>
                <w:szCs w:val="24"/>
                <w:lang w:val="el-GR" w:eastAsia="el-GR"/>
              </w:rPr>
              <w:t>Η διάκριση μεταξύ ανδρών και γυναικών απαγορεύεται τόσο στο πιο πάνω πλαίσιο όσο και βάση συγκεκριμένης νομοθεσίας</w:t>
            </w:r>
            <w:r w:rsidR="00352856" w:rsidRPr="00196FC0">
              <w:rPr>
                <w:rFonts w:cs="Calibri"/>
                <w:color w:val="333333"/>
                <w:sz w:val="24"/>
                <w:szCs w:val="24"/>
                <w:lang w:val="el-GR" w:eastAsia="el-GR"/>
              </w:rPr>
              <w:t xml:space="preserve"> (</w:t>
            </w:r>
            <w:r w:rsidRPr="00196FC0">
              <w:rPr>
                <w:rFonts w:cs="Calibri"/>
                <w:color w:val="333333"/>
                <w:sz w:val="24"/>
                <w:szCs w:val="24"/>
                <w:lang w:val="el-GR" w:eastAsia="el-GR"/>
              </w:rPr>
              <w:t>Νόμος</w:t>
            </w:r>
            <w:r w:rsidR="00352856" w:rsidRPr="00196FC0">
              <w:rPr>
                <w:rFonts w:cs="Calibri"/>
                <w:color w:val="333333"/>
                <w:sz w:val="24"/>
                <w:szCs w:val="24"/>
                <w:lang w:val="el-GR" w:eastAsia="el-GR"/>
              </w:rPr>
              <w:t xml:space="preserve"> 3896/2010),</w:t>
            </w:r>
            <w:r w:rsidRPr="00196FC0">
              <w:rPr>
                <w:rFonts w:cs="Calibri"/>
                <w:color w:val="333333"/>
                <w:sz w:val="24"/>
                <w:szCs w:val="24"/>
                <w:lang w:val="el-GR" w:eastAsia="el-GR"/>
              </w:rPr>
              <w:t xml:space="preserve"> με ειδική αναφορά στη διάκριση εναντίον των εγκύων γυναικών. Διαφορετική μεταχείριση λόγω γονικών αδειών ή υιοθέτησης παιδιού απαγορεύεται επίσης ως μορφή διάκρισης. Η απαγόρευση διάκρισης ενάντια στους εργαζόμενους με οικογενειακές υποχρεώσεις, προνοείται και από άλλους συγκεκριμένους νόμους, περιλαμβανομένου του Νόμου </w:t>
            </w:r>
            <w:r w:rsidR="00352856" w:rsidRPr="00196FC0">
              <w:rPr>
                <w:rFonts w:cs="Calibri"/>
                <w:color w:val="333333"/>
                <w:sz w:val="24"/>
                <w:szCs w:val="24"/>
                <w:lang w:val="el-GR" w:eastAsia="el-GR"/>
              </w:rPr>
              <w:t>1483/1984.</w:t>
            </w:r>
          </w:p>
          <w:p w14:paraId="2F8C65AB" w14:textId="46821E93" w:rsidR="00352856" w:rsidRPr="00196FC0" w:rsidRDefault="005E6074" w:rsidP="009D7B0D">
            <w:pPr>
              <w:shd w:val="clear" w:color="auto" w:fill="CDDDE1" w:themeFill="accent5" w:themeFillTint="66"/>
              <w:spacing w:before="120"/>
              <w:jc w:val="both"/>
              <w:rPr>
                <w:rFonts w:cs="Calibri"/>
                <w:color w:val="333333"/>
                <w:sz w:val="24"/>
                <w:szCs w:val="24"/>
                <w:lang w:val="el-GR" w:eastAsia="el-GR"/>
              </w:rPr>
            </w:pPr>
            <w:r w:rsidRPr="00196FC0">
              <w:rPr>
                <w:rFonts w:cs="Calibri"/>
                <w:color w:val="333333"/>
                <w:sz w:val="24"/>
                <w:szCs w:val="24"/>
                <w:lang w:val="el-GR" w:eastAsia="el-GR"/>
              </w:rPr>
              <w:t>Σύμφωνα με τις Ευρωπαϊκές Οδηγίες, η εθνική νομοθεσία</w:t>
            </w:r>
            <w:r w:rsidR="00352856" w:rsidRPr="00196FC0">
              <w:rPr>
                <w:rFonts w:cs="Calibri"/>
                <w:color w:val="333333"/>
                <w:sz w:val="24"/>
                <w:szCs w:val="24"/>
                <w:lang w:val="el-GR" w:eastAsia="el-GR"/>
              </w:rPr>
              <w:t>:</w:t>
            </w:r>
          </w:p>
          <w:p w14:paraId="38251E5F" w14:textId="3A21A34B" w:rsidR="00352856" w:rsidRPr="00196FC0" w:rsidRDefault="002E5FFC" w:rsidP="009D7B0D">
            <w:pPr>
              <w:numPr>
                <w:ilvl w:val="0"/>
                <w:numId w:val="84"/>
              </w:numPr>
              <w:shd w:val="clear" w:color="auto" w:fill="CDDDE1" w:themeFill="accent5" w:themeFillTint="66"/>
              <w:spacing w:before="120"/>
              <w:jc w:val="both"/>
              <w:rPr>
                <w:rFonts w:cs="Calibri"/>
                <w:color w:val="333333"/>
                <w:sz w:val="24"/>
                <w:szCs w:val="24"/>
                <w:lang w:val="el-GR" w:eastAsia="el-GR"/>
              </w:rPr>
            </w:pPr>
            <w:r w:rsidRPr="00196FC0">
              <w:rPr>
                <w:rFonts w:cs="Calibri"/>
                <w:color w:val="333333"/>
                <w:sz w:val="24"/>
                <w:szCs w:val="24"/>
                <w:lang w:val="el-GR" w:eastAsia="el-GR"/>
              </w:rPr>
              <w:t xml:space="preserve">Δεν καλύπτει διαφορές στη μεταχείριση βάση εθνικότητας και είναι χωρίς προκαταλήψεις όσον αφορά στους όρους και προϋποθέσεις που σχετίζονται με την είσοδο και την παραμονή των υπηκόων τρίτων χωρών και απάτριδων στην Ελλάδα, και </w:t>
            </w:r>
          </w:p>
          <w:p w14:paraId="030B06C5" w14:textId="02B9A868" w:rsidR="00352856" w:rsidRPr="00196FC0" w:rsidRDefault="002E5FFC" w:rsidP="009D7B0D">
            <w:pPr>
              <w:numPr>
                <w:ilvl w:val="0"/>
                <w:numId w:val="84"/>
              </w:numPr>
              <w:shd w:val="clear" w:color="auto" w:fill="CDDDE1" w:themeFill="accent5" w:themeFillTint="66"/>
              <w:spacing w:before="100" w:beforeAutospacing="1" w:after="168"/>
              <w:rPr>
                <w:rFonts w:cs="Calibri"/>
                <w:color w:val="333333"/>
                <w:sz w:val="24"/>
                <w:szCs w:val="24"/>
                <w:lang w:val="el-GR" w:eastAsia="el-GR"/>
              </w:rPr>
            </w:pPr>
            <w:r w:rsidRPr="00196FC0">
              <w:rPr>
                <w:rFonts w:cs="Calibri"/>
                <w:color w:val="333333"/>
                <w:sz w:val="24"/>
                <w:szCs w:val="24"/>
                <w:lang w:val="el-GR" w:eastAsia="el-GR"/>
              </w:rPr>
              <w:t>Δεν εφαρμόζεται σε πληρωμές οποιουδήποτε είδους από κρατικά ή παρόμοια σχέδια, περιλαμβανομένων των κοινωνικών ασφαλίσεων ή σχεδίων κοινωνικής προστασίας</w:t>
            </w:r>
            <w:r w:rsidR="00352856" w:rsidRPr="00196FC0">
              <w:rPr>
                <w:rFonts w:cs="Calibri"/>
                <w:color w:val="333333"/>
                <w:sz w:val="24"/>
                <w:szCs w:val="24"/>
                <w:lang w:val="el-GR" w:eastAsia="el-GR"/>
              </w:rPr>
              <w:t>.</w:t>
            </w:r>
          </w:p>
          <w:p w14:paraId="590F6864" w14:textId="4BBD6887" w:rsidR="00352856" w:rsidRPr="00196FC0" w:rsidRDefault="002E5FFC" w:rsidP="00352856">
            <w:pPr>
              <w:spacing w:before="120"/>
              <w:jc w:val="both"/>
              <w:rPr>
                <w:sz w:val="24"/>
                <w:szCs w:val="24"/>
                <w:lang w:val="el-GR"/>
              </w:rPr>
            </w:pPr>
            <w:r w:rsidRPr="00196FC0">
              <w:rPr>
                <w:sz w:val="24"/>
                <w:szCs w:val="24"/>
                <w:lang w:val="el-GR"/>
              </w:rPr>
              <w:t>Σύμφωνα με τις Ευρωπαϊκές οδηγίες, επιτρέπονται εξαιρέσεις όταν δικαιολογούνται από επαγγελματικές απαιτήσεις, εάν ο σκοπός είναι νόμιμος και η απαίτηση ανάλογη</w:t>
            </w:r>
            <w:r w:rsidR="00352856" w:rsidRPr="00196FC0">
              <w:rPr>
                <w:sz w:val="24"/>
                <w:szCs w:val="24"/>
                <w:lang w:val="el-GR"/>
              </w:rPr>
              <w:t>.</w:t>
            </w:r>
          </w:p>
          <w:p w14:paraId="3F24A058" w14:textId="75D2BE7B" w:rsidR="00352856" w:rsidRPr="00196FC0" w:rsidRDefault="002E5FFC" w:rsidP="00352856">
            <w:pPr>
              <w:spacing w:before="120"/>
              <w:jc w:val="both"/>
              <w:rPr>
                <w:sz w:val="24"/>
                <w:szCs w:val="24"/>
                <w:lang w:val="el-GR"/>
              </w:rPr>
            </w:pPr>
            <w:r w:rsidRPr="00196FC0">
              <w:rPr>
                <w:sz w:val="24"/>
                <w:szCs w:val="24"/>
                <w:lang w:val="el-GR"/>
              </w:rPr>
              <w:lastRenderedPageBreak/>
              <w:t xml:space="preserve">Οποιαδήποτε διάκριση που συνιστά παραβίαση του νόμου από εργοδότη, συνιστά παραβίαση της εργατικής νομοθεσίας και επιβάλλονται ποινές όπως προνοείται στον Νόμο </w:t>
            </w:r>
            <w:r w:rsidR="00352856" w:rsidRPr="00196FC0">
              <w:rPr>
                <w:sz w:val="24"/>
                <w:szCs w:val="24"/>
                <w:lang w:val="el-GR"/>
              </w:rPr>
              <w:t>2996 (</w:t>
            </w:r>
            <w:r w:rsidRPr="00196FC0">
              <w:rPr>
                <w:sz w:val="24"/>
                <w:szCs w:val="24"/>
                <w:lang w:val="el-GR"/>
              </w:rPr>
              <w:t>πχ πρόστιμα, ή ακόμα και προσωρινό κλείσιμο μιας επιχείρησης σε περίπτωση επανειλημμένων, σοβαρών παραβιάσεων) από τις διοικητικές αρχές</w:t>
            </w:r>
            <w:r w:rsidR="00352856" w:rsidRPr="00196FC0">
              <w:rPr>
                <w:sz w:val="24"/>
                <w:szCs w:val="24"/>
                <w:lang w:val="el-GR"/>
              </w:rPr>
              <w:t>.</w:t>
            </w:r>
          </w:p>
          <w:p w14:paraId="7B281C8B" w14:textId="77777777" w:rsidR="00352856" w:rsidRPr="00196FC0" w:rsidRDefault="00352856" w:rsidP="00352856">
            <w:pPr>
              <w:rPr>
                <w:b/>
                <w:sz w:val="24"/>
                <w:szCs w:val="24"/>
                <w:lang w:val="el-GR"/>
              </w:rPr>
            </w:pPr>
          </w:p>
          <w:p w14:paraId="4CDBF2C3" w14:textId="31FEEFFD" w:rsidR="00352856" w:rsidRPr="00196FC0" w:rsidRDefault="002E5FFC" w:rsidP="00352856">
            <w:pPr>
              <w:spacing w:before="120"/>
              <w:jc w:val="both"/>
              <w:outlineLvl w:val="0"/>
              <w:rPr>
                <w:sz w:val="24"/>
                <w:szCs w:val="24"/>
                <w:lang w:val="el-GR"/>
              </w:rPr>
            </w:pPr>
            <w:bookmarkStart w:id="36" w:name="_Toc6236331"/>
            <w:r w:rsidRPr="00196FC0">
              <w:rPr>
                <w:b/>
                <w:sz w:val="24"/>
                <w:szCs w:val="24"/>
                <w:lang w:val="el-GR"/>
              </w:rPr>
              <w:t>Σώματα Ισότητας</w:t>
            </w:r>
            <w:bookmarkEnd w:id="36"/>
          </w:p>
          <w:p w14:paraId="2CFCFCD5" w14:textId="32744121" w:rsidR="00352856" w:rsidRPr="00196FC0" w:rsidRDefault="00222ABA" w:rsidP="00352856">
            <w:pPr>
              <w:spacing w:before="120"/>
              <w:jc w:val="both"/>
              <w:rPr>
                <w:sz w:val="24"/>
                <w:szCs w:val="24"/>
                <w:lang w:val="el-GR"/>
              </w:rPr>
            </w:pPr>
            <w:r w:rsidRPr="00196FC0">
              <w:rPr>
                <w:sz w:val="24"/>
                <w:szCs w:val="24"/>
                <w:lang w:val="el-GR"/>
              </w:rPr>
              <w:t xml:space="preserve">Το εθνικό σώμα που είναι επιφορτισμένο με την προώθηση της ίσης μεταχείρισης, είναι ο </w:t>
            </w:r>
            <w:r w:rsidRPr="00196FC0">
              <w:rPr>
                <w:b/>
                <w:sz w:val="24"/>
                <w:szCs w:val="24"/>
                <w:lang w:val="el-GR"/>
              </w:rPr>
              <w:t xml:space="preserve">Συνήγορος του Πολίτη, </w:t>
            </w:r>
            <w:r w:rsidRPr="00196FC0">
              <w:rPr>
                <w:sz w:val="24"/>
                <w:szCs w:val="24"/>
                <w:lang w:val="el-GR"/>
              </w:rPr>
              <w:t>που έχει ως ευθύνη την παρακολούθηση και την προώθηση της εφαρμογής της αρχής της ίσης μεταχείρισης, των δικαιωμάτων των παιδιών και των δικαιωμάτων των ευάλωτων ομάδων σε εθνικό επίπεδο.</w:t>
            </w:r>
          </w:p>
          <w:p w14:paraId="007C30A1" w14:textId="05D5A425" w:rsidR="00352856" w:rsidRPr="00196FC0" w:rsidRDefault="00222ABA" w:rsidP="00352856">
            <w:pPr>
              <w:spacing w:before="120"/>
              <w:jc w:val="both"/>
              <w:rPr>
                <w:sz w:val="24"/>
                <w:szCs w:val="24"/>
                <w:lang w:val="en-US"/>
              </w:rPr>
            </w:pPr>
            <w:r w:rsidRPr="00196FC0">
              <w:rPr>
                <w:b/>
                <w:sz w:val="24"/>
                <w:szCs w:val="24"/>
                <w:u w:val="single"/>
                <w:lang w:val="el-GR"/>
              </w:rPr>
              <w:t xml:space="preserve">Το πιο σημαντικό χαρακτηριστικό των νέων προνοιών του Νόμου Ίσης Μεταχείρισης </w:t>
            </w:r>
            <w:r w:rsidR="00352856" w:rsidRPr="00196FC0">
              <w:rPr>
                <w:b/>
                <w:sz w:val="24"/>
                <w:szCs w:val="24"/>
                <w:u w:val="single"/>
                <w:lang w:val="el-GR"/>
              </w:rPr>
              <w:t xml:space="preserve">4443/2016 </w:t>
            </w:r>
            <w:r w:rsidRPr="00196FC0">
              <w:rPr>
                <w:b/>
                <w:sz w:val="24"/>
                <w:szCs w:val="24"/>
                <w:u w:val="single"/>
                <w:lang w:val="el-GR"/>
              </w:rPr>
              <w:t xml:space="preserve">είναι η ενοποίηση των </w:t>
            </w:r>
            <w:r w:rsidR="00C176DE" w:rsidRPr="00196FC0">
              <w:rPr>
                <w:b/>
                <w:sz w:val="24"/>
                <w:szCs w:val="24"/>
                <w:u w:val="single"/>
                <w:lang w:val="el-GR"/>
              </w:rPr>
              <w:t>διαφορετικών δικαιοδοσιών –δημόσιου και ιδιωτικού- κάτω από ένα σώμα ισότητας, τον Συνήγορο του Πολίτη</w:t>
            </w:r>
            <w:r w:rsidR="00352856" w:rsidRPr="00196FC0">
              <w:rPr>
                <w:b/>
                <w:sz w:val="24"/>
                <w:szCs w:val="24"/>
                <w:u w:val="single"/>
                <w:lang w:val="el-GR"/>
              </w:rPr>
              <w:t xml:space="preserve">. </w:t>
            </w:r>
            <w:r w:rsidR="00C176DE" w:rsidRPr="00196FC0">
              <w:rPr>
                <w:sz w:val="24"/>
                <w:szCs w:val="24"/>
                <w:lang w:val="el-GR"/>
              </w:rPr>
              <w:t xml:space="preserve">Έτσι, η Επιτροπή για Ίση Μεταχείριση, που δημιουργήθηκε με προηγούμενη νομοθεσία για την καταπολέμηση των διακρίσεων, δεν έχει πλέον δικαιοδοσία για θέματα διακρίσεων στον ιδιωτικό τομέα, και έτσι θα καταργηθεί. Σύμφωνα με το Άρθρο 12, ο Συνήγορος του Πολίτη έχει την ευθύνη παρακολούθησης και προώθησης της ίσης μεταχείρισης όχι μόνο για τον δημόσιο αλλά και για τον ιδιωτικό τομέα. Την ίδια στιγμή, 10 θέσεις προσωπικού θα δημιουργηθούν για Νομικούς Λειτουργούς με συμβάσεις ιδιωτικού δικαίου ανοικτού τύπου. </w:t>
            </w:r>
            <w:r w:rsidR="00352856" w:rsidRPr="00196FC0">
              <w:rPr>
                <w:sz w:val="24"/>
                <w:szCs w:val="24"/>
                <w:lang w:val="en-US"/>
              </w:rPr>
              <w:t>At the same time, 10 more staff positions will be created so as to accommodate permanent Legal Officers or Legal Officers with open-ended private law contracts.</w:t>
            </w:r>
          </w:p>
          <w:p w14:paraId="5FFDCF85" w14:textId="77777777" w:rsidR="00C176DE" w:rsidRPr="00196FC0" w:rsidRDefault="00C176DE" w:rsidP="00C176DE">
            <w:pPr>
              <w:spacing w:before="120"/>
              <w:jc w:val="both"/>
              <w:rPr>
                <w:sz w:val="24"/>
                <w:szCs w:val="24"/>
                <w:lang w:val="el-GR"/>
              </w:rPr>
            </w:pPr>
            <w:r w:rsidRPr="00196FC0">
              <w:rPr>
                <w:sz w:val="24"/>
                <w:szCs w:val="24"/>
                <w:lang w:val="el-GR"/>
              </w:rPr>
              <w:t xml:space="preserve">Η </w:t>
            </w:r>
            <w:r w:rsidRPr="00196FC0">
              <w:rPr>
                <w:b/>
                <w:sz w:val="24"/>
                <w:szCs w:val="24"/>
                <w:u w:val="single"/>
                <w:lang w:val="el-GR"/>
              </w:rPr>
              <w:t>Διεύθυνση Κοινωνικής Προστασίας του Υπουργείου Εργασίας</w:t>
            </w:r>
            <w:r w:rsidRPr="00196FC0">
              <w:rPr>
                <w:sz w:val="24"/>
                <w:szCs w:val="24"/>
                <w:lang w:val="el-GR"/>
              </w:rPr>
              <w:t xml:space="preserve"> ανάμεσα σε άλλα, θα παρακολουθεί την εφαρμογή των πολιτικών ενάντια στις διακρίσεις στους τομείς της εργασίας και της απασχόλησης, θα ενημερώνει τους εργαζόμενους και τους εργοδότες για θέματα που έχουν να κάνουν με διακρίσεις, θα ευαισθητοποιεί το κοινό, και θα παρέχει επιστημονική στήριξη στο Σώμα Επιθεώρησης Εργασίας.</w:t>
            </w:r>
          </w:p>
          <w:p w14:paraId="270F0A71" w14:textId="26CFC5F5" w:rsidR="00C176DE" w:rsidRPr="00196FC0" w:rsidRDefault="00C176DE" w:rsidP="00C176DE">
            <w:pPr>
              <w:spacing w:before="120"/>
              <w:jc w:val="both"/>
              <w:rPr>
                <w:sz w:val="24"/>
                <w:szCs w:val="24"/>
                <w:lang w:val="el-GR"/>
              </w:rPr>
            </w:pPr>
            <w:r w:rsidRPr="00196FC0">
              <w:rPr>
                <w:sz w:val="24"/>
                <w:szCs w:val="24"/>
                <w:lang w:val="el-GR"/>
              </w:rPr>
              <w:t xml:space="preserve">Σε σχέση με τις υπηρεσίες για την παρακολούθηση και προώθηση της ίσης μεταχείρισης, </w:t>
            </w:r>
            <w:r w:rsidRPr="00196FC0">
              <w:rPr>
                <w:b/>
                <w:sz w:val="24"/>
                <w:szCs w:val="24"/>
                <w:u w:val="single"/>
                <w:lang w:val="el-GR"/>
              </w:rPr>
              <w:t>Η Γενική Γραμματεία Διαφάνειας και Ανθρωπίνων Δικαιωμάτων του Υπουργείου Δικαιοσύνης,</w:t>
            </w:r>
            <w:r w:rsidRPr="00196FC0">
              <w:rPr>
                <w:sz w:val="24"/>
                <w:szCs w:val="24"/>
                <w:lang w:val="el-GR"/>
              </w:rPr>
              <w:t xml:space="preserve"> μέσα στο πλαίσιο της δικαιοδοσίας της για την προστασία των ανθρωπίνων δικαιωμάτων και καταπολέμηση όλων των μορφών διάκρισης, θα παρέχει κάθε βοήθεια για την προώθηση της ίσης μεταχείρισης.</w:t>
            </w:r>
          </w:p>
          <w:p w14:paraId="1063CF1B" w14:textId="77777777" w:rsidR="00B5741F" w:rsidRPr="00196FC0" w:rsidRDefault="00B5741F" w:rsidP="00352856">
            <w:pPr>
              <w:ind w:right="57"/>
              <w:jc w:val="both"/>
              <w:outlineLvl w:val="0"/>
              <w:rPr>
                <w:rFonts w:cs="Calibri"/>
                <w:b/>
                <w:sz w:val="32"/>
                <w:szCs w:val="32"/>
                <w:lang w:val="el-GR"/>
              </w:rPr>
            </w:pPr>
          </w:p>
          <w:p w14:paraId="2DF76ACC" w14:textId="6728FA3F" w:rsidR="00352856" w:rsidRPr="00196FC0" w:rsidRDefault="008E19A6" w:rsidP="00352856">
            <w:pPr>
              <w:ind w:right="57"/>
              <w:jc w:val="both"/>
              <w:outlineLvl w:val="0"/>
              <w:rPr>
                <w:rFonts w:cs="Calibri"/>
                <w:b/>
                <w:sz w:val="32"/>
                <w:szCs w:val="32"/>
              </w:rPr>
            </w:pPr>
            <w:bookmarkStart w:id="37" w:name="_Toc6236332"/>
            <w:r w:rsidRPr="00196FC0">
              <w:rPr>
                <w:rFonts w:cs="Calibri"/>
                <w:b/>
                <w:sz w:val="32"/>
                <w:szCs w:val="32"/>
                <w:lang w:val="el-GR"/>
              </w:rPr>
              <w:t>Πώς να καταγγείλετε διάκριση</w:t>
            </w:r>
            <w:bookmarkEnd w:id="37"/>
          </w:p>
          <w:p w14:paraId="07C8EB7B" w14:textId="7861015A" w:rsidR="00352856" w:rsidRPr="00196FC0" w:rsidRDefault="008E19A6" w:rsidP="00352856">
            <w:pPr>
              <w:pStyle w:val="ListParagraph"/>
              <w:numPr>
                <w:ilvl w:val="0"/>
                <w:numId w:val="82"/>
              </w:numPr>
              <w:spacing w:after="200" w:line="276" w:lineRule="auto"/>
              <w:rPr>
                <w:b/>
                <w:sz w:val="24"/>
                <w:szCs w:val="24"/>
                <w:lang w:val="en-US"/>
              </w:rPr>
            </w:pPr>
            <w:r w:rsidRPr="00196FC0">
              <w:rPr>
                <w:b/>
                <w:sz w:val="24"/>
                <w:szCs w:val="24"/>
                <w:lang w:val="el-GR"/>
              </w:rPr>
              <w:t>Συνήγορος του Πολίτη</w:t>
            </w:r>
          </w:p>
          <w:p w14:paraId="41FE7938" w14:textId="77777777" w:rsidR="00352856" w:rsidRPr="00196FC0" w:rsidRDefault="009D7B0D" w:rsidP="00352856">
            <w:pPr>
              <w:rPr>
                <w:rFonts w:cs="Calibri"/>
                <w:sz w:val="24"/>
                <w:szCs w:val="24"/>
                <w:lang w:val="en-US" w:eastAsia="el-GR"/>
              </w:rPr>
            </w:pPr>
            <w:hyperlink r:id="rId42" w:history="1">
              <w:r w:rsidR="00352856" w:rsidRPr="00196FC0">
                <w:rPr>
                  <w:rFonts w:cs="Calibri"/>
                  <w:color w:val="09A5B8"/>
                  <w:sz w:val="24"/>
                  <w:szCs w:val="24"/>
                  <w:shd w:val="clear" w:color="auto" w:fill="FFFFFF"/>
                  <w:lang w:val="en-US" w:eastAsia="el-GR"/>
                </w:rPr>
                <w:t>http://www.synigoros.gr/?i=foreigner.el</w:t>
              </w:r>
            </w:hyperlink>
          </w:p>
          <w:p w14:paraId="5A7D2146" w14:textId="3E36F08C" w:rsidR="00352856" w:rsidRPr="00196FC0" w:rsidRDefault="00335F95" w:rsidP="00352856">
            <w:pPr>
              <w:pStyle w:val="ListParagraph"/>
              <w:numPr>
                <w:ilvl w:val="0"/>
                <w:numId w:val="82"/>
              </w:numPr>
              <w:jc w:val="both"/>
              <w:rPr>
                <w:rFonts w:cs="Calibri"/>
                <w:color w:val="000000"/>
                <w:sz w:val="24"/>
                <w:szCs w:val="24"/>
                <w:lang w:val="el-GR" w:eastAsia="el-GR"/>
              </w:rPr>
            </w:pPr>
            <w:r w:rsidRPr="00196FC0">
              <w:rPr>
                <w:rFonts w:cs="Calibri"/>
                <w:b/>
                <w:bCs/>
                <w:color w:val="000000"/>
                <w:sz w:val="24"/>
                <w:szCs w:val="24"/>
                <w:lang w:val="el-GR" w:eastAsia="el-GR"/>
              </w:rPr>
              <w:t xml:space="preserve">Γραφείο του Εθνικού Εισηγητή για την Καταπολέμηση της Εμπορίας Ανθρώπων </w:t>
            </w:r>
          </w:p>
          <w:p w14:paraId="0D7262A9" w14:textId="0DFFA900" w:rsidR="00352856" w:rsidRPr="00196FC0" w:rsidRDefault="00352856" w:rsidP="00352856">
            <w:pPr>
              <w:jc w:val="both"/>
              <w:outlineLvl w:val="0"/>
              <w:rPr>
                <w:rFonts w:cs="Calibri"/>
                <w:color w:val="000000"/>
                <w:sz w:val="24"/>
                <w:szCs w:val="24"/>
                <w:lang w:val="el-GR" w:eastAsia="el-GR"/>
              </w:rPr>
            </w:pPr>
            <w:r w:rsidRPr="00196FC0">
              <w:rPr>
                <w:rFonts w:cs="Calibri"/>
                <w:b/>
                <w:bCs/>
                <w:color w:val="000000"/>
                <w:sz w:val="24"/>
                <w:szCs w:val="24"/>
                <w:lang w:val="el-GR" w:eastAsia="el-GR"/>
              </w:rPr>
              <w:t xml:space="preserve">            </w:t>
            </w:r>
            <w:bookmarkStart w:id="38" w:name="_Toc6236333"/>
            <w:r w:rsidR="00335F95" w:rsidRPr="00196FC0">
              <w:rPr>
                <w:rFonts w:cs="Calibri"/>
                <w:b/>
                <w:bCs/>
                <w:color w:val="000000"/>
                <w:sz w:val="24"/>
                <w:szCs w:val="24"/>
                <w:lang w:val="el-GR" w:eastAsia="el-GR"/>
              </w:rPr>
              <w:t>Υπουργείο Εξωτερικών – Ελληνική Δημοκρατία</w:t>
            </w:r>
            <w:bookmarkEnd w:id="38"/>
          </w:p>
          <w:p w14:paraId="783F93E8" w14:textId="4A0CACE0" w:rsidR="00352856" w:rsidRPr="00196FC0" w:rsidRDefault="00335F95" w:rsidP="00352856">
            <w:pPr>
              <w:jc w:val="both"/>
              <w:rPr>
                <w:rFonts w:cs="Calibri"/>
                <w:color w:val="000000"/>
                <w:sz w:val="24"/>
                <w:szCs w:val="24"/>
                <w:lang w:val="el-GR" w:eastAsia="el-GR"/>
              </w:rPr>
            </w:pPr>
            <w:r w:rsidRPr="00196FC0">
              <w:rPr>
                <w:rFonts w:cs="Calibri"/>
                <w:color w:val="000000"/>
                <w:sz w:val="24"/>
                <w:szCs w:val="24"/>
                <w:lang w:val="el-GR" w:eastAsia="el-GR"/>
              </w:rPr>
              <w:t xml:space="preserve">          Ιστοσελίδα</w:t>
            </w:r>
            <w:r w:rsidR="00352856" w:rsidRPr="00196FC0">
              <w:rPr>
                <w:rFonts w:cs="Calibri"/>
                <w:color w:val="000000"/>
                <w:sz w:val="24"/>
                <w:szCs w:val="24"/>
                <w:lang w:val="el-GR" w:eastAsia="el-GR"/>
              </w:rPr>
              <w:t>:</w:t>
            </w:r>
            <w:r w:rsidR="00352856" w:rsidRPr="00196FC0">
              <w:rPr>
                <w:rFonts w:cs="Calibri"/>
                <w:color w:val="000000"/>
                <w:sz w:val="24"/>
                <w:szCs w:val="24"/>
                <w:lang w:val="en-US" w:eastAsia="el-GR"/>
              </w:rPr>
              <w:t> </w:t>
            </w:r>
            <w:hyperlink r:id="rId43" w:history="1">
              <w:r w:rsidR="00352856" w:rsidRPr="00196FC0">
                <w:rPr>
                  <w:rFonts w:cs="Calibri"/>
                  <w:color w:val="0000FF"/>
                  <w:sz w:val="24"/>
                  <w:szCs w:val="24"/>
                  <w:u w:val="single"/>
                  <w:lang w:val="en-US" w:eastAsia="el-GR"/>
                </w:rPr>
                <w:t>Ministry</w:t>
              </w:r>
              <w:r w:rsidR="00352856" w:rsidRPr="00196FC0">
                <w:rPr>
                  <w:rFonts w:cs="Calibri"/>
                  <w:color w:val="0000FF"/>
                  <w:sz w:val="24"/>
                  <w:szCs w:val="24"/>
                  <w:u w:val="single"/>
                  <w:lang w:val="el-GR" w:eastAsia="el-GR"/>
                </w:rPr>
                <w:t xml:space="preserve"> </w:t>
              </w:r>
              <w:r w:rsidR="00352856" w:rsidRPr="00196FC0">
                <w:rPr>
                  <w:rFonts w:cs="Calibri"/>
                  <w:color w:val="0000FF"/>
                  <w:sz w:val="24"/>
                  <w:szCs w:val="24"/>
                  <w:u w:val="single"/>
                  <w:lang w:val="en-US" w:eastAsia="el-GR"/>
                </w:rPr>
                <w:t>of</w:t>
              </w:r>
              <w:r w:rsidR="00352856" w:rsidRPr="00196FC0">
                <w:rPr>
                  <w:rFonts w:cs="Calibri"/>
                  <w:color w:val="0000FF"/>
                  <w:sz w:val="24"/>
                  <w:szCs w:val="24"/>
                  <w:u w:val="single"/>
                  <w:lang w:val="el-GR" w:eastAsia="el-GR"/>
                </w:rPr>
                <w:t xml:space="preserve"> </w:t>
              </w:r>
              <w:r w:rsidR="00352856" w:rsidRPr="00196FC0">
                <w:rPr>
                  <w:rFonts w:cs="Calibri"/>
                  <w:color w:val="0000FF"/>
                  <w:sz w:val="24"/>
                  <w:szCs w:val="24"/>
                  <w:u w:val="single"/>
                  <w:lang w:val="en-US" w:eastAsia="el-GR"/>
                </w:rPr>
                <w:t>Foreign</w:t>
              </w:r>
              <w:r w:rsidR="00352856" w:rsidRPr="00196FC0">
                <w:rPr>
                  <w:rFonts w:cs="Calibri"/>
                  <w:color w:val="0000FF"/>
                  <w:sz w:val="24"/>
                  <w:szCs w:val="24"/>
                  <w:u w:val="single"/>
                  <w:lang w:val="el-GR" w:eastAsia="el-GR"/>
                </w:rPr>
                <w:t xml:space="preserve"> </w:t>
              </w:r>
              <w:r w:rsidR="00352856" w:rsidRPr="00196FC0">
                <w:rPr>
                  <w:rFonts w:cs="Calibri"/>
                  <w:color w:val="0000FF"/>
                  <w:sz w:val="24"/>
                  <w:szCs w:val="24"/>
                  <w:u w:val="single"/>
                  <w:lang w:val="en-US" w:eastAsia="el-GR"/>
                </w:rPr>
                <w:t>Affairs</w:t>
              </w:r>
            </w:hyperlink>
          </w:p>
          <w:p w14:paraId="3A1A130F" w14:textId="34B418C5" w:rsidR="00352856" w:rsidRPr="00196FC0" w:rsidRDefault="00352856" w:rsidP="00352856">
            <w:pPr>
              <w:jc w:val="both"/>
              <w:rPr>
                <w:rFonts w:cs="Calibri"/>
                <w:color w:val="000000"/>
                <w:sz w:val="24"/>
                <w:szCs w:val="24"/>
                <w:lang w:val="en-US" w:eastAsia="el-GR"/>
              </w:rPr>
            </w:pPr>
            <w:r w:rsidRPr="00196FC0">
              <w:rPr>
                <w:rFonts w:cs="Calibri"/>
                <w:color w:val="000000"/>
                <w:sz w:val="24"/>
                <w:szCs w:val="24"/>
                <w:lang w:val="el-GR" w:eastAsia="el-GR"/>
              </w:rPr>
              <w:t xml:space="preserve">          </w:t>
            </w:r>
            <w:r w:rsidR="00335F95" w:rsidRPr="00196FC0">
              <w:rPr>
                <w:rFonts w:cs="Calibri"/>
                <w:color w:val="000000"/>
                <w:sz w:val="24"/>
                <w:szCs w:val="24"/>
                <w:lang w:val="en-US" w:eastAsia="el-GR"/>
              </w:rPr>
              <w:t>FB</w:t>
            </w:r>
            <w:r w:rsidRPr="00196FC0">
              <w:rPr>
                <w:rFonts w:cs="Calibri"/>
                <w:color w:val="000000"/>
                <w:sz w:val="24"/>
                <w:szCs w:val="24"/>
                <w:lang w:val="en-US" w:eastAsia="el-GR"/>
              </w:rPr>
              <w:t xml:space="preserve">: </w:t>
            </w:r>
            <w:proofErr w:type="spellStart"/>
            <w:r w:rsidRPr="00196FC0">
              <w:rPr>
                <w:rFonts w:cs="Calibri"/>
                <w:color w:val="000000"/>
                <w:sz w:val="24"/>
                <w:szCs w:val="24"/>
                <w:lang w:val="en-US" w:eastAsia="el-GR"/>
              </w:rPr>
              <w:t>greek</w:t>
            </w:r>
            <w:proofErr w:type="spellEnd"/>
            <w:r w:rsidRPr="00196FC0">
              <w:rPr>
                <w:rFonts w:cs="Calibri"/>
                <w:color w:val="000000"/>
                <w:sz w:val="24"/>
                <w:szCs w:val="24"/>
                <w:lang w:val="en-US" w:eastAsia="el-GR"/>
              </w:rPr>
              <w:t xml:space="preserve"> national rapporteur  </w:t>
            </w:r>
          </w:p>
          <w:p w14:paraId="1559EFF5" w14:textId="01D3CCCE" w:rsidR="00352856" w:rsidRPr="00196FC0" w:rsidRDefault="00352856" w:rsidP="00352856">
            <w:pPr>
              <w:jc w:val="both"/>
              <w:rPr>
                <w:rFonts w:cs="Calibri"/>
                <w:color w:val="000000"/>
                <w:sz w:val="24"/>
                <w:szCs w:val="24"/>
                <w:lang w:val="en-US" w:eastAsia="el-GR"/>
              </w:rPr>
            </w:pPr>
            <w:r w:rsidRPr="00196FC0">
              <w:rPr>
                <w:rFonts w:cs="Calibri"/>
                <w:color w:val="000000"/>
                <w:sz w:val="24"/>
                <w:szCs w:val="24"/>
                <w:lang w:val="en-US" w:eastAsia="el-GR"/>
              </w:rPr>
              <w:t xml:space="preserve">          </w:t>
            </w:r>
            <w:r w:rsidR="00335F95" w:rsidRPr="00196FC0">
              <w:rPr>
                <w:rFonts w:cs="Calibri"/>
                <w:color w:val="000000"/>
                <w:sz w:val="24"/>
                <w:szCs w:val="24"/>
                <w:lang w:val="en-US" w:eastAsia="el-GR"/>
              </w:rPr>
              <w:t>T</w:t>
            </w:r>
            <w:r w:rsidRPr="00196FC0">
              <w:rPr>
                <w:rFonts w:cs="Calibri"/>
                <w:color w:val="000000"/>
                <w:sz w:val="24"/>
                <w:szCs w:val="24"/>
                <w:lang w:val="en-US" w:eastAsia="el-GR"/>
              </w:rPr>
              <w:t>witter: </w:t>
            </w:r>
            <w:hyperlink r:id="rId44" w:history="1">
              <w:r w:rsidRPr="00196FC0">
                <w:rPr>
                  <w:rFonts w:cs="Calibri"/>
                  <w:color w:val="0000FF"/>
                  <w:sz w:val="24"/>
                  <w:szCs w:val="24"/>
                  <w:u w:val="single"/>
                  <w:lang w:val="en-US" w:eastAsia="el-GR"/>
                </w:rPr>
                <w:t>@</w:t>
              </w:r>
              <w:proofErr w:type="spellStart"/>
              <w:r w:rsidRPr="00196FC0">
                <w:rPr>
                  <w:rFonts w:cs="Calibri"/>
                  <w:color w:val="0000FF"/>
                  <w:sz w:val="24"/>
                  <w:szCs w:val="24"/>
                  <w:u w:val="single"/>
                  <w:lang w:val="en-US" w:eastAsia="el-GR"/>
                </w:rPr>
                <w:t>greekrapporteur</w:t>
              </w:r>
              <w:proofErr w:type="spellEnd"/>
            </w:hyperlink>
          </w:p>
          <w:p w14:paraId="365744C0" w14:textId="77777777" w:rsidR="00352856" w:rsidRPr="00196FC0" w:rsidRDefault="00352856" w:rsidP="00352856">
            <w:pPr>
              <w:spacing w:line="360" w:lineRule="atLeast"/>
              <w:textAlignment w:val="center"/>
              <w:outlineLvl w:val="0"/>
              <w:rPr>
                <w:rFonts w:cs="Calibri"/>
                <w:b/>
                <w:color w:val="1D2129"/>
                <w:kern w:val="36"/>
                <w:sz w:val="24"/>
                <w:szCs w:val="24"/>
                <w:lang w:val="en-US" w:eastAsia="el-GR"/>
              </w:rPr>
            </w:pPr>
          </w:p>
          <w:p w14:paraId="4CF53CCF" w14:textId="664A4C9F" w:rsidR="00352856" w:rsidRPr="00196FC0" w:rsidRDefault="00335F95" w:rsidP="00352856">
            <w:pPr>
              <w:pStyle w:val="ListParagraph"/>
              <w:numPr>
                <w:ilvl w:val="0"/>
                <w:numId w:val="82"/>
              </w:numPr>
              <w:rPr>
                <w:b/>
                <w:sz w:val="24"/>
                <w:szCs w:val="24"/>
                <w:lang w:val="el-GR"/>
              </w:rPr>
            </w:pPr>
            <w:r w:rsidRPr="00196FC0">
              <w:rPr>
                <w:b/>
                <w:sz w:val="24"/>
                <w:szCs w:val="24"/>
                <w:lang w:val="el-GR"/>
              </w:rPr>
              <w:t>Εθνικό Κέντρο για Κοινωνική Αλληλεγγύη</w:t>
            </w:r>
          </w:p>
          <w:p w14:paraId="772AC0D7" w14:textId="77777777" w:rsidR="00352856" w:rsidRPr="00196FC0" w:rsidRDefault="00352856" w:rsidP="00352856">
            <w:pPr>
              <w:rPr>
                <w:sz w:val="24"/>
                <w:szCs w:val="24"/>
                <w:lang w:val="el-GR"/>
              </w:rPr>
            </w:pPr>
            <w:r w:rsidRPr="00196FC0">
              <w:rPr>
                <w:sz w:val="24"/>
                <w:szCs w:val="24"/>
                <w:lang w:val="el-GR"/>
              </w:rPr>
              <w:t xml:space="preserve">             </w:t>
            </w:r>
            <w:hyperlink r:id="rId45" w:history="1">
              <w:r w:rsidRPr="00196FC0">
                <w:rPr>
                  <w:rStyle w:val="Hyperlink"/>
                  <w:sz w:val="24"/>
                  <w:szCs w:val="24"/>
                  <w:lang w:val="en-US"/>
                </w:rPr>
                <w:t>http</w:t>
              </w:r>
              <w:r w:rsidRPr="00196FC0">
                <w:rPr>
                  <w:rStyle w:val="Hyperlink"/>
                  <w:sz w:val="24"/>
                  <w:szCs w:val="24"/>
                  <w:lang w:val="el-GR"/>
                </w:rPr>
                <w:t>://</w:t>
              </w:r>
              <w:r w:rsidRPr="00196FC0">
                <w:rPr>
                  <w:rStyle w:val="Hyperlink"/>
                  <w:sz w:val="24"/>
                  <w:szCs w:val="24"/>
                  <w:lang w:val="en-US"/>
                </w:rPr>
                <w:t>www</w:t>
              </w:r>
              <w:r w:rsidRPr="00196FC0">
                <w:rPr>
                  <w:rStyle w:val="Hyperlink"/>
                  <w:sz w:val="24"/>
                  <w:szCs w:val="24"/>
                  <w:lang w:val="el-GR"/>
                </w:rPr>
                <w:t>.</w:t>
              </w:r>
              <w:proofErr w:type="spellStart"/>
              <w:r w:rsidRPr="00196FC0">
                <w:rPr>
                  <w:rStyle w:val="Hyperlink"/>
                  <w:sz w:val="24"/>
                  <w:szCs w:val="24"/>
                  <w:lang w:val="en-US"/>
                </w:rPr>
                <w:t>ekka</w:t>
              </w:r>
              <w:proofErr w:type="spellEnd"/>
              <w:r w:rsidRPr="00196FC0">
                <w:rPr>
                  <w:rStyle w:val="Hyperlink"/>
                  <w:sz w:val="24"/>
                  <w:szCs w:val="24"/>
                  <w:lang w:val="el-GR"/>
                </w:rPr>
                <w:t>.</w:t>
              </w:r>
              <w:r w:rsidRPr="00196FC0">
                <w:rPr>
                  <w:rStyle w:val="Hyperlink"/>
                  <w:sz w:val="24"/>
                  <w:szCs w:val="24"/>
                  <w:lang w:val="en-US"/>
                </w:rPr>
                <w:t>org</w:t>
              </w:r>
              <w:r w:rsidRPr="00196FC0">
                <w:rPr>
                  <w:rStyle w:val="Hyperlink"/>
                  <w:sz w:val="24"/>
                  <w:szCs w:val="24"/>
                  <w:lang w:val="el-GR"/>
                </w:rPr>
                <w:t>.</w:t>
              </w:r>
              <w:r w:rsidRPr="00196FC0">
                <w:rPr>
                  <w:rStyle w:val="Hyperlink"/>
                  <w:sz w:val="24"/>
                  <w:szCs w:val="24"/>
                  <w:lang w:val="en-US"/>
                </w:rPr>
                <w:t>gr</w:t>
              </w:r>
              <w:r w:rsidRPr="00196FC0">
                <w:rPr>
                  <w:rStyle w:val="Hyperlink"/>
                  <w:sz w:val="24"/>
                  <w:szCs w:val="24"/>
                  <w:lang w:val="el-GR"/>
                </w:rPr>
                <w:t>/</w:t>
              </w:r>
            </w:hyperlink>
            <w:r w:rsidRPr="00196FC0">
              <w:rPr>
                <w:sz w:val="24"/>
                <w:szCs w:val="24"/>
                <w:lang w:val="el-GR"/>
              </w:rPr>
              <w:t xml:space="preserve"> </w:t>
            </w:r>
          </w:p>
          <w:p w14:paraId="3E34EAAC" w14:textId="77777777" w:rsidR="00352856" w:rsidRPr="00196FC0" w:rsidRDefault="00352856" w:rsidP="00352856">
            <w:pPr>
              <w:rPr>
                <w:b/>
                <w:sz w:val="24"/>
                <w:szCs w:val="24"/>
                <w:lang w:val="el-GR"/>
              </w:rPr>
            </w:pPr>
          </w:p>
          <w:p w14:paraId="0F1B97FD" w14:textId="43B10E87" w:rsidR="00352856" w:rsidRPr="00196FC0" w:rsidRDefault="00335F95" w:rsidP="00352856">
            <w:pPr>
              <w:pStyle w:val="ListParagraph"/>
              <w:numPr>
                <w:ilvl w:val="0"/>
                <w:numId w:val="82"/>
              </w:numPr>
              <w:spacing w:after="200" w:line="276" w:lineRule="auto"/>
              <w:rPr>
                <w:b/>
                <w:sz w:val="24"/>
                <w:szCs w:val="24"/>
                <w:lang w:val="el-GR"/>
              </w:rPr>
            </w:pPr>
            <w:r w:rsidRPr="00196FC0">
              <w:rPr>
                <w:b/>
                <w:sz w:val="24"/>
                <w:szCs w:val="24"/>
                <w:lang w:val="el-GR"/>
              </w:rPr>
              <w:t>Διεύθυνση Κοινωνικής Προστασίας του Υπουργείου Εργασίας</w:t>
            </w:r>
          </w:p>
          <w:p w14:paraId="30A26DAC" w14:textId="77777777" w:rsidR="00352856" w:rsidRPr="00196FC0" w:rsidRDefault="00352856" w:rsidP="00352856">
            <w:pPr>
              <w:pStyle w:val="ListParagraph"/>
              <w:rPr>
                <w:b/>
                <w:sz w:val="24"/>
                <w:szCs w:val="24"/>
                <w:lang w:val="el-GR"/>
              </w:rPr>
            </w:pPr>
          </w:p>
          <w:p w14:paraId="62563221" w14:textId="5BAD3EA6" w:rsidR="00352856" w:rsidRPr="00196FC0" w:rsidRDefault="00335F95" w:rsidP="00352856">
            <w:pPr>
              <w:pStyle w:val="ListParagraph"/>
              <w:numPr>
                <w:ilvl w:val="0"/>
                <w:numId w:val="82"/>
              </w:numPr>
              <w:spacing w:after="200" w:line="276" w:lineRule="auto"/>
              <w:rPr>
                <w:b/>
                <w:sz w:val="24"/>
                <w:szCs w:val="24"/>
                <w:lang w:val="el-GR"/>
              </w:rPr>
            </w:pPr>
            <w:r w:rsidRPr="00196FC0">
              <w:rPr>
                <w:b/>
                <w:sz w:val="24"/>
                <w:szCs w:val="24"/>
                <w:lang w:val="el-GR"/>
              </w:rPr>
              <w:t>Γενική Γραμματεία για Διαφάνεια και Ανθρωπίνων Δικαιωμάτων του Υπουργείου Δικαιοσύνης</w:t>
            </w:r>
            <w:r w:rsidR="00352856" w:rsidRPr="00196FC0">
              <w:rPr>
                <w:b/>
                <w:sz w:val="24"/>
                <w:szCs w:val="24"/>
                <w:lang w:val="el-GR"/>
              </w:rPr>
              <w:t xml:space="preserve"> </w:t>
            </w:r>
          </w:p>
          <w:p w14:paraId="1FCE033E" w14:textId="77777777" w:rsidR="00352856" w:rsidRPr="00196FC0" w:rsidRDefault="00352856" w:rsidP="00352856">
            <w:pPr>
              <w:pStyle w:val="ListParagraph"/>
              <w:rPr>
                <w:rFonts w:cs="Calibri"/>
                <w:b/>
                <w:sz w:val="24"/>
                <w:szCs w:val="24"/>
                <w:shd w:val="clear" w:color="auto" w:fill="FFFFFF"/>
                <w:lang w:val="el-GR"/>
              </w:rPr>
            </w:pPr>
          </w:p>
          <w:p w14:paraId="44A3B101" w14:textId="33B296BF" w:rsidR="00335F95" w:rsidRPr="00196FC0" w:rsidRDefault="00335F95" w:rsidP="009D7B0D">
            <w:pPr>
              <w:pStyle w:val="ListParagraph"/>
              <w:numPr>
                <w:ilvl w:val="0"/>
                <w:numId w:val="82"/>
              </w:numPr>
              <w:shd w:val="clear" w:color="auto" w:fill="CDDDE1" w:themeFill="accent5" w:themeFillTint="66"/>
              <w:rPr>
                <w:rFonts w:cs="Calibri"/>
                <w:sz w:val="24"/>
                <w:szCs w:val="24"/>
                <w:shd w:val="clear" w:color="auto" w:fill="FFFFFF"/>
                <w:lang w:val="el-GR"/>
              </w:rPr>
            </w:pPr>
            <w:r w:rsidRPr="00196FC0">
              <w:rPr>
                <w:rFonts w:cs="Calibri"/>
                <w:b/>
                <w:sz w:val="24"/>
                <w:szCs w:val="24"/>
                <w:shd w:val="clear" w:color="auto" w:fill="FFFFFF"/>
                <w:lang w:val="el-GR"/>
              </w:rPr>
              <w:t>Γενική Γραμματεία Ισότητας των Φύλων</w:t>
            </w:r>
          </w:p>
          <w:p w14:paraId="05701EC2" w14:textId="3C408DCF" w:rsidR="00352856" w:rsidRPr="00196FC0" w:rsidRDefault="009D7B0D" w:rsidP="009D7B0D">
            <w:pPr>
              <w:pStyle w:val="ListParagraph"/>
              <w:shd w:val="clear" w:color="auto" w:fill="CDDDE1" w:themeFill="accent5" w:themeFillTint="66"/>
              <w:rPr>
                <w:rFonts w:cs="Calibri"/>
                <w:sz w:val="24"/>
                <w:szCs w:val="24"/>
                <w:shd w:val="clear" w:color="auto" w:fill="FFFFFF"/>
                <w:lang w:val="en-US"/>
              </w:rPr>
            </w:pPr>
            <w:hyperlink r:id="rId46" w:history="1">
              <w:r w:rsidR="00352856" w:rsidRPr="00196FC0">
                <w:rPr>
                  <w:rStyle w:val="Hyperlink"/>
                  <w:rFonts w:cs="Calibri"/>
                  <w:sz w:val="24"/>
                  <w:szCs w:val="24"/>
                  <w:shd w:val="clear" w:color="auto" w:fill="FFFFFF"/>
                  <w:lang w:val="en-US"/>
                </w:rPr>
                <w:t>http://www.isotita.gr/</w:t>
              </w:r>
            </w:hyperlink>
            <w:r w:rsidR="00352856" w:rsidRPr="00196FC0">
              <w:rPr>
                <w:rFonts w:cs="Calibri"/>
                <w:sz w:val="24"/>
                <w:szCs w:val="24"/>
                <w:shd w:val="clear" w:color="auto" w:fill="FFFFFF"/>
                <w:lang w:val="en-US"/>
              </w:rPr>
              <w:t xml:space="preserve"> </w:t>
            </w:r>
          </w:p>
          <w:p w14:paraId="3958BD09" w14:textId="77777777" w:rsidR="00352856" w:rsidRPr="00196FC0" w:rsidRDefault="00352856" w:rsidP="009D7B0D">
            <w:pPr>
              <w:shd w:val="clear" w:color="auto" w:fill="CDDDE1" w:themeFill="accent5" w:themeFillTint="66"/>
              <w:jc w:val="both"/>
              <w:rPr>
                <w:rStyle w:val="Strong"/>
                <w:rFonts w:cs="Calibri"/>
                <w:sz w:val="24"/>
                <w:szCs w:val="24"/>
                <w:shd w:val="clear" w:color="auto" w:fill="FFFFFF"/>
                <w:lang w:val="en-US"/>
              </w:rPr>
            </w:pPr>
          </w:p>
          <w:p w14:paraId="1C58E3D4" w14:textId="5925A486" w:rsidR="00352856" w:rsidRPr="00196FC0" w:rsidRDefault="00335F95" w:rsidP="009D7B0D">
            <w:pPr>
              <w:pStyle w:val="ListParagraph"/>
              <w:numPr>
                <w:ilvl w:val="0"/>
                <w:numId w:val="85"/>
              </w:numPr>
              <w:shd w:val="clear" w:color="auto" w:fill="CDDDE1" w:themeFill="accent5" w:themeFillTint="66"/>
              <w:jc w:val="both"/>
              <w:rPr>
                <w:rFonts w:cs="Calibri"/>
                <w:sz w:val="24"/>
                <w:szCs w:val="24"/>
                <w:shd w:val="clear" w:color="auto" w:fill="FFFFFF"/>
                <w:lang w:val="el-GR"/>
              </w:rPr>
            </w:pPr>
            <w:r w:rsidRPr="00196FC0">
              <w:rPr>
                <w:rStyle w:val="Strong"/>
                <w:rFonts w:cs="Calibri"/>
                <w:sz w:val="24"/>
                <w:szCs w:val="24"/>
                <w:shd w:val="clear" w:color="auto" w:fill="FFFFFF"/>
                <w:lang w:val="el-GR"/>
              </w:rPr>
              <w:t xml:space="preserve">Το Ερευνητικό Κέντρο για Θέματα Ισότητας </w:t>
            </w:r>
            <w:r w:rsidR="00352856" w:rsidRPr="00196FC0">
              <w:rPr>
                <w:rFonts w:cs="Calibri"/>
                <w:sz w:val="24"/>
                <w:szCs w:val="24"/>
                <w:shd w:val="clear" w:color="auto" w:fill="FFFFFF"/>
                <w:lang w:val="el-GR"/>
              </w:rPr>
              <w:t>(</w:t>
            </w:r>
            <w:r w:rsidR="00352856" w:rsidRPr="00196FC0">
              <w:rPr>
                <w:rFonts w:cs="Calibri"/>
                <w:sz w:val="24"/>
                <w:szCs w:val="24"/>
                <w:shd w:val="clear" w:color="auto" w:fill="FFFFFF"/>
                <w:lang w:val="en-US"/>
              </w:rPr>
              <w:t>KETHI</w:t>
            </w:r>
            <w:r w:rsidR="00352856" w:rsidRPr="00196FC0">
              <w:rPr>
                <w:rFonts w:cs="Calibri"/>
                <w:sz w:val="24"/>
                <w:szCs w:val="24"/>
                <w:shd w:val="clear" w:color="auto" w:fill="FFFFFF"/>
                <w:lang w:val="el-GR"/>
              </w:rPr>
              <w:t xml:space="preserve">) </w:t>
            </w:r>
            <w:r w:rsidRPr="00196FC0">
              <w:rPr>
                <w:rFonts w:cs="Calibri"/>
                <w:sz w:val="24"/>
                <w:szCs w:val="24"/>
                <w:shd w:val="clear" w:color="auto" w:fill="FFFFFF"/>
                <w:lang w:val="el-GR"/>
              </w:rPr>
              <w:t xml:space="preserve">είναι μια νομική οντότητα ιδιωτικού δικαίου, που δημιουργήθηκε το </w:t>
            </w:r>
            <w:r w:rsidR="00352856" w:rsidRPr="00196FC0">
              <w:rPr>
                <w:rFonts w:cs="Calibri"/>
                <w:sz w:val="24"/>
                <w:szCs w:val="24"/>
                <w:shd w:val="clear" w:color="auto" w:fill="FFFFFF"/>
                <w:lang w:val="el-GR"/>
              </w:rPr>
              <w:t xml:space="preserve">1994 </w:t>
            </w:r>
            <w:r w:rsidRPr="00196FC0">
              <w:rPr>
                <w:rFonts w:cs="Calibri"/>
                <w:sz w:val="24"/>
                <w:szCs w:val="24"/>
                <w:shd w:val="clear" w:color="auto" w:fill="FFFFFF"/>
                <w:lang w:val="el-GR"/>
              </w:rPr>
              <w:t xml:space="preserve">και είναι υπό την εποπτεία του Υπουργείου Εσωτερικών. Το </w:t>
            </w:r>
            <w:r w:rsidR="00352856" w:rsidRPr="00196FC0">
              <w:rPr>
                <w:rFonts w:cs="Calibri"/>
                <w:sz w:val="24"/>
                <w:szCs w:val="24"/>
                <w:shd w:val="clear" w:color="auto" w:fill="FFFFFF"/>
                <w:lang w:val="en-US"/>
              </w:rPr>
              <w:t>KETHI</w:t>
            </w:r>
            <w:r w:rsidR="00352856" w:rsidRPr="00196FC0">
              <w:rPr>
                <w:rFonts w:cs="Calibri"/>
                <w:sz w:val="24"/>
                <w:szCs w:val="24"/>
                <w:shd w:val="clear" w:color="auto" w:fill="FFFFFF"/>
                <w:lang w:val="el-GR"/>
              </w:rPr>
              <w:t xml:space="preserve"> </w:t>
            </w:r>
            <w:r w:rsidRPr="00196FC0">
              <w:rPr>
                <w:rFonts w:cs="Calibri"/>
                <w:sz w:val="24"/>
                <w:szCs w:val="24"/>
                <w:shd w:val="clear" w:color="auto" w:fill="FFFFFF"/>
                <w:lang w:val="el-GR"/>
              </w:rPr>
              <w:t>είναι δυναμικά ενεργό στην προώθηση της ισότητας των φύλων σε όλους τους τομείς της κοινωνικής, πολιτικής, πολιτιστικής και οικονομικής ζωής. Ο στόχος του είναι κυρίως η εξάλειψη των διακρίσεων και ανισοτήτων στα δύο φύλα. Διεξάγει έρευνες, μελέτες και δημιουργεί εθνικά και Ευρωπαϊκά σχέδια δράσης για θέματα που άπτονται της ισότητας των φύλων</w:t>
            </w:r>
            <w:r w:rsidR="00352856" w:rsidRPr="00196FC0">
              <w:rPr>
                <w:rFonts w:cs="Calibri"/>
                <w:sz w:val="24"/>
                <w:szCs w:val="24"/>
                <w:shd w:val="clear" w:color="auto" w:fill="FFFFFF"/>
                <w:lang w:val="el-GR"/>
              </w:rPr>
              <w:t>.</w:t>
            </w:r>
          </w:p>
          <w:p w14:paraId="19290287" w14:textId="77777777" w:rsidR="00352856" w:rsidRPr="00196FC0" w:rsidRDefault="00352856" w:rsidP="00352856">
            <w:pPr>
              <w:jc w:val="both"/>
              <w:rPr>
                <w:rFonts w:cs="Calibri"/>
                <w:sz w:val="24"/>
                <w:szCs w:val="24"/>
                <w:shd w:val="clear" w:color="auto" w:fill="FFFFFF"/>
                <w:lang w:val="en-US"/>
              </w:rPr>
            </w:pPr>
            <w:r w:rsidRPr="00196FC0">
              <w:rPr>
                <w:rFonts w:cs="Calibri"/>
                <w:sz w:val="24"/>
                <w:szCs w:val="24"/>
                <w:lang w:val="el-GR"/>
              </w:rPr>
              <w:t xml:space="preserve">            </w:t>
            </w:r>
            <w:hyperlink r:id="rId47" w:history="1">
              <w:r w:rsidRPr="00196FC0">
                <w:rPr>
                  <w:rStyle w:val="Hyperlink"/>
                  <w:rFonts w:cs="Calibri"/>
                  <w:sz w:val="24"/>
                  <w:szCs w:val="24"/>
                  <w:lang w:val="fr-FR"/>
                </w:rPr>
                <w:t>https://kethi.gr/en/</w:t>
              </w:r>
            </w:hyperlink>
            <w:r w:rsidRPr="00196FC0">
              <w:rPr>
                <w:rFonts w:cs="Calibri"/>
                <w:sz w:val="24"/>
                <w:szCs w:val="24"/>
                <w:lang w:val="fr-FR"/>
              </w:rPr>
              <w:t xml:space="preserve"> </w:t>
            </w:r>
          </w:p>
          <w:p w14:paraId="5552A598" w14:textId="77777777" w:rsidR="00352856" w:rsidRPr="00196FC0" w:rsidRDefault="00352856" w:rsidP="00352856">
            <w:pPr>
              <w:jc w:val="both"/>
              <w:rPr>
                <w:rStyle w:val="Emphasis"/>
                <w:rFonts w:cs="Calibri"/>
                <w:b/>
                <w:bCs/>
                <w:i w:val="0"/>
                <w:iCs w:val="0"/>
                <w:sz w:val="24"/>
                <w:szCs w:val="24"/>
                <w:shd w:val="clear" w:color="auto" w:fill="FFFFFF"/>
                <w:lang w:val="fr-FR"/>
              </w:rPr>
            </w:pPr>
          </w:p>
          <w:p w14:paraId="1C648122" w14:textId="77777777" w:rsidR="00841E77" w:rsidRPr="00196FC0" w:rsidRDefault="00841E77" w:rsidP="00570972">
            <w:pPr>
              <w:pStyle w:val="ListParagraph"/>
              <w:numPr>
                <w:ilvl w:val="0"/>
                <w:numId w:val="85"/>
              </w:numPr>
              <w:shd w:val="clear" w:color="auto" w:fill="CDDDE1" w:themeFill="accent5" w:themeFillTint="66"/>
              <w:jc w:val="both"/>
              <w:rPr>
                <w:rStyle w:val="Emphasis"/>
                <w:rFonts w:cs="Calibri"/>
                <w:i w:val="0"/>
                <w:iCs w:val="0"/>
                <w:color w:val="545454"/>
                <w:shd w:val="clear" w:color="auto" w:fill="FFFFFF"/>
                <w:lang w:val="fr-FR"/>
              </w:rPr>
            </w:pPr>
            <w:r w:rsidRPr="00196FC0">
              <w:rPr>
                <w:rStyle w:val="Emphasis"/>
                <w:rFonts w:cs="Calibri"/>
                <w:b/>
                <w:bCs/>
                <w:sz w:val="24"/>
                <w:szCs w:val="24"/>
                <w:shd w:val="clear" w:color="auto" w:fill="FFFFFF"/>
                <w:lang w:val="el-GR"/>
              </w:rPr>
              <w:t xml:space="preserve">Γιατροί του Κόσμου </w:t>
            </w:r>
          </w:p>
          <w:p w14:paraId="5EA7AD08" w14:textId="56BABC9B" w:rsidR="00352856" w:rsidRPr="00196FC0" w:rsidRDefault="009D7B0D" w:rsidP="00570972">
            <w:pPr>
              <w:pStyle w:val="ListParagraph"/>
              <w:numPr>
                <w:ilvl w:val="0"/>
                <w:numId w:val="85"/>
              </w:numPr>
              <w:shd w:val="clear" w:color="auto" w:fill="CDDDE1" w:themeFill="accent5" w:themeFillTint="66"/>
              <w:jc w:val="both"/>
              <w:rPr>
                <w:rFonts w:cs="Calibri"/>
                <w:color w:val="545454"/>
                <w:shd w:val="clear" w:color="auto" w:fill="FFFFFF"/>
                <w:lang w:val="fr-FR"/>
              </w:rPr>
            </w:pPr>
            <w:hyperlink r:id="rId48" w:history="1">
              <w:r w:rsidR="00352856" w:rsidRPr="00196FC0">
                <w:rPr>
                  <w:rFonts w:cs="Calibri"/>
                  <w:color w:val="09A5B8"/>
                  <w:sz w:val="24"/>
                  <w:szCs w:val="24"/>
                  <w:shd w:val="clear" w:color="auto" w:fill="FFFFFF"/>
                  <w:lang w:val="fr-FR" w:eastAsia="el-GR"/>
                </w:rPr>
                <w:t>http://www.mdmgreece.gr/</w:t>
              </w:r>
            </w:hyperlink>
            <w:r w:rsidR="00352856" w:rsidRPr="00196FC0">
              <w:rPr>
                <w:rFonts w:cs="Calibri"/>
                <w:color w:val="000000"/>
                <w:sz w:val="20"/>
                <w:szCs w:val="20"/>
                <w:lang w:val="fr-FR" w:eastAsia="el-GR"/>
              </w:rPr>
              <w:br/>
            </w:r>
            <w:hyperlink r:id="rId49" w:history="1">
              <w:r w:rsidR="00352856" w:rsidRPr="00196FC0">
                <w:rPr>
                  <w:rFonts w:cs="Calibri"/>
                  <w:color w:val="09A5B8"/>
                  <w:sz w:val="24"/>
                  <w:szCs w:val="24"/>
                  <w:shd w:val="clear" w:color="auto" w:fill="FFFFFF"/>
                  <w:lang w:val="fr-FR" w:eastAsia="el-GR"/>
                </w:rPr>
                <w:t>http://www.facebook.com/pages/Médecins-du-Monde-Greece-</w:t>
              </w:r>
              <w:r w:rsidR="00352856" w:rsidRPr="00196FC0">
                <w:rPr>
                  <w:rFonts w:cs="Calibri"/>
                  <w:color w:val="09A5B8"/>
                  <w:sz w:val="24"/>
                  <w:szCs w:val="24"/>
                  <w:shd w:val="clear" w:color="auto" w:fill="FFFFFF"/>
                  <w:lang w:val="el-GR" w:eastAsia="el-GR"/>
                </w:rPr>
                <w:t>Γιατροί</w:t>
              </w:r>
              <w:r w:rsidR="00352856" w:rsidRPr="00196FC0">
                <w:rPr>
                  <w:rFonts w:cs="Calibri"/>
                  <w:color w:val="09A5B8"/>
                  <w:sz w:val="24"/>
                  <w:szCs w:val="24"/>
                  <w:shd w:val="clear" w:color="auto" w:fill="FFFFFF"/>
                  <w:lang w:val="fr-FR" w:eastAsia="el-GR"/>
                </w:rPr>
                <w:t>-</w:t>
              </w:r>
              <w:r w:rsidR="00352856" w:rsidRPr="00196FC0">
                <w:rPr>
                  <w:rFonts w:cs="Calibri"/>
                  <w:color w:val="09A5B8"/>
                  <w:sz w:val="24"/>
                  <w:szCs w:val="24"/>
                  <w:shd w:val="clear" w:color="auto" w:fill="FFFFFF"/>
                  <w:lang w:val="el-GR" w:eastAsia="el-GR"/>
                </w:rPr>
                <w:t>του</w:t>
              </w:r>
              <w:r w:rsidR="00352856" w:rsidRPr="00196FC0">
                <w:rPr>
                  <w:rFonts w:cs="Calibri"/>
                  <w:color w:val="09A5B8"/>
                  <w:sz w:val="24"/>
                  <w:szCs w:val="24"/>
                  <w:shd w:val="clear" w:color="auto" w:fill="FFFFFF"/>
                  <w:lang w:val="fr-FR" w:eastAsia="el-GR"/>
                </w:rPr>
                <w:t>-</w:t>
              </w:r>
              <w:r w:rsidR="00352856" w:rsidRPr="00196FC0">
                <w:rPr>
                  <w:rFonts w:cs="Calibri"/>
                  <w:color w:val="09A5B8"/>
                  <w:sz w:val="24"/>
                  <w:szCs w:val="24"/>
                  <w:shd w:val="clear" w:color="auto" w:fill="FFFFFF"/>
                  <w:lang w:val="el-GR" w:eastAsia="el-GR"/>
                </w:rPr>
                <w:t>Κόσμου</w:t>
              </w:r>
              <w:r w:rsidR="00352856" w:rsidRPr="00196FC0">
                <w:rPr>
                  <w:rFonts w:cs="Calibri"/>
                  <w:color w:val="09A5B8"/>
                  <w:sz w:val="24"/>
                  <w:szCs w:val="24"/>
                  <w:shd w:val="clear" w:color="auto" w:fill="FFFFFF"/>
                  <w:lang w:val="fr-FR" w:eastAsia="el-GR"/>
                </w:rPr>
                <w:t>/177019799011347</w:t>
              </w:r>
              <w:r w:rsidR="00352856" w:rsidRPr="00196FC0">
                <w:rPr>
                  <w:rFonts w:cs="Calibri"/>
                  <w:color w:val="09A5B8"/>
                  <w:sz w:val="20"/>
                  <w:szCs w:val="20"/>
                  <w:shd w:val="clear" w:color="auto" w:fill="FFFFFF"/>
                  <w:lang w:val="fr-FR" w:eastAsia="el-GR"/>
                </w:rPr>
                <w:t> </w:t>
              </w:r>
            </w:hyperlink>
            <w:r w:rsidR="00352856" w:rsidRPr="00196FC0">
              <w:rPr>
                <w:rFonts w:cs="Calibri"/>
                <w:color w:val="000000"/>
                <w:sz w:val="20"/>
                <w:szCs w:val="20"/>
                <w:lang w:val="fr-FR" w:eastAsia="el-GR"/>
              </w:rPr>
              <w:br/>
            </w:r>
            <w:hyperlink r:id="rId50" w:history="1">
              <w:r w:rsidR="00352856" w:rsidRPr="00196FC0">
                <w:rPr>
                  <w:rFonts w:cs="Calibri"/>
                  <w:color w:val="09A5B8"/>
                  <w:sz w:val="24"/>
                  <w:szCs w:val="24"/>
                  <w:shd w:val="clear" w:color="auto" w:fill="FFFFFF"/>
                  <w:lang w:val="fr-FR" w:eastAsia="el-GR"/>
                </w:rPr>
                <w:t>https://twitter.com/GTKGreece/</w:t>
              </w:r>
            </w:hyperlink>
            <w:r w:rsidR="00352856" w:rsidRPr="00196FC0">
              <w:rPr>
                <w:rFonts w:cs="Calibri"/>
                <w:b/>
                <w:bCs/>
                <w:color w:val="000000"/>
                <w:sz w:val="24"/>
                <w:szCs w:val="24"/>
                <w:shd w:val="clear" w:color="auto" w:fill="FFFFFF"/>
                <w:lang w:val="fr-FR" w:eastAsia="el-GR"/>
              </w:rPr>
              <w:t> </w:t>
            </w:r>
          </w:p>
          <w:p w14:paraId="61A5EC90" w14:textId="77777777" w:rsidR="00352856" w:rsidRPr="00196FC0" w:rsidRDefault="00352856" w:rsidP="00352856">
            <w:pPr>
              <w:pStyle w:val="ListParagraph"/>
              <w:jc w:val="both"/>
              <w:rPr>
                <w:rStyle w:val="Emphasis"/>
                <w:rFonts w:cs="Calibri"/>
                <w:i w:val="0"/>
                <w:iCs w:val="0"/>
                <w:color w:val="545454"/>
                <w:shd w:val="clear" w:color="auto" w:fill="FFFFFF"/>
                <w:lang w:val="fr-FR"/>
              </w:rPr>
            </w:pPr>
          </w:p>
          <w:p w14:paraId="3571364A" w14:textId="5BB29C4C" w:rsidR="00352856" w:rsidRPr="00196FC0" w:rsidRDefault="00841E77" w:rsidP="00352856">
            <w:pPr>
              <w:pStyle w:val="ListParagraph"/>
              <w:numPr>
                <w:ilvl w:val="0"/>
                <w:numId w:val="85"/>
              </w:numPr>
              <w:jc w:val="both"/>
              <w:rPr>
                <w:rFonts w:cs="Calibri"/>
                <w:color w:val="545454"/>
                <w:shd w:val="clear" w:color="auto" w:fill="FFFFFF"/>
                <w:lang w:val="fr-FR"/>
              </w:rPr>
            </w:pPr>
            <w:r w:rsidRPr="00196FC0">
              <w:rPr>
                <w:rStyle w:val="Emphasis"/>
                <w:rFonts w:cs="Calibri"/>
                <w:b/>
                <w:bCs/>
                <w:sz w:val="24"/>
                <w:szCs w:val="24"/>
                <w:shd w:val="clear" w:color="auto" w:fill="FFFFFF"/>
                <w:lang w:val="el-GR"/>
              </w:rPr>
              <w:t>Γιατροί</w:t>
            </w:r>
            <w:r w:rsidRPr="00196FC0">
              <w:rPr>
                <w:rStyle w:val="Emphasis"/>
                <w:rFonts w:cs="Calibri"/>
                <w:b/>
                <w:bCs/>
                <w:sz w:val="24"/>
                <w:szCs w:val="24"/>
                <w:shd w:val="clear" w:color="auto" w:fill="FFFFFF"/>
                <w:lang w:val="fr-FR"/>
              </w:rPr>
              <w:t xml:space="preserve"> </w:t>
            </w:r>
            <w:r w:rsidRPr="00196FC0">
              <w:rPr>
                <w:rStyle w:val="Emphasis"/>
                <w:rFonts w:cs="Calibri"/>
                <w:b/>
                <w:bCs/>
                <w:sz w:val="24"/>
                <w:szCs w:val="24"/>
                <w:shd w:val="clear" w:color="auto" w:fill="FFFFFF"/>
                <w:lang w:val="el-GR"/>
              </w:rPr>
              <w:t>χωρίς</w:t>
            </w:r>
            <w:r w:rsidRPr="00196FC0">
              <w:rPr>
                <w:rStyle w:val="Emphasis"/>
                <w:rFonts w:cs="Calibri"/>
                <w:b/>
                <w:bCs/>
                <w:sz w:val="24"/>
                <w:szCs w:val="24"/>
                <w:shd w:val="clear" w:color="auto" w:fill="FFFFFF"/>
                <w:lang w:val="fr-FR"/>
              </w:rPr>
              <w:t xml:space="preserve"> </w:t>
            </w:r>
            <w:r w:rsidRPr="00196FC0">
              <w:rPr>
                <w:rStyle w:val="Emphasis"/>
                <w:rFonts w:cs="Calibri"/>
                <w:b/>
                <w:bCs/>
                <w:sz w:val="24"/>
                <w:szCs w:val="24"/>
                <w:shd w:val="clear" w:color="auto" w:fill="FFFFFF"/>
                <w:lang w:val="el-GR"/>
              </w:rPr>
              <w:t>Σύνορα</w:t>
            </w:r>
          </w:p>
          <w:p w14:paraId="533C96E3" w14:textId="77777777" w:rsidR="00352856" w:rsidRPr="00196FC0" w:rsidRDefault="00352856" w:rsidP="00352856">
            <w:pPr>
              <w:rPr>
                <w:rFonts w:cs="Calibri"/>
                <w:color w:val="000000"/>
                <w:sz w:val="20"/>
                <w:szCs w:val="20"/>
                <w:lang w:val="fr-FR" w:eastAsia="el-GR"/>
              </w:rPr>
            </w:pPr>
            <w:r w:rsidRPr="00196FC0">
              <w:rPr>
                <w:rFonts w:cs="Calibri"/>
                <w:sz w:val="24"/>
                <w:szCs w:val="24"/>
                <w:lang w:val="fr-FR" w:eastAsia="el-GR"/>
              </w:rPr>
              <w:t xml:space="preserve">             </w:t>
            </w:r>
            <w:hyperlink r:id="rId51" w:history="1">
              <w:r w:rsidRPr="00196FC0">
                <w:rPr>
                  <w:rFonts w:cs="Calibri"/>
                  <w:color w:val="09A5B8"/>
                  <w:sz w:val="24"/>
                  <w:szCs w:val="24"/>
                  <w:shd w:val="clear" w:color="auto" w:fill="FFFFFF"/>
                  <w:lang w:val="fr-FR" w:eastAsia="el-GR"/>
                </w:rPr>
                <w:t>http://www.msf.gr/</w:t>
              </w:r>
            </w:hyperlink>
            <w:r w:rsidRPr="00196FC0">
              <w:rPr>
                <w:rFonts w:cs="Calibri"/>
                <w:b/>
                <w:bCs/>
                <w:color w:val="000000"/>
                <w:sz w:val="24"/>
                <w:szCs w:val="24"/>
                <w:shd w:val="clear" w:color="auto" w:fill="FFFFFF"/>
                <w:lang w:val="fr-FR" w:eastAsia="el-GR"/>
              </w:rPr>
              <w:t> </w:t>
            </w:r>
            <w:r w:rsidRPr="00196FC0">
              <w:rPr>
                <w:rFonts w:cs="Calibri"/>
                <w:color w:val="000000"/>
                <w:sz w:val="24"/>
                <w:szCs w:val="24"/>
                <w:shd w:val="clear" w:color="auto" w:fill="FFFFFF"/>
                <w:lang w:val="fr-FR" w:eastAsia="el-GR"/>
              </w:rPr>
              <w:t> </w:t>
            </w:r>
            <w:r w:rsidRPr="00196FC0">
              <w:rPr>
                <w:rFonts w:cs="Calibri"/>
                <w:color w:val="000000"/>
                <w:sz w:val="20"/>
                <w:szCs w:val="20"/>
                <w:lang w:val="fr-FR" w:eastAsia="el-GR"/>
              </w:rPr>
              <w:br/>
            </w:r>
            <w:r w:rsidRPr="00196FC0">
              <w:rPr>
                <w:rFonts w:cs="Calibri"/>
                <w:sz w:val="24"/>
                <w:szCs w:val="24"/>
                <w:lang w:val="fr-FR" w:eastAsia="el-GR"/>
              </w:rPr>
              <w:t xml:space="preserve">             </w:t>
            </w:r>
            <w:hyperlink r:id="rId52" w:history="1">
              <w:r w:rsidRPr="00196FC0">
                <w:rPr>
                  <w:rFonts w:cs="Calibri"/>
                  <w:color w:val="09A5B8"/>
                  <w:sz w:val="24"/>
                  <w:szCs w:val="24"/>
                  <w:shd w:val="clear" w:color="auto" w:fill="FFFFFF"/>
                  <w:lang w:val="fr-FR" w:eastAsia="el-GR"/>
                </w:rPr>
                <w:t>https://www.facebook.com/msf.greece</w:t>
              </w:r>
            </w:hyperlink>
            <w:r w:rsidRPr="00196FC0">
              <w:rPr>
                <w:rFonts w:cs="Calibri"/>
                <w:color w:val="000000"/>
                <w:sz w:val="20"/>
                <w:szCs w:val="20"/>
                <w:lang w:val="fr-FR" w:eastAsia="el-GR"/>
              </w:rPr>
              <w:br/>
            </w:r>
            <w:r w:rsidRPr="00196FC0">
              <w:rPr>
                <w:rFonts w:cs="Calibri"/>
                <w:sz w:val="24"/>
                <w:szCs w:val="24"/>
                <w:lang w:val="fr-FR" w:eastAsia="el-GR"/>
              </w:rPr>
              <w:t xml:space="preserve">             </w:t>
            </w:r>
            <w:hyperlink r:id="rId53" w:history="1">
              <w:r w:rsidRPr="00196FC0">
                <w:rPr>
                  <w:rFonts w:cs="Calibri"/>
                  <w:color w:val="09A5B8"/>
                  <w:sz w:val="24"/>
                  <w:szCs w:val="24"/>
                  <w:shd w:val="clear" w:color="auto" w:fill="FFFFFF"/>
                  <w:lang w:val="fr-FR" w:eastAsia="el-GR"/>
                </w:rPr>
                <w:t>https://twitter.com/msfgreece</w:t>
              </w:r>
            </w:hyperlink>
            <w:r w:rsidRPr="00196FC0">
              <w:rPr>
                <w:rFonts w:cs="Calibri"/>
                <w:b/>
                <w:bCs/>
                <w:color w:val="000000"/>
                <w:sz w:val="24"/>
                <w:szCs w:val="24"/>
                <w:shd w:val="clear" w:color="auto" w:fill="FFFFFF"/>
                <w:lang w:val="fr-FR" w:eastAsia="el-GR"/>
              </w:rPr>
              <w:t> </w:t>
            </w:r>
            <w:r w:rsidRPr="00196FC0">
              <w:rPr>
                <w:rFonts w:cs="Calibri"/>
                <w:color w:val="000000"/>
                <w:sz w:val="20"/>
                <w:szCs w:val="20"/>
                <w:lang w:val="fr-FR" w:eastAsia="el-GR"/>
              </w:rPr>
              <w:br/>
            </w:r>
          </w:p>
          <w:p w14:paraId="567572C8" w14:textId="3899D4B8" w:rsidR="00352856" w:rsidRPr="00196FC0" w:rsidRDefault="00841E77" w:rsidP="00352856">
            <w:pPr>
              <w:pStyle w:val="ListParagraph"/>
              <w:numPr>
                <w:ilvl w:val="0"/>
                <w:numId w:val="85"/>
              </w:numPr>
              <w:rPr>
                <w:rFonts w:cs="Calibri"/>
                <w:color w:val="000000"/>
                <w:sz w:val="20"/>
                <w:szCs w:val="20"/>
                <w:lang w:val="el-GR" w:eastAsia="el-GR"/>
              </w:rPr>
            </w:pPr>
            <w:r w:rsidRPr="00196FC0">
              <w:rPr>
                <w:rFonts w:cs="Calibri"/>
                <w:b/>
                <w:bCs/>
                <w:color w:val="000000"/>
                <w:sz w:val="24"/>
                <w:szCs w:val="24"/>
                <w:shd w:val="clear" w:color="auto" w:fill="FFFFFF"/>
                <w:lang w:val="el-GR" w:eastAsia="el-GR"/>
              </w:rPr>
              <w:t xml:space="preserve">Εθνική Επιτροπή για τα Δικαιώματα του Ανθρώπου </w:t>
            </w:r>
            <w:r w:rsidR="00352856" w:rsidRPr="00196FC0">
              <w:rPr>
                <w:rFonts w:cs="Calibri"/>
                <w:color w:val="000000"/>
                <w:sz w:val="20"/>
                <w:szCs w:val="20"/>
                <w:lang w:val="el-GR" w:eastAsia="el-GR"/>
              </w:rPr>
              <w:br/>
            </w:r>
            <w:hyperlink r:id="rId54" w:history="1">
              <w:r w:rsidR="00352856" w:rsidRPr="00196FC0">
                <w:rPr>
                  <w:rFonts w:cs="Calibri"/>
                  <w:color w:val="09A5B8"/>
                  <w:sz w:val="24"/>
                  <w:szCs w:val="24"/>
                  <w:shd w:val="clear" w:color="auto" w:fill="FFFFFF"/>
                  <w:lang w:val="en-US" w:eastAsia="el-GR"/>
                </w:rPr>
                <w:t>http</w:t>
              </w:r>
              <w:r w:rsidR="00352856" w:rsidRPr="00196FC0">
                <w:rPr>
                  <w:rFonts w:cs="Calibri"/>
                  <w:color w:val="09A5B8"/>
                  <w:sz w:val="24"/>
                  <w:szCs w:val="24"/>
                  <w:shd w:val="clear" w:color="auto" w:fill="FFFFFF"/>
                  <w:lang w:val="el-GR" w:eastAsia="el-GR"/>
                </w:rPr>
                <w:t>://</w:t>
              </w:r>
              <w:r w:rsidR="00352856" w:rsidRPr="00196FC0">
                <w:rPr>
                  <w:rFonts w:cs="Calibri"/>
                  <w:color w:val="09A5B8"/>
                  <w:sz w:val="24"/>
                  <w:szCs w:val="24"/>
                  <w:shd w:val="clear" w:color="auto" w:fill="FFFFFF"/>
                  <w:lang w:val="en-US" w:eastAsia="el-GR"/>
                </w:rPr>
                <w:t>www</w:t>
              </w:r>
              <w:r w:rsidR="00352856" w:rsidRPr="00196FC0">
                <w:rPr>
                  <w:rFonts w:cs="Calibri"/>
                  <w:color w:val="09A5B8"/>
                  <w:sz w:val="24"/>
                  <w:szCs w:val="24"/>
                  <w:shd w:val="clear" w:color="auto" w:fill="FFFFFF"/>
                  <w:lang w:val="el-GR" w:eastAsia="el-GR"/>
                </w:rPr>
                <w:t>.</w:t>
              </w:r>
              <w:proofErr w:type="spellStart"/>
              <w:r w:rsidR="00352856" w:rsidRPr="00196FC0">
                <w:rPr>
                  <w:rFonts w:cs="Calibri"/>
                  <w:color w:val="09A5B8"/>
                  <w:sz w:val="24"/>
                  <w:szCs w:val="24"/>
                  <w:shd w:val="clear" w:color="auto" w:fill="FFFFFF"/>
                  <w:lang w:val="en-US" w:eastAsia="el-GR"/>
                </w:rPr>
                <w:t>nchr</w:t>
              </w:r>
              <w:proofErr w:type="spellEnd"/>
              <w:r w:rsidR="00352856" w:rsidRPr="00196FC0">
                <w:rPr>
                  <w:rFonts w:cs="Calibri"/>
                  <w:color w:val="09A5B8"/>
                  <w:sz w:val="24"/>
                  <w:szCs w:val="24"/>
                  <w:shd w:val="clear" w:color="auto" w:fill="FFFFFF"/>
                  <w:lang w:val="el-GR" w:eastAsia="el-GR"/>
                </w:rPr>
                <w:t>.</w:t>
              </w:r>
              <w:r w:rsidR="00352856" w:rsidRPr="00196FC0">
                <w:rPr>
                  <w:rFonts w:cs="Calibri"/>
                  <w:color w:val="09A5B8"/>
                  <w:sz w:val="24"/>
                  <w:szCs w:val="24"/>
                  <w:shd w:val="clear" w:color="auto" w:fill="FFFFFF"/>
                  <w:lang w:val="en-US" w:eastAsia="el-GR"/>
                </w:rPr>
                <w:t>gr</w:t>
              </w:r>
              <w:r w:rsidR="00352856" w:rsidRPr="00196FC0">
                <w:rPr>
                  <w:rFonts w:cs="Calibri"/>
                  <w:color w:val="09A5B8"/>
                  <w:sz w:val="24"/>
                  <w:szCs w:val="24"/>
                  <w:shd w:val="clear" w:color="auto" w:fill="FFFFFF"/>
                  <w:lang w:val="el-GR" w:eastAsia="el-GR"/>
                </w:rPr>
                <w:t>/</w:t>
              </w:r>
            </w:hyperlink>
          </w:p>
          <w:p w14:paraId="5109DB16" w14:textId="77777777" w:rsidR="009C1EBC" w:rsidRPr="00196FC0" w:rsidRDefault="009C1EBC" w:rsidP="009C1EBC">
            <w:pPr>
              <w:pStyle w:val="ListParagraph"/>
              <w:rPr>
                <w:rFonts w:cs="Calibri"/>
                <w:color w:val="000000"/>
                <w:sz w:val="20"/>
                <w:szCs w:val="20"/>
                <w:lang w:val="el-GR" w:eastAsia="el-GR"/>
              </w:rPr>
            </w:pPr>
          </w:p>
          <w:p w14:paraId="72C14735" w14:textId="161E78AE" w:rsidR="00352856" w:rsidRPr="00196FC0" w:rsidRDefault="00841E77" w:rsidP="00352856">
            <w:pPr>
              <w:pStyle w:val="ListParagraph"/>
              <w:numPr>
                <w:ilvl w:val="0"/>
                <w:numId w:val="85"/>
              </w:numPr>
              <w:rPr>
                <w:rFonts w:cs="Calibri"/>
                <w:color w:val="000000"/>
                <w:sz w:val="20"/>
                <w:szCs w:val="20"/>
                <w:lang w:val="el-GR" w:eastAsia="el-GR"/>
              </w:rPr>
            </w:pPr>
            <w:r w:rsidRPr="00196FC0">
              <w:rPr>
                <w:rFonts w:cs="Calibri"/>
                <w:b/>
                <w:color w:val="444444"/>
                <w:sz w:val="24"/>
                <w:szCs w:val="24"/>
                <w:lang w:val="el-GR"/>
              </w:rPr>
              <w:t>Ελληνική Ένωση για τα Δικαιώματα του Ανθρώπου</w:t>
            </w:r>
            <w:r w:rsidRPr="00196FC0">
              <w:rPr>
                <w:rFonts w:cs="Calibri"/>
                <w:b/>
                <w:color w:val="000000"/>
                <w:sz w:val="24"/>
                <w:szCs w:val="24"/>
                <w:lang w:val="el-GR" w:eastAsia="el-GR"/>
              </w:rPr>
              <w:t xml:space="preserve"> </w:t>
            </w:r>
            <w:r w:rsidR="00352856" w:rsidRPr="00196FC0">
              <w:rPr>
                <w:rFonts w:cs="Calibri"/>
                <w:b/>
                <w:color w:val="000000"/>
                <w:sz w:val="24"/>
                <w:szCs w:val="24"/>
                <w:lang w:val="el-GR" w:eastAsia="el-GR"/>
              </w:rPr>
              <w:br/>
            </w:r>
            <w:hyperlink r:id="rId55" w:history="1">
              <w:r w:rsidR="00352856" w:rsidRPr="00196FC0">
                <w:rPr>
                  <w:rFonts w:cs="Calibri"/>
                  <w:color w:val="09A5B8"/>
                  <w:sz w:val="24"/>
                  <w:szCs w:val="24"/>
                  <w:shd w:val="clear" w:color="auto" w:fill="FFFFFF"/>
                  <w:lang w:val="en-US" w:eastAsia="el-GR"/>
                </w:rPr>
                <w:t>http</w:t>
              </w:r>
              <w:r w:rsidR="00352856" w:rsidRPr="00196FC0">
                <w:rPr>
                  <w:rFonts w:cs="Calibri"/>
                  <w:color w:val="09A5B8"/>
                  <w:sz w:val="24"/>
                  <w:szCs w:val="24"/>
                  <w:shd w:val="clear" w:color="auto" w:fill="FFFFFF"/>
                  <w:lang w:val="el-GR" w:eastAsia="el-GR"/>
                </w:rPr>
                <w:t>://</w:t>
              </w:r>
              <w:r w:rsidR="00352856" w:rsidRPr="00196FC0">
                <w:rPr>
                  <w:rFonts w:cs="Calibri"/>
                  <w:color w:val="09A5B8"/>
                  <w:sz w:val="24"/>
                  <w:szCs w:val="24"/>
                  <w:shd w:val="clear" w:color="auto" w:fill="FFFFFF"/>
                  <w:lang w:val="en-US" w:eastAsia="el-GR"/>
                </w:rPr>
                <w:t>www</w:t>
              </w:r>
              <w:r w:rsidR="00352856" w:rsidRPr="00196FC0">
                <w:rPr>
                  <w:rFonts w:cs="Calibri"/>
                  <w:color w:val="09A5B8"/>
                  <w:sz w:val="24"/>
                  <w:szCs w:val="24"/>
                  <w:shd w:val="clear" w:color="auto" w:fill="FFFFFF"/>
                  <w:lang w:val="el-GR" w:eastAsia="el-GR"/>
                </w:rPr>
                <w:t>.</w:t>
              </w:r>
              <w:proofErr w:type="spellStart"/>
              <w:r w:rsidR="00352856" w:rsidRPr="00196FC0">
                <w:rPr>
                  <w:rFonts w:cs="Calibri"/>
                  <w:color w:val="09A5B8"/>
                  <w:sz w:val="24"/>
                  <w:szCs w:val="24"/>
                  <w:shd w:val="clear" w:color="auto" w:fill="FFFFFF"/>
                  <w:lang w:val="en-US" w:eastAsia="el-GR"/>
                </w:rPr>
                <w:t>hlhr</w:t>
              </w:r>
              <w:proofErr w:type="spellEnd"/>
              <w:r w:rsidR="00352856" w:rsidRPr="00196FC0">
                <w:rPr>
                  <w:rFonts w:cs="Calibri"/>
                  <w:color w:val="09A5B8"/>
                  <w:sz w:val="24"/>
                  <w:szCs w:val="24"/>
                  <w:shd w:val="clear" w:color="auto" w:fill="FFFFFF"/>
                  <w:lang w:val="el-GR" w:eastAsia="el-GR"/>
                </w:rPr>
                <w:t>.</w:t>
              </w:r>
              <w:r w:rsidR="00352856" w:rsidRPr="00196FC0">
                <w:rPr>
                  <w:rFonts w:cs="Calibri"/>
                  <w:color w:val="09A5B8"/>
                  <w:sz w:val="24"/>
                  <w:szCs w:val="24"/>
                  <w:shd w:val="clear" w:color="auto" w:fill="FFFFFF"/>
                  <w:lang w:val="en-US" w:eastAsia="el-GR"/>
                </w:rPr>
                <w:t>gr</w:t>
              </w:r>
              <w:r w:rsidR="00352856" w:rsidRPr="00196FC0">
                <w:rPr>
                  <w:rFonts w:cs="Calibri"/>
                  <w:color w:val="09A5B8"/>
                  <w:sz w:val="24"/>
                  <w:szCs w:val="24"/>
                  <w:shd w:val="clear" w:color="auto" w:fill="FFFFFF"/>
                  <w:lang w:val="el-GR" w:eastAsia="el-GR"/>
                </w:rPr>
                <w:t>/</w:t>
              </w:r>
            </w:hyperlink>
            <w:r w:rsidR="00352856" w:rsidRPr="00196FC0">
              <w:rPr>
                <w:rFonts w:cs="Calibri"/>
                <w:b/>
                <w:bCs/>
                <w:color w:val="000000"/>
                <w:sz w:val="24"/>
                <w:szCs w:val="24"/>
                <w:shd w:val="clear" w:color="auto" w:fill="FFFFFF"/>
                <w:lang w:val="en-US" w:eastAsia="el-GR"/>
              </w:rPr>
              <w:t> </w:t>
            </w:r>
            <w:r w:rsidR="00352856" w:rsidRPr="00196FC0">
              <w:rPr>
                <w:rFonts w:cs="Calibri"/>
                <w:color w:val="000000"/>
                <w:sz w:val="20"/>
                <w:szCs w:val="20"/>
                <w:lang w:val="el-GR" w:eastAsia="el-GR"/>
              </w:rPr>
              <w:br/>
            </w:r>
          </w:p>
          <w:p w14:paraId="7BD5B350" w14:textId="4939C604" w:rsidR="00352856" w:rsidRPr="00196FC0" w:rsidRDefault="00841E77" w:rsidP="00352856">
            <w:pPr>
              <w:pStyle w:val="ListParagraph"/>
              <w:numPr>
                <w:ilvl w:val="0"/>
                <w:numId w:val="85"/>
              </w:numPr>
              <w:rPr>
                <w:rFonts w:cs="Calibri"/>
                <w:b/>
                <w:bCs/>
                <w:color w:val="000000"/>
                <w:sz w:val="24"/>
                <w:szCs w:val="24"/>
                <w:shd w:val="clear" w:color="auto" w:fill="FFFFFF"/>
                <w:lang w:val="el-GR" w:eastAsia="el-GR"/>
              </w:rPr>
            </w:pPr>
            <w:r w:rsidRPr="00196FC0">
              <w:rPr>
                <w:rFonts w:cs="Calibri"/>
                <w:b/>
                <w:color w:val="000000"/>
                <w:sz w:val="24"/>
                <w:szCs w:val="24"/>
                <w:lang w:val="el-GR" w:eastAsia="el-GR"/>
              </w:rPr>
              <w:t xml:space="preserve">Ελληνικό Συμβούλιο για Πρόσφυγες </w:t>
            </w:r>
            <w:r w:rsidR="00352856" w:rsidRPr="00196FC0">
              <w:rPr>
                <w:rFonts w:cs="Calibri"/>
                <w:b/>
                <w:color w:val="000000"/>
                <w:sz w:val="24"/>
                <w:szCs w:val="24"/>
                <w:lang w:val="el-GR" w:eastAsia="el-GR"/>
              </w:rPr>
              <w:br/>
            </w:r>
            <w:hyperlink r:id="rId56" w:history="1">
              <w:r w:rsidR="00352856" w:rsidRPr="00196FC0">
                <w:rPr>
                  <w:rFonts w:cs="Calibri"/>
                  <w:color w:val="09A5B8"/>
                  <w:sz w:val="24"/>
                  <w:szCs w:val="24"/>
                  <w:shd w:val="clear" w:color="auto" w:fill="FFFFFF"/>
                  <w:lang w:val="en-US" w:eastAsia="el-GR"/>
                </w:rPr>
                <w:t>http</w:t>
              </w:r>
              <w:r w:rsidR="00352856" w:rsidRPr="00196FC0">
                <w:rPr>
                  <w:rFonts w:cs="Calibri"/>
                  <w:color w:val="09A5B8"/>
                  <w:sz w:val="24"/>
                  <w:szCs w:val="24"/>
                  <w:shd w:val="clear" w:color="auto" w:fill="FFFFFF"/>
                  <w:lang w:val="el-GR" w:eastAsia="el-GR"/>
                </w:rPr>
                <w:t>://</w:t>
              </w:r>
              <w:r w:rsidR="00352856" w:rsidRPr="00196FC0">
                <w:rPr>
                  <w:rFonts w:cs="Calibri"/>
                  <w:color w:val="09A5B8"/>
                  <w:sz w:val="24"/>
                  <w:szCs w:val="24"/>
                  <w:shd w:val="clear" w:color="auto" w:fill="FFFFFF"/>
                  <w:lang w:val="en-US" w:eastAsia="el-GR"/>
                </w:rPr>
                <w:t>www</w:t>
              </w:r>
              <w:r w:rsidR="00352856" w:rsidRPr="00196FC0">
                <w:rPr>
                  <w:rFonts w:cs="Calibri"/>
                  <w:color w:val="09A5B8"/>
                  <w:sz w:val="24"/>
                  <w:szCs w:val="24"/>
                  <w:shd w:val="clear" w:color="auto" w:fill="FFFFFF"/>
                  <w:lang w:val="el-GR" w:eastAsia="el-GR"/>
                </w:rPr>
                <w:t>.</w:t>
              </w:r>
              <w:r w:rsidR="00352856" w:rsidRPr="00196FC0">
                <w:rPr>
                  <w:rFonts w:cs="Calibri"/>
                  <w:color w:val="09A5B8"/>
                  <w:sz w:val="24"/>
                  <w:szCs w:val="24"/>
                  <w:shd w:val="clear" w:color="auto" w:fill="FFFFFF"/>
                  <w:lang w:val="en-US" w:eastAsia="el-GR"/>
                </w:rPr>
                <w:t>gcr</w:t>
              </w:r>
              <w:r w:rsidR="00352856" w:rsidRPr="00196FC0">
                <w:rPr>
                  <w:rFonts w:cs="Calibri"/>
                  <w:color w:val="09A5B8"/>
                  <w:sz w:val="24"/>
                  <w:szCs w:val="24"/>
                  <w:shd w:val="clear" w:color="auto" w:fill="FFFFFF"/>
                  <w:lang w:val="el-GR" w:eastAsia="el-GR"/>
                </w:rPr>
                <w:t>.</w:t>
              </w:r>
              <w:r w:rsidR="00352856" w:rsidRPr="00196FC0">
                <w:rPr>
                  <w:rFonts w:cs="Calibri"/>
                  <w:color w:val="09A5B8"/>
                  <w:sz w:val="24"/>
                  <w:szCs w:val="24"/>
                  <w:shd w:val="clear" w:color="auto" w:fill="FFFFFF"/>
                  <w:lang w:val="en-US" w:eastAsia="el-GR"/>
                </w:rPr>
                <w:t>gr</w:t>
              </w:r>
              <w:r w:rsidR="00352856" w:rsidRPr="00196FC0">
                <w:rPr>
                  <w:rFonts w:cs="Calibri"/>
                  <w:b/>
                  <w:bCs/>
                  <w:color w:val="09A5B8"/>
                  <w:sz w:val="24"/>
                  <w:szCs w:val="24"/>
                  <w:shd w:val="clear" w:color="auto" w:fill="FFFFFF"/>
                  <w:lang w:val="el-GR" w:eastAsia="el-GR"/>
                </w:rPr>
                <w:t>/</w:t>
              </w:r>
            </w:hyperlink>
            <w:r w:rsidR="00352856" w:rsidRPr="00196FC0">
              <w:rPr>
                <w:rFonts w:cs="Calibri"/>
                <w:color w:val="000000"/>
                <w:sz w:val="20"/>
                <w:szCs w:val="20"/>
                <w:lang w:val="el-GR" w:eastAsia="el-GR"/>
              </w:rPr>
              <w:br/>
            </w:r>
            <w:hyperlink r:id="rId57" w:history="1">
              <w:r w:rsidR="00352856" w:rsidRPr="00196FC0">
                <w:rPr>
                  <w:rFonts w:cs="Calibri"/>
                  <w:color w:val="09A5B8"/>
                  <w:sz w:val="24"/>
                  <w:szCs w:val="24"/>
                  <w:shd w:val="clear" w:color="auto" w:fill="FFFFFF"/>
                  <w:lang w:val="en-US" w:eastAsia="el-GR"/>
                </w:rPr>
                <w:t>https</w:t>
              </w:r>
              <w:r w:rsidR="00352856" w:rsidRPr="00196FC0">
                <w:rPr>
                  <w:rFonts w:cs="Calibri"/>
                  <w:color w:val="09A5B8"/>
                  <w:sz w:val="24"/>
                  <w:szCs w:val="24"/>
                  <w:shd w:val="clear" w:color="auto" w:fill="FFFFFF"/>
                  <w:lang w:val="el-GR" w:eastAsia="el-GR"/>
                </w:rPr>
                <w:t>://</w:t>
              </w:r>
              <w:r w:rsidR="00352856" w:rsidRPr="00196FC0">
                <w:rPr>
                  <w:rFonts w:cs="Calibri"/>
                  <w:color w:val="09A5B8"/>
                  <w:sz w:val="24"/>
                  <w:szCs w:val="24"/>
                  <w:shd w:val="clear" w:color="auto" w:fill="FFFFFF"/>
                  <w:lang w:val="en-US" w:eastAsia="el-GR"/>
                </w:rPr>
                <w:t>www</w:t>
              </w:r>
              <w:r w:rsidR="00352856" w:rsidRPr="00196FC0">
                <w:rPr>
                  <w:rFonts w:cs="Calibri"/>
                  <w:color w:val="09A5B8"/>
                  <w:sz w:val="24"/>
                  <w:szCs w:val="24"/>
                  <w:shd w:val="clear" w:color="auto" w:fill="FFFFFF"/>
                  <w:lang w:val="el-GR" w:eastAsia="el-GR"/>
                </w:rPr>
                <w:t>.</w:t>
              </w:r>
              <w:r w:rsidR="00352856" w:rsidRPr="00196FC0">
                <w:rPr>
                  <w:rFonts w:cs="Calibri"/>
                  <w:color w:val="09A5B8"/>
                  <w:sz w:val="24"/>
                  <w:szCs w:val="24"/>
                  <w:shd w:val="clear" w:color="auto" w:fill="FFFFFF"/>
                  <w:lang w:val="en-US" w:eastAsia="el-GR"/>
                </w:rPr>
                <w:t>facebook</w:t>
              </w:r>
              <w:r w:rsidR="00352856" w:rsidRPr="00196FC0">
                <w:rPr>
                  <w:rFonts w:cs="Calibri"/>
                  <w:color w:val="09A5B8"/>
                  <w:sz w:val="24"/>
                  <w:szCs w:val="24"/>
                  <w:shd w:val="clear" w:color="auto" w:fill="FFFFFF"/>
                  <w:lang w:val="el-GR" w:eastAsia="el-GR"/>
                </w:rPr>
                <w:t>.</w:t>
              </w:r>
              <w:r w:rsidR="00352856" w:rsidRPr="00196FC0">
                <w:rPr>
                  <w:rFonts w:cs="Calibri"/>
                  <w:color w:val="09A5B8"/>
                  <w:sz w:val="24"/>
                  <w:szCs w:val="24"/>
                  <w:shd w:val="clear" w:color="auto" w:fill="FFFFFF"/>
                  <w:lang w:val="en-US" w:eastAsia="el-GR"/>
                </w:rPr>
                <w:t>com</w:t>
              </w:r>
              <w:r w:rsidR="00352856" w:rsidRPr="00196FC0">
                <w:rPr>
                  <w:rFonts w:cs="Calibri"/>
                  <w:color w:val="09A5B8"/>
                  <w:sz w:val="24"/>
                  <w:szCs w:val="24"/>
                  <w:shd w:val="clear" w:color="auto" w:fill="FFFFFF"/>
                  <w:lang w:val="el-GR" w:eastAsia="el-GR"/>
                </w:rPr>
                <w:t>/</w:t>
              </w:r>
              <w:r w:rsidR="00352856" w:rsidRPr="00196FC0">
                <w:rPr>
                  <w:rFonts w:cs="Calibri"/>
                  <w:color w:val="09A5B8"/>
                  <w:sz w:val="24"/>
                  <w:szCs w:val="24"/>
                  <w:shd w:val="clear" w:color="auto" w:fill="FFFFFF"/>
                  <w:lang w:val="en-US" w:eastAsia="el-GR"/>
                </w:rPr>
                <w:t>gcr</w:t>
              </w:r>
              <w:r w:rsidR="00352856" w:rsidRPr="00196FC0">
                <w:rPr>
                  <w:rFonts w:cs="Calibri"/>
                  <w:color w:val="09A5B8"/>
                  <w:sz w:val="24"/>
                  <w:szCs w:val="24"/>
                  <w:shd w:val="clear" w:color="auto" w:fill="FFFFFF"/>
                  <w:lang w:val="el-GR" w:eastAsia="el-GR"/>
                </w:rPr>
                <w:t>.</w:t>
              </w:r>
              <w:r w:rsidR="00352856" w:rsidRPr="00196FC0">
                <w:rPr>
                  <w:rFonts w:cs="Calibri"/>
                  <w:color w:val="09A5B8"/>
                  <w:sz w:val="24"/>
                  <w:szCs w:val="24"/>
                  <w:shd w:val="clear" w:color="auto" w:fill="FFFFFF"/>
                  <w:lang w:val="en-US" w:eastAsia="el-GR"/>
                </w:rPr>
                <w:t>gr</w:t>
              </w:r>
            </w:hyperlink>
            <w:r w:rsidR="00352856" w:rsidRPr="00196FC0">
              <w:rPr>
                <w:rFonts w:cs="Calibri"/>
                <w:color w:val="000000"/>
                <w:sz w:val="20"/>
                <w:szCs w:val="20"/>
                <w:lang w:val="el-GR" w:eastAsia="el-GR"/>
              </w:rPr>
              <w:br/>
            </w:r>
            <w:hyperlink r:id="rId58" w:history="1">
              <w:r w:rsidR="00352856" w:rsidRPr="00196FC0">
                <w:rPr>
                  <w:rFonts w:cs="Calibri"/>
                  <w:color w:val="09A5B8"/>
                  <w:sz w:val="24"/>
                  <w:szCs w:val="24"/>
                  <w:shd w:val="clear" w:color="auto" w:fill="FFFFFF"/>
                  <w:lang w:val="en-US" w:eastAsia="el-GR"/>
                </w:rPr>
                <w:t>https</w:t>
              </w:r>
              <w:r w:rsidR="00352856" w:rsidRPr="00196FC0">
                <w:rPr>
                  <w:rFonts w:cs="Calibri"/>
                  <w:color w:val="09A5B8"/>
                  <w:sz w:val="24"/>
                  <w:szCs w:val="24"/>
                  <w:shd w:val="clear" w:color="auto" w:fill="FFFFFF"/>
                  <w:lang w:val="el-GR" w:eastAsia="el-GR"/>
                </w:rPr>
                <w:t>://</w:t>
              </w:r>
              <w:r w:rsidR="00352856" w:rsidRPr="00196FC0">
                <w:rPr>
                  <w:rFonts w:cs="Calibri"/>
                  <w:color w:val="09A5B8"/>
                  <w:sz w:val="24"/>
                  <w:szCs w:val="24"/>
                  <w:shd w:val="clear" w:color="auto" w:fill="FFFFFF"/>
                  <w:lang w:val="en-US" w:eastAsia="el-GR"/>
                </w:rPr>
                <w:t>twitter</w:t>
              </w:r>
              <w:r w:rsidR="00352856" w:rsidRPr="00196FC0">
                <w:rPr>
                  <w:rFonts w:cs="Calibri"/>
                  <w:color w:val="09A5B8"/>
                  <w:sz w:val="24"/>
                  <w:szCs w:val="24"/>
                  <w:shd w:val="clear" w:color="auto" w:fill="FFFFFF"/>
                  <w:lang w:val="el-GR" w:eastAsia="el-GR"/>
                </w:rPr>
                <w:t>.</w:t>
              </w:r>
              <w:r w:rsidR="00352856" w:rsidRPr="00196FC0">
                <w:rPr>
                  <w:rFonts w:cs="Calibri"/>
                  <w:color w:val="09A5B8"/>
                  <w:sz w:val="24"/>
                  <w:szCs w:val="24"/>
                  <w:shd w:val="clear" w:color="auto" w:fill="FFFFFF"/>
                  <w:lang w:val="en-US" w:eastAsia="el-GR"/>
                </w:rPr>
                <w:t>com</w:t>
              </w:r>
              <w:r w:rsidR="00352856" w:rsidRPr="00196FC0">
                <w:rPr>
                  <w:rFonts w:cs="Calibri"/>
                  <w:color w:val="09A5B8"/>
                  <w:sz w:val="24"/>
                  <w:szCs w:val="24"/>
                  <w:shd w:val="clear" w:color="auto" w:fill="FFFFFF"/>
                  <w:lang w:val="el-GR" w:eastAsia="el-GR"/>
                </w:rPr>
                <w:t>/</w:t>
              </w:r>
              <w:proofErr w:type="spellStart"/>
              <w:r w:rsidR="00352856" w:rsidRPr="00196FC0">
                <w:rPr>
                  <w:rFonts w:cs="Calibri"/>
                  <w:color w:val="09A5B8"/>
                  <w:sz w:val="24"/>
                  <w:szCs w:val="24"/>
                  <w:shd w:val="clear" w:color="auto" w:fill="FFFFFF"/>
                  <w:lang w:val="en-US" w:eastAsia="el-GR"/>
                </w:rPr>
                <w:t>GCRefugees</w:t>
              </w:r>
              <w:proofErr w:type="spellEnd"/>
            </w:hyperlink>
            <w:r w:rsidR="00352856" w:rsidRPr="00196FC0">
              <w:rPr>
                <w:rFonts w:cs="Calibri"/>
                <w:b/>
                <w:bCs/>
                <w:color w:val="000000"/>
                <w:sz w:val="24"/>
                <w:szCs w:val="24"/>
                <w:shd w:val="clear" w:color="auto" w:fill="FFFFFF"/>
                <w:lang w:val="en-US" w:eastAsia="el-GR"/>
              </w:rPr>
              <w:t> </w:t>
            </w:r>
            <w:r w:rsidR="00352856" w:rsidRPr="00196FC0">
              <w:rPr>
                <w:rFonts w:cs="Calibri"/>
                <w:color w:val="000000"/>
                <w:sz w:val="20"/>
                <w:szCs w:val="20"/>
                <w:lang w:val="el-GR" w:eastAsia="el-GR"/>
              </w:rPr>
              <w:br/>
            </w:r>
          </w:p>
          <w:p w14:paraId="504CF607" w14:textId="52431C18" w:rsidR="00352856" w:rsidRPr="00196FC0" w:rsidRDefault="00841E77" w:rsidP="00352856">
            <w:pPr>
              <w:pStyle w:val="ListParagraph"/>
              <w:numPr>
                <w:ilvl w:val="0"/>
                <w:numId w:val="85"/>
              </w:numPr>
              <w:rPr>
                <w:rFonts w:cs="Calibri"/>
                <w:b/>
                <w:bCs/>
                <w:color w:val="000000"/>
                <w:sz w:val="24"/>
                <w:szCs w:val="24"/>
                <w:shd w:val="clear" w:color="auto" w:fill="FFFFFF"/>
                <w:lang w:val="en-US" w:eastAsia="el-GR"/>
              </w:rPr>
            </w:pPr>
            <w:r w:rsidRPr="00196FC0">
              <w:rPr>
                <w:rFonts w:cs="Calibri"/>
                <w:b/>
                <w:bCs/>
                <w:color w:val="000000"/>
                <w:sz w:val="24"/>
                <w:szCs w:val="24"/>
                <w:shd w:val="clear" w:color="auto" w:fill="FFFFFF"/>
                <w:lang w:val="el-GR" w:eastAsia="el-GR"/>
              </w:rPr>
              <w:t>Διεθνής Αμνηστία</w:t>
            </w:r>
          </w:p>
          <w:p w14:paraId="33874F06" w14:textId="77777777" w:rsidR="00352856" w:rsidRPr="00196FC0" w:rsidRDefault="009D7B0D" w:rsidP="00352856">
            <w:pPr>
              <w:pStyle w:val="ListParagraph"/>
              <w:rPr>
                <w:rFonts w:cs="Calibri"/>
                <w:color w:val="000000"/>
                <w:sz w:val="20"/>
                <w:szCs w:val="20"/>
                <w:lang w:val="en-US" w:eastAsia="el-GR"/>
              </w:rPr>
            </w:pPr>
            <w:hyperlink r:id="rId59" w:history="1">
              <w:r w:rsidR="00352856" w:rsidRPr="00196FC0">
                <w:rPr>
                  <w:rFonts w:cs="Calibri"/>
                  <w:color w:val="09A5B8"/>
                  <w:sz w:val="24"/>
                  <w:szCs w:val="24"/>
                  <w:shd w:val="clear" w:color="auto" w:fill="FFFFFF"/>
                  <w:lang w:val="en-US" w:eastAsia="el-GR"/>
                </w:rPr>
                <w:t>http://www.amnesty.org.gr/ </w:t>
              </w:r>
            </w:hyperlink>
            <w:r w:rsidR="00352856" w:rsidRPr="00196FC0">
              <w:rPr>
                <w:rFonts w:cs="Calibri"/>
                <w:color w:val="000000"/>
                <w:sz w:val="20"/>
                <w:szCs w:val="20"/>
                <w:lang w:val="en-US" w:eastAsia="el-GR"/>
              </w:rPr>
              <w:br/>
            </w:r>
            <w:hyperlink r:id="rId60" w:history="1">
              <w:r w:rsidR="00352856" w:rsidRPr="00196FC0">
                <w:rPr>
                  <w:rStyle w:val="Hyperlink"/>
                  <w:rFonts w:cs="Calibri"/>
                  <w:sz w:val="24"/>
                  <w:szCs w:val="24"/>
                  <w:shd w:val="clear" w:color="auto" w:fill="FFFFFF"/>
                  <w:lang w:val="en-US" w:eastAsia="el-GR"/>
                </w:rPr>
                <w:t>http://www.facebook.com/pages/</w:t>
              </w:r>
              <w:r w:rsidR="00352856" w:rsidRPr="00196FC0">
                <w:rPr>
                  <w:rStyle w:val="Hyperlink"/>
                  <w:rFonts w:cs="Calibri"/>
                  <w:sz w:val="24"/>
                  <w:szCs w:val="24"/>
                  <w:shd w:val="clear" w:color="auto" w:fill="FFFFFF"/>
                  <w:lang w:eastAsia="el-GR"/>
                </w:rPr>
                <w:t>Διεθνής</w:t>
              </w:r>
              <w:r w:rsidR="00352856" w:rsidRPr="00196FC0">
                <w:rPr>
                  <w:rStyle w:val="Hyperlink"/>
                  <w:rFonts w:cs="Calibri"/>
                  <w:sz w:val="24"/>
                  <w:szCs w:val="24"/>
                  <w:shd w:val="clear" w:color="auto" w:fill="FFFFFF"/>
                  <w:lang w:val="en-US" w:eastAsia="el-GR"/>
                </w:rPr>
                <w:t>-</w:t>
              </w:r>
              <w:r w:rsidR="00352856" w:rsidRPr="00196FC0">
                <w:rPr>
                  <w:rStyle w:val="Hyperlink"/>
                  <w:rFonts w:cs="Calibri"/>
                  <w:sz w:val="24"/>
                  <w:szCs w:val="24"/>
                  <w:shd w:val="clear" w:color="auto" w:fill="FFFFFF"/>
                  <w:lang w:eastAsia="el-GR"/>
                </w:rPr>
                <w:t>Αμνηστία</w:t>
              </w:r>
              <w:r w:rsidR="00352856" w:rsidRPr="00196FC0">
                <w:rPr>
                  <w:rStyle w:val="Hyperlink"/>
                  <w:rFonts w:cs="Calibri"/>
                  <w:sz w:val="24"/>
                  <w:szCs w:val="24"/>
                  <w:shd w:val="clear" w:color="auto" w:fill="FFFFFF"/>
                  <w:lang w:val="en-US" w:eastAsia="el-GR"/>
                </w:rPr>
                <w:t>-</w:t>
              </w:r>
              <w:r w:rsidR="00352856" w:rsidRPr="00196FC0">
                <w:rPr>
                  <w:rStyle w:val="Hyperlink"/>
                  <w:rFonts w:cs="Calibri"/>
                  <w:sz w:val="24"/>
                  <w:szCs w:val="24"/>
                  <w:shd w:val="clear" w:color="auto" w:fill="FFFFFF"/>
                  <w:lang w:eastAsia="el-GR"/>
                </w:rPr>
                <w:t>Ελληνικό</w:t>
              </w:r>
              <w:r w:rsidR="00352856" w:rsidRPr="00196FC0">
                <w:rPr>
                  <w:rStyle w:val="Hyperlink"/>
                  <w:rFonts w:cs="Calibri"/>
                  <w:sz w:val="24"/>
                  <w:szCs w:val="24"/>
                  <w:shd w:val="clear" w:color="auto" w:fill="FFFFFF"/>
                  <w:lang w:val="en-US" w:eastAsia="el-GR"/>
                </w:rPr>
                <w:t>-</w:t>
              </w:r>
              <w:r w:rsidR="00352856" w:rsidRPr="00196FC0">
                <w:rPr>
                  <w:rStyle w:val="Hyperlink"/>
                  <w:rFonts w:cs="Calibri"/>
                  <w:sz w:val="24"/>
                  <w:szCs w:val="24"/>
                  <w:shd w:val="clear" w:color="auto" w:fill="FFFFFF"/>
                  <w:lang w:eastAsia="el-GR"/>
                </w:rPr>
                <w:t>Τμήμα</w:t>
              </w:r>
              <w:r w:rsidR="00352856" w:rsidRPr="00196FC0">
                <w:rPr>
                  <w:rStyle w:val="Hyperlink"/>
                  <w:rFonts w:cs="Calibri"/>
                  <w:sz w:val="24"/>
                  <w:szCs w:val="24"/>
                  <w:shd w:val="clear" w:color="auto" w:fill="FFFFFF"/>
                  <w:lang w:val="en-US" w:eastAsia="el-GR"/>
                </w:rPr>
                <w:t>/88027997208</w:t>
              </w:r>
            </w:hyperlink>
            <w:r w:rsidR="00352856" w:rsidRPr="00196FC0">
              <w:rPr>
                <w:rFonts w:cs="Calibri"/>
                <w:color w:val="000000"/>
                <w:sz w:val="24"/>
                <w:szCs w:val="24"/>
                <w:shd w:val="clear" w:color="auto" w:fill="FFFFFF"/>
                <w:lang w:val="en-US" w:eastAsia="el-GR"/>
              </w:rPr>
              <w:t> </w:t>
            </w:r>
            <w:r w:rsidR="00352856" w:rsidRPr="00196FC0">
              <w:rPr>
                <w:rFonts w:cs="Calibri"/>
                <w:color w:val="000000"/>
                <w:sz w:val="20"/>
                <w:szCs w:val="20"/>
                <w:lang w:val="en-US" w:eastAsia="el-GR"/>
              </w:rPr>
              <w:br/>
            </w:r>
            <w:hyperlink r:id="rId61" w:history="1">
              <w:r w:rsidR="00352856" w:rsidRPr="00196FC0">
                <w:rPr>
                  <w:rFonts w:cs="Calibri"/>
                  <w:color w:val="09A5B8"/>
                  <w:sz w:val="24"/>
                  <w:szCs w:val="24"/>
                  <w:shd w:val="clear" w:color="auto" w:fill="FFFFFF"/>
                  <w:lang w:val="en-US" w:eastAsia="el-GR"/>
                </w:rPr>
                <w:t>https://twitter.com/AmnestyGreece</w:t>
              </w:r>
            </w:hyperlink>
            <w:r w:rsidR="00352856" w:rsidRPr="00196FC0">
              <w:rPr>
                <w:rFonts w:cs="Calibri"/>
                <w:b/>
                <w:bCs/>
                <w:color w:val="000000"/>
                <w:sz w:val="24"/>
                <w:szCs w:val="24"/>
                <w:shd w:val="clear" w:color="auto" w:fill="FFFFFF"/>
                <w:lang w:val="en-US" w:eastAsia="el-GR"/>
              </w:rPr>
              <w:t> </w:t>
            </w:r>
            <w:r w:rsidR="00352856" w:rsidRPr="00196FC0">
              <w:rPr>
                <w:rFonts w:cs="Calibri"/>
                <w:color w:val="000000"/>
                <w:sz w:val="20"/>
                <w:szCs w:val="20"/>
                <w:lang w:val="en-US" w:eastAsia="el-GR"/>
              </w:rPr>
              <w:br/>
            </w:r>
          </w:p>
          <w:p w14:paraId="68EF62E8" w14:textId="6F00AD74" w:rsidR="00352856" w:rsidRPr="00196FC0" w:rsidRDefault="00352856" w:rsidP="00352856">
            <w:pPr>
              <w:pStyle w:val="ListParagraph"/>
              <w:numPr>
                <w:ilvl w:val="0"/>
                <w:numId w:val="85"/>
              </w:numPr>
              <w:rPr>
                <w:rFonts w:cs="Calibri"/>
                <w:color w:val="545454"/>
                <w:shd w:val="clear" w:color="auto" w:fill="FFFFFF"/>
                <w:lang w:val="el-GR"/>
              </w:rPr>
            </w:pPr>
            <w:r w:rsidRPr="00196FC0">
              <w:rPr>
                <w:rFonts w:cs="Calibri"/>
                <w:b/>
                <w:bCs/>
                <w:color w:val="000000"/>
                <w:sz w:val="24"/>
                <w:szCs w:val="24"/>
                <w:shd w:val="clear" w:color="auto" w:fill="FFFFFF"/>
                <w:lang w:val="el-GR" w:eastAsia="el-GR"/>
              </w:rPr>
              <w:t>Δίκτυο Καταγραφής Ρατσιστικής Βίας</w:t>
            </w:r>
            <w:r w:rsidRPr="00196FC0">
              <w:rPr>
                <w:rFonts w:cs="Calibri"/>
                <w:color w:val="000000"/>
                <w:sz w:val="24"/>
                <w:szCs w:val="24"/>
                <w:shd w:val="clear" w:color="auto" w:fill="FFFFFF"/>
                <w:lang w:val="en-US" w:eastAsia="el-GR"/>
              </w:rPr>
              <w:t> </w:t>
            </w:r>
            <w:r w:rsidRPr="00196FC0">
              <w:rPr>
                <w:rFonts w:cs="Calibri"/>
                <w:color w:val="000000"/>
                <w:sz w:val="20"/>
                <w:szCs w:val="20"/>
                <w:lang w:val="el-GR" w:eastAsia="el-GR"/>
              </w:rPr>
              <w:br/>
            </w:r>
            <w:hyperlink r:id="rId62" w:history="1">
              <w:r w:rsidRPr="00196FC0">
                <w:rPr>
                  <w:rFonts w:cs="Calibri"/>
                  <w:color w:val="09A5B8"/>
                  <w:sz w:val="24"/>
                  <w:szCs w:val="24"/>
                  <w:shd w:val="clear" w:color="auto" w:fill="FFFFFF"/>
                  <w:lang w:val="en-US" w:eastAsia="el-GR"/>
                </w:rPr>
                <w:t>http</w:t>
              </w:r>
              <w:r w:rsidRPr="00196FC0">
                <w:rPr>
                  <w:rFonts w:cs="Calibri"/>
                  <w:color w:val="09A5B8"/>
                  <w:sz w:val="24"/>
                  <w:szCs w:val="24"/>
                  <w:shd w:val="clear" w:color="auto" w:fill="FFFFFF"/>
                  <w:lang w:val="el-GR" w:eastAsia="el-GR"/>
                </w:rPr>
                <w:t>://</w:t>
              </w:r>
              <w:r w:rsidRPr="00196FC0">
                <w:rPr>
                  <w:rFonts w:cs="Calibri"/>
                  <w:color w:val="09A5B8"/>
                  <w:sz w:val="24"/>
                  <w:szCs w:val="24"/>
                  <w:shd w:val="clear" w:color="auto" w:fill="FFFFFF"/>
                  <w:lang w:val="en-US" w:eastAsia="el-GR"/>
                </w:rPr>
                <w:t>www</w:t>
              </w:r>
              <w:r w:rsidRPr="00196FC0">
                <w:rPr>
                  <w:rFonts w:cs="Calibri"/>
                  <w:color w:val="09A5B8"/>
                  <w:sz w:val="24"/>
                  <w:szCs w:val="24"/>
                  <w:shd w:val="clear" w:color="auto" w:fill="FFFFFF"/>
                  <w:lang w:val="el-GR" w:eastAsia="el-GR"/>
                </w:rPr>
                <w:t>.</w:t>
              </w:r>
              <w:r w:rsidRPr="00196FC0">
                <w:rPr>
                  <w:rFonts w:cs="Calibri"/>
                  <w:color w:val="09A5B8"/>
                  <w:sz w:val="24"/>
                  <w:szCs w:val="24"/>
                  <w:shd w:val="clear" w:color="auto" w:fill="FFFFFF"/>
                  <w:lang w:val="en-US" w:eastAsia="el-GR"/>
                </w:rPr>
                <w:t>unhcr</w:t>
              </w:r>
              <w:r w:rsidRPr="00196FC0">
                <w:rPr>
                  <w:rFonts w:cs="Calibri"/>
                  <w:color w:val="09A5B8"/>
                  <w:sz w:val="24"/>
                  <w:szCs w:val="24"/>
                  <w:shd w:val="clear" w:color="auto" w:fill="FFFFFF"/>
                  <w:lang w:val="el-GR" w:eastAsia="el-GR"/>
                </w:rPr>
                <w:t>.</w:t>
              </w:r>
              <w:r w:rsidRPr="00196FC0">
                <w:rPr>
                  <w:rFonts w:cs="Calibri"/>
                  <w:color w:val="09A5B8"/>
                  <w:sz w:val="24"/>
                  <w:szCs w:val="24"/>
                  <w:shd w:val="clear" w:color="auto" w:fill="FFFFFF"/>
                  <w:lang w:val="en-US" w:eastAsia="el-GR"/>
                </w:rPr>
                <w:t>gr</w:t>
              </w:r>
              <w:r w:rsidRPr="00196FC0">
                <w:rPr>
                  <w:rFonts w:cs="Calibri"/>
                  <w:color w:val="09A5B8"/>
                  <w:sz w:val="24"/>
                  <w:szCs w:val="24"/>
                  <w:shd w:val="clear" w:color="auto" w:fill="FFFFFF"/>
                  <w:lang w:val="el-GR" w:eastAsia="el-GR"/>
                </w:rPr>
                <w:t>/1</w:t>
              </w:r>
              <w:r w:rsidRPr="00196FC0">
                <w:rPr>
                  <w:rFonts w:cs="Calibri"/>
                  <w:color w:val="09A5B8"/>
                  <w:sz w:val="24"/>
                  <w:szCs w:val="24"/>
                  <w:shd w:val="clear" w:color="auto" w:fill="FFFFFF"/>
                  <w:lang w:val="en-US" w:eastAsia="el-GR"/>
                </w:rPr>
                <w:t>againstracism</w:t>
              </w:r>
              <w:r w:rsidRPr="00196FC0">
                <w:rPr>
                  <w:rFonts w:cs="Calibri"/>
                  <w:color w:val="09A5B8"/>
                  <w:sz w:val="24"/>
                  <w:szCs w:val="24"/>
                  <w:shd w:val="clear" w:color="auto" w:fill="FFFFFF"/>
                  <w:lang w:val="el-GR" w:eastAsia="el-GR"/>
                </w:rPr>
                <w:t>/</w:t>
              </w:r>
              <w:r w:rsidRPr="00196FC0">
                <w:rPr>
                  <w:rFonts w:cs="Calibri"/>
                  <w:color w:val="09A5B8"/>
                  <w:sz w:val="24"/>
                  <w:szCs w:val="24"/>
                  <w:shd w:val="clear" w:color="auto" w:fill="FFFFFF"/>
                  <w:lang w:val="en-US" w:eastAsia="el-GR"/>
                </w:rPr>
                <w:t>category</w:t>
              </w:r>
              <w:r w:rsidRPr="00196FC0">
                <w:rPr>
                  <w:rFonts w:cs="Calibri"/>
                  <w:color w:val="09A5B8"/>
                  <w:sz w:val="24"/>
                  <w:szCs w:val="24"/>
                  <w:shd w:val="clear" w:color="auto" w:fill="FFFFFF"/>
                  <w:lang w:val="el-GR" w:eastAsia="el-GR"/>
                </w:rPr>
                <w:t>/δίκτυο-καταγραφής-ρατσιστικής-βίας/</w:t>
              </w:r>
            </w:hyperlink>
            <w:r w:rsidRPr="00196FC0">
              <w:rPr>
                <w:rFonts w:cs="Calibri"/>
                <w:color w:val="000000"/>
                <w:sz w:val="24"/>
                <w:szCs w:val="24"/>
                <w:shd w:val="clear" w:color="auto" w:fill="FFFFFF"/>
                <w:lang w:val="en-US" w:eastAsia="el-GR"/>
              </w:rPr>
              <w:t> </w:t>
            </w:r>
            <w:r w:rsidRPr="00196FC0">
              <w:rPr>
                <w:rFonts w:cs="Calibri"/>
                <w:color w:val="000000"/>
                <w:sz w:val="20"/>
                <w:szCs w:val="20"/>
                <w:lang w:val="el-GR" w:eastAsia="el-GR"/>
              </w:rPr>
              <w:br/>
            </w:r>
            <w:hyperlink r:id="rId63" w:history="1">
              <w:r w:rsidRPr="00196FC0">
                <w:rPr>
                  <w:rFonts w:cs="Calibri"/>
                  <w:color w:val="09A5B8"/>
                  <w:sz w:val="24"/>
                  <w:szCs w:val="24"/>
                  <w:shd w:val="clear" w:color="auto" w:fill="FFFFFF"/>
                  <w:lang w:val="en-US" w:eastAsia="el-GR"/>
                </w:rPr>
                <w:t>http</w:t>
              </w:r>
              <w:r w:rsidRPr="00196FC0">
                <w:rPr>
                  <w:rFonts w:cs="Calibri"/>
                  <w:color w:val="09A5B8"/>
                  <w:sz w:val="24"/>
                  <w:szCs w:val="24"/>
                  <w:shd w:val="clear" w:color="auto" w:fill="FFFFFF"/>
                  <w:lang w:val="el-GR" w:eastAsia="el-GR"/>
                </w:rPr>
                <w:t>://</w:t>
              </w:r>
              <w:r w:rsidRPr="00196FC0">
                <w:rPr>
                  <w:rFonts w:cs="Calibri"/>
                  <w:color w:val="09A5B8"/>
                  <w:sz w:val="24"/>
                  <w:szCs w:val="24"/>
                  <w:shd w:val="clear" w:color="auto" w:fill="FFFFFF"/>
                  <w:lang w:val="en-US" w:eastAsia="el-GR"/>
                </w:rPr>
                <w:t>www</w:t>
              </w:r>
              <w:r w:rsidRPr="00196FC0">
                <w:rPr>
                  <w:rFonts w:cs="Calibri"/>
                  <w:color w:val="09A5B8"/>
                  <w:sz w:val="24"/>
                  <w:szCs w:val="24"/>
                  <w:shd w:val="clear" w:color="auto" w:fill="FFFFFF"/>
                  <w:lang w:val="el-GR" w:eastAsia="el-GR"/>
                </w:rPr>
                <w:t>.</w:t>
              </w:r>
              <w:r w:rsidRPr="00196FC0">
                <w:rPr>
                  <w:rFonts w:cs="Calibri"/>
                  <w:color w:val="09A5B8"/>
                  <w:sz w:val="24"/>
                  <w:szCs w:val="24"/>
                  <w:shd w:val="clear" w:color="auto" w:fill="FFFFFF"/>
                  <w:lang w:val="en-US" w:eastAsia="el-GR"/>
                </w:rPr>
                <w:t>nchr</w:t>
              </w:r>
              <w:r w:rsidRPr="00196FC0">
                <w:rPr>
                  <w:rFonts w:cs="Calibri"/>
                  <w:color w:val="09A5B8"/>
                  <w:sz w:val="24"/>
                  <w:szCs w:val="24"/>
                  <w:shd w:val="clear" w:color="auto" w:fill="FFFFFF"/>
                  <w:lang w:val="el-GR" w:eastAsia="el-GR"/>
                </w:rPr>
                <w:t>.</w:t>
              </w:r>
              <w:r w:rsidRPr="00196FC0">
                <w:rPr>
                  <w:rFonts w:cs="Calibri"/>
                  <w:color w:val="09A5B8"/>
                  <w:sz w:val="24"/>
                  <w:szCs w:val="24"/>
                  <w:shd w:val="clear" w:color="auto" w:fill="FFFFFF"/>
                  <w:lang w:val="en-US" w:eastAsia="el-GR"/>
                </w:rPr>
                <w:t>gr</w:t>
              </w:r>
              <w:r w:rsidRPr="00196FC0">
                <w:rPr>
                  <w:rFonts w:cs="Calibri"/>
                  <w:color w:val="09A5B8"/>
                  <w:sz w:val="24"/>
                  <w:szCs w:val="24"/>
                  <w:shd w:val="clear" w:color="auto" w:fill="FFFFFF"/>
                  <w:lang w:val="el-GR" w:eastAsia="el-GR"/>
                </w:rPr>
                <w:t>/</w:t>
              </w:r>
              <w:r w:rsidRPr="00196FC0">
                <w:rPr>
                  <w:rFonts w:cs="Calibri"/>
                  <w:color w:val="09A5B8"/>
                  <w:sz w:val="24"/>
                  <w:szCs w:val="24"/>
                  <w:shd w:val="clear" w:color="auto" w:fill="FFFFFF"/>
                  <w:lang w:val="en-US" w:eastAsia="el-GR"/>
                </w:rPr>
                <w:t>category</w:t>
              </w:r>
              <w:r w:rsidRPr="00196FC0">
                <w:rPr>
                  <w:rFonts w:cs="Calibri"/>
                  <w:color w:val="09A5B8"/>
                  <w:sz w:val="24"/>
                  <w:szCs w:val="24"/>
                  <w:shd w:val="clear" w:color="auto" w:fill="FFFFFF"/>
                  <w:lang w:val="el-GR" w:eastAsia="el-GR"/>
                </w:rPr>
                <w:t>.</w:t>
              </w:r>
              <w:r w:rsidRPr="00196FC0">
                <w:rPr>
                  <w:rFonts w:cs="Calibri"/>
                  <w:color w:val="09A5B8"/>
                  <w:sz w:val="24"/>
                  <w:szCs w:val="24"/>
                  <w:shd w:val="clear" w:color="auto" w:fill="FFFFFF"/>
                  <w:lang w:val="en-US" w:eastAsia="el-GR"/>
                </w:rPr>
                <w:t>php</w:t>
              </w:r>
              <w:r w:rsidRPr="00196FC0">
                <w:rPr>
                  <w:rFonts w:cs="Calibri"/>
                  <w:color w:val="09A5B8"/>
                  <w:sz w:val="24"/>
                  <w:szCs w:val="24"/>
                  <w:shd w:val="clear" w:color="auto" w:fill="FFFFFF"/>
                  <w:lang w:val="el-GR" w:eastAsia="el-GR"/>
                </w:rPr>
                <w:t>?</w:t>
              </w:r>
              <w:r w:rsidRPr="00196FC0">
                <w:rPr>
                  <w:rFonts w:cs="Calibri"/>
                  <w:color w:val="09A5B8"/>
                  <w:sz w:val="24"/>
                  <w:szCs w:val="24"/>
                  <w:shd w:val="clear" w:color="auto" w:fill="FFFFFF"/>
                  <w:lang w:val="en-US" w:eastAsia="el-GR"/>
                </w:rPr>
                <w:t>category</w:t>
              </w:r>
              <w:r w:rsidRPr="00196FC0">
                <w:rPr>
                  <w:rFonts w:cs="Calibri"/>
                  <w:color w:val="09A5B8"/>
                  <w:sz w:val="24"/>
                  <w:szCs w:val="24"/>
                  <w:shd w:val="clear" w:color="auto" w:fill="FFFFFF"/>
                  <w:lang w:val="el-GR" w:eastAsia="el-GR"/>
                </w:rPr>
                <w:t>_</w:t>
              </w:r>
              <w:r w:rsidRPr="00196FC0">
                <w:rPr>
                  <w:rFonts w:cs="Calibri"/>
                  <w:color w:val="09A5B8"/>
                  <w:sz w:val="24"/>
                  <w:szCs w:val="24"/>
                  <w:shd w:val="clear" w:color="auto" w:fill="FFFFFF"/>
                  <w:lang w:val="en-US" w:eastAsia="el-GR"/>
                </w:rPr>
                <w:t>id</w:t>
              </w:r>
              <w:r w:rsidRPr="00196FC0">
                <w:rPr>
                  <w:rFonts w:cs="Calibri"/>
                  <w:color w:val="09A5B8"/>
                  <w:sz w:val="24"/>
                  <w:szCs w:val="24"/>
                  <w:shd w:val="clear" w:color="auto" w:fill="FFFFFF"/>
                  <w:lang w:val="el-GR" w:eastAsia="el-GR"/>
                </w:rPr>
                <w:t>=374</w:t>
              </w:r>
            </w:hyperlink>
            <w:r w:rsidRPr="00196FC0">
              <w:rPr>
                <w:rFonts w:cs="Calibri"/>
                <w:b/>
                <w:bCs/>
                <w:color w:val="000000"/>
                <w:sz w:val="24"/>
                <w:szCs w:val="24"/>
                <w:shd w:val="clear" w:color="auto" w:fill="FFFFFF"/>
                <w:lang w:val="en-US" w:eastAsia="el-GR"/>
              </w:rPr>
              <w:t> </w:t>
            </w:r>
            <w:r w:rsidRPr="00196FC0">
              <w:rPr>
                <w:rFonts w:cs="Calibri"/>
                <w:color w:val="000000"/>
                <w:sz w:val="20"/>
                <w:szCs w:val="20"/>
                <w:lang w:val="el-GR" w:eastAsia="el-GR"/>
              </w:rPr>
              <w:br/>
            </w:r>
          </w:p>
          <w:p w14:paraId="42B2544B" w14:textId="097A2847" w:rsidR="00352856" w:rsidRPr="00196FC0" w:rsidRDefault="00841E77" w:rsidP="00352856">
            <w:pPr>
              <w:pStyle w:val="ListParagraph"/>
              <w:numPr>
                <w:ilvl w:val="0"/>
                <w:numId w:val="85"/>
              </w:numPr>
              <w:rPr>
                <w:rFonts w:cs="Calibri"/>
                <w:color w:val="545454"/>
                <w:shd w:val="clear" w:color="auto" w:fill="FFFFFF"/>
                <w:lang w:val="el-GR"/>
              </w:rPr>
            </w:pPr>
            <w:r w:rsidRPr="00196FC0">
              <w:rPr>
                <w:rFonts w:cs="Calibri"/>
                <w:b/>
                <w:bCs/>
                <w:color w:val="000000"/>
                <w:sz w:val="24"/>
                <w:szCs w:val="24"/>
                <w:shd w:val="clear" w:color="auto" w:fill="FFFFFF"/>
                <w:lang w:val="el-GR" w:eastAsia="el-GR"/>
              </w:rPr>
              <w:t>Ύπατη Αρμοστεία για τους Πρόσφυγες -</w:t>
            </w:r>
            <w:r w:rsidR="00352856" w:rsidRPr="00196FC0">
              <w:rPr>
                <w:rFonts w:cs="Calibri"/>
                <w:b/>
                <w:bCs/>
                <w:color w:val="000000"/>
                <w:sz w:val="24"/>
                <w:szCs w:val="24"/>
                <w:shd w:val="clear" w:color="auto" w:fill="FFFFFF"/>
                <w:lang w:val="el-GR" w:eastAsia="el-GR"/>
              </w:rPr>
              <w:t xml:space="preserve"> </w:t>
            </w:r>
            <w:r w:rsidRPr="00196FC0">
              <w:rPr>
                <w:rFonts w:cs="Calibri"/>
                <w:b/>
                <w:bCs/>
                <w:color w:val="000000"/>
                <w:sz w:val="24"/>
                <w:szCs w:val="24"/>
                <w:shd w:val="clear" w:color="auto" w:fill="FFFFFF"/>
                <w:lang w:val="el-GR" w:eastAsia="el-GR"/>
              </w:rPr>
              <w:t>Ελλάδα</w:t>
            </w:r>
            <w:r w:rsidR="00352856" w:rsidRPr="00196FC0">
              <w:rPr>
                <w:rFonts w:cs="Calibri"/>
                <w:color w:val="000000"/>
                <w:sz w:val="20"/>
                <w:szCs w:val="20"/>
                <w:lang w:val="el-GR" w:eastAsia="el-GR"/>
              </w:rPr>
              <w:t xml:space="preserve"> </w:t>
            </w:r>
            <w:r w:rsidR="00352856" w:rsidRPr="00196FC0">
              <w:rPr>
                <w:rFonts w:cs="Calibri"/>
                <w:color w:val="000000"/>
                <w:sz w:val="20"/>
                <w:szCs w:val="20"/>
                <w:lang w:val="el-GR" w:eastAsia="el-GR"/>
              </w:rPr>
              <w:br/>
            </w:r>
            <w:hyperlink r:id="rId64" w:history="1">
              <w:r w:rsidR="00352856" w:rsidRPr="00196FC0">
                <w:rPr>
                  <w:rFonts w:cs="Calibri"/>
                  <w:color w:val="09A5B8"/>
                  <w:sz w:val="24"/>
                  <w:szCs w:val="24"/>
                  <w:shd w:val="clear" w:color="auto" w:fill="FFFFFF"/>
                  <w:lang w:val="en-US" w:eastAsia="el-GR"/>
                </w:rPr>
                <w:t>http</w:t>
              </w:r>
              <w:r w:rsidR="00352856" w:rsidRPr="00196FC0">
                <w:rPr>
                  <w:rFonts w:cs="Calibri"/>
                  <w:color w:val="09A5B8"/>
                  <w:sz w:val="24"/>
                  <w:szCs w:val="24"/>
                  <w:shd w:val="clear" w:color="auto" w:fill="FFFFFF"/>
                  <w:lang w:val="el-GR" w:eastAsia="el-GR"/>
                </w:rPr>
                <w:t>://</w:t>
              </w:r>
              <w:r w:rsidR="00352856" w:rsidRPr="00196FC0">
                <w:rPr>
                  <w:rFonts w:cs="Calibri"/>
                  <w:color w:val="09A5B8"/>
                  <w:sz w:val="24"/>
                  <w:szCs w:val="24"/>
                  <w:shd w:val="clear" w:color="auto" w:fill="FFFFFF"/>
                  <w:lang w:val="en-US" w:eastAsia="el-GR"/>
                </w:rPr>
                <w:t>www</w:t>
              </w:r>
              <w:r w:rsidR="00352856" w:rsidRPr="00196FC0">
                <w:rPr>
                  <w:rFonts w:cs="Calibri"/>
                  <w:color w:val="09A5B8"/>
                  <w:sz w:val="24"/>
                  <w:szCs w:val="24"/>
                  <w:shd w:val="clear" w:color="auto" w:fill="FFFFFF"/>
                  <w:lang w:val="el-GR" w:eastAsia="el-GR"/>
                </w:rPr>
                <w:t>.</w:t>
              </w:r>
              <w:r w:rsidR="00352856" w:rsidRPr="00196FC0">
                <w:rPr>
                  <w:rFonts w:cs="Calibri"/>
                  <w:color w:val="09A5B8"/>
                  <w:sz w:val="24"/>
                  <w:szCs w:val="24"/>
                  <w:shd w:val="clear" w:color="auto" w:fill="FFFFFF"/>
                  <w:lang w:val="en-US" w:eastAsia="el-GR"/>
                </w:rPr>
                <w:t>unhcr</w:t>
              </w:r>
              <w:r w:rsidR="00352856" w:rsidRPr="00196FC0">
                <w:rPr>
                  <w:rFonts w:cs="Calibri"/>
                  <w:color w:val="09A5B8"/>
                  <w:sz w:val="24"/>
                  <w:szCs w:val="24"/>
                  <w:shd w:val="clear" w:color="auto" w:fill="FFFFFF"/>
                  <w:lang w:val="el-GR" w:eastAsia="el-GR"/>
                </w:rPr>
                <w:t>.</w:t>
              </w:r>
              <w:r w:rsidR="00352856" w:rsidRPr="00196FC0">
                <w:rPr>
                  <w:rFonts w:cs="Calibri"/>
                  <w:color w:val="09A5B8"/>
                  <w:sz w:val="24"/>
                  <w:szCs w:val="24"/>
                  <w:shd w:val="clear" w:color="auto" w:fill="FFFFFF"/>
                  <w:lang w:val="en-US" w:eastAsia="el-GR"/>
                </w:rPr>
                <w:t>gr</w:t>
              </w:r>
              <w:r w:rsidR="00352856" w:rsidRPr="00196FC0">
                <w:rPr>
                  <w:rFonts w:cs="Calibri"/>
                  <w:color w:val="09A5B8"/>
                  <w:sz w:val="24"/>
                  <w:szCs w:val="24"/>
                  <w:shd w:val="clear" w:color="auto" w:fill="FFFFFF"/>
                  <w:lang w:val="el-GR" w:eastAsia="el-GR"/>
                </w:rPr>
                <w:t>/</w:t>
              </w:r>
              <w:r w:rsidR="00352856" w:rsidRPr="00196FC0">
                <w:rPr>
                  <w:rFonts w:cs="Calibri"/>
                  <w:color w:val="09A5B8"/>
                  <w:sz w:val="24"/>
                  <w:szCs w:val="24"/>
                  <w:shd w:val="clear" w:color="auto" w:fill="FFFFFF"/>
                  <w:lang w:val="en-US" w:eastAsia="el-GR"/>
                </w:rPr>
                <w:t> </w:t>
              </w:r>
            </w:hyperlink>
            <w:r w:rsidR="00352856" w:rsidRPr="00196FC0">
              <w:rPr>
                <w:rFonts w:cs="Calibri"/>
                <w:color w:val="000000"/>
                <w:sz w:val="20"/>
                <w:szCs w:val="20"/>
                <w:lang w:val="el-GR" w:eastAsia="el-GR"/>
              </w:rPr>
              <w:br/>
            </w:r>
            <w:hyperlink r:id="rId65" w:history="1">
              <w:r w:rsidR="00352856" w:rsidRPr="00196FC0">
                <w:rPr>
                  <w:rFonts w:cs="Calibri"/>
                  <w:color w:val="09A5B8"/>
                  <w:sz w:val="24"/>
                  <w:szCs w:val="24"/>
                  <w:shd w:val="clear" w:color="auto" w:fill="FFFFFF"/>
                  <w:lang w:val="en-US" w:eastAsia="el-GR"/>
                </w:rPr>
                <w:t>http</w:t>
              </w:r>
              <w:r w:rsidR="00352856" w:rsidRPr="00196FC0">
                <w:rPr>
                  <w:rFonts w:cs="Calibri"/>
                  <w:color w:val="09A5B8"/>
                  <w:sz w:val="24"/>
                  <w:szCs w:val="24"/>
                  <w:shd w:val="clear" w:color="auto" w:fill="FFFFFF"/>
                  <w:lang w:val="el-GR" w:eastAsia="el-GR"/>
                </w:rPr>
                <w:t>://</w:t>
              </w:r>
              <w:r w:rsidR="00352856" w:rsidRPr="00196FC0">
                <w:rPr>
                  <w:rFonts w:cs="Calibri"/>
                  <w:color w:val="09A5B8"/>
                  <w:sz w:val="24"/>
                  <w:szCs w:val="24"/>
                  <w:shd w:val="clear" w:color="auto" w:fill="FFFFFF"/>
                  <w:lang w:val="en-US" w:eastAsia="el-GR"/>
                </w:rPr>
                <w:t>www</w:t>
              </w:r>
              <w:r w:rsidR="00352856" w:rsidRPr="00196FC0">
                <w:rPr>
                  <w:rFonts w:cs="Calibri"/>
                  <w:color w:val="09A5B8"/>
                  <w:sz w:val="24"/>
                  <w:szCs w:val="24"/>
                  <w:shd w:val="clear" w:color="auto" w:fill="FFFFFF"/>
                  <w:lang w:val="el-GR" w:eastAsia="el-GR"/>
                </w:rPr>
                <w:t>.</w:t>
              </w:r>
              <w:r w:rsidR="00352856" w:rsidRPr="00196FC0">
                <w:rPr>
                  <w:rFonts w:cs="Calibri"/>
                  <w:color w:val="09A5B8"/>
                  <w:sz w:val="24"/>
                  <w:szCs w:val="24"/>
                  <w:shd w:val="clear" w:color="auto" w:fill="FFFFFF"/>
                  <w:lang w:val="en-US" w:eastAsia="el-GR"/>
                </w:rPr>
                <w:t>facebook</w:t>
              </w:r>
              <w:r w:rsidR="00352856" w:rsidRPr="00196FC0">
                <w:rPr>
                  <w:rFonts w:cs="Calibri"/>
                  <w:color w:val="09A5B8"/>
                  <w:sz w:val="24"/>
                  <w:szCs w:val="24"/>
                  <w:shd w:val="clear" w:color="auto" w:fill="FFFFFF"/>
                  <w:lang w:val="el-GR" w:eastAsia="el-GR"/>
                </w:rPr>
                <w:t>.</w:t>
              </w:r>
              <w:r w:rsidR="00352856" w:rsidRPr="00196FC0">
                <w:rPr>
                  <w:rFonts w:cs="Calibri"/>
                  <w:color w:val="09A5B8"/>
                  <w:sz w:val="24"/>
                  <w:szCs w:val="24"/>
                  <w:shd w:val="clear" w:color="auto" w:fill="FFFFFF"/>
                  <w:lang w:val="en-US" w:eastAsia="el-GR"/>
                </w:rPr>
                <w:t>com</w:t>
              </w:r>
              <w:r w:rsidR="00352856" w:rsidRPr="00196FC0">
                <w:rPr>
                  <w:rFonts w:cs="Calibri"/>
                  <w:color w:val="09A5B8"/>
                  <w:sz w:val="24"/>
                  <w:szCs w:val="24"/>
                  <w:shd w:val="clear" w:color="auto" w:fill="FFFFFF"/>
                  <w:lang w:val="el-GR" w:eastAsia="el-GR"/>
                </w:rPr>
                <w:t>/</w:t>
              </w:r>
              <w:r w:rsidR="00352856" w:rsidRPr="00196FC0">
                <w:rPr>
                  <w:rFonts w:cs="Calibri"/>
                  <w:color w:val="09A5B8"/>
                  <w:sz w:val="24"/>
                  <w:szCs w:val="24"/>
                  <w:shd w:val="clear" w:color="auto" w:fill="FFFFFF"/>
                  <w:lang w:val="en-US" w:eastAsia="el-GR"/>
                </w:rPr>
                <w:t>UNHCRGREECE</w:t>
              </w:r>
            </w:hyperlink>
            <w:r w:rsidR="00352856" w:rsidRPr="00196FC0">
              <w:rPr>
                <w:rFonts w:cs="Calibri"/>
                <w:color w:val="000000"/>
                <w:sz w:val="24"/>
                <w:szCs w:val="24"/>
                <w:shd w:val="clear" w:color="auto" w:fill="FFFFFF"/>
                <w:lang w:val="en-US" w:eastAsia="el-GR"/>
              </w:rPr>
              <w:t> </w:t>
            </w:r>
            <w:r w:rsidR="00352856" w:rsidRPr="00196FC0">
              <w:rPr>
                <w:rFonts w:cs="Calibri"/>
                <w:color w:val="000000"/>
                <w:sz w:val="20"/>
                <w:szCs w:val="20"/>
                <w:lang w:val="el-GR" w:eastAsia="el-GR"/>
              </w:rPr>
              <w:br/>
            </w:r>
            <w:hyperlink r:id="rId66" w:history="1">
              <w:r w:rsidR="00352856" w:rsidRPr="00196FC0">
                <w:rPr>
                  <w:rFonts w:cs="Calibri"/>
                  <w:color w:val="09A5B8"/>
                  <w:sz w:val="24"/>
                  <w:szCs w:val="24"/>
                  <w:shd w:val="clear" w:color="auto" w:fill="FFFFFF"/>
                  <w:lang w:val="en-US" w:eastAsia="el-GR"/>
                </w:rPr>
                <w:t>https</w:t>
              </w:r>
              <w:r w:rsidR="00352856" w:rsidRPr="00196FC0">
                <w:rPr>
                  <w:rFonts w:cs="Calibri"/>
                  <w:color w:val="09A5B8"/>
                  <w:sz w:val="24"/>
                  <w:szCs w:val="24"/>
                  <w:shd w:val="clear" w:color="auto" w:fill="FFFFFF"/>
                  <w:lang w:val="el-GR" w:eastAsia="el-GR"/>
                </w:rPr>
                <w:t>://</w:t>
              </w:r>
              <w:r w:rsidR="00352856" w:rsidRPr="00196FC0">
                <w:rPr>
                  <w:rFonts w:cs="Calibri"/>
                  <w:color w:val="09A5B8"/>
                  <w:sz w:val="24"/>
                  <w:szCs w:val="24"/>
                  <w:shd w:val="clear" w:color="auto" w:fill="FFFFFF"/>
                  <w:lang w:val="en-US" w:eastAsia="el-GR"/>
                </w:rPr>
                <w:t>twitter</w:t>
              </w:r>
              <w:r w:rsidR="00352856" w:rsidRPr="00196FC0">
                <w:rPr>
                  <w:rFonts w:cs="Calibri"/>
                  <w:color w:val="09A5B8"/>
                  <w:sz w:val="24"/>
                  <w:szCs w:val="24"/>
                  <w:shd w:val="clear" w:color="auto" w:fill="FFFFFF"/>
                  <w:lang w:val="el-GR" w:eastAsia="el-GR"/>
                </w:rPr>
                <w:t>.</w:t>
              </w:r>
              <w:r w:rsidR="00352856" w:rsidRPr="00196FC0">
                <w:rPr>
                  <w:rFonts w:cs="Calibri"/>
                  <w:color w:val="09A5B8"/>
                  <w:sz w:val="24"/>
                  <w:szCs w:val="24"/>
                  <w:shd w:val="clear" w:color="auto" w:fill="FFFFFF"/>
                  <w:lang w:val="en-US" w:eastAsia="el-GR"/>
                </w:rPr>
                <w:t>com</w:t>
              </w:r>
              <w:r w:rsidR="00352856" w:rsidRPr="00196FC0">
                <w:rPr>
                  <w:rFonts w:cs="Calibri"/>
                  <w:color w:val="09A5B8"/>
                  <w:sz w:val="24"/>
                  <w:szCs w:val="24"/>
                  <w:shd w:val="clear" w:color="auto" w:fill="FFFFFF"/>
                  <w:lang w:val="el-GR" w:eastAsia="el-GR"/>
                </w:rPr>
                <w:t>/</w:t>
              </w:r>
              <w:proofErr w:type="spellStart"/>
              <w:r w:rsidR="00352856" w:rsidRPr="00196FC0">
                <w:rPr>
                  <w:rFonts w:cs="Calibri"/>
                  <w:color w:val="09A5B8"/>
                  <w:sz w:val="24"/>
                  <w:szCs w:val="24"/>
                  <w:shd w:val="clear" w:color="auto" w:fill="FFFFFF"/>
                  <w:lang w:val="en-US" w:eastAsia="el-GR"/>
                </w:rPr>
                <w:t>unhcrgreece</w:t>
              </w:r>
              <w:proofErr w:type="spellEnd"/>
            </w:hyperlink>
            <w:r w:rsidR="00352856" w:rsidRPr="00196FC0">
              <w:rPr>
                <w:rFonts w:cs="Calibri"/>
                <w:b/>
                <w:bCs/>
                <w:color w:val="000000"/>
                <w:sz w:val="24"/>
                <w:szCs w:val="24"/>
                <w:shd w:val="clear" w:color="auto" w:fill="FFFFFF"/>
                <w:lang w:val="en-US" w:eastAsia="el-GR"/>
              </w:rPr>
              <w:t> </w:t>
            </w:r>
            <w:r w:rsidR="00352856" w:rsidRPr="00196FC0">
              <w:rPr>
                <w:rFonts w:cs="Calibri"/>
                <w:color w:val="000000"/>
                <w:sz w:val="20"/>
                <w:szCs w:val="20"/>
                <w:lang w:val="el-GR" w:eastAsia="el-GR"/>
              </w:rPr>
              <w:br/>
            </w:r>
          </w:p>
          <w:p w14:paraId="4E589E4E" w14:textId="2BF6A53A" w:rsidR="00352856" w:rsidRPr="00196FC0" w:rsidRDefault="00352856" w:rsidP="00352856">
            <w:pPr>
              <w:pStyle w:val="ListParagraph"/>
              <w:numPr>
                <w:ilvl w:val="0"/>
                <w:numId w:val="85"/>
              </w:numPr>
              <w:rPr>
                <w:rFonts w:cs="Calibri"/>
                <w:color w:val="545454"/>
                <w:shd w:val="clear" w:color="auto" w:fill="FFFFFF"/>
                <w:lang w:val="el-GR"/>
              </w:rPr>
            </w:pPr>
            <w:r w:rsidRPr="00196FC0">
              <w:rPr>
                <w:rFonts w:cs="Calibri"/>
                <w:b/>
                <w:bCs/>
                <w:color w:val="000000"/>
                <w:sz w:val="24"/>
                <w:szCs w:val="24"/>
                <w:shd w:val="clear" w:color="auto" w:fill="FFFFFF"/>
                <w:lang w:val="en-US" w:eastAsia="el-GR"/>
              </w:rPr>
              <w:t>i</w:t>
            </w:r>
            <w:r w:rsidRPr="00196FC0">
              <w:rPr>
                <w:rFonts w:cs="Calibri"/>
                <w:b/>
                <w:bCs/>
                <w:color w:val="000000"/>
                <w:sz w:val="24"/>
                <w:szCs w:val="24"/>
                <w:shd w:val="clear" w:color="auto" w:fill="FFFFFF"/>
                <w:lang w:val="el-GR" w:eastAsia="el-GR"/>
              </w:rPr>
              <w:t>-</w:t>
            </w:r>
            <w:r w:rsidRPr="00196FC0">
              <w:rPr>
                <w:rFonts w:cs="Calibri"/>
                <w:b/>
                <w:bCs/>
                <w:color w:val="000000"/>
                <w:sz w:val="24"/>
                <w:szCs w:val="24"/>
                <w:shd w:val="clear" w:color="auto" w:fill="FFFFFF"/>
                <w:lang w:val="en-US" w:eastAsia="el-GR"/>
              </w:rPr>
              <w:t>RED </w:t>
            </w:r>
            <w:r w:rsidR="00841E77" w:rsidRPr="00196FC0">
              <w:rPr>
                <w:rFonts w:cs="Calibri"/>
                <w:b/>
                <w:bCs/>
                <w:color w:val="000000"/>
                <w:sz w:val="24"/>
                <w:szCs w:val="24"/>
                <w:shd w:val="clear" w:color="auto" w:fill="FFFFFF"/>
                <w:lang w:val="el-GR" w:eastAsia="el-GR"/>
              </w:rPr>
              <w:t>Ινστιτούτο για τα Δικαιώματα, την Ισότητα και την Ετερότητα</w:t>
            </w:r>
            <w:r w:rsidR="00841E77" w:rsidRPr="00196FC0">
              <w:rPr>
                <w:rFonts w:cs="Calibri"/>
                <w:color w:val="000000"/>
                <w:sz w:val="20"/>
                <w:szCs w:val="20"/>
                <w:lang w:val="el-GR" w:eastAsia="el-GR"/>
              </w:rPr>
              <w:t xml:space="preserve"> </w:t>
            </w:r>
            <w:r w:rsidRPr="00196FC0">
              <w:rPr>
                <w:rFonts w:cs="Calibri"/>
                <w:color w:val="000000"/>
                <w:sz w:val="20"/>
                <w:szCs w:val="20"/>
                <w:lang w:val="el-GR" w:eastAsia="el-GR"/>
              </w:rPr>
              <w:br/>
            </w:r>
            <w:hyperlink r:id="rId67" w:history="1">
              <w:r w:rsidRPr="00196FC0">
                <w:rPr>
                  <w:rFonts w:cs="Calibri"/>
                  <w:color w:val="09A5B8"/>
                  <w:sz w:val="24"/>
                  <w:szCs w:val="24"/>
                  <w:shd w:val="clear" w:color="auto" w:fill="FFFFFF"/>
                  <w:lang w:val="en-US" w:eastAsia="el-GR"/>
                </w:rPr>
                <w:t>http</w:t>
              </w:r>
              <w:r w:rsidRPr="00196FC0">
                <w:rPr>
                  <w:rFonts w:cs="Calibri"/>
                  <w:color w:val="09A5B8"/>
                  <w:sz w:val="24"/>
                  <w:szCs w:val="24"/>
                  <w:shd w:val="clear" w:color="auto" w:fill="FFFFFF"/>
                  <w:lang w:val="el-GR" w:eastAsia="el-GR"/>
                </w:rPr>
                <w:t>://</w:t>
              </w:r>
              <w:r w:rsidRPr="00196FC0">
                <w:rPr>
                  <w:rFonts w:cs="Calibri"/>
                  <w:color w:val="09A5B8"/>
                  <w:sz w:val="24"/>
                  <w:szCs w:val="24"/>
                  <w:shd w:val="clear" w:color="auto" w:fill="FFFFFF"/>
                  <w:lang w:val="en-US" w:eastAsia="el-GR"/>
                </w:rPr>
                <w:t>www</w:t>
              </w:r>
              <w:r w:rsidRPr="00196FC0">
                <w:rPr>
                  <w:rFonts w:cs="Calibri"/>
                  <w:color w:val="09A5B8"/>
                  <w:sz w:val="24"/>
                  <w:szCs w:val="24"/>
                  <w:shd w:val="clear" w:color="auto" w:fill="FFFFFF"/>
                  <w:lang w:val="el-GR" w:eastAsia="el-GR"/>
                </w:rPr>
                <w:t>.</w:t>
              </w:r>
              <w:r w:rsidRPr="00196FC0">
                <w:rPr>
                  <w:rFonts w:cs="Calibri"/>
                  <w:color w:val="09A5B8"/>
                  <w:sz w:val="24"/>
                  <w:szCs w:val="24"/>
                  <w:shd w:val="clear" w:color="auto" w:fill="FFFFFF"/>
                  <w:lang w:val="en-US" w:eastAsia="el-GR"/>
                </w:rPr>
                <w:t>i</w:t>
              </w:r>
              <w:r w:rsidRPr="00196FC0">
                <w:rPr>
                  <w:rFonts w:cs="Calibri"/>
                  <w:color w:val="09A5B8"/>
                  <w:sz w:val="24"/>
                  <w:szCs w:val="24"/>
                  <w:shd w:val="clear" w:color="auto" w:fill="FFFFFF"/>
                  <w:lang w:val="el-GR" w:eastAsia="el-GR"/>
                </w:rPr>
                <w:t>-</w:t>
              </w:r>
              <w:r w:rsidRPr="00196FC0">
                <w:rPr>
                  <w:rFonts w:cs="Calibri"/>
                  <w:color w:val="09A5B8"/>
                  <w:sz w:val="24"/>
                  <w:szCs w:val="24"/>
                  <w:shd w:val="clear" w:color="auto" w:fill="FFFFFF"/>
                  <w:lang w:val="en-US" w:eastAsia="el-GR"/>
                </w:rPr>
                <w:t>red</w:t>
              </w:r>
              <w:r w:rsidRPr="00196FC0">
                <w:rPr>
                  <w:rFonts w:cs="Calibri"/>
                  <w:color w:val="09A5B8"/>
                  <w:sz w:val="24"/>
                  <w:szCs w:val="24"/>
                  <w:shd w:val="clear" w:color="auto" w:fill="FFFFFF"/>
                  <w:lang w:val="el-GR" w:eastAsia="el-GR"/>
                </w:rPr>
                <w:t>.</w:t>
              </w:r>
              <w:proofErr w:type="spellStart"/>
              <w:r w:rsidRPr="00196FC0">
                <w:rPr>
                  <w:rFonts w:cs="Calibri"/>
                  <w:color w:val="09A5B8"/>
                  <w:sz w:val="24"/>
                  <w:szCs w:val="24"/>
                  <w:shd w:val="clear" w:color="auto" w:fill="FFFFFF"/>
                  <w:lang w:val="en-US" w:eastAsia="el-GR"/>
                </w:rPr>
                <w:t>eu</w:t>
              </w:r>
              <w:proofErr w:type="spellEnd"/>
              <w:r w:rsidRPr="00196FC0">
                <w:rPr>
                  <w:rFonts w:cs="Calibri"/>
                  <w:color w:val="09A5B8"/>
                  <w:sz w:val="24"/>
                  <w:szCs w:val="24"/>
                  <w:shd w:val="clear" w:color="auto" w:fill="FFFFFF"/>
                  <w:lang w:val="el-GR" w:eastAsia="el-GR"/>
                </w:rPr>
                <w:t>/?</w:t>
              </w:r>
              <w:r w:rsidRPr="00196FC0">
                <w:rPr>
                  <w:rFonts w:cs="Calibri"/>
                  <w:color w:val="09A5B8"/>
                  <w:sz w:val="24"/>
                  <w:szCs w:val="24"/>
                  <w:shd w:val="clear" w:color="auto" w:fill="FFFFFF"/>
                  <w:lang w:val="en-US" w:eastAsia="el-GR"/>
                </w:rPr>
                <w:t>i</w:t>
              </w:r>
              <w:r w:rsidRPr="00196FC0">
                <w:rPr>
                  <w:rFonts w:cs="Calibri"/>
                  <w:color w:val="09A5B8"/>
                  <w:sz w:val="24"/>
                  <w:szCs w:val="24"/>
                  <w:shd w:val="clear" w:color="auto" w:fill="FFFFFF"/>
                  <w:lang w:val="el-GR" w:eastAsia="el-GR"/>
                </w:rPr>
                <w:t>=</w:t>
              </w:r>
              <w:r w:rsidRPr="00196FC0">
                <w:rPr>
                  <w:rFonts w:cs="Calibri"/>
                  <w:color w:val="09A5B8"/>
                  <w:sz w:val="24"/>
                  <w:szCs w:val="24"/>
                  <w:shd w:val="clear" w:color="auto" w:fill="FFFFFF"/>
                  <w:lang w:val="en-US" w:eastAsia="el-GR"/>
                </w:rPr>
                <w:t>institute</w:t>
              </w:r>
              <w:r w:rsidRPr="00196FC0">
                <w:rPr>
                  <w:rFonts w:cs="Calibri"/>
                  <w:color w:val="09A5B8"/>
                  <w:sz w:val="24"/>
                  <w:szCs w:val="24"/>
                  <w:shd w:val="clear" w:color="auto" w:fill="FFFFFF"/>
                  <w:lang w:val="el-GR" w:eastAsia="el-GR"/>
                </w:rPr>
                <w:t>.</w:t>
              </w:r>
              <w:r w:rsidRPr="00196FC0">
                <w:rPr>
                  <w:rFonts w:cs="Calibri"/>
                  <w:color w:val="09A5B8"/>
                  <w:sz w:val="24"/>
                  <w:szCs w:val="24"/>
                  <w:shd w:val="clear" w:color="auto" w:fill="FFFFFF"/>
                  <w:lang w:val="en-US" w:eastAsia="el-GR"/>
                </w:rPr>
                <w:t>el</w:t>
              </w:r>
              <w:r w:rsidRPr="00196FC0">
                <w:rPr>
                  <w:rFonts w:cs="Calibri"/>
                  <w:color w:val="09A5B8"/>
                  <w:sz w:val="24"/>
                  <w:szCs w:val="24"/>
                  <w:shd w:val="clear" w:color="auto" w:fill="FFFFFF"/>
                  <w:lang w:val="el-GR" w:eastAsia="el-GR"/>
                </w:rPr>
                <w:t>.</w:t>
              </w:r>
              <w:r w:rsidRPr="00196FC0">
                <w:rPr>
                  <w:rFonts w:cs="Calibri"/>
                  <w:color w:val="09A5B8"/>
                  <w:sz w:val="24"/>
                  <w:szCs w:val="24"/>
                  <w:shd w:val="clear" w:color="auto" w:fill="FFFFFF"/>
                  <w:lang w:val="en-US" w:eastAsia="el-GR"/>
                </w:rPr>
                <w:t>home</w:t>
              </w:r>
            </w:hyperlink>
          </w:p>
          <w:p w14:paraId="38BE071B" w14:textId="77777777" w:rsidR="00352856" w:rsidRPr="00196FC0" w:rsidRDefault="00352856" w:rsidP="00352856">
            <w:pPr>
              <w:rPr>
                <w:rFonts w:ascii="Roboto" w:hAnsi="Roboto"/>
                <w:b/>
                <w:color w:val="000101"/>
                <w:spacing w:val="5"/>
                <w:sz w:val="23"/>
                <w:szCs w:val="23"/>
                <w:shd w:val="clear" w:color="auto" w:fill="FFFFFF"/>
                <w:lang w:val="el-GR"/>
              </w:rPr>
            </w:pPr>
          </w:p>
          <w:p w14:paraId="6D235871" w14:textId="08D30B24" w:rsidR="00352856" w:rsidRPr="00196FC0" w:rsidRDefault="00841E77" w:rsidP="00352856">
            <w:pPr>
              <w:pStyle w:val="ListParagraph"/>
              <w:numPr>
                <w:ilvl w:val="0"/>
                <w:numId w:val="85"/>
              </w:numPr>
              <w:jc w:val="both"/>
              <w:rPr>
                <w:rFonts w:cs="Calibri"/>
                <w:color w:val="000101"/>
                <w:spacing w:val="5"/>
                <w:sz w:val="24"/>
                <w:szCs w:val="24"/>
                <w:shd w:val="clear" w:color="auto" w:fill="FFFFFF"/>
                <w:lang w:val="el-GR"/>
              </w:rPr>
            </w:pPr>
            <w:r w:rsidRPr="00196FC0">
              <w:rPr>
                <w:rFonts w:cs="Calibri"/>
                <w:b/>
                <w:color w:val="000101"/>
                <w:spacing w:val="5"/>
                <w:sz w:val="24"/>
                <w:szCs w:val="24"/>
                <w:shd w:val="clear" w:color="auto" w:fill="FFFFFF"/>
                <w:lang w:val="el-GR"/>
              </w:rPr>
              <w:t>Διοτίμα – Κέντρο Γυναικείων Ερευνών και Μελετών</w:t>
            </w:r>
            <w:r w:rsidRPr="00196FC0">
              <w:rPr>
                <w:rFonts w:cs="Calibri"/>
                <w:color w:val="000101"/>
                <w:spacing w:val="5"/>
                <w:sz w:val="24"/>
                <w:szCs w:val="24"/>
                <w:shd w:val="clear" w:color="auto" w:fill="FFFFFF"/>
                <w:lang w:val="el-GR"/>
              </w:rPr>
              <w:t xml:space="preserve"> </w:t>
            </w:r>
            <w:r w:rsidR="009A0A99" w:rsidRPr="00196FC0">
              <w:rPr>
                <w:rFonts w:cs="Calibri"/>
                <w:color w:val="000101"/>
                <w:spacing w:val="5"/>
                <w:sz w:val="24"/>
                <w:szCs w:val="24"/>
                <w:shd w:val="clear" w:color="auto" w:fill="FFFFFF"/>
                <w:lang w:val="el-GR"/>
              </w:rPr>
              <w:t>- Ε</w:t>
            </w:r>
            <w:r w:rsidRPr="00196FC0">
              <w:rPr>
                <w:rFonts w:cs="Calibri"/>
                <w:color w:val="000101"/>
                <w:spacing w:val="5"/>
                <w:sz w:val="24"/>
                <w:szCs w:val="24"/>
                <w:shd w:val="clear" w:color="auto" w:fill="FFFFFF"/>
                <w:lang w:val="el-GR"/>
              </w:rPr>
              <w:t xml:space="preserve">ίναι ένας μη κερδοσκοπικός, </w:t>
            </w:r>
            <w:r w:rsidR="007D5A44" w:rsidRPr="00196FC0">
              <w:rPr>
                <w:rFonts w:cs="Calibri"/>
                <w:color w:val="000101"/>
                <w:spacing w:val="5"/>
                <w:sz w:val="24"/>
                <w:szCs w:val="24"/>
                <w:shd w:val="clear" w:color="auto" w:fill="FFFFFF"/>
                <w:lang w:val="el-GR"/>
              </w:rPr>
              <w:t xml:space="preserve">μη κυβερνητικός οργανισμός </w:t>
            </w:r>
            <w:r w:rsidRPr="00196FC0">
              <w:rPr>
                <w:rFonts w:cs="Calibri"/>
                <w:color w:val="000101"/>
                <w:spacing w:val="5"/>
                <w:sz w:val="24"/>
                <w:szCs w:val="24"/>
                <w:shd w:val="clear" w:color="auto" w:fill="FFFFFF"/>
                <w:lang w:val="el-GR"/>
              </w:rPr>
              <w:t>για γυναίκες. Δημιουργήθηκε στα τέλη της δεκαετίας του 1980 μέσω μιας πρωτοβουλίας μιας ομάδας γυναικών με διαφορετικά ακαδημαϊκά υπόβαθρα, και στόχο έχει να προβάλλει συστηματικά τις διακρίσεις ενάντια στις γυναίκες σε όλα τα επίπεδα της κοινωνικής, πολιτικής και οικονομικής ζωής</w:t>
            </w:r>
            <w:r w:rsidR="00352856" w:rsidRPr="00196FC0">
              <w:rPr>
                <w:rFonts w:cs="Calibri"/>
                <w:color w:val="000101"/>
                <w:spacing w:val="5"/>
                <w:sz w:val="24"/>
                <w:szCs w:val="24"/>
                <w:shd w:val="clear" w:color="auto" w:fill="FFFFFF"/>
                <w:lang w:val="el-GR"/>
              </w:rPr>
              <w:t>.</w:t>
            </w:r>
          </w:p>
          <w:p w14:paraId="0004EBC1" w14:textId="77777777" w:rsidR="00352856" w:rsidRPr="00196FC0" w:rsidRDefault="00352856" w:rsidP="00352856">
            <w:pPr>
              <w:jc w:val="both"/>
              <w:rPr>
                <w:rFonts w:cs="Calibri"/>
                <w:color w:val="000101"/>
                <w:spacing w:val="5"/>
                <w:sz w:val="24"/>
                <w:szCs w:val="24"/>
                <w:shd w:val="clear" w:color="auto" w:fill="FFFFFF"/>
                <w:lang w:val="en-US"/>
              </w:rPr>
            </w:pPr>
            <w:r w:rsidRPr="00196FC0">
              <w:rPr>
                <w:rFonts w:cs="Calibri"/>
                <w:color w:val="000101"/>
                <w:spacing w:val="5"/>
                <w:sz w:val="24"/>
                <w:szCs w:val="24"/>
                <w:shd w:val="clear" w:color="auto" w:fill="FFFFFF"/>
                <w:lang w:val="el-GR"/>
              </w:rPr>
              <w:t xml:space="preserve">            </w:t>
            </w:r>
            <w:hyperlink r:id="rId68" w:history="1">
              <w:r w:rsidRPr="00196FC0">
                <w:rPr>
                  <w:rStyle w:val="Hyperlink"/>
                  <w:rFonts w:cs="Calibri"/>
                  <w:spacing w:val="5"/>
                  <w:sz w:val="24"/>
                  <w:szCs w:val="24"/>
                  <w:shd w:val="clear" w:color="auto" w:fill="FFFFFF"/>
                  <w:lang w:val="en-US"/>
                </w:rPr>
                <w:t>http://diotima.org.gr/</w:t>
              </w:r>
            </w:hyperlink>
            <w:r w:rsidRPr="00196FC0">
              <w:rPr>
                <w:rFonts w:cs="Calibri"/>
                <w:color w:val="000101"/>
                <w:spacing w:val="5"/>
                <w:sz w:val="24"/>
                <w:szCs w:val="24"/>
                <w:shd w:val="clear" w:color="auto" w:fill="FFFFFF"/>
                <w:lang w:val="en-US"/>
              </w:rPr>
              <w:t xml:space="preserve"> </w:t>
            </w:r>
          </w:p>
          <w:p w14:paraId="57D4F299" w14:textId="77777777" w:rsidR="00352856" w:rsidRPr="00196FC0" w:rsidRDefault="00352856" w:rsidP="00352856">
            <w:pPr>
              <w:jc w:val="both"/>
              <w:rPr>
                <w:b/>
                <w:sz w:val="24"/>
                <w:szCs w:val="24"/>
                <w:lang w:val="en-US"/>
              </w:rPr>
            </w:pPr>
          </w:p>
          <w:p w14:paraId="1F6BCD39" w14:textId="77777777" w:rsidR="00352856" w:rsidRPr="00196FC0" w:rsidRDefault="00352856" w:rsidP="00352856">
            <w:pPr>
              <w:pStyle w:val="ListParagraph"/>
              <w:numPr>
                <w:ilvl w:val="0"/>
                <w:numId w:val="86"/>
              </w:numPr>
              <w:jc w:val="both"/>
              <w:rPr>
                <w:lang w:val="en-US"/>
              </w:rPr>
            </w:pPr>
            <w:r w:rsidRPr="00196FC0">
              <w:rPr>
                <w:b/>
                <w:sz w:val="24"/>
                <w:szCs w:val="24"/>
                <w:lang w:val="en-US"/>
              </w:rPr>
              <w:t>PRAKSIS</w:t>
            </w:r>
            <w:r w:rsidRPr="00196FC0">
              <w:rPr>
                <w:lang w:val="en-US"/>
              </w:rPr>
              <w:t xml:space="preserve"> </w:t>
            </w:r>
          </w:p>
          <w:p w14:paraId="05ACCBCB" w14:textId="77777777" w:rsidR="00352856" w:rsidRPr="00196FC0" w:rsidRDefault="00352856" w:rsidP="00352856">
            <w:pPr>
              <w:jc w:val="both"/>
              <w:rPr>
                <w:lang w:val="en-US"/>
              </w:rPr>
            </w:pPr>
            <w:r w:rsidRPr="00196FC0">
              <w:rPr>
                <w:lang w:val="en-US"/>
              </w:rPr>
              <w:t xml:space="preserve">          </w:t>
            </w:r>
            <w:hyperlink r:id="rId69" w:history="1">
              <w:r w:rsidRPr="00196FC0">
                <w:rPr>
                  <w:rStyle w:val="Hyperlink"/>
                  <w:lang w:val="en-US"/>
                </w:rPr>
                <w:t>www.praksis.gr</w:t>
              </w:r>
            </w:hyperlink>
            <w:r w:rsidRPr="00196FC0">
              <w:rPr>
                <w:lang w:val="en-US"/>
              </w:rPr>
              <w:t xml:space="preserve">  </w:t>
            </w:r>
          </w:p>
          <w:p w14:paraId="5112D42E" w14:textId="77777777" w:rsidR="00352856" w:rsidRPr="00196FC0" w:rsidRDefault="00352856" w:rsidP="00352856">
            <w:pPr>
              <w:rPr>
                <w:rFonts w:ascii="Ubuntu" w:hAnsi="Ubuntu"/>
                <w:color w:val="637285"/>
                <w:shd w:val="clear" w:color="auto" w:fill="FFFFFF"/>
                <w:lang w:val="en-US"/>
              </w:rPr>
            </w:pPr>
          </w:p>
          <w:p w14:paraId="5A62D3B5" w14:textId="4878AE80" w:rsidR="00352856" w:rsidRPr="00196FC0" w:rsidRDefault="00841E77" w:rsidP="00570972">
            <w:pPr>
              <w:pStyle w:val="ListParagraph"/>
              <w:numPr>
                <w:ilvl w:val="0"/>
                <w:numId w:val="86"/>
              </w:numPr>
              <w:shd w:val="clear" w:color="auto" w:fill="CDDDE1" w:themeFill="accent5" w:themeFillTint="66"/>
              <w:jc w:val="both"/>
              <w:rPr>
                <w:rFonts w:cs="Calibri"/>
                <w:b/>
                <w:sz w:val="24"/>
                <w:szCs w:val="24"/>
                <w:shd w:val="clear" w:color="auto" w:fill="FFFFFF"/>
                <w:lang w:val="el-GR"/>
              </w:rPr>
            </w:pPr>
            <w:proofErr w:type="spellStart"/>
            <w:r w:rsidRPr="00196FC0">
              <w:rPr>
                <w:rFonts w:cs="Calibri"/>
                <w:b/>
                <w:sz w:val="24"/>
                <w:szCs w:val="24"/>
                <w:shd w:val="clear" w:color="auto" w:fill="FFFFFF"/>
                <w:lang w:val="el-GR"/>
              </w:rPr>
              <w:t>ΜΕΤΑδραση</w:t>
            </w:r>
            <w:proofErr w:type="spellEnd"/>
            <w:r w:rsidR="00352856" w:rsidRPr="00196FC0">
              <w:rPr>
                <w:rFonts w:cs="Calibri"/>
                <w:b/>
                <w:sz w:val="24"/>
                <w:szCs w:val="24"/>
                <w:shd w:val="clear" w:color="auto" w:fill="FFFFFF"/>
                <w:lang w:val="en-US"/>
              </w:rPr>
              <w:t> </w:t>
            </w:r>
            <w:r w:rsidR="00352856" w:rsidRPr="00196FC0">
              <w:rPr>
                <w:rFonts w:cs="Calibri"/>
                <w:b/>
                <w:sz w:val="24"/>
                <w:szCs w:val="24"/>
                <w:shd w:val="clear" w:color="auto" w:fill="FFFFFF"/>
                <w:lang w:val="el-GR"/>
              </w:rPr>
              <w:t>–</w:t>
            </w:r>
            <w:r w:rsidR="00352856" w:rsidRPr="00196FC0">
              <w:rPr>
                <w:rFonts w:cs="Calibri"/>
                <w:b/>
                <w:sz w:val="24"/>
                <w:szCs w:val="24"/>
                <w:shd w:val="clear" w:color="auto" w:fill="FFFFFF"/>
                <w:lang w:val="en-US"/>
              </w:rPr>
              <w:t> </w:t>
            </w:r>
            <w:r w:rsidRPr="00196FC0">
              <w:rPr>
                <w:rFonts w:cs="Calibri"/>
                <w:b/>
                <w:sz w:val="24"/>
                <w:szCs w:val="24"/>
                <w:shd w:val="clear" w:color="auto" w:fill="FFFFFF"/>
                <w:lang w:val="el-GR"/>
              </w:rPr>
              <w:t xml:space="preserve">Δράση για τη Μετανάστευση και την Ανάπτυξη </w:t>
            </w:r>
          </w:p>
          <w:p w14:paraId="1C60AF48" w14:textId="48BFE67A" w:rsidR="00352856" w:rsidRPr="00196FC0" w:rsidRDefault="00841E77" w:rsidP="00570972">
            <w:pPr>
              <w:pStyle w:val="ListParagraph"/>
              <w:shd w:val="clear" w:color="auto" w:fill="CDDDE1" w:themeFill="accent5" w:themeFillTint="66"/>
              <w:jc w:val="both"/>
              <w:rPr>
                <w:rFonts w:cs="Calibri"/>
                <w:sz w:val="24"/>
                <w:szCs w:val="24"/>
                <w:shd w:val="clear" w:color="auto" w:fill="FFFFFF"/>
                <w:lang w:val="el-GR"/>
              </w:rPr>
            </w:pPr>
            <w:r w:rsidRPr="00196FC0">
              <w:rPr>
                <w:rFonts w:cs="Calibri"/>
                <w:sz w:val="24"/>
                <w:szCs w:val="24"/>
                <w:shd w:val="clear" w:color="auto" w:fill="FFFFFF"/>
                <w:lang w:val="el-GR"/>
              </w:rPr>
              <w:t xml:space="preserve">Ελληνικός </w:t>
            </w:r>
            <w:r w:rsidR="0040716B" w:rsidRPr="00196FC0">
              <w:rPr>
                <w:rFonts w:cs="Calibri"/>
                <w:color w:val="000101"/>
                <w:spacing w:val="5"/>
                <w:sz w:val="24"/>
                <w:szCs w:val="24"/>
                <w:shd w:val="clear" w:color="auto" w:fill="FFFFFF"/>
                <w:lang w:val="el-GR"/>
              </w:rPr>
              <w:t xml:space="preserve">μη κυβερνητικός οργανισμός </w:t>
            </w:r>
            <w:r w:rsidRPr="00196FC0">
              <w:rPr>
                <w:rFonts w:cs="Calibri"/>
                <w:sz w:val="24"/>
                <w:szCs w:val="24"/>
                <w:shd w:val="clear" w:color="auto" w:fill="FFFFFF"/>
                <w:lang w:val="el-GR"/>
              </w:rPr>
              <w:t xml:space="preserve">που ιδρύθηκε το </w:t>
            </w:r>
            <w:r w:rsidR="00352856" w:rsidRPr="00196FC0">
              <w:rPr>
                <w:rFonts w:cs="Calibri"/>
                <w:sz w:val="24"/>
                <w:szCs w:val="24"/>
                <w:shd w:val="clear" w:color="auto" w:fill="FFFFFF"/>
                <w:lang w:val="el-GR"/>
              </w:rPr>
              <w:t xml:space="preserve">2010. </w:t>
            </w:r>
            <w:r w:rsidRPr="00196FC0">
              <w:rPr>
                <w:rFonts w:cs="Calibri"/>
                <w:sz w:val="24"/>
                <w:szCs w:val="24"/>
                <w:shd w:val="clear" w:color="auto" w:fill="FFFFFF"/>
                <w:lang w:val="el-GR"/>
              </w:rPr>
              <w:t xml:space="preserve">Λειτουργεί κυρίως στους ακόλουθους δύο τομείς, </w:t>
            </w:r>
            <w:r w:rsidRPr="00196FC0">
              <w:rPr>
                <w:rFonts w:cs="Calibri"/>
                <w:b/>
                <w:sz w:val="24"/>
                <w:szCs w:val="24"/>
                <w:shd w:val="clear" w:color="auto" w:fill="FFFFFF"/>
                <w:lang w:val="el-GR"/>
              </w:rPr>
              <w:t xml:space="preserve">υπηρεσίες διερμηνείας </w:t>
            </w:r>
            <w:r w:rsidRPr="00196FC0">
              <w:rPr>
                <w:rFonts w:cs="Calibri"/>
                <w:sz w:val="24"/>
                <w:szCs w:val="24"/>
                <w:shd w:val="clear" w:color="auto" w:fill="FFFFFF"/>
                <w:lang w:val="el-GR"/>
              </w:rPr>
              <w:t xml:space="preserve">και </w:t>
            </w:r>
            <w:r w:rsidRPr="00196FC0">
              <w:rPr>
                <w:rFonts w:cs="Calibri"/>
                <w:b/>
                <w:sz w:val="24"/>
                <w:szCs w:val="24"/>
                <w:shd w:val="clear" w:color="auto" w:fill="FFFFFF"/>
                <w:lang w:val="el-GR"/>
              </w:rPr>
              <w:t>προστασία ασυνό</w:t>
            </w:r>
            <w:bookmarkStart w:id="39" w:name="_GoBack"/>
            <w:bookmarkEnd w:id="39"/>
            <w:r w:rsidRPr="00196FC0">
              <w:rPr>
                <w:rFonts w:cs="Calibri"/>
                <w:b/>
                <w:sz w:val="24"/>
                <w:szCs w:val="24"/>
                <w:shd w:val="clear" w:color="auto" w:fill="FFFFFF"/>
                <w:lang w:val="el-GR"/>
              </w:rPr>
              <w:t>δευτων παιδιών</w:t>
            </w:r>
            <w:r w:rsidR="00352856" w:rsidRPr="00196FC0">
              <w:rPr>
                <w:rFonts w:cs="Calibri"/>
                <w:sz w:val="24"/>
                <w:szCs w:val="24"/>
                <w:shd w:val="clear" w:color="auto" w:fill="FFFFFF"/>
                <w:lang w:val="el-GR"/>
              </w:rPr>
              <w:t>.</w:t>
            </w:r>
          </w:p>
          <w:p w14:paraId="44311F8B" w14:textId="04F9C2E5" w:rsidR="00352856" w:rsidRPr="00196FC0" w:rsidRDefault="009D7B0D" w:rsidP="00352856">
            <w:pPr>
              <w:pStyle w:val="ListParagraph"/>
              <w:jc w:val="both"/>
              <w:rPr>
                <w:rFonts w:cs="Calibri"/>
                <w:b/>
                <w:sz w:val="24"/>
                <w:szCs w:val="24"/>
                <w:shd w:val="clear" w:color="auto" w:fill="FFFFFF"/>
                <w:lang w:val="el-GR"/>
              </w:rPr>
            </w:pPr>
            <w:hyperlink r:id="rId70" w:history="1">
              <w:r w:rsidR="00352856" w:rsidRPr="00196FC0">
                <w:rPr>
                  <w:rStyle w:val="Hyperlink"/>
                  <w:rFonts w:cs="Calibri"/>
                  <w:sz w:val="24"/>
                  <w:szCs w:val="24"/>
                  <w:lang w:val="en-US"/>
                </w:rPr>
                <w:t>https</w:t>
              </w:r>
              <w:r w:rsidR="00352856" w:rsidRPr="00196FC0">
                <w:rPr>
                  <w:rStyle w:val="Hyperlink"/>
                  <w:rFonts w:cs="Calibri"/>
                  <w:sz w:val="24"/>
                  <w:szCs w:val="24"/>
                  <w:lang w:val="el-GR"/>
                </w:rPr>
                <w:t>://</w:t>
              </w:r>
              <w:proofErr w:type="spellStart"/>
              <w:r w:rsidR="00352856" w:rsidRPr="00196FC0">
                <w:rPr>
                  <w:rStyle w:val="Hyperlink"/>
                  <w:rFonts w:cs="Calibri"/>
                  <w:sz w:val="24"/>
                  <w:szCs w:val="24"/>
                  <w:lang w:val="en-US"/>
                </w:rPr>
                <w:t>metadrasi</w:t>
              </w:r>
              <w:proofErr w:type="spellEnd"/>
              <w:r w:rsidR="00352856" w:rsidRPr="00196FC0">
                <w:rPr>
                  <w:rStyle w:val="Hyperlink"/>
                  <w:rFonts w:cs="Calibri"/>
                  <w:sz w:val="24"/>
                  <w:szCs w:val="24"/>
                  <w:lang w:val="el-GR"/>
                </w:rPr>
                <w:t>.</w:t>
              </w:r>
              <w:r w:rsidR="00352856" w:rsidRPr="00196FC0">
                <w:rPr>
                  <w:rStyle w:val="Hyperlink"/>
                  <w:rFonts w:cs="Calibri"/>
                  <w:sz w:val="24"/>
                  <w:szCs w:val="24"/>
                  <w:lang w:val="en-US"/>
                </w:rPr>
                <w:t>org</w:t>
              </w:r>
              <w:r w:rsidR="00352856" w:rsidRPr="00196FC0">
                <w:rPr>
                  <w:rStyle w:val="Hyperlink"/>
                  <w:rFonts w:cs="Calibri"/>
                  <w:sz w:val="24"/>
                  <w:szCs w:val="24"/>
                  <w:lang w:val="el-GR"/>
                </w:rPr>
                <w:t>/</w:t>
              </w:r>
              <w:proofErr w:type="spellStart"/>
              <w:r w:rsidR="00352856" w:rsidRPr="00196FC0">
                <w:rPr>
                  <w:rStyle w:val="Hyperlink"/>
                  <w:rFonts w:cs="Calibri"/>
                  <w:sz w:val="24"/>
                  <w:szCs w:val="24"/>
                  <w:lang w:val="en-US"/>
                </w:rPr>
                <w:t>en</w:t>
              </w:r>
              <w:proofErr w:type="spellEnd"/>
              <w:r w:rsidR="00352856" w:rsidRPr="00196FC0">
                <w:rPr>
                  <w:rStyle w:val="Hyperlink"/>
                  <w:rFonts w:cs="Calibri"/>
                  <w:sz w:val="24"/>
                  <w:szCs w:val="24"/>
                  <w:lang w:val="el-GR"/>
                </w:rPr>
                <w:t>/</w:t>
              </w:r>
              <w:proofErr w:type="spellStart"/>
              <w:r w:rsidR="00352856" w:rsidRPr="00196FC0">
                <w:rPr>
                  <w:rStyle w:val="Hyperlink"/>
                  <w:rFonts w:cs="Calibri"/>
                  <w:sz w:val="24"/>
                  <w:szCs w:val="24"/>
                  <w:lang w:val="en-US"/>
                </w:rPr>
                <w:t>metadrasi</w:t>
              </w:r>
              <w:proofErr w:type="spellEnd"/>
              <w:r w:rsidR="00352856" w:rsidRPr="00196FC0">
                <w:rPr>
                  <w:rStyle w:val="Hyperlink"/>
                  <w:rFonts w:cs="Calibri"/>
                  <w:sz w:val="24"/>
                  <w:szCs w:val="24"/>
                  <w:lang w:val="el-GR"/>
                </w:rPr>
                <w:t>/</w:t>
              </w:r>
            </w:hyperlink>
            <w:r w:rsidR="00352856" w:rsidRPr="00196FC0">
              <w:rPr>
                <w:rFonts w:cs="Calibri"/>
                <w:sz w:val="24"/>
                <w:szCs w:val="24"/>
                <w:lang w:val="el-GR"/>
              </w:rPr>
              <w:t xml:space="preserve"> </w:t>
            </w:r>
            <w:r w:rsidR="0040716B" w:rsidRPr="00196FC0">
              <w:rPr>
                <w:rFonts w:cs="Calibri"/>
                <w:sz w:val="24"/>
                <w:szCs w:val="24"/>
                <w:lang w:val="el-GR"/>
              </w:rPr>
              <w:t xml:space="preserve"> </w:t>
            </w:r>
          </w:p>
          <w:p w14:paraId="2B93EECA" w14:textId="77777777" w:rsidR="00352856" w:rsidRPr="00196FC0" w:rsidRDefault="00352856" w:rsidP="00352856">
            <w:pPr>
              <w:rPr>
                <w:b/>
                <w:sz w:val="24"/>
                <w:szCs w:val="24"/>
                <w:lang w:val="el-GR"/>
              </w:rPr>
            </w:pPr>
          </w:p>
          <w:p w14:paraId="653C864F" w14:textId="77777777" w:rsidR="00352856" w:rsidRPr="00196FC0" w:rsidRDefault="00352856" w:rsidP="00352856">
            <w:pPr>
              <w:rPr>
                <w:b/>
                <w:sz w:val="24"/>
                <w:szCs w:val="24"/>
                <w:lang w:val="el-GR"/>
              </w:rPr>
            </w:pPr>
          </w:p>
          <w:p w14:paraId="5DF9771D" w14:textId="76B3747B" w:rsidR="00352856" w:rsidRPr="00196FC0" w:rsidRDefault="00841E77" w:rsidP="00352856">
            <w:pPr>
              <w:pStyle w:val="ListParagraph"/>
              <w:numPr>
                <w:ilvl w:val="0"/>
                <w:numId w:val="86"/>
              </w:numPr>
              <w:rPr>
                <w:b/>
                <w:sz w:val="24"/>
                <w:szCs w:val="24"/>
                <w:lang w:val="el-GR"/>
              </w:rPr>
            </w:pPr>
            <w:r w:rsidRPr="00196FC0">
              <w:rPr>
                <w:b/>
                <w:sz w:val="24"/>
                <w:szCs w:val="24"/>
                <w:lang w:val="el-GR"/>
              </w:rPr>
              <w:t xml:space="preserve">Διεθνής Οργάνωση </w:t>
            </w:r>
            <w:r w:rsidR="00352856" w:rsidRPr="00196FC0">
              <w:rPr>
                <w:b/>
                <w:sz w:val="24"/>
                <w:szCs w:val="24"/>
                <w:lang w:val="el-GR"/>
              </w:rPr>
              <w:t xml:space="preserve">Α21 </w:t>
            </w:r>
            <w:r w:rsidRPr="00196FC0">
              <w:rPr>
                <w:b/>
                <w:sz w:val="24"/>
                <w:szCs w:val="24"/>
                <w:lang w:val="el-GR"/>
              </w:rPr>
              <w:t>Εναντίον της Εμπορίας Ανθρώπων</w:t>
            </w:r>
          </w:p>
          <w:p w14:paraId="465B7B63" w14:textId="5D7AF233" w:rsidR="00352856" w:rsidRPr="00196FC0" w:rsidRDefault="00841E77" w:rsidP="00352856">
            <w:pPr>
              <w:pStyle w:val="ListParagraph"/>
              <w:rPr>
                <w:b/>
                <w:sz w:val="24"/>
                <w:szCs w:val="24"/>
                <w:lang w:val="el-GR"/>
              </w:rPr>
            </w:pPr>
            <w:r w:rsidRPr="00196FC0">
              <w:rPr>
                <w:rFonts w:cs="Calibri"/>
                <w:color w:val="212121"/>
                <w:sz w:val="24"/>
                <w:szCs w:val="24"/>
                <w:lang w:val="el-GR" w:eastAsia="el-GR"/>
              </w:rPr>
              <w:t xml:space="preserve">Η </w:t>
            </w:r>
            <w:r w:rsidR="00352856" w:rsidRPr="00196FC0">
              <w:rPr>
                <w:rFonts w:cs="Calibri"/>
                <w:color w:val="212121"/>
                <w:sz w:val="24"/>
                <w:szCs w:val="24"/>
                <w:lang w:eastAsia="el-GR"/>
              </w:rPr>
              <w:t>A</w:t>
            </w:r>
            <w:r w:rsidR="00352856" w:rsidRPr="00196FC0">
              <w:rPr>
                <w:rFonts w:cs="Calibri"/>
                <w:color w:val="212121"/>
                <w:sz w:val="24"/>
                <w:szCs w:val="24"/>
                <w:lang w:val="el-GR" w:eastAsia="el-GR"/>
              </w:rPr>
              <w:t xml:space="preserve">21 </w:t>
            </w:r>
            <w:r w:rsidRPr="00196FC0">
              <w:rPr>
                <w:rFonts w:cs="Calibri"/>
                <w:color w:val="212121"/>
                <w:sz w:val="24"/>
                <w:szCs w:val="24"/>
                <w:lang w:val="el-GR" w:eastAsia="el-GR"/>
              </w:rPr>
              <w:t xml:space="preserve">είναι ένας διεθνής, μη κερδοσκοπικός οργανισμός εναντίον της εμπορίας ανθρώπων που δημιουργήθηκε στη Θεσσαλονίκη το 2008. Ο στόχος του είναι η καταπολέμηση της εμπορίας ανθρώπων μέσω δράσεων για πρόληψη, προστασία θυμάτων και </w:t>
            </w:r>
            <w:r w:rsidR="0070439B" w:rsidRPr="00196FC0">
              <w:rPr>
                <w:rFonts w:cs="Calibri"/>
                <w:color w:val="212121"/>
                <w:sz w:val="24"/>
                <w:szCs w:val="24"/>
                <w:lang w:val="el-GR" w:eastAsia="el-GR"/>
              </w:rPr>
              <w:t xml:space="preserve">δίωξη των διακινητών. Η </w:t>
            </w:r>
            <w:r w:rsidR="00352856" w:rsidRPr="00196FC0">
              <w:rPr>
                <w:rFonts w:cs="Calibri"/>
                <w:color w:val="212121"/>
                <w:sz w:val="24"/>
                <w:szCs w:val="24"/>
                <w:lang w:eastAsia="el-GR"/>
              </w:rPr>
              <w:t>A</w:t>
            </w:r>
            <w:r w:rsidR="00352856" w:rsidRPr="00196FC0">
              <w:rPr>
                <w:rFonts w:cs="Calibri"/>
                <w:color w:val="212121"/>
                <w:sz w:val="24"/>
                <w:szCs w:val="24"/>
                <w:lang w:val="el-GR" w:eastAsia="el-GR"/>
              </w:rPr>
              <w:t xml:space="preserve">21 </w:t>
            </w:r>
            <w:r w:rsidR="0070439B" w:rsidRPr="00196FC0">
              <w:rPr>
                <w:rFonts w:cs="Calibri"/>
                <w:color w:val="212121"/>
                <w:sz w:val="24"/>
                <w:szCs w:val="24"/>
                <w:lang w:val="el-GR" w:eastAsia="el-GR"/>
              </w:rPr>
              <w:t>βοηθά κάθε θύμα εμπορίας, ανεξαρτήτως φύλου, ηλικίας, χώρας προέλευσης και μορφής εκμετάλλευσης</w:t>
            </w:r>
            <w:r w:rsidR="00352856" w:rsidRPr="00196FC0">
              <w:rPr>
                <w:rFonts w:cs="Calibri"/>
                <w:color w:val="212121"/>
                <w:sz w:val="24"/>
                <w:szCs w:val="24"/>
                <w:lang w:val="el-GR" w:eastAsia="el-GR"/>
              </w:rPr>
              <w:t>.</w:t>
            </w:r>
          </w:p>
          <w:p w14:paraId="3E99555D" w14:textId="77777777" w:rsidR="00352856" w:rsidRPr="00196FC0" w:rsidRDefault="00352856" w:rsidP="00352856">
            <w:pPr>
              <w:jc w:val="both"/>
            </w:pPr>
            <w:r w:rsidRPr="00196FC0">
              <w:rPr>
                <w:lang w:val="el-GR"/>
              </w:rPr>
              <w:t xml:space="preserve">              </w:t>
            </w:r>
            <w:hyperlink r:id="rId71" w:history="1">
              <w:r w:rsidRPr="00196FC0">
                <w:rPr>
                  <w:rStyle w:val="Hyperlink"/>
                  <w:lang w:val="en-US"/>
                </w:rPr>
                <w:t>https</w:t>
              </w:r>
              <w:r w:rsidRPr="00196FC0">
                <w:rPr>
                  <w:rStyle w:val="Hyperlink"/>
                </w:rPr>
                <w:t>://</w:t>
              </w:r>
              <w:r w:rsidRPr="00196FC0">
                <w:rPr>
                  <w:rStyle w:val="Hyperlink"/>
                  <w:lang w:val="en-US"/>
                </w:rPr>
                <w:t>www</w:t>
              </w:r>
              <w:r w:rsidRPr="00196FC0">
                <w:rPr>
                  <w:rStyle w:val="Hyperlink"/>
                </w:rPr>
                <w:t>.</w:t>
              </w:r>
              <w:r w:rsidRPr="00196FC0">
                <w:rPr>
                  <w:rStyle w:val="Hyperlink"/>
                  <w:lang w:val="en-US"/>
                </w:rPr>
                <w:t>a</w:t>
              </w:r>
              <w:r w:rsidRPr="00196FC0">
                <w:rPr>
                  <w:rStyle w:val="Hyperlink"/>
                </w:rPr>
                <w:t>21.</w:t>
              </w:r>
              <w:r w:rsidRPr="00196FC0">
                <w:rPr>
                  <w:rStyle w:val="Hyperlink"/>
                  <w:lang w:val="en-US"/>
                </w:rPr>
                <w:t>org</w:t>
              </w:r>
              <w:r w:rsidRPr="00196FC0">
                <w:rPr>
                  <w:rStyle w:val="Hyperlink"/>
                </w:rPr>
                <w:t>/</w:t>
              </w:r>
            </w:hyperlink>
            <w:r w:rsidRPr="00196FC0">
              <w:t xml:space="preserve"> </w:t>
            </w:r>
          </w:p>
          <w:p w14:paraId="1B6CA6CE" w14:textId="77777777" w:rsidR="00352856" w:rsidRPr="00196FC0" w:rsidRDefault="00352856" w:rsidP="00352856"/>
          <w:p w14:paraId="3247F465" w14:textId="7AB4802C" w:rsidR="00352856" w:rsidRPr="00196FC0" w:rsidRDefault="0070439B" w:rsidP="00352856">
            <w:pPr>
              <w:pStyle w:val="ListParagraph"/>
              <w:numPr>
                <w:ilvl w:val="0"/>
                <w:numId w:val="86"/>
              </w:numPr>
              <w:jc w:val="both"/>
              <w:rPr>
                <w:rFonts w:cs="Calibri"/>
                <w:sz w:val="24"/>
                <w:szCs w:val="24"/>
                <w:lang w:val="el-GR"/>
              </w:rPr>
            </w:pPr>
            <w:r w:rsidRPr="00196FC0">
              <w:rPr>
                <w:rFonts w:cs="Calibri"/>
                <w:b/>
                <w:sz w:val="24"/>
                <w:szCs w:val="24"/>
                <w:lang w:val="el-GR"/>
              </w:rPr>
              <w:t>ΑΝΤΙΓΟΝΗ</w:t>
            </w:r>
            <w:r w:rsidR="00352856" w:rsidRPr="00196FC0">
              <w:rPr>
                <w:rFonts w:cs="Calibri"/>
                <w:b/>
                <w:sz w:val="24"/>
                <w:szCs w:val="24"/>
                <w:lang w:val="el-GR"/>
              </w:rPr>
              <w:t xml:space="preserve"> </w:t>
            </w:r>
            <w:r w:rsidRPr="00196FC0">
              <w:rPr>
                <w:rFonts w:cs="Calibri"/>
                <w:b/>
                <w:sz w:val="24"/>
                <w:szCs w:val="24"/>
                <w:lang w:val="el-GR"/>
              </w:rPr>
              <w:t>– Κέντρο Πληροφόρησης και Τεκμηρίωσης για τον Ρατσισμό, την Οικολογία, την Ειρήνη και τη μη Βία</w:t>
            </w:r>
            <w:r w:rsidR="00352856" w:rsidRPr="00196FC0">
              <w:rPr>
                <w:rFonts w:cs="Calibri"/>
                <w:b/>
                <w:sz w:val="24"/>
                <w:szCs w:val="24"/>
                <w:lang w:val="el-GR"/>
              </w:rPr>
              <w:t xml:space="preserve"> </w:t>
            </w:r>
          </w:p>
          <w:p w14:paraId="0D778C14" w14:textId="058C71F6" w:rsidR="00352856" w:rsidRPr="00196FC0" w:rsidRDefault="0070439B" w:rsidP="00352856">
            <w:pPr>
              <w:pStyle w:val="ListParagraph"/>
              <w:jc w:val="both"/>
              <w:rPr>
                <w:rFonts w:cs="Calibri"/>
                <w:sz w:val="24"/>
                <w:szCs w:val="24"/>
                <w:lang w:val="el-GR"/>
              </w:rPr>
            </w:pPr>
            <w:r w:rsidRPr="00196FC0">
              <w:rPr>
                <w:rFonts w:cs="Calibri"/>
                <w:sz w:val="24"/>
                <w:szCs w:val="24"/>
                <w:lang w:val="el-GR"/>
              </w:rPr>
              <w:t>Μη κερδοσκοπικός οργανισμός που δημιουργήθηκε το</w:t>
            </w:r>
            <w:r w:rsidR="00232FEA" w:rsidRPr="00196FC0">
              <w:rPr>
                <w:rFonts w:cs="Calibri"/>
                <w:sz w:val="24"/>
                <w:szCs w:val="24"/>
                <w:lang w:val="el-GR"/>
              </w:rPr>
              <w:t xml:space="preserve"> 1993, </w:t>
            </w:r>
            <w:r w:rsidRPr="00196FC0">
              <w:rPr>
                <w:rFonts w:cs="Calibri"/>
                <w:sz w:val="24"/>
                <w:szCs w:val="24"/>
                <w:lang w:val="el-GR"/>
              </w:rPr>
              <w:t xml:space="preserve">τα κεντρικά γραφεία του </w:t>
            </w:r>
            <w:r w:rsidR="00232FEA" w:rsidRPr="00196FC0">
              <w:rPr>
                <w:rFonts w:cs="Calibri"/>
                <w:sz w:val="24"/>
                <w:szCs w:val="24"/>
                <w:lang w:val="el-GR"/>
              </w:rPr>
              <w:t xml:space="preserve">οποίου </w:t>
            </w:r>
            <w:r w:rsidRPr="00196FC0">
              <w:rPr>
                <w:rFonts w:cs="Calibri"/>
                <w:sz w:val="24"/>
                <w:szCs w:val="24"/>
                <w:lang w:val="el-GR"/>
              </w:rPr>
              <w:t>βρίσκονται στη Θεσσαλονίκη. Αναπτύσσει δραστηριότητες ενάντια στον ρατσισμό και τις διακρίσεις και υπέρ των ανθρωπίνων δικαιωμάτων, της ειρήνης και της μη βίαιης επίλυσης συγκρούσεων</w:t>
            </w:r>
            <w:r w:rsidR="00352856" w:rsidRPr="00196FC0">
              <w:rPr>
                <w:rFonts w:cs="Calibri"/>
                <w:sz w:val="24"/>
                <w:szCs w:val="24"/>
                <w:lang w:val="el-GR"/>
              </w:rPr>
              <w:t>.</w:t>
            </w:r>
          </w:p>
          <w:p w14:paraId="3E459662" w14:textId="77777777" w:rsidR="00352856" w:rsidRPr="00196FC0" w:rsidRDefault="00352856" w:rsidP="00352856">
            <w:pPr>
              <w:rPr>
                <w:rFonts w:cs="Calibri"/>
                <w:lang w:val="el-GR"/>
              </w:rPr>
            </w:pPr>
            <w:r w:rsidRPr="00196FC0">
              <w:rPr>
                <w:rFonts w:cs="Calibri"/>
                <w:sz w:val="24"/>
                <w:szCs w:val="24"/>
                <w:lang w:val="el-GR" w:eastAsia="el-GR"/>
              </w:rPr>
              <w:t xml:space="preserve">             </w:t>
            </w:r>
            <w:hyperlink r:id="rId72" w:history="1">
              <w:r w:rsidRPr="00196FC0">
                <w:rPr>
                  <w:rFonts w:cs="Calibri"/>
                  <w:color w:val="09A5B8"/>
                  <w:sz w:val="24"/>
                  <w:szCs w:val="24"/>
                  <w:shd w:val="clear" w:color="auto" w:fill="FFFFFF"/>
                  <w:lang w:val="en-US" w:eastAsia="el-GR"/>
                </w:rPr>
                <w:t>http</w:t>
              </w:r>
              <w:r w:rsidRPr="00196FC0">
                <w:rPr>
                  <w:rFonts w:cs="Calibri"/>
                  <w:color w:val="09A5B8"/>
                  <w:sz w:val="24"/>
                  <w:szCs w:val="24"/>
                  <w:shd w:val="clear" w:color="auto" w:fill="FFFFFF"/>
                  <w:lang w:val="el-GR" w:eastAsia="el-GR"/>
                </w:rPr>
                <w:t>://</w:t>
              </w:r>
              <w:r w:rsidRPr="00196FC0">
                <w:rPr>
                  <w:rFonts w:cs="Calibri"/>
                  <w:color w:val="09A5B8"/>
                  <w:sz w:val="24"/>
                  <w:szCs w:val="24"/>
                  <w:shd w:val="clear" w:color="auto" w:fill="FFFFFF"/>
                  <w:lang w:val="en-US" w:eastAsia="el-GR"/>
                </w:rPr>
                <w:t>www</w:t>
              </w:r>
              <w:r w:rsidRPr="00196FC0">
                <w:rPr>
                  <w:rFonts w:cs="Calibri"/>
                  <w:color w:val="09A5B8"/>
                  <w:sz w:val="24"/>
                  <w:szCs w:val="24"/>
                  <w:shd w:val="clear" w:color="auto" w:fill="FFFFFF"/>
                  <w:lang w:val="el-GR" w:eastAsia="el-GR"/>
                </w:rPr>
                <w:t>.</w:t>
              </w:r>
              <w:proofErr w:type="spellStart"/>
              <w:r w:rsidRPr="00196FC0">
                <w:rPr>
                  <w:rFonts w:cs="Calibri"/>
                  <w:color w:val="09A5B8"/>
                  <w:sz w:val="24"/>
                  <w:szCs w:val="24"/>
                  <w:shd w:val="clear" w:color="auto" w:fill="FFFFFF"/>
                  <w:lang w:val="en-US" w:eastAsia="el-GR"/>
                </w:rPr>
                <w:t>antigone</w:t>
              </w:r>
              <w:proofErr w:type="spellEnd"/>
              <w:r w:rsidRPr="00196FC0">
                <w:rPr>
                  <w:rFonts w:cs="Calibri"/>
                  <w:color w:val="09A5B8"/>
                  <w:sz w:val="24"/>
                  <w:szCs w:val="24"/>
                  <w:shd w:val="clear" w:color="auto" w:fill="FFFFFF"/>
                  <w:lang w:val="el-GR" w:eastAsia="el-GR"/>
                </w:rPr>
                <w:t>.</w:t>
              </w:r>
              <w:r w:rsidRPr="00196FC0">
                <w:rPr>
                  <w:rFonts w:cs="Calibri"/>
                  <w:color w:val="09A5B8"/>
                  <w:sz w:val="24"/>
                  <w:szCs w:val="24"/>
                  <w:shd w:val="clear" w:color="auto" w:fill="FFFFFF"/>
                  <w:lang w:val="en-US" w:eastAsia="el-GR"/>
                </w:rPr>
                <w:t>gr</w:t>
              </w:r>
              <w:r w:rsidRPr="00196FC0">
                <w:rPr>
                  <w:rFonts w:cs="Calibri"/>
                  <w:color w:val="09A5B8"/>
                  <w:sz w:val="24"/>
                  <w:szCs w:val="24"/>
                  <w:shd w:val="clear" w:color="auto" w:fill="FFFFFF"/>
                  <w:lang w:val="el-GR" w:eastAsia="el-GR"/>
                </w:rPr>
                <w:t>/</w:t>
              </w:r>
              <w:r w:rsidRPr="00196FC0">
                <w:rPr>
                  <w:rFonts w:cs="Calibri"/>
                  <w:color w:val="09A5B8"/>
                  <w:sz w:val="24"/>
                  <w:szCs w:val="24"/>
                  <w:shd w:val="clear" w:color="auto" w:fill="FFFFFF"/>
                  <w:lang w:val="en-US" w:eastAsia="el-GR"/>
                </w:rPr>
                <w:t>index</w:t>
              </w:r>
              <w:r w:rsidRPr="00196FC0">
                <w:rPr>
                  <w:rFonts w:cs="Calibri"/>
                  <w:color w:val="09A5B8"/>
                  <w:sz w:val="24"/>
                  <w:szCs w:val="24"/>
                  <w:shd w:val="clear" w:color="auto" w:fill="FFFFFF"/>
                  <w:lang w:val="el-GR" w:eastAsia="el-GR"/>
                </w:rPr>
                <w:t>.</w:t>
              </w:r>
              <w:proofErr w:type="spellStart"/>
              <w:r w:rsidRPr="00196FC0">
                <w:rPr>
                  <w:rFonts w:cs="Calibri"/>
                  <w:color w:val="09A5B8"/>
                  <w:sz w:val="24"/>
                  <w:szCs w:val="24"/>
                  <w:shd w:val="clear" w:color="auto" w:fill="FFFFFF"/>
                  <w:lang w:val="en-US" w:eastAsia="el-GR"/>
                </w:rPr>
                <w:t>php</w:t>
              </w:r>
              <w:proofErr w:type="spellEnd"/>
            </w:hyperlink>
            <w:r w:rsidRPr="00196FC0">
              <w:rPr>
                <w:rFonts w:cs="Calibri"/>
                <w:sz w:val="24"/>
                <w:szCs w:val="24"/>
                <w:lang w:val="el-GR" w:eastAsia="el-GR"/>
              </w:rPr>
              <w:t xml:space="preserve"> </w:t>
            </w:r>
          </w:p>
          <w:p w14:paraId="434FFD99" w14:textId="2195F837" w:rsidR="00E13D88" w:rsidRPr="00196FC0" w:rsidRDefault="00E13D88" w:rsidP="00E13D88">
            <w:pPr>
              <w:pStyle w:val="TITLE2LEFT"/>
              <w:spacing w:before="0" w:line="276" w:lineRule="auto"/>
              <w:rPr>
                <w:rFonts w:asciiTheme="minorHAnsi" w:hAnsiTheme="minorHAnsi" w:cstheme="minorHAnsi"/>
                <w:bCs/>
                <w:color w:val="auto"/>
                <w:sz w:val="22"/>
                <w:szCs w:val="22"/>
                <w:lang w:val="el-GR"/>
              </w:rPr>
            </w:pPr>
          </w:p>
        </w:tc>
      </w:tr>
    </w:tbl>
    <w:p w14:paraId="1E30F69C" w14:textId="77777777" w:rsidR="00997397" w:rsidRPr="00196FC0" w:rsidRDefault="00997397" w:rsidP="008F0723">
      <w:pPr>
        <w:pStyle w:val="TITLE2LEFT"/>
        <w:spacing w:before="0" w:after="0" w:line="276" w:lineRule="auto"/>
        <w:rPr>
          <w:rFonts w:asciiTheme="minorHAnsi" w:hAnsiTheme="minorHAnsi" w:cstheme="minorHAnsi"/>
          <w:b/>
          <w:bCs/>
          <w:color w:val="auto"/>
          <w:sz w:val="22"/>
          <w:szCs w:val="22"/>
          <w:lang w:val="el-GR"/>
        </w:rPr>
      </w:pPr>
    </w:p>
    <w:p w14:paraId="2D518336" w14:textId="37A73B97" w:rsidR="008F0723" w:rsidRPr="00196FC0" w:rsidRDefault="00AF425F" w:rsidP="008F0723">
      <w:pPr>
        <w:pStyle w:val="TITLE2LEFT"/>
        <w:spacing w:before="0" w:after="0" w:line="276" w:lineRule="auto"/>
        <w:rPr>
          <w:rFonts w:asciiTheme="minorHAnsi" w:hAnsiTheme="minorHAnsi" w:cstheme="minorHAnsi"/>
          <w:b/>
          <w:bCs/>
          <w:i/>
          <w:iCs/>
          <w:sz w:val="22"/>
          <w:szCs w:val="22"/>
          <w:lang w:val="el-GR"/>
        </w:rPr>
      </w:pPr>
      <w:r w:rsidRPr="00196FC0">
        <w:rPr>
          <w:rFonts w:asciiTheme="minorHAnsi" w:hAnsiTheme="minorHAnsi" w:cstheme="minorHAnsi"/>
          <w:b/>
          <w:bCs/>
          <w:color w:val="auto"/>
          <w:sz w:val="22"/>
          <w:szCs w:val="22"/>
          <w:lang w:val="el-GR"/>
        </w:rPr>
        <w:t>Δραστηριότητα</w:t>
      </w:r>
      <w:r w:rsidR="008F0723" w:rsidRPr="00196FC0">
        <w:rPr>
          <w:rFonts w:asciiTheme="minorHAnsi" w:hAnsiTheme="minorHAnsi" w:cstheme="minorHAnsi"/>
          <w:b/>
          <w:bCs/>
          <w:color w:val="auto"/>
          <w:sz w:val="22"/>
          <w:szCs w:val="22"/>
          <w:lang w:val="el-GR"/>
        </w:rPr>
        <w:t xml:space="preserve"> A: </w:t>
      </w:r>
      <w:r w:rsidR="00E21892" w:rsidRPr="00196FC0">
        <w:rPr>
          <w:rFonts w:asciiTheme="minorHAnsi" w:hAnsiTheme="minorHAnsi" w:cstheme="minorHAnsi"/>
          <w:b/>
          <w:bCs/>
          <w:color w:val="auto"/>
          <w:sz w:val="22"/>
          <w:szCs w:val="22"/>
          <w:lang w:val="el-GR"/>
        </w:rPr>
        <w:t>Πρακτική εφαρμογή παρέμβασης</w:t>
      </w:r>
      <w:r w:rsidR="008F0723" w:rsidRPr="00196FC0">
        <w:rPr>
          <w:rFonts w:asciiTheme="minorHAnsi" w:hAnsiTheme="minorHAnsi" w:cstheme="minorHAnsi"/>
          <w:b/>
          <w:bCs/>
          <w:color w:val="auto"/>
          <w:sz w:val="22"/>
          <w:szCs w:val="22"/>
          <w:lang w:val="el-GR"/>
        </w:rPr>
        <w:t xml:space="preserve"> </w:t>
      </w:r>
    </w:p>
    <w:p w14:paraId="2B23877C" w14:textId="5971D36E" w:rsidR="008F0723" w:rsidRPr="00196FC0" w:rsidRDefault="00DD6175" w:rsidP="008F0723">
      <w:pPr>
        <w:spacing w:after="0" w:line="276" w:lineRule="auto"/>
        <w:jc w:val="both"/>
        <w:rPr>
          <w:rFonts w:cstheme="minorHAnsi"/>
          <w:b/>
          <w:bCs/>
          <w:i/>
          <w:iCs/>
          <w:sz w:val="22"/>
          <w:szCs w:val="22"/>
          <w:lang w:val="el-GR"/>
        </w:rPr>
      </w:pPr>
      <w:r w:rsidRPr="00196FC0">
        <w:rPr>
          <w:rFonts w:cstheme="minorHAnsi"/>
          <w:b/>
          <w:bCs/>
          <w:i/>
          <w:iCs/>
          <w:sz w:val="22"/>
          <w:szCs w:val="22"/>
          <w:lang w:val="el-GR"/>
        </w:rPr>
        <w:t>Χρόνος</w:t>
      </w:r>
      <w:r w:rsidR="008F0723" w:rsidRPr="00196FC0">
        <w:rPr>
          <w:rFonts w:cstheme="minorHAnsi"/>
          <w:b/>
          <w:bCs/>
          <w:i/>
          <w:iCs/>
          <w:sz w:val="22"/>
          <w:szCs w:val="22"/>
          <w:lang w:val="el-GR"/>
        </w:rPr>
        <w:t xml:space="preserve">: </w:t>
      </w:r>
      <w:r w:rsidR="008F0723" w:rsidRPr="00196FC0">
        <w:rPr>
          <w:rFonts w:cstheme="minorHAnsi"/>
          <w:sz w:val="22"/>
          <w:szCs w:val="22"/>
          <w:lang w:val="el-GR"/>
        </w:rPr>
        <w:t xml:space="preserve">30 </w:t>
      </w:r>
      <w:r w:rsidRPr="00196FC0">
        <w:rPr>
          <w:rFonts w:cstheme="minorHAnsi"/>
          <w:sz w:val="22"/>
          <w:szCs w:val="22"/>
          <w:lang w:val="el-GR"/>
        </w:rPr>
        <w:t>λεπτά</w:t>
      </w:r>
    </w:p>
    <w:p w14:paraId="0D1163DC" w14:textId="234A729B" w:rsidR="008F0723" w:rsidRPr="00196FC0" w:rsidRDefault="0026611F" w:rsidP="008F0723">
      <w:pPr>
        <w:spacing w:after="0" w:line="276" w:lineRule="auto"/>
        <w:jc w:val="both"/>
        <w:rPr>
          <w:rFonts w:cstheme="minorHAnsi"/>
          <w:bCs/>
          <w:iCs/>
          <w:sz w:val="22"/>
          <w:szCs w:val="22"/>
          <w:lang w:val="el-GR"/>
        </w:rPr>
      </w:pPr>
      <w:r w:rsidRPr="00196FC0">
        <w:rPr>
          <w:rFonts w:cstheme="minorHAnsi"/>
          <w:b/>
          <w:bCs/>
          <w:i/>
          <w:iCs/>
          <w:sz w:val="22"/>
          <w:szCs w:val="22"/>
          <w:lang w:val="el-GR"/>
        </w:rPr>
        <w:t>Υλικά:</w:t>
      </w:r>
      <w:r w:rsidR="008F0723" w:rsidRPr="00196FC0">
        <w:rPr>
          <w:rFonts w:cstheme="minorHAnsi"/>
          <w:b/>
          <w:bCs/>
          <w:i/>
          <w:iCs/>
          <w:sz w:val="22"/>
          <w:szCs w:val="22"/>
          <w:lang w:val="el-GR"/>
        </w:rPr>
        <w:tab/>
      </w:r>
    </w:p>
    <w:p w14:paraId="6F30B128" w14:textId="63EB5ACB" w:rsidR="008F0723" w:rsidRPr="00196FC0" w:rsidRDefault="00DD6175" w:rsidP="008F0723">
      <w:pPr>
        <w:spacing w:after="0" w:line="276" w:lineRule="auto"/>
        <w:jc w:val="both"/>
        <w:rPr>
          <w:rFonts w:cstheme="minorHAnsi"/>
          <w:bCs/>
          <w:iCs/>
          <w:sz w:val="22"/>
          <w:szCs w:val="22"/>
          <w:lang w:val="el-GR"/>
        </w:rPr>
      </w:pPr>
      <w:r w:rsidRPr="00196FC0">
        <w:rPr>
          <w:rFonts w:cstheme="minorHAnsi"/>
          <w:bCs/>
          <w:iCs/>
          <w:sz w:val="22"/>
          <w:szCs w:val="22"/>
          <w:lang w:val="el-GR"/>
        </w:rPr>
        <w:t>Στυλό</w:t>
      </w:r>
      <w:r w:rsidR="008F0723" w:rsidRPr="00196FC0">
        <w:rPr>
          <w:rFonts w:cstheme="minorHAnsi"/>
          <w:bCs/>
          <w:iCs/>
          <w:sz w:val="22"/>
          <w:szCs w:val="22"/>
          <w:lang w:val="el-GR"/>
        </w:rPr>
        <w:t xml:space="preserve"> </w:t>
      </w:r>
    </w:p>
    <w:p w14:paraId="3A093B40" w14:textId="16261D53" w:rsidR="008F0723" w:rsidRPr="00196FC0" w:rsidRDefault="00DD6175" w:rsidP="008F0723">
      <w:pPr>
        <w:spacing w:after="0" w:line="276" w:lineRule="auto"/>
        <w:jc w:val="both"/>
        <w:rPr>
          <w:rFonts w:cstheme="minorHAnsi"/>
          <w:sz w:val="22"/>
          <w:szCs w:val="22"/>
          <w:lang w:val="el-GR"/>
        </w:rPr>
      </w:pPr>
      <w:r w:rsidRPr="00196FC0">
        <w:rPr>
          <w:rFonts w:cstheme="minorHAnsi"/>
          <w:bCs/>
          <w:iCs/>
          <w:sz w:val="22"/>
          <w:szCs w:val="22"/>
          <w:lang w:val="el-GR"/>
        </w:rPr>
        <w:lastRenderedPageBreak/>
        <w:t>Σημειωματάρια</w:t>
      </w:r>
    </w:p>
    <w:p w14:paraId="0F32D980" w14:textId="77777777" w:rsidR="008F0723" w:rsidRPr="00196FC0" w:rsidRDefault="008F0723" w:rsidP="008F0723">
      <w:pPr>
        <w:pStyle w:val="TITLE2LEFT"/>
        <w:spacing w:before="0" w:after="0" w:line="276" w:lineRule="auto"/>
        <w:rPr>
          <w:rFonts w:asciiTheme="minorHAnsi" w:hAnsiTheme="minorHAnsi" w:cstheme="minorHAnsi"/>
          <w:color w:val="auto"/>
          <w:sz w:val="22"/>
          <w:szCs w:val="22"/>
          <w:lang w:val="el-GR"/>
        </w:rPr>
      </w:pPr>
    </w:p>
    <w:p w14:paraId="2CCEAF69" w14:textId="52CFDC73" w:rsidR="008F0723" w:rsidRPr="00196FC0" w:rsidRDefault="0026611F" w:rsidP="008F0723">
      <w:pPr>
        <w:pStyle w:val="TITLE2LEFT"/>
        <w:spacing w:before="0" w:after="0" w:line="276" w:lineRule="auto"/>
        <w:rPr>
          <w:rFonts w:asciiTheme="minorHAnsi" w:hAnsiTheme="minorHAnsi" w:cstheme="minorHAnsi"/>
          <w:color w:val="auto"/>
          <w:sz w:val="22"/>
          <w:szCs w:val="22"/>
          <w:u w:val="single"/>
          <w:lang w:val="el-GR"/>
        </w:rPr>
      </w:pPr>
      <w:r w:rsidRPr="00196FC0">
        <w:rPr>
          <w:rFonts w:asciiTheme="minorHAnsi" w:hAnsiTheme="minorHAnsi" w:cstheme="minorHAnsi"/>
          <w:color w:val="auto"/>
          <w:sz w:val="22"/>
          <w:szCs w:val="22"/>
          <w:lang w:val="el-GR"/>
        </w:rPr>
        <w:t>ΟΔΗΓΙΕΣ</w:t>
      </w:r>
    </w:p>
    <w:p w14:paraId="102C138F" w14:textId="14E242CC" w:rsidR="008F0723" w:rsidRPr="00196FC0" w:rsidRDefault="00E21892" w:rsidP="006B7223">
      <w:pPr>
        <w:pStyle w:val="ListParagraph"/>
        <w:numPr>
          <w:ilvl w:val="0"/>
          <w:numId w:val="40"/>
        </w:numPr>
        <w:spacing w:after="0" w:line="276" w:lineRule="auto"/>
        <w:jc w:val="both"/>
        <w:rPr>
          <w:rFonts w:cstheme="minorHAnsi"/>
          <w:bCs/>
          <w:sz w:val="22"/>
          <w:szCs w:val="22"/>
          <w:lang w:val="el-GR"/>
        </w:rPr>
      </w:pPr>
      <w:r w:rsidRPr="00196FC0">
        <w:rPr>
          <w:rFonts w:cstheme="minorHAnsi"/>
          <w:bCs/>
          <w:sz w:val="22"/>
          <w:szCs w:val="22"/>
          <w:lang w:val="el-GR"/>
        </w:rPr>
        <w:t xml:space="preserve">Οι εκπαιδευτές ζητούν από τους συμμετέχοντες να μοιραστούν σε δύο ομάδες </w:t>
      </w:r>
    </w:p>
    <w:p w14:paraId="05F70236" w14:textId="100497EE" w:rsidR="008F0723" w:rsidRPr="00196FC0" w:rsidRDefault="00E21892" w:rsidP="006B7223">
      <w:pPr>
        <w:pStyle w:val="ListParagraph"/>
        <w:numPr>
          <w:ilvl w:val="0"/>
          <w:numId w:val="40"/>
        </w:numPr>
        <w:spacing w:after="0" w:line="276" w:lineRule="auto"/>
        <w:jc w:val="both"/>
        <w:rPr>
          <w:rFonts w:cstheme="minorHAnsi"/>
          <w:bCs/>
          <w:sz w:val="22"/>
          <w:szCs w:val="22"/>
          <w:lang w:val="el-GR"/>
        </w:rPr>
      </w:pPr>
      <w:r w:rsidRPr="00196FC0">
        <w:rPr>
          <w:rFonts w:cstheme="minorHAnsi"/>
          <w:bCs/>
          <w:sz w:val="22"/>
          <w:szCs w:val="22"/>
          <w:lang w:val="el-GR"/>
        </w:rPr>
        <w:t xml:space="preserve">Η μια ομάδα πρέπει να αντιδράσει στο σενάριο όπου ένας προϊστάμενος επαινεί τη δουλειά ενός Αφρικανού υπαλλήλου, λέγοντάς του ότι «δουλεύουμε καλά μαζί επειδή…λοιπόν, για μένα είσαι λευκός!». Η άλλη ομάδα πρέπει να αντιδράσει </w:t>
      </w:r>
      <w:r w:rsidR="000D45E6" w:rsidRPr="00196FC0">
        <w:rPr>
          <w:rFonts w:cstheme="minorHAnsi"/>
          <w:bCs/>
          <w:sz w:val="22"/>
          <w:szCs w:val="22"/>
          <w:lang w:val="el-GR"/>
        </w:rPr>
        <w:t>στο σενάριο όπου ένας άντρας προϊστάμενος επαινεί τη δουλειά μιας γυναίκας υπαλλήλου, λέγοντάς της ότι «δουλεύει σκληρά, σαν άντρας»</w:t>
      </w:r>
    </w:p>
    <w:p w14:paraId="701C7A00" w14:textId="3828735C" w:rsidR="008F0723" w:rsidRPr="00196FC0" w:rsidRDefault="000D45E6" w:rsidP="006B7223">
      <w:pPr>
        <w:pStyle w:val="ListParagraph"/>
        <w:numPr>
          <w:ilvl w:val="0"/>
          <w:numId w:val="40"/>
        </w:numPr>
        <w:spacing w:after="0" w:line="276" w:lineRule="auto"/>
        <w:jc w:val="both"/>
        <w:rPr>
          <w:rFonts w:cstheme="minorHAnsi"/>
          <w:bCs/>
          <w:sz w:val="22"/>
          <w:szCs w:val="22"/>
          <w:lang w:val="el-GR"/>
        </w:rPr>
      </w:pPr>
      <w:r w:rsidRPr="00196FC0">
        <w:rPr>
          <w:rFonts w:cstheme="minorHAnsi"/>
          <w:bCs/>
          <w:sz w:val="22"/>
          <w:szCs w:val="22"/>
          <w:lang w:val="el-GR"/>
        </w:rPr>
        <w:t>Ρωτήστε τις ομάδες να συζητήσουν τα σενάριά τους</w:t>
      </w:r>
      <w:r w:rsidR="0005516D" w:rsidRPr="00196FC0">
        <w:rPr>
          <w:rFonts w:cstheme="minorHAnsi"/>
          <w:bCs/>
          <w:sz w:val="22"/>
          <w:szCs w:val="22"/>
          <w:lang w:val="el-GR"/>
        </w:rPr>
        <w:t>, να σχεδιάσουν στρατηγική για παρέμβαση και να τα εφαρμόσουν πρακτικά μπροστά στους άλλους</w:t>
      </w:r>
      <w:r w:rsidR="008F0723" w:rsidRPr="00196FC0">
        <w:rPr>
          <w:rFonts w:cstheme="minorHAnsi"/>
          <w:bCs/>
          <w:sz w:val="22"/>
          <w:szCs w:val="22"/>
          <w:lang w:val="el-GR"/>
        </w:rPr>
        <w:t>.</w:t>
      </w:r>
    </w:p>
    <w:p w14:paraId="0F814E89" w14:textId="12D829A7" w:rsidR="008F0723" w:rsidRPr="00196FC0" w:rsidRDefault="0005516D" w:rsidP="006B7223">
      <w:pPr>
        <w:pStyle w:val="ListParagraph"/>
        <w:numPr>
          <w:ilvl w:val="0"/>
          <w:numId w:val="40"/>
        </w:numPr>
        <w:spacing w:after="0" w:line="276" w:lineRule="auto"/>
        <w:jc w:val="both"/>
        <w:rPr>
          <w:rFonts w:cstheme="minorHAnsi"/>
          <w:bCs/>
          <w:sz w:val="22"/>
          <w:szCs w:val="22"/>
          <w:lang w:val="el-GR"/>
        </w:rPr>
      </w:pPr>
      <w:r w:rsidRPr="00196FC0">
        <w:rPr>
          <w:rFonts w:cstheme="minorHAnsi"/>
          <w:bCs/>
          <w:sz w:val="22"/>
          <w:szCs w:val="22"/>
          <w:lang w:val="el-GR"/>
        </w:rPr>
        <w:t xml:space="preserve">Οι εκπαιδευτές συζητούν με τους συμμετέχοντες τα σενάρια, την πρακτική εφαρμογή και τα συναισθήματά τους. </w:t>
      </w:r>
      <w:r w:rsidR="008F0723" w:rsidRPr="00196FC0">
        <w:rPr>
          <w:rFonts w:cstheme="minorHAnsi"/>
          <w:bCs/>
          <w:sz w:val="22"/>
          <w:szCs w:val="22"/>
          <w:lang w:val="el-GR"/>
        </w:rPr>
        <w:t xml:space="preserve"> </w:t>
      </w:r>
    </w:p>
    <w:p w14:paraId="5B0693C8" w14:textId="77777777" w:rsidR="00B06A6D" w:rsidRPr="00196FC0" w:rsidRDefault="00B06A6D" w:rsidP="00B06A6D">
      <w:pPr>
        <w:autoSpaceDE w:val="0"/>
        <w:spacing w:after="0" w:line="276" w:lineRule="auto"/>
        <w:jc w:val="both"/>
        <w:rPr>
          <w:rFonts w:eastAsia="Calibri" w:cstheme="minorHAnsi"/>
          <w:sz w:val="22"/>
          <w:szCs w:val="22"/>
          <w:lang w:val="el-GR" w:eastAsia="fr-FR"/>
        </w:rPr>
      </w:pPr>
    </w:p>
    <w:p w14:paraId="5F3A91F7" w14:textId="77777777" w:rsidR="000F70EF" w:rsidRPr="00196FC0" w:rsidRDefault="000F70EF" w:rsidP="00B06A6D">
      <w:pPr>
        <w:spacing w:after="0" w:line="276" w:lineRule="auto"/>
        <w:jc w:val="both"/>
        <w:rPr>
          <w:rFonts w:cstheme="minorHAnsi"/>
          <w:b/>
          <w:bCs/>
          <w:sz w:val="22"/>
          <w:szCs w:val="22"/>
          <w:lang w:val="el-GR"/>
        </w:rPr>
      </w:pPr>
    </w:p>
    <w:p w14:paraId="2B353737" w14:textId="531E839A" w:rsidR="00355ACF" w:rsidRPr="00196FC0" w:rsidRDefault="00AF425F" w:rsidP="00355ACF">
      <w:pPr>
        <w:autoSpaceDE w:val="0"/>
        <w:spacing w:after="0" w:line="276" w:lineRule="auto"/>
        <w:jc w:val="both"/>
        <w:rPr>
          <w:rFonts w:eastAsia="Batang" w:cstheme="minorHAnsi"/>
          <w:b/>
          <w:bCs/>
          <w:sz w:val="22"/>
          <w:szCs w:val="22"/>
          <w:lang w:val="el-GR"/>
        </w:rPr>
      </w:pPr>
      <w:r w:rsidRPr="00196FC0">
        <w:rPr>
          <w:rFonts w:eastAsia="Batang" w:cstheme="minorHAnsi"/>
          <w:b/>
          <w:bCs/>
          <w:sz w:val="22"/>
          <w:szCs w:val="22"/>
          <w:lang w:val="el-GR"/>
        </w:rPr>
        <w:t>Δραστηριότητα</w:t>
      </w:r>
      <w:r w:rsidR="00355ACF" w:rsidRPr="00196FC0">
        <w:rPr>
          <w:rFonts w:eastAsia="Batang" w:cstheme="minorHAnsi"/>
          <w:b/>
          <w:bCs/>
          <w:sz w:val="22"/>
          <w:szCs w:val="22"/>
          <w:lang w:val="el-GR"/>
        </w:rPr>
        <w:t xml:space="preserve"> B – </w:t>
      </w:r>
      <w:r w:rsidR="00A44028" w:rsidRPr="00196FC0">
        <w:rPr>
          <w:rFonts w:eastAsia="Batang" w:cstheme="minorHAnsi"/>
          <w:b/>
          <w:bCs/>
          <w:sz w:val="22"/>
          <w:szCs w:val="22"/>
          <w:lang w:val="el-GR"/>
        </w:rPr>
        <w:t>Περιπτωσιολογική μελέτη</w:t>
      </w:r>
    </w:p>
    <w:p w14:paraId="3393F3A7" w14:textId="00352F09" w:rsidR="00355ACF" w:rsidRPr="00196FC0" w:rsidRDefault="00DD6175" w:rsidP="00355ACF">
      <w:pPr>
        <w:spacing w:after="0" w:line="276" w:lineRule="auto"/>
        <w:jc w:val="both"/>
        <w:rPr>
          <w:rFonts w:cstheme="minorHAnsi"/>
          <w:b/>
          <w:bCs/>
          <w:i/>
          <w:iCs/>
          <w:sz w:val="22"/>
          <w:szCs w:val="22"/>
          <w:lang w:val="el-GR"/>
        </w:rPr>
      </w:pPr>
      <w:r w:rsidRPr="00196FC0">
        <w:rPr>
          <w:rFonts w:cstheme="minorHAnsi"/>
          <w:b/>
          <w:bCs/>
          <w:i/>
          <w:iCs/>
          <w:sz w:val="22"/>
          <w:szCs w:val="22"/>
          <w:lang w:val="el-GR"/>
        </w:rPr>
        <w:t>Χρόνος</w:t>
      </w:r>
      <w:r w:rsidR="00355ACF" w:rsidRPr="00196FC0">
        <w:rPr>
          <w:rFonts w:cstheme="minorHAnsi"/>
          <w:b/>
          <w:bCs/>
          <w:i/>
          <w:iCs/>
          <w:sz w:val="22"/>
          <w:szCs w:val="22"/>
          <w:lang w:val="el-GR"/>
        </w:rPr>
        <w:t xml:space="preserve">: </w:t>
      </w:r>
      <w:r w:rsidR="00355ACF" w:rsidRPr="00196FC0">
        <w:rPr>
          <w:rFonts w:cstheme="minorHAnsi"/>
          <w:sz w:val="22"/>
          <w:szCs w:val="22"/>
          <w:lang w:val="el-GR"/>
        </w:rPr>
        <w:t xml:space="preserve">20-40 </w:t>
      </w:r>
      <w:r w:rsidRPr="00196FC0">
        <w:rPr>
          <w:rFonts w:cstheme="minorHAnsi"/>
          <w:sz w:val="22"/>
          <w:szCs w:val="22"/>
          <w:lang w:val="el-GR"/>
        </w:rPr>
        <w:t>λεπτά</w:t>
      </w:r>
    </w:p>
    <w:p w14:paraId="4DF709C3" w14:textId="0A677921" w:rsidR="00355ACF" w:rsidRPr="00196FC0" w:rsidRDefault="0026611F" w:rsidP="00355ACF">
      <w:pPr>
        <w:spacing w:after="0" w:line="276" w:lineRule="auto"/>
        <w:jc w:val="both"/>
        <w:rPr>
          <w:rFonts w:cstheme="minorHAnsi"/>
          <w:bCs/>
          <w:iCs/>
          <w:sz w:val="22"/>
          <w:szCs w:val="22"/>
          <w:lang w:val="el-GR"/>
        </w:rPr>
      </w:pPr>
      <w:r w:rsidRPr="00196FC0">
        <w:rPr>
          <w:rFonts w:cstheme="minorHAnsi"/>
          <w:b/>
          <w:bCs/>
          <w:i/>
          <w:iCs/>
          <w:sz w:val="22"/>
          <w:szCs w:val="22"/>
          <w:lang w:val="el-GR"/>
        </w:rPr>
        <w:t>Υλικά:</w:t>
      </w:r>
      <w:r w:rsidR="00355ACF" w:rsidRPr="00196FC0">
        <w:rPr>
          <w:rFonts w:cstheme="minorHAnsi"/>
          <w:b/>
          <w:bCs/>
          <w:i/>
          <w:iCs/>
          <w:sz w:val="22"/>
          <w:szCs w:val="22"/>
          <w:lang w:val="el-GR"/>
        </w:rPr>
        <w:tab/>
      </w:r>
    </w:p>
    <w:p w14:paraId="193E4B3E" w14:textId="52AB98FD" w:rsidR="00355ACF" w:rsidRPr="00196FC0" w:rsidRDefault="00AA53BA" w:rsidP="00355ACF">
      <w:pPr>
        <w:spacing w:after="0" w:line="276" w:lineRule="auto"/>
        <w:jc w:val="both"/>
        <w:rPr>
          <w:rFonts w:cstheme="minorHAnsi"/>
          <w:bCs/>
          <w:iCs/>
          <w:sz w:val="22"/>
          <w:szCs w:val="22"/>
          <w:lang w:val="el-GR"/>
        </w:rPr>
      </w:pPr>
      <w:r w:rsidRPr="00196FC0">
        <w:rPr>
          <w:rFonts w:cstheme="minorHAnsi"/>
          <w:bCs/>
          <w:iCs/>
          <w:sz w:val="22"/>
          <w:szCs w:val="22"/>
          <w:lang w:val="el-GR"/>
        </w:rPr>
        <w:t>Χαρτί πινακίδας</w:t>
      </w:r>
    </w:p>
    <w:p w14:paraId="05D9555B" w14:textId="53A3F73C" w:rsidR="00355ACF" w:rsidRPr="00196FC0" w:rsidRDefault="00E30247" w:rsidP="00355ACF">
      <w:pPr>
        <w:spacing w:after="0" w:line="276" w:lineRule="auto"/>
        <w:jc w:val="both"/>
        <w:rPr>
          <w:rFonts w:cstheme="minorHAnsi"/>
          <w:sz w:val="22"/>
          <w:szCs w:val="22"/>
          <w:lang w:val="el-GR"/>
        </w:rPr>
      </w:pPr>
      <w:r w:rsidRPr="00196FC0">
        <w:rPr>
          <w:rFonts w:cstheme="minorHAnsi"/>
          <w:bCs/>
          <w:iCs/>
          <w:sz w:val="22"/>
          <w:szCs w:val="22"/>
          <w:lang w:val="el-GR"/>
        </w:rPr>
        <w:t>Μαρκαδόροι</w:t>
      </w:r>
    </w:p>
    <w:p w14:paraId="7DAC30A3" w14:textId="0862B5CD" w:rsidR="00355ACF" w:rsidRPr="00196FC0" w:rsidRDefault="008A47B5" w:rsidP="00355ACF">
      <w:pPr>
        <w:autoSpaceDE w:val="0"/>
        <w:spacing w:after="0" w:line="276" w:lineRule="auto"/>
        <w:jc w:val="both"/>
        <w:rPr>
          <w:rFonts w:cstheme="minorHAnsi"/>
          <w:sz w:val="22"/>
          <w:szCs w:val="22"/>
          <w:lang w:val="el-GR" w:eastAsia="fr-FR"/>
        </w:rPr>
      </w:pPr>
      <w:r w:rsidRPr="00196FC0">
        <w:rPr>
          <w:rFonts w:cstheme="minorHAnsi"/>
          <w:sz w:val="22"/>
          <w:szCs w:val="22"/>
          <w:lang w:val="el-GR" w:eastAsia="fr-FR"/>
        </w:rPr>
        <w:t>Φυλλάδιο</w:t>
      </w:r>
      <w:r w:rsidR="00355ACF" w:rsidRPr="00196FC0">
        <w:rPr>
          <w:rFonts w:cstheme="minorHAnsi"/>
          <w:sz w:val="22"/>
          <w:szCs w:val="22"/>
          <w:lang w:val="el-GR" w:eastAsia="fr-FR"/>
        </w:rPr>
        <w:t xml:space="preserve"> 5.1 </w:t>
      </w:r>
    </w:p>
    <w:p w14:paraId="51D2E057" w14:textId="6920C04E" w:rsidR="00355ACF" w:rsidRPr="00196FC0" w:rsidRDefault="00AA53BA" w:rsidP="00355ACF">
      <w:pPr>
        <w:autoSpaceDE w:val="0"/>
        <w:spacing w:after="0" w:line="276" w:lineRule="auto"/>
        <w:jc w:val="both"/>
        <w:rPr>
          <w:rFonts w:cstheme="minorHAnsi"/>
          <w:sz w:val="22"/>
          <w:szCs w:val="22"/>
          <w:lang w:val="el-GR" w:eastAsia="fr-FR"/>
        </w:rPr>
      </w:pPr>
      <w:r w:rsidRPr="00196FC0">
        <w:rPr>
          <w:rFonts w:cstheme="minorHAnsi"/>
          <w:sz w:val="22"/>
          <w:szCs w:val="22"/>
          <w:lang w:val="el-GR" w:eastAsia="fr-FR"/>
        </w:rPr>
        <w:t>Σημειωματάρια</w:t>
      </w:r>
    </w:p>
    <w:p w14:paraId="21F53EA7" w14:textId="443D85AB" w:rsidR="00355ACF" w:rsidRPr="00196FC0" w:rsidRDefault="00DD6175" w:rsidP="00355ACF">
      <w:pPr>
        <w:autoSpaceDE w:val="0"/>
        <w:spacing w:after="0" w:line="276" w:lineRule="auto"/>
        <w:jc w:val="both"/>
        <w:rPr>
          <w:rFonts w:cstheme="minorHAnsi"/>
          <w:sz w:val="22"/>
          <w:szCs w:val="22"/>
          <w:lang w:val="el-GR" w:eastAsia="fr-FR"/>
        </w:rPr>
      </w:pPr>
      <w:r w:rsidRPr="00196FC0">
        <w:rPr>
          <w:rFonts w:cstheme="minorHAnsi"/>
          <w:sz w:val="22"/>
          <w:szCs w:val="22"/>
          <w:lang w:val="el-GR" w:eastAsia="fr-FR"/>
        </w:rPr>
        <w:t>Στυλό</w:t>
      </w:r>
      <w:r w:rsidR="00355ACF" w:rsidRPr="00196FC0">
        <w:rPr>
          <w:rFonts w:cstheme="minorHAnsi"/>
          <w:sz w:val="22"/>
          <w:szCs w:val="22"/>
          <w:lang w:val="el-GR" w:eastAsia="fr-FR"/>
        </w:rPr>
        <w:t xml:space="preserve">  </w:t>
      </w:r>
    </w:p>
    <w:p w14:paraId="5871465D" w14:textId="77777777" w:rsidR="00355ACF" w:rsidRPr="00196FC0" w:rsidRDefault="00355ACF" w:rsidP="00355ACF">
      <w:pPr>
        <w:pStyle w:val="TITLE2LEFT"/>
        <w:spacing w:before="0" w:after="0" w:line="276" w:lineRule="auto"/>
        <w:rPr>
          <w:rFonts w:asciiTheme="minorHAnsi" w:hAnsiTheme="minorHAnsi" w:cstheme="minorHAnsi"/>
          <w:color w:val="auto"/>
          <w:sz w:val="22"/>
          <w:szCs w:val="22"/>
          <w:lang w:val="el-GR"/>
        </w:rPr>
      </w:pPr>
    </w:p>
    <w:p w14:paraId="0CA53262" w14:textId="0D455FC0" w:rsidR="00355ACF" w:rsidRPr="00196FC0" w:rsidRDefault="0026611F" w:rsidP="00355ACF">
      <w:pPr>
        <w:pStyle w:val="TITLE2LEFT"/>
        <w:spacing w:before="0" w:after="0" w:line="276" w:lineRule="auto"/>
        <w:rPr>
          <w:rFonts w:asciiTheme="minorHAnsi" w:hAnsiTheme="minorHAnsi" w:cstheme="minorHAnsi"/>
          <w:color w:val="auto"/>
          <w:sz w:val="22"/>
          <w:szCs w:val="22"/>
          <w:u w:val="single"/>
          <w:lang w:val="el-GR"/>
        </w:rPr>
      </w:pPr>
      <w:r w:rsidRPr="00196FC0">
        <w:rPr>
          <w:rFonts w:asciiTheme="minorHAnsi" w:hAnsiTheme="minorHAnsi" w:cstheme="minorHAnsi"/>
          <w:color w:val="auto"/>
          <w:sz w:val="22"/>
          <w:szCs w:val="22"/>
          <w:lang w:val="el-GR"/>
        </w:rPr>
        <w:t>ΟΔΗΓΙΕΣ</w:t>
      </w:r>
    </w:p>
    <w:p w14:paraId="388A8FDA" w14:textId="54217239" w:rsidR="00355ACF" w:rsidRPr="00196FC0" w:rsidRDefault="00DD6175" w:rsidP="00355ACF">
      <w:pPr>
        <w:pStyle w:val="ListParagraph"/>
        <w:numPr>
          <w:ilvl w:val="0"/>
          <w:numId w:val="55"/>
        </w:numPr>
        <w:autoSpaceDE w:val="0"/>
        <w:spacing w:after="0" w:line="276" w:lineRule="auto"/>
        <w:jc w:val="both"/>
        <w:rPr>
          <w:rFonts w:eastAsia="Batang" w:cstheme="minorHAnsi"/>
          <w:bCs/>
          <w:sz w:val="22"/>
          <w:szCs w:val="22"/>
          <w:lang w:val="el-GR"/>
        </w:rPr>
      </w:pPr>
      <w:r w:rsidRPr="00196FC0">
        <w:rPr>
          <w:rFonts w:eastAsia="Batang" w:cstheme="minorHAnsi"/>
          <w:bCs/>
          <w:sz w:val="22"/>
          <w:szCs w:val="22"/>
          <w:lang w:val="el-GR"/>
        </w:rPr>
        <w:t>Οι εκπαιδευτές ζητούν από τους συμμετέχοντες</w:t>
      </w:r>
      <w:r w:rsidR="00355ACF" w:rsidRPr="00196FC0">
        <w:rPr>
          <w:rFonts w:eastAsia="Batang" w:cstheme="minorHAnsi"/>
          <w:bCs/>
          <w:sz w:val="22"/>
          <w:szCs w:val="22"/>
          <w:lang w:val="el-GR"/>
        </w:rPr>
        <w:t xml:space="preserve"> </w:t>
      </w:r>
      <w:r w:rsidR="00AA53BA" w:rsidRPr="00196FC0">
        <w:rPr>
          <w:rFonts w:eastAsia="Batang" w:cstheme="minorHAnsi"/>
          <w:bCs/>
          <w:sz w:val="22"/>
          <w:szCs w:val="22"/>
          <w:lang w:val="el-GR"/>
        </w:rPr>
        <w:t>να δημιουργήσουν ομάδες των 3-5</w:t>
      </w:r>
      <w:r w:rsidR="00355ACF" w:rsidRPr="00196FC0">
        <w:rPr>
          <w:rFonts w:eastAsia="Batang" w:cstheme="minorHAnsi"/>
          <w:bCs/>
          <w:sz w:val="22"/>
          <w:szCs w:val="22"/>
          <w:lang w:val="el-GR"/>
        </w:rPr>
        <w:t>.</w:t>
      </w:r>
    </w:p>
    <w:p w14:paraId="36BD6527" w14:textId="1CAE7032" w:rsidR="00355ACF" w:rsidRPr="00196FC0" w:rsidRDefault="00AA53BA" w:rsidP="00355ACF">
      <w:pPr>
        <w:pStyle w:val="ListParagraph"/>
        <w:numPr>
          <w:ilvl w:val="0"/>
          <w:numId w:val="55"/>
        </w:numPr>
        <w:autoSpaceDE w:val="0"/>
        <w:spacing w:after="0" w:line="276" w:lineRule="auto"/>
        <w:jc w:val="both"/>
        <w:rPr>
          <w:rFonts w:eastAsia="Batang" w:cstheme="minorHAnsi"/>
          <w:bCs/>
          <w:sz w:val="22"/>
          <w:szCs w:val="22"/>
          <w:lang w:val="el-GR"/>
        </w:rPr>
      </w:pPr>
      <w:r w:rsidRPr="00196FC0">
        <w:rPr>
          <w:rFonts w:cstheme="minorHAnsi"/>
          <w:bCs/>
          <w:sz w:val="22"/>
          <w:szCs w:val="22"/>
          <w:lang w:val="el-GR"/>
        </w:rPr>
        <w:t>Οι εκπαιδευτές</w:t>
      </w:r>
      <w:r w:rsidR="00355ACF" w:rsidRPr="00196FC0">
        <w:rPr>
          <w:rFonts w:eastAsia="Batang" w:cstheme="minorHAnsi"/>
          <w:bCs/>
          <w:sz w:val="22"/>
          <w:szCs w:val="22"/>
          <w:lang w:val="el-GR"/>
        </w:rPr>
        <w:t xml:space="preserve"> </w:t>
      </w:r>
      <w:r w:rsidRPr="00196FC0">
        <w:rPr>
          <w:rFonts w:eastAsia="Batang" w:cstheme="minorHAnsi"/>
          <w:bCs/>
          <w:sz w:val="22"/>
          <w:szCs w:val="22"/>
          <w:lang w:val="el-GR"/>
        </w:rPr>
        <w:t xml:space="preserve">διανέμουν το </w:t>
      </w:r>
      <w:r w:rsidR="008A47B5" w:rsidRPr="00196FC0">
        <w:rPr>
          <w:rFonts w:eastAsia="Batang" w:cstheme="minorHAnsi"/>
          <w:bCs/>
          <w:sz w:val="22"/>
          <w:szCs w:val="22"/>
          <w:lang w:val="el-GR"/>
        </w:rPr>
        <w:t>Φυλλάδιο</w:t>
      </w:r>
      <w:r w:rsidR="00355ACF" w:rsidRPr="00196FC0">
        <w:rPr>
          <w:rFonts w:eastAsia="Batang" w:cstheme="minorHAnsi"/>
          <w:bCs/>
          <w:sz w:val="22"/>
          <w:szCs w:val="22"/>
          <w:lang w:val="el-GR"/>
        </w:rPr>
        <w:t xml:space="preserve"> 5.1 </w:t>
      </w:r>
      <w:r w:rsidRPr="00196FC0">
        <w:rPr>
          <w:rFonts w:eastAsia="Batang" w:cstheme="minorHAnsi"/>
          <w:bCs/>
          <w:sz w:val="22"/>
          <w:szCs w:val="22"/>
          <w:lang w:val="el-GR"/>
        </w:rPr>
        <w:t>στους συμμετέχοντες και τους ζητούν να το συζητήσουν με την ομάδα</w:t>
      </w:r>
      <w:r w:rsidR="00355ACF" w:rsidRPr="00196FC0">
        <w:rPr>
          <w:rFonts w:eastAsia="Batang" w:cstheme="minorHAnsi"/>
          <w:bCs/>
          <w:sz w:val="22"/>
          <w:szCs w:val="22"/>
          <w:lang w:val="el-GR"/>
        </w:rPr>
        <w:t xml:space="preserve">. </w:t>
      </w:r>
    </w:p>
    <w:p w14:paraId="1ADE6389" w14:textId="2ACDD481" w:rsidR="00355ACF" w:rsidRPr="00196FC0" w:rsidRDefault="00AA53BA" w:rsidP="00355ACF">
      <w:pPr>
        <w:pStyle w:val="ListParagraph"/>
        <w:numPr>
          <w:ilvl w:val="0"/>
          <w:numId w:val="55"/>
        </w:numPr>
        <w:autoSpaceDE w:val="0"/>
        <w:spacing w:after="0" w:line="276" w:lineRule="auto"/>
        <w:jc w:val="both"/>
        <w:rPr>
          <w:rFonts w:eastAsia="Batang" w:cstheme="minorHAnsi"/>
          <w:bCs/>
          <w:sz w:val="22"/>
          <w:szCs w:val="22"/>
          <w:lang w:val="el-GR"/>
        </w:rPr>
      </w:pPr>
      <w:r w:rsidRPr="00196FC0">
        <w:rPr>
          <w:rFonts w:cstheme="minorHAnsi"/>
          <w:bCs/>
          <w:sz w:val="22"/>
          <w:szCs w:val="22"/>
          <w:lang w:val="el-GR"/>
        </w:rPr>
        <w:t>Οι εκπαιδευτές ζητούν από τις ομάδες να παρουσιάσουν τα ευρήματά τους</w:t>
      </w:r>
      <w:r w:rsidR="00355ACF" w:rsidRPr="00196FC0">
        <w:rPr>
          <w:rFonts w:eastAsia="Batang" w:cstheme="minorHAnsi"/>
          <w:bCs/>
          <w:sz w:val="22"/>
          <w:szCs w:val="22"/>
          <w:lang w:val="el-GR"/>
        </w:rPr>
        <w:t>.</w:t>
      </w:r>
    </w:p>
    <w:p w14:paraId="609D347E" w14:textId="672D42AD" w:rsidR="00355ACF" w:rsidRPr="00196FC0" w:rsidRDefault="00AA53BA" w:rsidP="00355ACF">
      <w:pPr>
        <w:pStyle w:val="ListParagraph"/>
        <w:numPr>
          <w:ilvl w:val="0"/>
          <w:numId w:val="55"/>
        </w:numPr>
        <w:autoSpaceDE w:val="0"/>
        <w:spacing w:after="0" w:line="276" w:lineRule="auto"/>
        <w:jc w:val="both"/>
        <w:rPr>
          <w:rFonts w:eastAsia="Batang" w:cstheme="minorHAnsi"/>
          <w:bCs/>
          <w:sz w:val="22"/>
          <w:szCs w:val="22"/>
          <w:lang w:val="el-GR"/>
        </w:rPr>
      </w:pPr>
      <w:r w:rsidRPr="00196FC0">
        <w:rPr>
          <w:rFonts w:cstheme="minorHAnsi"/>
          <w:bCs/>
          <w:sz w:val="22"/>
          <w:szCs w:val="22"/>
          <w:lang w:val="el-GR"/>
        </w:rPr>
        <w:t>Οι εκπαιδευτές συζητούν τα ευρήματα των ομάδων και προσθέτουν σε αυτά, εάν είναι απαραίτητο</w:t>
      </w:r>
      <w:r w:rsidR="00355ACF" w:rsidRPr="00196FC0">
        <w:rPr>
          <w:rFonts w:eastAsia="Batang" w:cstheme="minorHAnsi"/>
          <w:bCs/>
          <w:sz w:val="22"/>
          <w:szCs w:val="22"/>
          <w:lang w:val="el-GR"/>
        </w:rPr>
        <w:t xml:space="preserve">.  </w:t>
      </w:r>
    </w:p>
    <w:p w14:paraId="09F3A8AF" w14:textId="77777777" w:rsidR="00355ACF" w:rsidRPr="00196FC0" w:rsidRDefault="00355ACF" w:rsidP="00355ACF">
      <w:pPr>
        <w:autoSpaceDE w:val="0"/>
        <w:spacing w:after="0" w:line="276" w:lineRule="auto"/>
        <w:jc w:val="both"/>
        <w:rPr>
          <w:rFonts w:eastAsia="Batang" w:cstheme="minorHAnsi"/>
          <w:b/>
          <w:bCs/>
          <w:i/>
          <w:iCs/>
          <w:sz w:val="22"/>
          <w:szCs w:val="22"/>
          <w:lang w:val="el-GR"/>
        </w:rPr>
      </w:pPr>
    </w:p>
    <w:p w14:paraId="639AEC0F" w14:textId="77777777" w:rsidR="00355ACF" w:rsidRPr="00196FC0" w:rsidRDefault="00355ACF" w:rsidP="00355ACF">
      <w:pPr>
        <w:spacing w:after="0" w:line="240" w:lineRule="auto"/>
        <w:jc w:val="both"/>
        <w:rPr>
          <w:rFonts w:eastAsia="Calibri" w:cstheme="minorHAnsi"/>
          <w:sz w:val="22"/>
          <w:szCs w:val="22"/>
          <w:lang w:val="el-GR" w:eastAsia="en-US"/>
        </w:rPr>
      </w:pPr>
    </w:p>
    <w:tbl>
      <w:tblPr>
        <w:tblStyle w:val="TableGrid"/>
        <w:tblW w:w="0" w:type="auto"/>
        <w:shd w:val="clear" w:color="auto" w:fill="CDDDE1" w:themeFill="accent5" w:themeFillTint="66"/>
        <w:tblLook w:val="04A0" w:firstRow="1" w:lastRow="0" w:firstColumn="1" w:lastColumn="0" w:noHBand="0" w:noVBand="1"/>
      </w:tblPr>
      <w:tblGrid>
        <w:gridCol w:w="9628"/>
      </w:tblGrid>
      <w:tr w:rsidR="00355ACF" w:rsidRPr="00196FC0" w14:paraId="61979485" w14:textId="77777777" w:rsidTr="00C068EF">
        <w:tc>
          <w:tcPr>
            <w:tcW w:w="9628" w:type="dxa"/>
            <w:shd w:val="clear" w:color="auto" w:fill="CDDDE1" w:themeFill="accent5" w:themeFillTint="66"/>
          </w:tcPr>
          <w:p w14:paraId="495ED4EA" w14:textId="1B65A7BC" w:rsidR="00355ACF" w:rsidRPr="00196FC0" w:rsidRDefault="008A47B5" w:rsidP="005056B4">
            <w:pPr>
              <w:pStyle w:val="Title1"/>
              <w:spacing w:line="276" w:lineRule="auto"/>
              <w:jc w:val="both"/>
              <w:rPr>
                <w:rFonts w:cstheme="minorHAnsi"/>
                <w:color w:val="auto"/>
                <w:sz w:val="22"/>
                <w:szCs w:val="22"/>
                <w:lang w:val="el-GR"/>
              </w:rPr>
            </w:pPr>
            <w:r w:rsidRPr="00196FC0">
              <w:rPr>
                <w:rFonts w:cstheme="minorHAnsi"/>
                <w:color w:val="auto"/>
                <w:sz w:val="22"/>
                <w:szCs w:val="22"/>
                <w:lang w:val="el-GR"/>
              </w:rPr>
              <w:t>Φυλλ</w:t>
            </w:r>
            <w:r w:rsidR="00ED0930" w:rsidRPr="00196FC0">
              <w:rPr>
                <w:rFonts w:cstheme="minorHAnsi"/>
                <w:color w:val="auto"/>
                <w:sz w:val="22"/>
                <w:szCs w:val="22"/>
                <w:lang w:val="el-GR"/>
              </w:rPr>
              <w:t>Α</w:t>
            </w:r>
            <w:r w:rsidRPr="00196FC0">
              <w:rPr>
                <w:rFonts w:cstheme="minorHAnsi"/>
                <w:color w:val="auto"/>
                <w:sz w:val="22"/>
                <w:szCs w:val="22"/>
                <w:lang w:val="el-GR"/>
              </w:rPr>
              <w:t>διο</w:t>
            </w:r>
            <w:r w:rsidR="00355ACF" w:rsidRPr="00196FC0">
              <w:rPr>
                <w:rFonts w:cstheme="minorHAnsi"/>
                <w:color w:val="auto"/>
                <w:sz w:val="22"/>
                <w:szCs w:val="22"/>
                <w:lang w:val="el-GR"/>
              </w:rPr>
              <w:t xml:space="preserve"> 5.1</w:t>
            </w:r>
          </w:p>
          <w:p w14:paraId="561AEA33" w14:textId="09CD6929" w:rsidR="00355ACF" w:rsidRPr="00196FC0" w:rsidRDefault="00ED0930" w:rsidP="008D1C35">
            <w:pPr>
              <w:pStyle w:val="Subtitle"/>
              <w:spacing w:after="0" w:line="276" w:lineRule="auto"/>
              <w:jc w:val="both"/>
              <w:rPr>
                <w:rFonts w:cstheme="minorHAnsi"/>
                <w:sz w:val="22"/>
                <w:szCs w:val="22"/>
                <w:lang w:val="el-GR"/>
              </w:rPr>
            </w:pPr>
            <w:r w:rsidRPr="00196FC0">
              <w:rPr>
                <w:rFonts w:cstheme="minorHAnsi"/>
                <w:color w:val="auto"/>
                <w:sz w:val="22"/>
                <w:szCs w:val="22"/>
                <w:lang w:val="el-GR"/>
              </w:rPr>
              <w:t xml:space="preserve">Ένας συνάδελφος με αναπηρία σας αποκαλύπτει ότι πιστεύει ότι το εργασιακό περιβάλλον της κάνει διακρίσεις ενάντια σε άτομα με αναπηρία. Σας λέει κάποια σχόλια που έχει ακούσει από συναδέλφους και προϊστάμενους, τόσο σε σχέση με αυτή όσο και γενικότερα. </w:t>
            </w:r>
            <w:r w:rsidR="008D1C35" w:rsidRPr="00196FC0">
              <w:rPr>
                <w:rFonts w:cstheme="minorHAnsi"/>
                <w:color w:val="auto"/>
                <w:sz w:val="22"/>
                <w:szCs w:val="22"/>
                <w:lang w:val="el-GR"/>
              </w:rPr>
              <w:t>Μοιράζεται επίσης μαζί σας ότι η προσβασιμότητα δεν είναι πάντοτε εύκολη στην εταιρία. Νιώθει ότι μια εκπαίδευση στη διαφορετικότητα θα ήταν πολύ χρήσιμη, αλλά δε θέλει να το εισηγηθεί καθώς πιστεύει ότι αυτό θα την έκανε να νιώσει ακόμα πιο ευάλωτη σε κριτική. Πώς αντιδράτε</w:t>
            </w:r>
            <w:r w:rsidR="00ED6D84" w:rsidRPr="00196FC0">
              <w:rPr>
                <w:rFonts w:cstheme="minorHAnsi"/>
                <w:color w:val="auto"/>
                <w:sz w:val="22"/>
                <w:szCs w:val="22"/>
                <w:lang w:val="el-GR"/>
              </w:rPr>
              <w:t>;</w:t>
            </w:r>
            <w:r w:rsidR="00355ACF" w:rsidRPr="00196FC0">
              <w:rPr>
                <w:rFonts w:cstheme="minorHAnsi"/>
                <w:color w:val="auto"/>
                <w:sz w:val="22"/>
                <w:szCs w:val="22"/>
                <w:lang w:val="el-GR"/>
              </w:rPr>
              <w:t xml:space="preserve"> </w:t>
            </w:r>
          </w:p>
        </w:tc>
      </w:tr>
    </w:tbl>
    <w:p w14:paraId="0F29A509" w14:textId="77777777" w:rsidR="00355ACF" w:rsidRPr="00196FC0" w:rsidRDefault="00355ACF" w:rsidP="00355ACF">
      <w:pPr>
        <w:pStyle w:val="Title1"/>
        <w:spacing w:after="0" w:line="276" w:lineRule="auto"/>
        <w:jc w:val="both"/>
        <w:rPr>
          <w:rFonts w:cstheme="minorHAnsi"/>
          <w:color w:val="auto"/>
          <w:sz w:val="22"/>
          <w:szCs w:val="22"/>
          <w:lang w:val="el-GR"/>
        </w:rPr>
      </w:pPr>
    </w:p>
    <w:p w14:paraId="089CD423" w14:textId="77777777" w:rsidR="00D34137" w:rsidRPr="00196FC0" w:rsidRDefault="00D34137" w:rsidP="00D34137">
      <w:pPr>
        <w:pStyle w:val="Subtitle"/>
        <w:rPr>
          <w:lang w:val="el-GR"/>
        </w:rPr>
      </w:pPr>
    </w:p>
    <w:tbl>
      <w:tblPr>
        <w:tblStyle w:val="TableGrid"/>
        <w:tblW w:w="0" w:type="auto"/>
        <w:shd w:val="clear" w:color="auto" w:fill="CDDDE1" w:themeFill="accent5" w:themeFillTint="66"/>
        <w:tblLook w:val="04A0" w:firstRow="1" w:lastRow="0" w:firstColumn="1" w:lastColumn="0" w:noHBand="0" w:noVBand="1"/>
      </w:tblPr>
      <w:tblGrid>
        <w:gridCol w:w="9628"/>
      </w:tblGrid>
      <w:tr w:rsidR="00355ACF" w:rsidRPr="009D7B0D" w14:paraId="42115D5D" w14:textId="77777777" w:rsidTr="00C068EF">
        <w:tc>
          <w:tcPr>
            <w:tcW w:w="9628" w:type="dxa"/>
            <w:shd w:val="clear" w:color="auto" w:fill="CDDDE1" w:themeFill="accent5" w:themeFillTint="66"/>
          </w:tcPr>
          <w:p w14:paraId="4BAD0144" w14:textId="6921AE85" w:rsidR="00355ACF" w:rsidRPr="00196FC0" w:rsidRDefault="008D1C35" w:rsidP="005056B4">
            <w:pPr>
              <w:pStyle w:val="Title1"/>
              <w:spacing w:line="276" w:lineRule="auto"/>
              <w:jc w:val="both"/>
              <w:rPr>
                <w:rFonts w:cstheme="minorHAnsi"/>
                <w:color w:val="auto"/>
                <w:sz w:val="22"/>
                <w:szCs w:val="22"/>
                <w:lang w:val="el-GR"/>
              </w:rPr>
            </w:pPr>
            <w:r w:rsidRPr="00196FC0">
              <w:rPr>
                <w:rFonts w:cstheme="minorHAnsi"/>
                <w:color w:val="auto"/>
                <w:sz w:val="22"/>
                <w:szCs w:val="22"/>
                <w:lang w:val="el-GR"/>
              </w:rPr>
              <w:t>ΣΗΜΕΙΩΣΕΙΣ ΓΙΑ ΕΚΠΑΙΔΕΥΤΕΣ</w:t>
            </w:r>
          </w:p>
          <w:p w14:paraId="471673FB" w14:textId="57EBB215" w:rsidR="00355ACF" w:rsidRPr="00196FC0" w:rsidRDefault="00F46807" w:rsidP="005056B4">
            <w:pPr>
              <w:pStyle w:val="Subtitle"/>
              <w:spacing w:after="0" w:line="276" w:lineRule="auto"/>
              <w:jc w:val="both"/>
              <w:rPr>
                <w:rFonts w:cstheme="minorHAnsi"/>
                <w:color w:val="auto"/>
                <w:sz w:val="22"/>
                <w:szCs w:val="22"/>
                <w:u w:val="single"/>
                <w:lang w:val="el-GR"/>
              </w:rPr>
            </w:pPr>
            <w:r w:rsidRPr="00196FC0">
              <w:rPr>
                <w:rFonts w:cstheme="minorHAnsi"/>
                <w:color w:val="auto"/>
                <w:sz w:val="22"/>
                <w:szCs w:val="22"/>
                <w:u w:val="single"/>
                <w:lang w:val="el-GR"/>
              </w:rPr>
              <w:t>Ερωτήσεις για Συζήτηση</w:t>
            </w:r>
            <w:r w:rsidR="00355ACF" w:rsidRPr="00196FC0">
              <w:rPr>
                <w:rFonts w:cstheme="minorHAnsi"/>
                <w:color w:val="auto"/>
                <w:sz w:val="22"/>
                <w:szCs w:val="22"/>
                <w:u w:val="single"/>
                <w:lang w:val="el-GR"/>
              </w:rPr>
              <w:t>:</w:t>
            </w:r>
          </w:p>
          <w:p w14:paraId="436C3BB3" w14:textId="26DB574C" w:rsidR="00355ACF" w:rsidRPr="00196FC0" w:rsidRDefault="005A449C" w:rsidP="005056B4">
            <w:pPr>
              <w:pStyle w:val="Subtitle"/>
              <w:numPr>
                <w:ilvl w:val="0"/>
                <w:numId w:val="56"/>
              </w:numPr>
              <w:spacing w:after="0" w:line="276" w:lineRule="auto"/>
              <w:jc w:val="both"/>
              <w:rPr>
                <w:rFonts w:cstheme="minorHAnsi"/>
                <w:color w:val="auto"/>
                <w:sz w:val="22"/>
                <w:szCs w:val="22"/>
                <w:lang w:val="el-GR"/>
              </w:rPr>
            </w:pPr>
            <w:r w:rsidRPr="00196FC0">
              <w:rPr>
                <w:rFonts w:cstheme="minorHAnsi"/>
                <w:color w:val="auto"/>
                <w:sz w:val="22"/>
                <w:szCs w:val="22"/>
                <w:lang w:val="el-GR"/>
              </w:rPr>
              <w:t>Έχετε ποτέ εσείς/κάποιος που ξέρετε, βιώσει μια παρόμοια εμπειρία με αυτή στο Φυλλάδιο</w:t>
            </w:r>
            <w:r w:rsidR="00ED6D84" w:rsidRPr="00196FC0">
              <w:rPr>
                <w:rFonts w:cstheme="minorHAnsi"/>
                <w:color w:val="auto"/>
                <w:sz w:val="22"/>
                <w:szCs w:val="22"/>
                <w:lang w:val="el-GR"/>
              </w:rPr>
              <w:t>;</w:t>
            </w:r>
            <w:r w:rsidR="00355ACF" w:rsidRPr="00196FC0">
              <w:rPr>
                <w:rFonts w:cstheme="minorHAnsi"/>
                <w:color w:val="auto"/>
                <w:sz w:val="22"/>
                <w:szCs w:val="22"/>
                <w:lang w:val="el-GR"/>
              </w:rPr>
              <w:t xml:space="preserve"> </w:t>
            </w:r>
            <w:r w:rsidRPr="00196FC0">
              <w:rPr>
                <w:rFonts w:cstheme="minorHAnsi"/>
                <w:color w:val="auto"/>
                <w:sz w:val="22"/>
                <w:szCs w:val="22"/>
                <w:lang w:val="el-GR"/>
              </w:rPr>
              <w:t>ΤΙ συνέβη και πώς διαχειριστήκατε το θέμα</w:t>
            </w:r>
            <w:r w:rsidR="00ED6D84" w:rsidRPr="00196FC0">
              <w:rPr>
                <w:rFonts w:cstheme="minorHAnsi"/>
                <w:color w:val="auto"/>
                <w:sz w:val="22"/>
                <w:szCs w:val="22"/>
                <w:lang w:val="el-GR"/>
              </w:rPr>
              <w:t>;</w:t>
            </w:r>
            <w:r w:rsidRPr="00196FC0">
              <w:rPr>
                <w:rFonts w:cstheme="minorHAnsi"/>
                <w:color w:val="auto"/>
                <w:sz w:val="22"/>
                <w:szCs w:val="22"/>
                <w:lang w:val="el-GR"/>
              </w:rPr>
              <w:t xml:space="preserve"> Ποιο ήταν το αποτέλεσμα</w:t>
            </w:r>
            <w:r w:rsidR="00ED6D84" w:rsidRPr="00196FC0">
              <w:rPr>
                <w:rFonts w:cstheme="minorHAnsi"/>
                <w:color w:val="auto"/>
                <w:sz w:val="22"/>
                <w:szCs w:val="22"/>
                <w:lang w:val="el-GR"/>
              </w:rPr>
              <w:t>;</w:t>
            </w:r>
          </w:p>
          <w:p w14:paraId="2A3B21DD" w14:textId="29090A12" w:rsidR="00355ACF" w:rsidRPr="00196FC0" w:rsidRDefault="005A449C" w:rsidP="005056B4">
            <w:pPr>
              <w:pStyle w:val="Subtitle"/>
              <w:numPr>
                <w:ilvl w:val="0"/>
                <w:numId w:val="56"/>
              </w:numPr>
              <w:spacing w:after="0" w:line="276" w:lineRule="auto"/>
              <w:jc w:val="both"/>
              <w:rPr>
                <w:rFonts w:cstheme="minorHAnsi"/>
                <w:color w:val="auto"/>
                <w:sz w:val="22"/>
                <w:szCs w:val="22"/>
                <w:lang w:val="el-GR"/>
              </w:rPr>
            </w:pPr>
            <w:r w:rsidRPr="00196FC0">
              <w:rPr>
                <w:rFonts w:cstheme="minorHAnsi"/>
                <w:color w:val="auto"/>
                <w:sz w:val="22"/>
                <w:szCs w:val="22"/>
                <w:lang w:val="el-GR"/>
              </w:rPr>
              <w:lastRenderedPageBreak/>
              <w:t>Ποιοι είναι μερικοί άλλοι τρόποι που μπορεί να τύχει διαχείρισης μια τέτοια υπόθεση</w:t>
            </w:r>
            <w:r w:rsidR="00ED6D84" w:rsidRPr="00196FC0">
              <w:rPr>
                <w:rFonts w:cstheme="minorHAnsi"/>
                <w:color w:val="auto"/>
                <w:sz w:val="22"/>
                <w:szCs w:val="22"/>
                <w:lang w:val="el-GR"/>
              </w:rPr>
              <w:t>;</w:t>
            </w:r>
          </w:p>
          <w:p w14:paraId="398EDAFA" w14:textId="5CE8D1BE" w:rsidR="00355ACF" w:rsidRPr="00196FC0" w:rsidRDefault="005A449C" w:rsidP="005056B4">
            <w:pPr>
              <w:pStyle w:val="Subtitle"/>
              <w:numPr>
                <w:ilvl w:val="0"/>
                <w:numId w:val="56"/>
              </w:numPr>
              <w:spacing w:after="0" w:line="276" w:lineRule="auto"/>
              <w:jc w:val="both"/>
              <w:rPr>
                <w:rFonts w:cstheme="minorHAnsi"/>
                <w:color w:val="auto"/>
                <w:sz w:val="22"/>
                <w:szCs w:val="22"/>
                <w:lang w:val="el-GR"/>
              </w:rPr>
            </w:pPr>
            <w:r w:rsidRPr="00196FC0">
              <w:rPr>
                <w:rFonts w:cstheme="minorHAnsi"/>
                <w:color w:val="auto"/>
                <w:sz w:val="22"/>
                <w:szCs w:val="22"/>
                <w:lang w:val="el-GR"/>
              </w:rPr>
              <w:t>Πώς μπορείτε να είστε υποστηρικτικός/ή</w:t>
            </w:r>
            <w:r w:rsidR="00ED6D84" w:rsidRPr="00196FC0">
              <w:rPr>
                <w:rFonts w:cstheme="minorHAnsi"/>
                <w:color w:val="auto"/>
                <w:sz w:val="22"/>
                <w:szCs w:val="22"/>
                <w:lang w:val="el-GR"/>
              </w:rPr>
              <w:t>;</w:t>
            </w:r>
          </w:p>
          <w:p w14:paraId="38736B6F" w14:textId="42FBFA88" w:rsidR="00355ACF" w:rsidRPr="00196FC0" w:rsidRDefault="005A449C" w:rsidP="005056B4">
            <w:pPr>
              <w:pStyle w:val="Subtitle"/>
              <w:numPr>
                <w:ilvl w:val="0"/>
                <w:numId w:val="56"/>
              </w:numPr>
              <w:spacing w:after="0" w:line="276" w:lineRule="auto"/>
              <w:jc w:val="both"/>
              <w:rPr>
                <w:rFonts w:cstheme="minorHAnsi"/>
                <w:color w:val="auto"/>
                <w:sz w:val="22"/>
                <w:szCs w:val="22"/>
                <w:lang w:val="el-GR"/>
              </w:rPr>
            </w:pPr>
            <w:r w:rsidRPr="00196FC0">
              <w:rPr>
                <w:rFonts w:cstheme="minorHAnsi"/>
                <w:color w:val="auto"/>
                <w:sz w:val="22"/>
                <w:szCs w:val="22"/>
                <w:lang w:val="el-GR"/>
              </w:rPr>
              <w:t>Πώς μπορείτε να κάνετε τους συναδέλφους/προϊστάμενους να είναι επίσης υποστηρικτικοί</w:t>
            </w:r>
            <w:r w:rsidR="00ED6D84" w:rsidRPr="00196FC0">
              <w:rPr>
                <w:rFonts w:cstheme="minorHAnsi"/>
                <w:color w:val="auto"/>
                <w:sz w:val="22"/>
                <w:szCs w:val="22"/>
                <w:lang w:val="el-GR"/>
              </w:rPr>
              <w:t>;</w:t>
            </w:r>
          </w:p>
          <w:p w14:paraId="3EED4728" w14:textId="171845E1" w:rsidR="00355ACF" w:rsidRPr="00196FC0" w:rsidRDefault="005A449C" w:rsidP="005056B4">
            <w:pPr>
              <w:pStyle w:val="Subtitle"/>
              <w:numPr>
                <w:ilvl w:val="0"/>
                <w:numId w:val="56"/>
              </w:numPr>
              <w:spacing w:after="0" w:line="276" w:lineRule="auto"/>
              <w:jc w:val="both"/>
              <w:rPr>
                <w:rFonts w:cstheme="minorHAnsi"/>
                <w:color w:val="auto"/>
                <w:sz w:val="22"/>
                <w:szCs w:val="22"/>
                <w:lang w:val="el-GR"/>
              </w:rPr>
            </w:pPr>
            <w:r w:rsidRPr="00196FC0">
              <w:rPr>
                <w:rFonts w:cstheme="minorHAnsi"/>
                <w:color w:val="auto"/>
                <w:sz w:val="22"/>
                <w:szCs w:val="22"/>
                <w:lang w:val="el-GR"/>
              </w:rPr>
              <w:t>Πρέπει να επέμβετε</w:t>
            </w:r>
            <w:r w:rsidR="00ED6D84" w:rsidRPr="00196FC0">
              <w:rPr>
                <w:rFonts w:cstheme="minorHAnsi"/>
                <w:color w:val="auto"/>
                <w:sz w:val="22"/>
                <w:szCs w:val="22"/>
                <w:lang w:val="el-GR"/>
              </w:rPr>
              <w:t>;</w:t>
            </w:r>
          </w:p>
          <w:p w14:paraId="2FCFAE76" w14:textId="77777777" w:rsidR="00355ACF" w:rsidRPr="00196FC0" w:rsidRDefault="00355ACF" w:rsidP="005056B4">
            <w:pPr>
              <w:rPr>
                <w:sz w:val="22"/>
                <w:szCs w:val="22"/>
                <w:lang w:val="el-GR"/>
              </w:rPr>
            </w:pPr>
          </w:p>
          <w:p w14:paraId="4D64B20B" w14:textId="0A1300F5" w:rsidR="00355ACF" w:rsidRPr="00196FC0" w:rsidRDefault="005A449C" w:rsidP="005056B4">
            <w:pPr>
              <w:pStyle w:val="Subtitle"/>
              <w:spacing w:after="0" w:line="276" w:lineRule="auto"/>
              <w:jc w:val="both"/>
              <w:rPr>
                <w:rFonts w:cstheme="minorHAnsi"/>
                <w:color w:val="auto"/>
                <w:sz w:val="22"/>
                <w:szCs w:val="22"/>
                <w:lang w:val="el-GR"/>
              </w:rPr>
            </w:pPr>
            <w:r w:rsidRPr="00196FC0">
              <w:rPr>
                <w:rFonts w:cstheme="minorHAnsi"/>
                <w:color w:val="auto"/>
                <w:sz w:val="22"/>
                <w:szCs w:val="22"/>
                <w:lang w:val="el-GR"/>
              </w:rPr>
              <w:t>Ως ένα αρτιμελές άτομο, είσαστε προνομιούχος/α, τόσο στη δουλειά όσο και στην κοινωνία. Μπορείτε να διαλέξετε είτε να αγνοήσετε το προνόμιό σας ή να το χρησιμοποιήσετε για να συνεισφέρετε για ένα εργασιακό περιβάλλον όπου όλοι αισθάνονται ασφάλεια και άνεση</w:t>
            </w:r>
            <w:r w:rsidR="00355ACF" w:rsidRPr="00196FC0">
              <w:rPr>
                <w:rFonts w:cstheme="minorHAnsi"/>
                <w:color w:val="auto"/>
                <w:sz w:val="22"/>
                <w:szCs w:val="22"/>
                <w:lang w:val="el-GR"/>
              </w:rPr>
              <w:t xml:space="preserve">. </w:t>
            </w:r>
          </w:p>
          <w:p w14:paraId="2B0F2D49" w14:textId="77777777" w:rsidR="00355ACF" w:rsidRPr="00196FC0" w:rsidRDefault="00355ACF" w:rsidP="005056B4">
            <w:pPr>
              <w:spacing w:line="276" w:lineRule="auto"/>
              <w:jc w:val="both"/>
              <w:rPr>
                <w:sz w:val="22"/>
                <w:szCs w:val="22"/>
                <w:lang w:val="el-GR"/>
              </w:rPr>
            </w:pPr>
          </w:p>
          <w:p w14:paraId="00490278" w14:textId="29D43727" w:rsidR="00355ACF" w:rsidRPr="00196FC0" w:rsidRDefault="005A449C" w:rsidP="005056B4">
            <w:pPr>
              <w:pStyle w:val="Subtitle"/>
              <w:spacing w:after="0" w:line="276" w:lineRule="auto"/>
              <w:jc w:val="both"/>
              <w:rPr>
                <w:rFonts w:cstheme="minorHAnsi"/>
                <w:color w:val="auto"/>
                <w:sz w:val="22"/>
                <w:szCs w:val="22"/>
                <w:lang w:val="el-GR"/>
              </w:rPr>
            </w:pPr>
            <w:r w:rsidRPr="00196FC0">
              <w:rPr>
                <w:rFonts w:cstheme="minorHAnsi"/>
                <w:color w:val="auto"/>
                <w:sz w:val="22"/>
                <w:szCs w:val="22"/>
                <w:lang w:val="el-GR"/>
              </w:rPr>
              <w:t>Ξεκινήστε με το να ρωτήσετε τι θεωρεί ότι αποτελεί διάκριση λόγω αναπηρίας. Δείξτε ότι ενδιαφέρεστε για τη συνάδελφο και ότι θέλετε να μάθετε από αυτήν. Ρωτήστε την πώς νομίζει ότι τα πράγματα μπορούν να βελτιωθούν</w:t>
            </w:r>
            <w:r w:rsidR="00355ACF" w:rsidRPr="00196FC0">
              <w:rPr>
                <w:rFonts w:cstheme="minorHAnsi"/>
                <w:color w:val="auto"/>
                <w:sz w:val="22"/>
                <w:szCs w:val="22"/>
                <w:lang w:val="el-GR"/>
              </w:rPr>
              <w:t xml:space="preserve">. </w:t>
            </w:r>
          </w:p>
          <w:p w14:paraId="0BF06ADF" w14:textId="77777777" w:rsidR="00355ACF" w:rsidRPr="00196FC0" w:rsidRDefault="00355ACF" w:rsidP="005056B4">
            <w:pPr>
              <w:pStyle w:val="Subtitle"/>
              <w:spacing w:after="0" w:line="276" w:lineRule="auto"/>
              <w:jc w:val="both"/>
              <w:rPr>
                <w:rFonts w:cstheme="minorHAnsi"/>
                <w:color w:val="auto"/>
                <w:sz w:val="22"/>
                <w:szCs w:val="22"/>
                <w:lang w:val="el-GR"/>
              </w:rPr>
            </w:pPr>
          </w:p>
          <w:p w14:paraId="2140A61C" w14:textId="22AB924D" w:rsidR="00355ACF" w:rsidRPr="00196FC0" w:rsidRDefault="005A449C" w:rsidP="005056B4">
            <w:pPr>
              <w:pStyle w:val="Subtitle"/>
              <w:spacing w:after="0" w:line="276" w:lineRule="auto"/>
              <w:jc w:val="both"/>
              <w:rPr>
                <w:rFonts w:cstheme="minorHAnsi"/>
                <w:color w:val="FF0000"/>
                <w:sz w:val="22"/>
                <w:szCs w:val="22"/>
                <w:lang w:val="el-GR"/>
              </w:rPr>
            </w:pPr>
            <w:r w:rsidRPr="00196FC0">
              <w:rPr>
                <w:rFonts w:cstheme="minorHAnsi"/>
                <w:color w:val="auto"/>
                <w:sz w:val="22"/>
                <w:szCs w:val="22"/>
                <w:lang w:val="el-GR"/>
              </w:rPr>
              <w:t xml:space="preserve">Σκεφτείτε το εργασιακό σας περιβάλλον. Μερικά έχουν περισσότερες προκλήσεις και άλλα είναι πιο δεκτικά από άλλα. Προσπαθήστε να βρείτε τρόπους να κάνετε το εργασιακό σας περιβάλλον πιο </w:t>
            </w:r>
            <w:proofErr w:type="spellStart"/>
            <w:r w:rsidRPr="00196FC0">
              <w:rPr>
                <w:rFonts w:cstheme="minorHAnsi"/>
                <w:color w:val="auto"/>
                <w:sz w:val="22"/>
                <w:szCs w:val="22"/>
                <w:lang w:val="el-GR"/>
              </w:rPr>
              <w:t>προσβάσιμο</w:t>
            </w:r>
            <w:proofErr w:type="spellEnd"/>
            <w:r w:rsidRPr="00196FC0">
              <w:rPr>
                <w:rFonts w:cstheme="minorHAnsi"/>
                <w:color w:val="auto"/>
                <w:sz w:val="22"/>
                <w:szCs w:val="22"/>
                <w:lang w:val="el-GR"/>
              </w:rPr>
              <w:t xml:space="preserve"> και ασφαλές για άτομα με αναπηρία. Λάβετε υπόψη τις γνώμες του συναδέλφου σας γι’ αυτό. Εάν δεν είστε σίγουρος/η, ψάξτε για εισηγήσεις από οργανισμούς/ομάδες ατόμων με αναπηρία,</w:t>
            </w:r>
            <w:r w:rsidR="008F360A" w:rsidRPr="00196FC0">
              <w:rPr>
                <w:rFonts w:cstheme="minorHAnsi"/>
                <w:color w:val="auto"/>
                <w:sz w:val="22"/>
                <w:szCs w:val="22"/>
                <w:lang w:val="el-GR"/>
              </w:rPr>
              <w:t xml:space="preserve"> είτε διαδικτυακά είτε όχι.</w:t>
            </w:r>
            <w:r w:rsidR="00355ACF" w:rsidRPr="00196FC0">
              <w:rPr>
                <w:rFonts w:cstheme="minorHAnsi"/>
                <w:color w:val="FF0000"/>
                <w:sz w:val="22"/>
                <w:szCs w:val="22"/>
                <w:lang w:val="el-GR"/>
              </w:rPr>
              <w:t xml:space="preserve"> </w:t>
            </w:r>
          </w:p>
          <w:p w14:paraId="483151C2" w14:textId="77777777" w:rsidR="00355ACF" w:rsidRPr="00196FC0" w:rsidRDefault="00355ACF" w:rsidP="005056B4">
            <w:pPr>
              <w:spacing w:line="276" w:lineRule="auto"/>
              <w:jc w:val="both"/>
              <w:rPr>
                <w:sz w:val="22"/>
                <w:szCs w:val="22"/>
                <w:lang w:val="el-GR"/>
              </w:rPr>
            </w:pPr>
          </w:p>
          <w:p w14:paraId="271A6904" w14:textId="1E5B8CE5" w:rsidR="00355ACF" w:rsidRPr="00196FC0" w:rsidRDefault="008F360A" w:rsidP="005056B4">
            <w:pPr>
              <w:spacing w:line="276" w:lineRule="auto"/>
              <w:jc w:val="both"/>
              <w:rPr>
                <w:sz w:val="22"/>
                <w:szCs w:val="22"/>
                <w:lang w:val="el-GR"/>
              </w:rPr>
            </w:pPr>
            <w:r w:rsidRPr="00196FC0">
              <w:rPr>
                <w:rFonts w:cstheme="minorHAnsi"/>
                <w:sz w:val="22"/>
                <w:szCs w:val="22"/>
                <w:lang w:val="el-GR"/>
              </w:rPr>
              <w:t>Σκεφτείτε πώς μπορείτε να βελτιώσετε τη δική σας συμπεριφορά. Σκεφτείτε για γλώσσα, σχόλια και συμπεριφορά που προωθούν τις διακρίσεις λόγω αναπηρίας και προσπαθήστε συνειδητά να τα εξαλείψετε</w:t>
            </w:r>
            <w:r w:rsidR="00355ACF" w:rsidRPr="00196FC0">
              <w:rPr>
                <w:rFonts w:cstheme="minorHAnsi"/>
                <w:sz w:val="22"/>
                <w:szCs w:val="22"/>
                <w:lang w:val="el-GR"/>
              </w:rPr>
              <w:t>.</w:t>
            </w:r>
          </w:p>
          <w:p w14:paraId="3B3B7F0B" w14:textId="77777777" w:rsidR="00355ACF" w:rsidRPr="00196FC0" w:rsidRDefault="00355ACF" w:rsidP="005056B4">
            <w:pPr>
              <w:pStyle w:val="Subtitle"/>
              <w:spacing w:after="0" w:line="276" w:lineRule="auto"/>
              <w:jc w:val="both"/>
              <w:rPr>
                <w:rFonts w:cstheme="minorHAnsi"/>
                <w:color w:val="auto"/>
                <w:sz w:val="22"/>
                <w:szCs w:val="22"/>
                <w:lang w:val="el-GR"/>
              </w:rPr>
            </w:pPr>
          </w:p>
          <w:p w14:paraId="7485927F" w14:textId="3466F364" w:rsidR="00355ACF" w:rsidRPr="00196FC0" w:rsidRDefault="008F360A" w:rsidP="005056B4">
            <w:pPr>
              <w:pStyle w:val="Subtitle"/>
              <w:spacing w:after="0" w:line="276" w:lineRule="auto"/>
              <w:jc w:val="both"/>
              <w:rPr>
                <w:rFonts w:cstheme="minorHAnsi"/>
                <w:color w:val="auto"/>
                <w:sz w:val="22"/>
                <w:szCs w:val="22"/>
                <w:lang w:val="el-GR"/>
              </w:rPr>
            </w:pPr>
            <w:r w:rsidRPr="00196FC0">
              <w:rPr>
                <w:rFonts w:cstheme="minorHAnsi"/>
                <w:color w:val="auto"/>
                <w:sz w:val="22"/>
                <w:szCs w:val="22"/>
                <w:lang w:val="el-GR"/>
              </w:rPr>
              <w:t xml:space="preserve">Σκεφτείτε την πιθανότητα να συζητήσετε τις διακρίσεις λόγω αναπηρίας στον χώρο εργασίας με άλλους συναδέλφους και προϊσταμένους, προσπαθώντας να κάνετε τον χώρο εργασίας ένα πιο </w:t>
            </w:r>
            <w:proofErr w:type="spellStart"/>
            <w:r w:rsidRPr="00196FC0">
              <w:rPr>
                <w:rFonts w:cstheme="minorHAnsi"/>
                <w:color w:val="auto"/>
                <w:sz w:val="22"/>
                <w:szCs w:val="22"/>
                <w:lang w:val="el-GR"/>
              </w:rPr>
              <w:t>προσβάσιμο</w:t>
            </w:r>
            <w:proofErr w:type="spellEnd"/>
            <w:r w:rsidRPr="00196FC0">
              <w:rPr>
                <w:rFonts w:cstheme="minorHAnsi"/>
                <w:color w:val="auto"/>
                <w:sz w:val="22"/>
                <w:szCs w:val="22"/>
                <w:lang w:val="el-GR"/>
              </w:rPr>
              <w:t xml:space="preserve"> και ασφαλές περιβάλλον. Μη συζητήσετε τις ανησυχίες της συναδέλφου σας με τρόπο που θα μπορούσε να αποκαλυφθεί το γεγονός ότι σας έκανε παράπονα</w:t>
            </w:r>
            <w:r w:rsidR="00355ACF" w:rsidRPr="00196FC0">
              <w:rPr>
                <w:rFonts w:cstheme="minorHAnsi"/>
                <w:color w:val="auto"/>
                <w:sz w:val="22"/>
                <w:szCs w:val="22"/>
                <w:lang w:val="el-GR"/>
              </w:rPr>
              <w:t xml:space="preserve">. </w:t>
            </w:r>
          </w:p>
          <w:p w14:paraId="4352199B" w14:textId="77777777" w:rsidR="00355ACF" w:rsidRPr="00196FC0" w:rsidRDefault="00355ACF" w:rsidP="005056B4">
            <w:pPr>
              <w:spacing w:line="276" w:lineRule="auto"/>
              <w:jc w:val="both"/>
              <w:rPr>
                <w:sz w:val="22"/>
                <w:szCs w:val="22"/>
                <w:lang w:val="el-GR"/>
              </w:rPr>
            </w:pPr>
          </w:p>
          <w:p w14:paraId="3FAD38BC" w14:textId="45548679" w:rsidR="00355ACF" w:rsidRPr="00196FC0" w:rsidRDefault="008F360A" w:rsidP="005056B4">
            <w:pPr>
              <w:spacing w:line="276" w:lineRule="auto"/>
              <w:jc w:val="both"/>
              <w:rPr>
                <w:color w:val="FF0000"/>
                <w:sz w:val="22"/>
                <w:szCs w:val="22"/>
                <w:lang w:val="el-GR"/>
              </w:rPr>
            </w:pPr>
            <w:r w:rsidRPr="00196FC0">
              <w:rPr>
                <w:sz w:val="22"/>
                <w:szCs w:val="22"/>
                <w:lang w:val="el-GR"/>
              </w:rPr>
              <w:t>Σκεφτείτε την πιθανότητα εισήγησης μιας εκπαίδευσης στη διαφορετικότητα ως δική σας ιδέα/πρωτοβουλία. Προσπαθήστε να πείσετε τους υπαλλήλους και τους προϊστάμενους για τη χρησιμότητά της.</w:t>
            </w:r>
            <w:r w:rsidR="00C35144" w:rsidRPr="00196FC0">
              <w:rPr>
                <w:color w:val="FF0000"/>
                <w:sz w:val="22"/>
                <w:szCs w:val="22"/>
                <w:lang w:val="el-GR"/>
              </w:rPr>
              <w:t xml:space="preserve"> </w:t>
            </w:r>
          </w:p>
          <w:p w14:paraId="39D5526E" w14:textId="77777777" w:rsidR="008F360A" w:rsidRPr="00196FC0" w:rsidRDefault="008F360A" w:rsidP="005056B4">
            <w:pPr>
              <w:spacing w:line="276" w:lineRule="auto"/>
              <w:jc w:val="both"/>
              <w:rPr>
                <w:sz w:val="22"/>
                <w:szCs w:val="22"/>
                <w:lang w:val="el-GR"/>
              </w:rPr>
            </w:pPr>
          </w:p>
          <w:p w14:paraId="36BAF2F8" w14:textId="69B5A238" w:rsidR="00355ACF" w:rsidRPr="00196FC0" w:rsidRDefault="008F360A" w:rsidP="005056B4">
            <w:pPr>
              <w:spacing w:line="276" w:lineRule="auto"/>
              <w:jc w:val="both"/>
              <w:rPr>
                <w:sz w:val="22"/>
                <w:szCs w:val="22"/>
                <w:lang w:val="el-GR"/>
              </w:rPr>
            </w:pPr>
            <w:r w:rsidRPr="00196FC0">
              <w:rPr>
                <w:sz w:val="22"/>
                <w:szCs w:val="22"/>
                <w:lang w:val="el-GR"/>
              </w:rPr>
              <w:t>Ελάτε σε επαφή με οργανισμούς/ομάδες ατόμων με αναπηρία και ζητήστε τη συμβουλή τους</w:t>
            </w:r>
            <w:r w:rsidR="00C35144" w:rsidRPr="00196FC0">
              <w:rPr>
                <w:sz w:val="22"/>
                <w:szCs w:val="22"/>
                <w:lang w:val="el-GR"/>
              </w:rPr>
              <w:t>.</w:t>
            </w:r>
            <w:r w:rsidR="00355ACF" w:rsidRPr="00196FC0">
              <w:rPr>
                <w:sz w:val="22"/>
                <w:szCs w:val="22"/>
                <w:lang w:val="el-GR"/>
              </w:rPr>
              <w:t xml:space="preserve"> </w:t>
            </w:r>
          </w:p>
          <w:p w14:paraId="3D07E398" w14:textId="77777777" w:rsidR="00355ACF" w:rsidRPr="00196FC0" w:rsidRDefault="00355ACF" w:rsidP="005056B4">
            <w:pPr>
              <w:spacing w:line="276" w:lineRule="auto"/>
              <w:jc w:val="both"/>
              <w:rPr>
                <w:sz w:val="22"/>
                <w:szCs w:val="22"/>
                <w:lang w:val="el-GR"/>
              </w:rPr>
            </w:pPr>
          </w:p>
          <w:p w14:paraId="72B30D57" w14:textId="10FD034B" w:rsidR="00355ACF" w:rsidRPr="00196FC0" w:rsidRDefault="008F360A" w:rsidP="005056B4">
            <w:pPr>
              <w:spacing w:line="276" w:lineRule="auto"/>
              <w:jc w:val="both"/>
              <w:rPr>
                <w:sz w:val="22"/>
                <w:szCs w:val="22"/>
                <w:lang w:val="el-GR"/>
              </w:rPr>
            </w:pPr>
            <w:r w:rsidRPr="00196FC0">
              <w:rPr>
                <w:sz w:val="22"/>
                <w:szCs w:val="22"/>
                <w:lang w:val="el-GR"/>
              </w:rPr>
              <w:t>Εάν η εταιρία σας έχει τμήμα Ανθρώπινου Δυναμικού, εισηγηθείτε στη συνάδελφό σας να επικοινωνήσει μαζί τους. Εάν δε θέλει να το κάνει, προσπαθήστε να το κάνετε μόνοι σας. Ενημερώστε τους για τα προβλήματα που έχετε εντοπίσει και κάντε τυχόν εισηγήσεις. Ξανά, μην το κάνετε με τρόπο που μπορεί να φανεί ότι η συνάδελφός σας έχει παραπονεθεί</w:t>
            </w:r>
            <w:r w:rsidR="00355ACF" w:rsidRPr="00196FC0">
              <w:rPr>
                <w:sz w:val="22"/>
                <w:szCs w:val="22"/>
                <w:lang w:val="el-GR"/>
              </w:rPr>
              <w:t>.</w:t>
            </w:r>
          </w:p>
          <w:p w14:paraId="5A13BB9D" w14:textId="77777777" w:rsidR="00355ACF" w:rsidRPr="00196FC0" w:rsidRDefault="00355ACF" w:rsidP="005056B4">
            <w:pPr>
              <w:spacing w:line="276" w:lineRule="auto"/>
              <w:jc w:val="both"/>
              <w:rPr>
                <w:sz w:val="22"/>
                <w:szCs w:val="22"/>
                <w:lang w:val="el-GR"/>
              </w:rPr>
            </w:pPr>
          </w:p>
        </w:tc>
      </w:tr>
    </w:tbl>
    <w:p w14:paraId="4498952C" w14:textId="77777777" w:rsidR="00352856" w:rsidRPr="00196FC0" w:rsidRDefault="00352856" w:rsidP="000F6C90">
      <w:pPr>
        <w:pStyle w:val="Heading1"/>
        <w:rPr>
          <w:lang w:val="el-GR"/>
        </w:rPr>
      </w:pPr>
    </w:p>
    <w:p w14:paraId="02742772" w14:textId="77777777" w:rsidR="00352856" w:rsidRPr="00196FC0" w:rsidRDefault="00352856">
      <w:pPr>
        <w:rPr>
          <w:rFonts w:asciiTheme="majorHAnsi" w:eastAsiaTheme="majorEastAsia" w:hAnsiTheme="majorHAnsi" w:cstheme="majorBidi"/>
          <w:b/>
          <w:smallCaps/>
          <w:color w:val="0070C0"/>
          <w:sz w:val="40"/>
          <w:szCs w:val="36"/>
          <w:lang w:val="el-GR"/>
        </w:rPr>
      </w:pPr>
      <w:r w:rsidRPr="00196FC0">
        <w:rPr>
          <w:lang w:val="el-GR"/>
        </w:rPr>
        <w:br w:type="page"/>
      </w:r>
    </w:p>
    <w:p w14:paraId="26605080" w14:textId="2C9F9DC4" w:rsidR="00B06A6D" w:rsidRPr="00196FC0" w:rsidRDefault="00191264" w:rsidP="000F6C90">
      <w:pPr>
        <w:pStyle w:val="Heading1"/>
        <w:rPr>
          <w:i/>
          <w:iCs/>
          <w:lang w:val="el-GR"/>
        </w:rPr>
      </w:pPr>
      <w:bookmarkStart w:id="40" w:name="_Toc6236334"/>
      <w:r w:rsidRPr="00196FC0">
        <w:rPr>
          <w:noProof/>
          <w:lang w:val="tr-TR" w:eastAsia="tr-TR"/>
        </w:rPr>
        <w:lastRenderedPageBreak/>
        <mc:AlternateContent>
          <mc:Choice Requires="wps">
            <w:drawing>
              <wp:anchor distT="0" distB="0" distL="114300" distR="114300" simplePos="0" relativeHeight="251691008" behindDoc="0" locked="0" layoutInCell="1" allowOverlap="1" wp14:anchorId="0B511CBB" wp14:editId="7FBA9BD8">
                <wp:simplePos x="0" y="0"/>
                <wp:positionH relativeFrom="column">
                  <wp:posOffset>3175</wp:posOffset>
                </wp:positionH>
                <wp:positionV relativeFrom="paragraph">
                  <wp:posOffset>337185</wp:posOffset>
                </wp:positionV>
                <wp:extent cx="6106160" cy="1828800"/>
                <wp:effectExtent l="0" t="0" r="27940" b="15240"/>
                <wp:wrapSquare wrapText="bothSides"/>
                <wp:docPr id="14" name="Text Box 14"/>
                <wp:cNvGraphicFramePr/>
                <a:graphic xmlns:a="http://schemas.openxmlformats.org/drawingml/2006/main">
                  <a:graphicData uri="http://schemas.microsoft.com/office/word/2010/wordprocessingShape">
                    <wps:wsp>
                      <wps:cNvSpPr txBox="1"/>
                      <wps:spPr>
                        <a:xfrm>
                          <a:off x="0" y="0"/>
                          <a:ext cx="6106160" cy="18288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40E22CEF" w14:textId="77777777" w:rsidR="009D7B0D" w:rsidRPr="003D0E46" w:rsidRDefault="009D7B0D" w:rsidP="0026611F">
                            <w:pPr>
                              <w:pStyle w:val="TITLE2LEFT"/>
                              <w:spacing w:before="0" w:after="0" w:line="276" w:lineRule="auto"/>
                              <w:rPr>
                                <w:rFonts w:asciiTheme="minorHAnsi" w:hAnsiTheme="minorHAnsi" w:cstheme="minorHAnsi"/>
                                <w:b/>
                                <w:bCs/>
                                <w:i/>
                                <w:iCs/>
                                <w:sz w:val="22"/>
                                <w:szCs w:val="22"/>
                                <w:lang w:val="el-GR"/>
                              </w:rPr>
                            </w:pPr>
                            <w:r>
                              <w:rPr>
                                <w:rFonts w:asciiTheme="minorHAnsi" w:hAnsiTheme="minorHAnsi" w:cstheme="minorHAnsi"/>
                                <w:b/>
                                <w:bCs/>
                                <w:i/>
                                <w:iCs/>
                                <w:color w:val="auto"/>
                                <w:sz w:val="22"/>
                                <w:szCs w:val="22"/>
                                <w:lang w:val="el-GR"/>
                              </w:rPr>
                              <w:t>Χρόνος</w:t>
                            </w:r>
                            <w:r w:rsidRPr="003D0E46">
                              <w:rPr>
                                <w:rFonts w:asciiTheme="minorHAnsi" w:hAnsiTheme="minorHAnsi" w:cstheme="minorHAnsi"/>
                                <w:b/>
                                <w:bCs/>
                                <w:i/>
                                <w:iCs/>
                                <w:color w:val="auto"/>
                                <w:sz w:val="22"/>
                                <w:szCs w:val="22"/>
                                <w:lang w:val="el-GR"/>
                              </w:rPr>
                              <w:t xml:space="preserve">: </w:t>
                            </w:r>
                            <w:r w:rsidRPr="003D0E46">
                              <w:rPr>
                                <w:rFonts w:asciiTheme="minorHAnsi" w:hAnsiTheme="minorHAnsi" w:cstheme="minorHAnsi"/>
                                <w:color w:val="auto"/>
                                <w:sz w:val="22"/>
                                <w:szCs w:val="22"/>
                                <w:lang w:val="el-GR"/>
                              </w:rPr>
                              <w:t xml:space="preserve">30 </w:t>
                            </w:r>
                            <w:r>
                              <w:rPr>
                                <w:rFonts w:asciiTheme="minorHAnsi" w:hAnsiTheme="minorHAnsi" w:cstheme="minorHAnsi"/>
                                <w:color w:val="auto"/>
                                <w:sz w:val="22"/>
                                <w:szCs w:val="22"/>
                                <w:lang w:val="el-GR"/>
                              </w:rPr>
                              <w:t>λεπτά</w:t>
                            </w:r>
                          </w:p>
                          <w:p w14:paraId="3FE2B653" w14:textId="77777777" w:rsidR="009D7B0D" w:rsidRPr="003D0E46" w:rsidRDefault="009D7B0D" w:rsidP="0026611F">
                            <w:pPr>
                              <w:pStyle w:val="ListParagraph1"/>
                              <w:spacing w:after="0" w:line="276" w:lineRule="auto"/>
                              <w:ind w:left="0"/>
                              <w:jc w:val="both"/>
                              <w:rPr>
                                <w:rFonts w:cstheme="minorHAnsi"/>
                                <w:sz w:val="22"/>
                                <w:szCs w:val="22"/>
                                <w:lang w:val="el-GR"/>
                              </w:rPr>
                            </w:pPr>
                            <w:r>
                              <w:rPr>
                                <w:rFonts w:cstheme="minorHAnsi"/>
                                <w:b/>
                                <w:bCs/>
                                <w:i/>
                                <w:iCs/>
                                <w:sz w:val="22"/>
                                <w:szCs w:val="22"/>
                                <w:lang w:val="el-GR"/>
                              </w:rPr>
                              <w:t>Στόχοι</w:t>
                            </w:r>
                            <w:r w:rsidRPr="003D0E46">
                              <w:rPr>
                                <w:rFonts w:cstheme="minorHAnsi"/>
                                <w:b/>
                                <w:bCs/>
                                <w:i/>
                                <w:iCs/>
                                <w:sz w:val="22"/>
                                <w:szCs w:val="22"/>
                                <w:lang w:val="el-GR"/>
                              </w:rPr>
                              <w:t>:</w:t>
                            </w:r>
                          </w:p>
                          <w:p w14:paraId="77795E66" w14:textId="77777777" w:rsidR="009D7B0D" w:rsidRPr="003D0E46" w:rsidRDefault="009D7B0D" w:rsidP="0026611F">
                            <w:pPr>
                              <w:pStyle w:val="ListParagraph1"/>
                              <w:spacing w:after="0" w:line="276" w:lineRule="auto"/>
                              <w:ind w:left="0"/>
                              <w:jc w:val="both"/>
                              <w:rPr>
                                <w:rFonts w:cstheme="minorHAnsi"/>
                                <w:sz w:val="22"/>
                                <w:szCs w:val="22"/>
                                <w:lang w:val="el-GR"/>
                              </w:rPr>
                            </w:pPr>
                            <w:r w:rsidRPr="003D0E46">
                              <w:rPr>
                                <w:rFonts w:cstheme="minorHAnsi"/>
                                <w:sz w:val="22"/>
                                <w:szCs w:val="22"/>
                                <w:lang w:val="el-GR"/>
                              </w:rPr>
                              <w:t xml:space="preserve">- </w:t>
                            </w:r>
                            <w:r>
                              <w:rPr>
                                <w:rFonts w:cstheme="minorHAnsi"/>
                                <w:sz w:val="22"/>
                                <w:szCs w:val="22"/>
                                <w:lang w:val="el-GR"/>
                              </w:rPr>
                              <w:t>Περίληψη των κύριων εννοιών</w:t>
                            </w:r>
                            <w:r w:rsidRPr="003D0E46">
                              <w:rPr>
                                <w:rFonts w:cstheme="minorHAnsi"/>
                                <w:sz w:val="22"/>
                                <w:szCs w:val="22"/>
                                <w:lang w:val="el-GR"/>
                              </w:rPr>
                              <w:t>.</w:t>
                            </w:r>
                          </w:p>
                          <w:p w14:paraId="06275D81" w14:textId="688DAD47" w:rsidR="009D7B0D" w:rsidRPr="003D0E46" w:rsidRDefault="009D7B0D" w:rsidP="0026611F">
                            <w:pPr>
                              <w:spacing w:after="0" w:line="276" w:lineRule="auto"/>
                              <w:jc w:val="both"/>
                              <w:rPr>
                                <w:rFonts w:eastAsia="Calibri" w:cstheme="minorHAnsi"/>
                                <w:sz w:val="22"/>
                                <w:szCs w:val="22"/>
                                <w:lang w:val="el-GR"/>
                              </w:rPr>
                            </w:pPr>
                            <w:r w:rsidRPr="003D0E46">
                              <w:rPr>
                                <w:rFonts w:eastAsia="Calibri" w:cstheme="minorHAnsi"/>
                                <w:sz w:val="22"/>
                                <w:szCs w:val="22"/>
                                <w:lang w:val="el-GR"/>
                              </w:rPr>
                              <w:t xml:space="preserve">- </w:t>
                            </w:r>
                            <w:r>
                              <w:rPr>
                                <w:rFonts w:cstheme="minorHAnsi"/>
                                <w:sz w:val="22"/>
                                <w:szCs w:val="22"/>
                                <w:lang w:val="el-GR"/>
                              </w:rPr>
                              <w:t>Περίληψη</w:t>
                            </w:r>
                            <w:r w:rsidRPr="003D0E46">
                              <w:rPr>
                                <w:rFonts w:eastAsia="Calibri" w:cstheme="minorHAnsi"/>
                                <w:sz w:val="22"/>
                                <w:szCs w:val="22"/>
                                <w:lang w:val="el-GR"/>
                              </w:rPr>
                              <w:t xml:space="preserve"> </w:t>
                            </w:r>
                            <w:r>
                              <w:rPr>
                                <w:rFonts w:eastAsia="Calibri" w:cstheme="minorHAnsi"/>
                                <w:sz w:val="22"/>
                                <w:szCs w:val="22"/>
                                <w:lang w:val="el-GR"/>
                              </w:rPr>
                              <w:t>του πώς εντοπίζονται οι διακρίσεις</w:t>
                            </w:r>
                            <w:r w:rsidRPr="003D0E46">
                              <w:rPr>
                                <w:rFonts w:eastAsia="Calibri" w:cstheme="minorHAnsi"/>
                                <w:sz w:val="22"/>
                                <w:szCs w:val="22"/>
                                <w:lang w:val="el-GR"/>
                              </w:rPr>
                              <w:t>.</w:t>
                            </w:r>
                          </w:p>
                          <w:p w14:paraId="2F3AC773" w14:textId="50426F5E" w:rsidR="009D7B0D" w:rsidRPr="003D0E46" w:rsidRDefault="009D7B0D" w:rsidP="0026611F">
                            <w:pPr>
                              <w:spacing w:after="0" w:line="276" w:lineRule="auto"/>
                              <w:jc w:val="both"/>
                              <w:rPr>
                                <w:rFonts w:eastAsia="Calibri" w:cstheme="minorHAnsi"/>
                                <w:sz w:val="22"/>
                                <w:szCs w:val="22"/>
                                <w:lang w:val="el-GR"/>
                              </w:rPr>
                            </w:pPr>
                            <w:r w:rsidRPr="003D0E46">
                              <w:rPr>
                                <w:rFonts w:eastAsia="Calibri" w:cstheme="minorHAnsi"/>
                                <w:sz w:val="22"/>
                                <w:szCs w:val="22"/>
                                <w:lang w:val="el-GR"/>
                              </w:rPr>
                              <w:t xml:space="preserve">- </w:t>
                            </w:r>
                            <w:r>
                              <w:rPr>
                                <w:rFonts w:cstheme="minorHAnsi"/>
                                <w:sz w:val="22"/>
                                <w:szCs w:val="22"/>
                                <w:lang w:val="el-GR"/>
                              </w:rPr>
                              <w:t>Περίληψη</w:t>
                            </w:r>
                            <w:r w:rsidRPr="003D0E46">
                              <w:rPr>
                                <w:rFonts w:eastAsia="Calibri" w:cstheme="minorHAnsi"/>
                                <w:sz w:val="22"/>
                                <w:szCs w:val="22"/>
                                <w:lang w:val="el-GR"/>
                              </w:rPr>
                              <w:t xml:space="preserve"> </w:t>
                            </w:r>
                            <w:r>
                              <w:rPr>
                                <w:rFonts w:eastAsia="Calibri" w:cstheme="minorHAnsi"/>
                                <w:sz w:val="22"/>
                                <w:szCs w:val="22"/>
                                <w:lang w:val="el-GR"/>
                              </w:rPr>
                              <w:t>της σημασίας των διακρίσεων</w:t>
                            </w:r>
                            <w:r w:rsidRPr="003D0E46">
                              <w:rPr>
                                <w:rFonts w:eastAsia="Calibri" w:cstheme="minorHAnsi"/>
                                <w:sz w:val="22"/>
                                <w:szCs w:val="22"/>
                                <w:lang w:val="el-GR"/>
                              </w:rPr>
                              <w:t xml:space="preserve">. </w:t>
                            </w:r>
                          </w:p>
                          <w:p w14:paraId="7D025958" w14:textId="77777777" w:rsidR="009D7B0D" w:rsidRPr="003D0E46" w:rsidRDefault="009D7B0D" w:rsidP="0026611F">
                            <w:pPr>
                              <w:pStyle w:val="ListParagraph1"/>
                              <w:spacing w:after="0" w:line="276" w:lineRule="auto"/>
                              <w:ind w:left="0"/>
                              <w:jc w:val="both"/>
                              <w:rPr>
                                <w:rFonts w:cstheme="minorHAnsi"/>
                                <w:sz w:val="22"/>
                                <w:szCs w:val="22"/>
                                <w:lang w:val="el-GR"/>
                              </w:rPr>
                            </w:pPr>
                            <w:r w:rsidRPr="003D0E46">
                              <w:rPr>
                                <w:rFonts w:cstheme="minorHAnsi"/>
                                <w:sz w:val="22"/>
                                <w:szCs w:val="22"/>
                                <w:lang w:val="el-GR"/>
                              </w:rPr>
                              <w:t xml:space="preserve">- </w:t>
                            </w:r>
                            <w:r>
                              <w:rPr>
                                <w:rFonts w:cstheme="minorHAnsi"/>
                                <w:sz w:val="22"/>
                                <w:szCs w:val="22"/>
                                <w:lang w:val="el-GR"/>
                              </w:rPr>
                              <w:t>Έλεγχος της αντίληψης των συμμετεχόντων για τα θέματα που έχουν παρουσιαστεί</w:t>
                            </w:r>
                            <w:r w:rsidRPr="003D0E46">
                              <w:rPr>
                                <w:rFonts w:cstheme="minorHAnsi"/>
                                <w:sz w:val="22"/>
                                <w:szCs w:val="22"/>
                                <w:lang w:val="el-GR"/>
                              </w:rPr>
                              <w:t>.</w:t>
                            </w:r>
                          </w:p>
                          <w:p w14:paraId="22CC8BEF" w14:textId="5E2A8B9D" w:rsidR="009D7B0D" w:rsidRPr="00E024C3" w:rsidRDefault="009D7B0D" w:rsidP="0026611F">
                            <w:pPr>
                              <w:pStyle w:val="ListParagraph1"/>
                              <w:spacing w:after="0" w:line="276" w:lineRule="auto"/>
                              <w:ind w:left="0"/>
                              <w:jc w:val="both"/>
                              <w:rPr>
                                <w:rFonts w:cstheme="minorHAnsi"/>
                              </w:rPr>
                            </w:pPr>
                            <w:r w:rsidRPr="00995840">
                              <w:rPr>
                                <w:rFonts w:cstheme="minorHAnsi"/>
                                <w:sz w:val="22"/>
                                <w:szCs w:val="22"/>
                              </w:rPr>
                              <w:t xml:space="preserve">- </w:t>
                            </w:r>
                            <w:r>
                              <w:rPr>
                                <w:rFonts w:cstheme="minorHAnsi"/>
                                <w:sz w:val="22"/>
                                <w:szCs w:val="22"/>
                                <w:lang w:val="el-GR"/>
                              </w:rPr>
                              <w:t>Διευκρίνιση κάθε ασαφούς έννοιας</w:t>
                            </w:r>
                            <w:r w:rsidRPr="00995840">
                              <w:rPr>
                                <w:rFonts w:cstheme="minorHAnsi"/>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B511CBB" id="Text Box 14" o:spid="_x0000_s1042" type="#_x0000_t202" style="position:absolute;left:0;text-align:left;margin-left:.25pt;margin-top:26.55pt;width:480.8pt;height:2in;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" fillcolor="#adc7ce [2168]" strokecolor="#84acb6 [3208]" strokeweight=".5pt">
                <v:fill color2="#9bbbc4 [2616]" rotate="t" colors="0 #c1d4d9;.5 #b6cbd1;1 #aac5cc" focus="100%" type="gradient">
                  <o:fill v:ext="view" type="gradientUnscaled"/>
                </v:fill>
                <v:textbox style="mso-fit-shape-to-text:t">
                  <w:txbxContent>
                    <w:p w14:paraId="40E22CEF" w14:textId="77777777" w:rsidR="009D7B0D" w:rsidRPr="003D0E46" w:rsidRDefault="009D7B0D" w:rsidP="0026611F">
                      <w:pPr>
                        <w:pStyle w:val="TITLE2LEFT"/>
                        <w:spacing w:before="0" w:after="0" w:line="276" w:lineRule="auto"/>
                        <w:rPr>
                          <w:rFonts w:asciiTheme="minorHAnsi" w:hAnsiTheme="minorHAnsi" w:cstheme="minorHAnsi"/>
                          <w:b/>
                          <w:bCs/>
                          <w:i/>
                          <w:iCs/>
                          <w:sz w:val="22"/>
                          <w:szCs w:val="22"/>
                          <w:lang w:val="el-GR"/>
                        </w:rPr>
                      </w:pPr>
                      <w:r>
                        <w:rPr>
                          <w:rFonts w:asciiTheme="minorHAnsi" w:hAnsiTheme="minorHAnsi" w:cstheme="minorHAnsi"/>
                          <w:b/>
                          <w:bCs/>
                          <w:i/>
                          <w:iCs/>
                          <w:color w:val="auto"/>
                          <w:sz w:val="22"/>
                          <w:szCs w:val="22"/>
                          <w:lang w:val="el-GR"/>
                        </w:rPr>
                        <w:t>Χρόνος</w:t>
                      </w:r>
                      <w:r w:rsidRPr="003D0E46">
                        <w:rPr>
                          <w:rFonts w:asciiTheme="minorHAnsi" w:hAnsiTheme="minorHAnsi" w:cstheme="minorHAnsi"/>
                          <w:b/>
                          <w:bCs/>
                          <w:i/>
                          <w:iCs/>
                          <w:color w:val="auto"/>
                          <w:sz w:val="22"/>
                          <w:szCs w:val="22"/>
                          <w:lang w:val="el-GR"/>
                        </w:rPr>
                        <w:t xml:space="preserve">: </w:t>
                      </w:r>
                      <w:r w:rsidRPr="003D0E46">
                        <w:rPr>
                          <w:rFonts w:asciiTheme="minorHAnsi" w:hAnsiTheme="minorHAnsi" w:cstheme="minorHAnsi"/>
                          <w:color w:val="auto"/>
                          <w:sz w:val="22"/>
                          <w:szCs w:val="22"/>
                          <w:lang w:val="el-GR"/>
                        </w:rPr>
                        <w:t xml:space="preserve">30 </w:t>
                      </w:r>
                      <w:r>
                        <w:rPr>
                          <w:rFonts w:asciiTheme="minorHAnsi" w:hAnsiTheme="minorHAnsi" w:cstheme="minorHAnsi"/>
                          <w:color w:val="auto"/>
                          <w:sz w:val="22"/>
                          <w:szCs w:val="22"/>
                          <w:lang w:val="el-GR"/>
                        </w:rPr>
                        <w:t>λεπτά</w:t>
                      </w:r>
                    </w:p>
                    <w:p w14:paraId="3FE2B653" w14:textId="77777777" w:rsidR="009D7B0D" w:rsidRPr="003D0E46" w:rsidRDefault="009D7B0D" w:rsidP="0026611F">
                      <w:pPr>
                        <w:pStyle w:val="ListParagraph1"/>
                        <w:spacing w:after="0" w:line="276" w:lineRule="auto"/>
                        <w:ind w:left="0"/>
                        <w:jc w:val="both"/>
                        <w:rPr>
                          <w:rFonts w:cstheme="minorHAnsi"/>
                          <w:sz w:val="22"/>
                          <w:szCs w:val="22"/>
                          <w:lang w:val="el-GR"/>
                        </w:rPr>
                      </w:pPr>
                      <w:r>
                        <w:rPr>
                          <w:rFonts w:cstheme="minorHAnsi"/>
                          <w:b/>
                          <w:bCs/>
                          <w:i/>
                          <w:iCs/>
                          <w:sz w:val="22"/>
                          <w:szCs w:val="22"/>
                          <w:lang w:val="el-GR"/>
                        </w:rPr>
                        <w:t>Στόχοι</w:t>
                      </w:r>
                      <w:r w:rsidRPr="003D0E46">
                        <w:rPr>
                          <w:rFonts w:cstheme="minorHAnsi"/>
                          <w:b/>
                          <w:bCs/>
                          <w:i/>
                          <w:iCs/>
                          <w:sz w:val="22"/>
                          <w:szCs w:val="22"/>
                          <w:lang w:val="el-GR"/>
                        </w:rPr>
                        <w:t>:</w:t>
                      </w:r>
                    </w:p>
                    <w:p w14:paraId="77795E66" w14:textId="77777777" w:rsidR="009D7B0D" w:rsidRPr="003D0E46" w:rsidRDefault="009D7B0D" w:rsidP="0026611F">
                      <w:pPr>
                        <w:pStyle w:val="ListParagraph1"/>
                        <w:spacing w:after="0" w:line="276" w:lineRule="auto"/>
                        <w:ind w:left="0"/>
                        <w:jc w:val="both"/>
                        <w:rPr>
                          <w:rFonts w:cstheme="minorHAnsi"/>
                          <w:sz w:val="22"/>
                          <w:szCs w:val="22"/>
                          <w:lang w:val="el-GR"/>
                        </w:rPr>
                      </w:pPr>
                      <w:r w:rsidRPr="003D0E46">
                        <w:rPr>
                          <w:rFonts w:cstheme="minorHAnsi"/>
                          <w:sz w:val="22"/>
                          <w:szCs w:val="22"/>
                          <w:lang w:val="el-GR"/>
                        </w:rPr>
                        <w:t xml:space="preserve">- </w:t>
                      </w:r>
                      <w:r>
                        <w:rPr>
                          <w:rFonts w:cstheme="minorHAnsi"/>
                          <w:sz w:val="22"/>
                          <w:szCs w:val="22"/>
                          <w:lang w:val="el-GR"/>
                        </w:rPr>
                        <w:t>Περίληψη των κύριων εννοιών</w:t>
                      </w:r>
                      <w:r w:rsidRPr="003D0E46">
                        <w:rPr>
                          <w:rFonts w:cstheme="minorHAnsi"/>
                          <w:sz w:val="22"/>
                          <w:szCs w:val="22"/>
                          <w:lang w:val="el-GR"/>
                        </w:rPr>
                        <w:t>.</w:t>
                      </w:r>
                    </w:p>
                    <w:p w14:paraId="06275D81" w14:textId="688DAD47" w:rsidR="009D7B0D" w:rsidRPr="003D0E46" w:rsidRDefault="009D7B0D" w:rsidP="0026611F">
                      <w:pPr>
                        <w:spacing w:after="0" w:line="276" w:lineRule="auto"/>
                        <w:jc w:val="both"/>
                        <w:rPr>
                          <w:rFonts w:eastAsia="Calibri" w:cstheme="minorHAnsi"/>
                          <w:sz w:val="22"/>
                          <w:szCs w:val="22"/>
                          <w:lang w:val="el-GR"/>
                        </w:rPr>
                      </w:pPr>
                      <w:r w:rsidRPr="003D0E46">
                        <w:rPr>
                          <w:rFonts w:eastAsia="Calibri" w:cstheme="minorHAnsi"/>
                          <w:sz w:val="22"/>
                          <w:szCs w:val="22"/>
                          <w:lang w:val="el-GR"/>
                        </w:rPr>
                        <w:t xml:space="preserve">- </w:t>
                      </w:r>
                      <w:r>
                        <w:rPr>
                          <w:rFonts w:cstheme="minorHAnsi"/>
                          <w:sz w:val="22"/>
                          <w:szCs w:val="22"/>
                          <w:lang w:val="el-GR"/>
                        </w:rPr>
                        <w:t>Περίληψη</w:t>
                      </w:r>
                      <w:r w:rsidRPr="003D0E46">
                        <w:rPr>
                          <w:rFonts w:eastAsia="Calibri" w:cstheme="minorHAnsi"/>
                          <w:sz w:val="22"/>
                          <w:szCs w:val="22"/>
                          <w:lang w:val="el-GR"/>
                        </w:rPr>
                        <w:t xml:space="preserve"> </w:t>
                      </w:r>
                      <w:r>
                        <w:rPr>
                          <w:rFonts w:eastAsia="Calibri" w:cstheme="minorHAnsi"/>
                          <w:sz w:val="22"/>
                          <w:szCs w:val="22"/>
                          <w:lang w:val="el-GR"/>
                        </w:rPr>
                        <w:t>του πώς εντοπίζονται οι διακρίσεις</w:t>
                      </w:r>
                      <w:r w:rsidRPr="003D0E46">
                        <w:rPr>
                          <w:rFonts w:eastAsia="Calibri" w:cstheme="minorHAnsi"/>
                          <w:sz w:val="22"/>
                          <w:szCs w:val="22"/>
                          <w:lang w:val="el-GR"/>
                        </w:rPr>
                        <w:t>.</w:t>
                      </w:r>
                    </w:p>
                    <w:p w14:paraId="2F3AC773" w14:textId="50426F5E" w:rsidR="009D7B0D" w:rsidRPr="003D0E46" w:rsidRDefault="009D7B0D" w:rsidP="0026611F">
                      <w:pPr>
                        <w:spacing w:after="0" w:line="276" w:lineRule="auto"/>
                        <w:jc w:val="both"/>
                        <w:rPr>
                          <w:rFonts w:eastAsia="Calibri" w:cstheme="minorHAnsi"/>
                          <w:sz w:val="22"/>
                          <w:szCs w:val="22"/>
                          <w:lang w:val="el-GR"/>
                        </w:rPr>
                      </w:pPr>
                      <w:r w:rsidRPr="003D0E46">
                        <w:rPr>
                          <w:rFonts w:eastAsia="Calibri" w:cstheme="minorHAnsi"/>
                          <w:sz w:val="22"/>
                          <w:szCs w:val="22"/>
                          <w:lang w:val="el-GR"/>
                        </w:rPr>
                        <w:t xml:space="preserve">- </w:t>
                      </w:r>
                      <w:r>
                        <w:rPr>
                          <w:rFonts w:cstheme="minorHAnsi"/>
                          <w:sz w:val="22"/>
                          <w:szCs w:val="22"/>
                          <w:lang w:val="el-GR"/>
                        </w:rPr>
                        <w:t>Περίληψη</w:t>
                      </w:r>
                      <w:r w:rsidRPr="003D0E46">
                        <w:rPr>
                          <w:rFonts w:eastAsia="Calibri" w:cstheme="minorHAnsi"/>
                          <w:sz w:val="22"/>
                          <w:szCs w:val="22"/>
                          <w:lang w:val="el-GR"/>
                        </w:rPr>
                        <w:t xml:space="preserve"> </w:t>
                      </w:r>
                      <w:r>
                        <w:rPr>
                          <w:rFonts w:eastAsia="Calibri" w:cstheme="minorHAnsi"/>
                          <w:sz w:val="22"/>
                          <w:szCs w:val="22"/>
                          <w:lang w:val="el-GR"/>
                        </w:rPr>
                        <w:t>της σημασίας των διακρίσεων</w:t>
                      </w:r>
                      <w:r w:rsidRPr="003D0E46">
                        <w:rPr>
                          <w:rFonts w:eastAsia="Calibri" w:cstheme="minorHAnsi"/>
                          <w:sz w:val="22"/>
                          <w:szCs w:val="22"/>
                          <w:lang w:val="el-GR"/>
                        </w:rPr>
                        <w:t xml:space="preserve">. </w:t>
                      </w:r>
                    </w:p>
                    <w:p w14:paraId="7D025958" w14:textId="77777777" w:rsidR="009D7B0D" w:rsidRPr="003D0E46" w:rsidRDefault="009D7B0D" w:rsidP="0026611F">
                      <w:pPr>
                        <w:pStyle w:val="ListParagraph1"/>
                        <w:spacing w:after="0" w:line="276" w:lineRule="auto"/>
                        <w:ind w:left="0"/>
                        <w:jc w:val="both"/>
                        <w:rPr>
                          <w:rFonts w:cstheme="minorHAnsi"/>
                          <w:sz w:val="22"/>
                          <w:szCs w:val="22"/>
                          <w:lang w:val="el-GR"/>
                        </w:rPr>
                      </w:pPr>
                      <w:r w:rsidRPr="003D0E46">
                        <w:rPr>
                          <w:rFonts w:cstheme="minorHAnsi"/>
                          <w:sz w:val="22"/>
                          <w:szCs w:val="22"/>
                          <w:lang w:val="el-GR"/>
                        </w:rPr>
                        <w:t xml:space="preserve">- </w:t>
                      </w:r>
                      <w:r>
                        <w:rPr>
                          <w:rFonts w:cstheme="minorHAnsi"/>
                          <w:sz w:val="22"/>
                          <w:szCs w:val="22"/>
                          <w:lang w:val="el-GR"/>
                        </w:rPr>
                        <w:t>Έλεγχος της αντίληψης των συμμετεχόντων για τα θέματα που έχουν παρουσιαστεί</w:t>
                      </w:r>
                      <w:r w:rsidRPr="003D0E46">
                        <w:rPr>
                          <w:rFonts w:cstheme="minorHAnsi"/>
                          <w:sz w:val="22"/>
                          <w:szCs w:val="22"/>
                          <w:lang w:val="el-GR"/>
                        </w:rPr>
                        <w:t>.</w:t>
                      </w:r>
                    </w:p>
                    <w:p w14:paraId="22CC8BEF" w14:textId="5E2A8B9D" w:rsidR="009D7B0D" w:rsidRPr="00E024C3" w:rsidRDefault="009D7B0D" w:rsidP="0026611F">
                      <w:pPr>
                        <w:pStyle w:val="ListParagraph1"/>
                        <w:spacing w:after="0" w:line="276" w:lineRule="auto"/>
                        <w:ind w:left="0"/>
                        <w:jc w:val="both"/>
                        <w:rPr>
                          <w:rFonts w:cstheme="minorHAnsi"/>
                        </w:rPr>
                      </w:pPr>
                      <w:r w:rsidRPr="00995840">
                        <w:rPr>
                          <w:rFonts w:cstheme="minorHAnsi"/>
                          <w:sz w:val="22"/>
                          <w:szCs w:val="22"/>
                        </w:rPr>
                        <w:t xml:space="preserve">- </w:t>
                      </w:r>
                      <w:r>
                        <w:rPr>
                          <w:rFonts w:cstheme="minorHAnsi"/>
                          <w:sz w:val="22"/>
                          <w:szCs w:val="22"/>
                          <w:lang w:val="el-GR"/>
                        </w:rPr>
                        <w:t>Διευκρίνιση κάθε ασαφούς έννοιας</w:t>
                      </w:r>
                      <w:r w:rsidRPr="00995840">
                        <w:rPr>
                          <w:rFonts w:cstheme="minorHAnsi"/>
                          <w:sz w:val="22"/>
                          <w:szCs w:val="22"/>
                        </w:rPr>
                        <w:t>.</w:t>
                      </w:r>
                    </w:p>
                  </w:txbxContent>
                </v:textbox>
                <w10:wrap type="square"/>
              </v:shape>
            </w:pict>
          </mc:Fallback>
        </mc:AlternateContent>
      </w:r>
      <w:r w:rsidR="0026611F" w:rsidRPr="00196FC0">
        <w:rPr>
          <w:lang w:val="el-GR"/>
        </w:rPr>
        <w:t>ΕΝΟΤΗΤΑ</w:t>
      </w:r>
      <w:r w:rsidR="00B06A6D" w:rsidRPr="00196FC0">
        <w:rPr>
          <w:lang w:val="el-GR"/>
        </w:rPr>
        <w:t xml:space="preserve"> 10: </w:t>
      </w:r>
      <w:r w:rsidR="0026611F" w:rsidRPr="00196FC0">
        <w:rPr>
          <w:lang w:val="el-GR"/>
        </w:rPr>
        <w:t>ΑΝΑΚΕΦΑΛΑΙΩΣΗ</w:t>
      </w:r>
      <w:bookmarkEnd w:id="40"/>
    </w:p>
    <w:p w14:paraId="44E7131F" w14:textId="7C6CA3D2" w:rsidR="00B06A6D" w:rsidRPr="00196FC0" w:rsidRDefault="00B06A6D" w:rsidP="00B06A6D">
      <w:pPr>
        <w:spacing w:after="0" w:line="276" w:lineRule="auto"/>
        <w:jc w:val="both"/>
        <w:rPr>
          <w:rFonts w:cstheme="minorHAnsi"/>
          <w:b/>
          <w:bCs/>
          <w:sz w:val="22"/>
          <w:szCs w:val="22"/>
          <w:lang w:val="el-GR"/>
        </w:rPr>
      </w:pPr>
    </w:p>
    <w:p w14:paraId="1775BD31" w14:textId="27605018" w:rsidR="001B6918" w:rsidRPr="00196FC0" w:rsidRDefault="0026611F" w:rsidP="00B06A6D">
      <w:pPr>
        <w:spacing w:after="0" w:line="276" w:lineRule="auto"/>
        <w:jc w:val="both"/>
        <w:rPr>
          <w:rFonts w:cstheme="minorHAnsi"/>
          <w:bCs/>
          <w:sz w:val="22"/>
          <w:szCs w:val="22"/>
          <w:u w:val="single"/>
          <w:lang w:val="el-GR"/>
        </w:rPr>
      </w:pPr>
      <w:r w:rsidRPr="00196FC0">
        <w:rPr>
          <w:rFonts w:cstheme="minorHAnsi"/>
          <w:bCs/>
          <w:sz w:val="22"/>
          <w:szCs w:val="22"/>
          <w:u w:val="single"/>
          <w:lang w:val="el-GR"/>
        </w:rPr>
        <w:t>ΟΔΗΓΙΕΣ</w:t>
      </w:r>
    </w:p>
    <w:p w14:paraId="17BE69B7" w14:textId="483B81F0" w:rsidR="001B6918" w:rsidRPr="00196FC0" w:rsidRDefault="008F360A" w:rsidP="001601FD">
      <w:pPr>
        <w:pStyle w:val="ListParagraph"/>
        <w:numPr>
          <w:ilvl w:val="0"/>
          <w:numId w:val="74"/>
        </w:numPr>
        <w:spacing w:after="0" w:line="276" w:lineRule="auto"/>
        <w:jc w:val="both"/>
        <w:rPr>
          <w:rFonts w:cstheme="minorHAnsi"/>
          <w:bCs/>
          <w:sz w:val="22"/>
          <w:szCs w:val="22"/>
          <w:lang w:val="el-GR"/>
        </w:rPr>
      </w:pPr>
      <w:r w:rsidRPr="00196FC0">
        <w:rPr>
          <w:rFonts w:cstheme="minorHAnsi"/>
          <w:bCs/>
          <w:sz w:val="22"/>
          <w:szCs w:val="22"/>
          <w:lang w:val="el-GR"/>
        </w:rPr>
        <w:t xml:space="preserve">Οι εκπαιδευτές </w:t>
      </w:r>
      <w:r w:rsidR="002832FF" w:rsidRPr="00196FC0">
        <w:rPr>
          <w:rFonts w:cstheme="minorHAnsi"/>
          <w:bCs/>
          <w:sz w:val="22"/>
          <w:szCs w:val="22"/>
          <w:lang w:val="el-GR"/>
        </w:rPr>
        <w:t>συνοψίζουν τα κύρια σημεία, επικεντρώνοντας στη σημασία της διαφορετικότητας και στο πώς μπορούμε να αντιληφθούμε περιστατικά διακρίσεων</w:t>
      </w:r>
      <w:r w:rsidR="001B6918" w:rsidRPr="00196FC0">
        <w:rPr>
          <w:rFonts w:cstheme="minorHAnsi"/>
          <w:bCs/>
          <w:sz w:val="22"/>
          <w:szCs w:val="22"/>
          <w:lang w:val="el-GR"/>
        </w:rPr>
        <w:t>.</w:t>
      </w:r>
    </w:p>
    <w:p w14:paraId="7A936596" w14:textId="4CBFC73F" w:rsidR="001B6918" w:rsidRPr="00196FC0" w:rsidRDefault="002832FF" w:rsidP="001601FD">
      <w:pPr>
        <w:pStyle w:val="ListParagraph"/>
        <w:numPr>
          <w:ilvl w:val="0"/>
          <w:numId w:val="74"/>
        </w:numPr>
        <w:spacing w:after="0" w:line="276" w:lineRule="auto"/>
        <w:jc w:val="both"/>
        <w:rPr>
          <w:rFonts w:cstheme="minorHAnsi"/>
          <w:bCs/>
          <w:sz w:val="22"/>
          <w:szCs w:val="22"/>
          <w:lang w:val="el-GR"/>
        </w:rPr>
      </w:pPr>
      <w:r w:rsidRPr="00196FC0">
        <w:rPr>
          <w:rFonts w:cstheme="minorHAnsi"/>
          <w:bCs/>
          <w:sz w:val="22"/>
          <w:szCs w:val="22"/>
          <w:lang w:val="el-GR"/>
        </w:rPr>
        <w:t>Οι εκπαιδευτές απευθύνουν σχετικές ερωτήσεις στους εκπαιδευόμενους για να ελέγξουν την αντίληψή τους</w:t>
      </w:r>
      <w:r w:rsidR="001B6918" w:rsidRPr="00196FC0">
        <w:rPr>
          <w:rFonts w:cstheme="minorHAnsi"/>
          <w:bCs/>
          <w:sz w:val="22"/>
          <w:szCs w:val="22"/>
          <w:lang w:val="el-GR"/>
        </w:rPr>
        <w:t>.</w:t>
      </w:r>
    </w:p>
    <w:p w14:paraId="54948B92" w14:textId="7A3BEE6C" w:rsidR="001B6918" w:rsidRPr="00196FC0" w:rsidRDefault="002832FF" w:rsidP="001601FD">
      <w:pPr>
        <w:pStyle w:val="ListParagraph"/>
        <w:numPr>
          <w:ilvl w:val="0"/>
          <w:numId w:val="74"/>
        </w:numPr>
        <w:spacing w:after="0" w:line="276" w:lineRule="auto"/>
        <w:jc w:val="both"/>
        <w:rPr>
          <w:rFonts w:cstheme="minorHAnsi"/>
          <w:bCs/>
          <w:sz w:val="22"/>
          <w:szCs w:val="22"/>
          <w:lang w:val="el-GR"/>
        </w:rPr>
      </w:pPr>
      <w:r w:rsidRPr="00196FC0">
        <w:rPr>
          <w:rFonts w:cstheme="minorHAnsi"/>
          <w:bCs/>
          <w:sz w:val="22"/>
          <w:szCs w:val="22"/>
          <w:lang w:val="el-GR"/>
        </w:rPr>
        <w:t>Οι εκπαιδευτές ρωτούν τους εκπαιδευόμενους εάν έχουν οποιαδήποτε σχόλια/ερωτήσεις κατά τη διάρκεια ολόκληρου του προγράμματος εκπαίδευσης</w:t>
      </w:r>
      <w:r w:rsidR="001B6918" w:rsidRPr="00196FC0">
        <w:rPr>
          <w:rFonts w:cstheme="minorHAnsi"/>
          <w:bCs/>
          <w:sz w:val="22"/>
          <w:szCs w:val="22"/>
          <w:lang w:val="el-GR"/>
        </w:rPr>
        <w:t>.</w:t>
      </w:r>
    </w:p>
    <w:p w14:paraId="72350DB8" w14:textId="7F337E89" w:rsidR="001B6918" w:rsidRPr="00196FC0" w:rsidRDefault="002832FF" w:rsidP="001601FD">
      <w:pPr>
        <w:pStyle w:val="ListParagraph"/>
        <w:numPr>
          <w:ilvl w:val="0"/>
          <w:numId w:val="74"/>
        </w:numPr>
        <w:spacing w:after="0" w:line="276" w:lineRule="auto"/>
        <w:jc w:val="both"/>
        <w:rPr>
          <w:rFonts w:cstheme="minorHAnsi"/>
          <w:bCs/>
          <w:sz w:val="22"/>
          <w:szCs w:val="22"/>
          <w:lang w:val="el-GR"/>
        </w:rPr>
      </w:pPr>
      <w:r w:rsidRPr="00196FC0">
        <w:rPr>
          <w:rFonts w:cstheme="minorHAnsi"/>
          <w:bCs/>
          <w:sz w:val="22"/>
          <w:szCs w:val="22"/>
          <w:lang w:val="el-GR"/>
        </w:rPr>
        <w:t>Οι εκπαιδευτές απαντούν ερωτήσεις/σχόλια και επεξηγού</w:t>
      </w:r>
      <w:r w:rsidR="00EC3C0D" w:rsidRPr="00196FC0">
        <w:rPr>
          <w:rFonts w:cstheme="minorHAnsi"/>
          <w:bCs/>
          <w:sz w:val="22"/>
          <w:szCs w:val="22"/>
          <w:lang w:val="el-GR"/>
        </w:rPr>
        <w:t>ν</w:t>
      </w:r>
      <w:r w:rsidRPr="00196FC0">
        <w:rPr>
          <w:rFonts w:cstheme="minorHAnsi"/>
          <w:bCs/>
          <w:sz w:val="22"/>
          <w:szCs w:val="22"/>
          <w:lang w:val="el-GR"/>
        </w:rPr>
        <w:t xml:space="preserve"> οποιαδήποτε σημεία που μπορεί να μην είναι ξεκάθαρα</w:t>
      </w:r>
      <w:r w:rsidR="001B6918" w:rsidRPr="00196FC0">
        <w:rPr>
          <w:rFonts w:cstheme="minorHAnsi"/>
          <w:bCs/>
          <w:sz w:val="22"/>
          <w:szCs w:val="22"/>
          <w:lang w:val="el-GR"/>
        </w:rPr>
        <w:t xml:space="preserve">. </w:t>
      </w:r>
    </w:p>
    <w:p w14:paraId="26717D68" w14:textId="7B2E6765" w:rsidR="001B6918" w:rsidRPr="00196FC0" w:rsidRDefault="00EC3C0D" w:rsidP="001601FD">
      <w:pPr>
        <w:pStyle w:val="ListParagraph"/>
        <w:numPr>
          <w:ilvl w:val="0"/>
          <w:numId w:val="74"/>
        </w:numPr>
        <w:spacing w:after="0" w:line="276" w:lineRule="auto"/>
        <w:jc w:val="both"/>
        <w:rPr>
          <w:rFonts w:cstheme="minorHAnsi"/>
          <w:bCs/>
          <w:sz w:val="22"/>
          <w:szCs w:val="22"/>
          <w:lang w:val="el-GR"/>
        </w:rPr>
      </w:pPr>
      <w:r w:rsidRPr="00196FC0">
        <w:rPr>
          <w:rFonts w:cstheme="minorHAnsi"/>
          <w:sz w:val="22"/>
          <w:szCs w:val="22"/>
          <w:lang w:val="el-GR"/>
        </w:rPr>
        <w:t>Οι εκπαιδευτές ενθαρρύνονται να χρησιμοποιήσουν οποιεσδήποτε από τις πιο κάτω δραστηριότητες, αναλόγως του διαθέσιμου χρόνου, εάν δηλαδή οργανώνουν την εκτεταμένη εκδοχή της εκπαίδευσης ή όχι, και πάνω σε οτιδήποτε βρίσκουν χρήσιμο για την ομάδα</w:t>
      </w:r>
      <w:r w:rsidR="001B6918" w:rsidRPr="00196FC0">
        <w:rPr>
          <w:rFonts w:cstheme="minorHAnsi"/>
          <w:bCs/>
          <w:sz w:val="22"/>
          <w:szCs w:val="22"/>
          <w:lang w:val="el-GR"/>
        </w:rPr>
        <w:t>.</w:t>
      </w:r>
    </w:p>
    <w:p w14:paraId="0E3A7E04" w14:textId="31F72AE3" w:rsidR="001B6918" w:rsidRPr="00196FC0" w:rsidRDefault="001B6918" w:rsidP="001B6918">
      <w:pPr>
        <w:pStyle w:val="ListParagraph"/>
        <w:spacing w:after="0" w:line="276" w:lineRule="auto"/>
        <w:jc w:val="both"/>
        <w:rPr>
          <w:rFonts w:cstheme="minorHAnsi"/>
          <w:bCs/>
          <w:sz w:val="22"/>
          <w:szCs w:val="22"/>
          <w:lang w:val="el-GR"/>
        </w:rPr>
      </w:pPr>
      <w:r w:rsidRPr="00196FC0">
        <w:rPr>
          <w:rFonts w:cstheme="minorHAnsi"/>
          <w:bCs/>
          <w:sz w:val="22"/>
          <w:szCs w:val="22"/>
          <w:lang w:val="el-GR"/>
        </w:rPr>
        <w:t xml:space="preserve"> </w:t>
      </w:r>
    </w:p>
    <w:p w14:paraId="23FDF3CD" w14:textId="107EDDCA" w:rsidR="001B6918" w:rsidRPr="00196FC0" w:rsidRDefault="00AF425F" w:rsidP="00B06A6D">
      <w:pPr>
        <w:spacing w:after="0" w:line="276" w:lineRule="auto"/>
        <w:jc w:val="both"/>
        <w:rPr>
          <w:rFonts w:cstheme="minorHAnsi"/>
          <w:b/>
          <w:bCs/>
          <w:sz w:val="22"/>
          <w:szCs w:val="22"/>
          <w:lang w:val="el-GR"/>
        </w:rPr>
      </w:pPr>
      <w:r w:rsidRPr="00196FC0">
        <w:rPr>
          <w:rFonts w:cstheme="minorHAnsi"/>
          <w:b/>
          <w:bCs/>
          <w:sz w:val="22"/>
          <w:szCs w:val="22"/>
          <w:lang w:val="el-GR"/>
        </w:rPr>
        <w:t>Δραστηριότητα</w:t>
      </w:r>
      <w:r w:rsidR="001B6918" w:rsidRPr="00196FC0">
        <w:rPr>
          <w:rFonts w:cstheme="minorHAnsi"/>
          <w:b/>
          <w:bCs/>
          <w:sz w:val="22"/>
          <w:szCs w:val="22"/>
          <w:lang w:val="el-GR"/>
        </w:rPr>
        <w:t xml:space="preserve"> A </w:t>
      </w:r>
    </w:p>
    <w:p w14:paraId="353B1636" w14:textId="658759AD" w:rsidR="00F125A2" w:rsidRPr="00196FC0" w:rsidRDefault="0026611F" w:rsidP="00B06A6D">
      <w:pPr>
        <w:spacing w:after="0" w:line="276" w:lineRule="auto"/>
        <w:jc w:val="both"/>
        <w:rPr>
          <w:rFonts w:cstheme="minorHAnsi"/>
          <w:b/>
          <w:bCs/>
          <w:sz w:val="22"/>
          <w:szCs w:val="22"/>
          <w:lang w:val="el-GR"/>
        </w:rPr>
      </w:pPr>
      <w:r w:rsidRPr="00196FC0">
        <w:rPr>
          <w:rFonts w:cstheme="minorHAnsi"/>
          <w:b/>
          <w:bCs/>
          <w:sz w:val="22"/>
          <w:szCs w:val="22"/>
          <w:lang w:val="el-GR"/>
        </w:rPr>
        <w:t>Υλικά:</w:t>
      </w:r>
    </w:p>
    <w:p w14:paraId="611F5076" w14:textId="6994660B" w:rsidR="00F125A2" w:rsidRPr="00196FC0" w:rsidRDefault="00DD6175" w:rsidP="00F125A2">
      <w:pPr>
        <w:spacing w:after="0" w:line="276" w:lineRule="auto"/>
        <w:jc w:val="both"/>
        <w:rPr>
          <w:rFonts w:cstheme="minorHAnsi"/>
          <w:bCs/>
          <w:iCs/>
          <w:sz w:val="22"/>
          <w:szCs w:val="22"/>
          <w:lang w:val="el-GR"/>
        </w:rPr>
      </w:pPr>
      <w:r w:rsidRPr="00196FC0">
        <w:rPr>
          <w:rFonts w:cstheme="minorHAnsi"/>
          <w:bCs/>
          <w:iCs/>
          <w:sz w:val="22"/>
          <w:szCs w:val="22"/>
          <w:lang w:val="el-GR"/>
        </w:rPr>
        <w:t>Στυλό</w:t>
      </w:r>
      <w:r w:rsidR="00F125A2" w:rsidRPr="00196FC0">
        <w:rPr>
          <w:rFonts w:cstheme="minorHAnsi"/>
          <w:bCs/>
          <w:iCs/>
          <w:sz w:val="22"/>
          <w:szCs w:val="22"/>
          <w:lang w:val="el-GR"/>
        </w:rPr>
        <w:t xml:space="preserve"> </w:t>
      </w:r>
    </w:p>
    <w:p w14:paraId="095EB0B0" w14:textId="57D45969" w:rsidR="00F125A2" w:rsidRPr="00196FC0" w:rsidRDefault="00DD6175" w:rsidP="00F125A2">
      <w:pPr>
        <w:spacing w:after="0" w:line="276" w:lineRule="auto"/>
        <w:jc w:val="both"/>
        <w:rPr>
          <w:rFonts w:cstheme="minorHAnsi"/>
          <w:bCs/>
          <w:iCs/>
          <w:sz w:val="22"/>
          <w:szCs w:val="22"/>
          <w:lang w:val="el-GR"/>
        </w:rPr>
      </w:pPr>
      <w:r w:rsidRPr="00196FC0">
        <w:rPr>
          <w:rFonts w:cstheme="minorHAnsi"/>
          <w:bCs/>
          <w:iCs/>
          <w:sz w:val="22"/>
          <w:szCs w:val="22"/>
          <w:lang w:val="el-GR"/>
        </w:rPr>
        <w:t>Σημειωματάρια</w:t>
      </w:r>
    </w:p>
    <w:p w14:paraId="670E5272" w14:textId="7643BEDA" w:rsidR="00A47D70" w:rsidRPr="00196FC0" w:rsidRDefault="00EC3C0D" w:rsidP="00F125A2">
      <w:pPr>
        <w:spacing w:after="0" w:line="276" w:lineRule="auto"/>
        <w:jc w:val="both"/>
        <w:rPr>
          <w:rFonts w:cstheme="minorHAnsi"/>
          <w:sz w:val="22"/>
          <w:szCs w:val="22"/>
          <w:lang w:val="el-GR"/>
        </w:rPr>
      </w:pPr>
      <w:r w:rsidRPr="00196FC0">
        <w:rPr>
          <w:rFonts w:cstheme="minorHAnsi"/>
          <w:bCs/>
          <w:iCs/>
          <w:sz w:val="22"/>
          <w:szCs w:val="22"/>
          <w:lang w:val="el-GR"/>
        </w:rPr>
        <w:t>Διαφάνειες (όλες)</w:t>
      </w:r>
    </w:p>
    <w:p w14:paraId="605C23AA" w14:textId="10AD000B" w:rsidR="00F125A2" w:rsidRPr="00196FC0" w:rsidRDefault="00F125A2" w:rsidP="00B06A6D">
      <w:pPr>
        <w:spacing w:after="0" w:line="276" w:lineRule="auto"/>
        <w:jc w:val="both"/>
        <w:rPr>
          <w:rFonts w:cstheme="minorHAnsi"/>
          <w:b/>
          <w:bCs/>
          <w:sz w:val="22"/>
          <w:szCs w:val="22"/>
          <w:lang w:val="el-GR"/>
        </w:rPr>
      </w:pPr>
    </w:p>
    <w:p w14:paraId="57E77100" w14:textId="1401B8CB" w:rsidR="00F125A2" w:rsidRPr="00196FC0" w:rsidRDefault="0026611F" w:rsidP="00B06A6D">
      <w:pPr>
        <w:spacing w:after="0" w:line="276" w:lineRule="auto"/>
        <w:jc w:val="both"/>
        <w:rPr>
          <w:rFonts w:cstheme="minorHAnsi"/>
          <w:b/>
          <w:bCs/>
          <w:sz w:val="22"/>
          <w:szCs w:val="22"/>
          <w:lang w:val="el-GR"/>
        </w:rPr>
      </w:pPr>
      <w:r w:rsidRPr="00196FC0">
        <w:rPr>
          <w:rFonts w:cstheme="minorHAnsi"/>
          <w:b/>
          <w:bCs/>
          <w:sz w:val="22"/>
          <w:szCs w:val="22"/>
          <w:lang w:val="el-GR"/>
        </w:rPr>
        <w:t>ΟΔΗΓΙΕΣ</w:t>
      </w:r>
      <w:r w:rsidR="00F125A2" w:rsidRPr="00196FC0">
        <w:rPr>
          <w:rFonts w:cstheme="minorHAnsi"/>
          <w:b/>
          <w:bCs/>
          <w:sz w:val="22"/>
          <w:szCs w:val="22"/>
          <w:lang w:val="el-GR"/>
        </w:rPr>
        <w:t xml:space="preserve">: </w:t>
      </w:r>
    </w:p>
    <w:p w14:paraId="626CE9D0" w14:textId="4FFED626" w:rsidR="00F125A2" w:rsidRPr="00196FC0" w:rsidRDefault="001E68A8" w:rsidP="006B7223">
      <w:pPr>
        <w:pStyle w:val="ListParagraph"/>
        <w:numPr>
          <w:ilvl w:val="0"/>
          <w:numId w:val="45"/>
        </w:numPr>
        <w:spacing w:after="0" w:line="276" w:lineRule="auto"/>
        <w:jc w:val="both"/>
        <w:rPr>
          <w:rFonts w:cstheme="minorHAnsi"/>
          <w:bCs/>
          <w:sz w:val="22"/>
          <w:szCs w:val="22"/>
          <w:lang w:val="el-GR"/>
        </w:rPr>
      </w:pPr>
      <w:r w:rsidRPr="00196FC0">
        <w:rPr>
          <w:rFonts w:cstheme="minorHAnsi"/>
          <w:bCs/>
          <w:sz w:val="22"/>
          <w:szCs w:val="22"/>
          <w:lang w:val="el-GR"/>
        </w:rPr>
        <w:t>Οι εκπαιδευτές χωρίζουν τους εκπαιδευόμενους σε ομάδες. Ο αριθμός των ομάδων και των εκπαιδευόμενων σε κάθε ομάδα εξαρτάται από τον συνολικό αριθμό</w:t>
      </w:r>
      <w:r w:rsidR="0022082A" w:rsidRPr="00196FC0">
        <w:rPr>
          <w:rFonts w:cstheme="minorHAnsi"/>
          <w:bCs/>
          <w:sz w:val="22"/>
          <w:szCs w:val="22"/>
          <w:lang w:val="el-GR"/>
        </w:rPr>
        <w:t xml:space="preserve">.  </w:t>
      </w:r>
    </w:p>
    <w:p w14:paraId="4BBD626A" w14:textId="11CAF089" w:rsidR="0022082A" w:rsidRPr="00196FC0" w:rsidRDefault="001E68A8" w:rsidP="006B7223">
      <w:pPr>
        <w:pStyle w:val="ListParagraph"/>
        <w:numPr>
          <w:ilvl w:val="0"/>
          <w:numId w:val="45"/>
        </w:numPr>
        <w:spacing w:after="0" w:line="276" w:lineRule="auto"/>
        <w:jc w:val="both"/>
        <w:rPr>
          <w:rFonts w:cstheme="minorHAnsi"/>
          <w:bCs/>
          <w:sz w:val="22"/>
          <w:szCs w:val="22"/>
          <w:lang w:val="el-GR"/>
        </w:rPr>
      </w:pPr>
      <w:r w:rsidRPr="00196FC0">
        <w:rPr>
          <w:rFonts w:cstheme="minorHAnsi"/>
          <w:bCs/>
          <w:sz w:val="22"/>
          <w:szCs w:val="22"/>
          <w:lang w:val="el-GR"/>
        </w:rPr>
        <w:t>Σε κάθε ομάδα δίνεται μια ή πολλές κάρτες ως ακολούθως</w:t>
      </w:r>
      <w:r w:rsidR="00375E7F" w:rsidRPr="00196FC0">
        <w:rPr>
          <w:rFonts w:cstheme="minorHAnsi"/>
          <w:bCs/>
          <w:sz w:val="22"/>
          <w:szCs w:val="22"/>
          <w:lang w:val="el-GR"/>
        </w:rPr>
        <w:t>:</w:t>
      </w:r>
    </w:p>
    <w:p w14:paraId="648F350C" w14:textId="5EC10159" w:rsidR="00375E7F" w:rsidRPr="00196FC0" w:rsidRDefault="00E54964" w:rsidP="00D75E98">
      <w:pPr>
        <w:pStyle w:val="ListParagraph"/>
        <w:numPr>
          <w:ilvl w:val="1"/>
          <w:numId w:val="58"/>
        </w:numPr>
        <w:spacing w:after="0" w:line="276" w:lineRule="auto"/>
        <w:jc w:val="both"/>
        <w:rPr>
          <w:rFonts w:cstheme="minorHAnsi"/>
          <w:bCs/>
          <w:sz w:val="22"/>
          <w:szCs w:val="22"/>
          <w:lang w:val="el-GR"/>
        </w:rPr>
      </w:pPr>
      <w:r w:rsidRPr="00196FC0">
        <w:rPr>
          <w:rFonts w:cstheme="minorHAnsi"/>
          <w:bCs/>
          <w:sz w:val="22"/>
          <w:szCs w:val="22"/>
          <w:lang w:val="el-GR"/>
        </w:rPr>
        <w:t>Τι είναι τα στερεότυπα και οι προκαταλήψεις και πώς μπορούν να επηρεάζουν τις ζωές και τις κοινότητές μας</w:t>
      </w:r>
      <w:r w:rsidR="00ED6D84" w:rsidRPr="00196FC0">
        <w:rPr>
          <w:rFonts w:cstheme="minorHAnsi"/>
          <w:bCs/>
          <w:sz w:val="22"/>
          <w:szCs w:val="22"/>
          <w:lang w:val="el-GR"/>
        </w:rPr>
        <w:t>;</w:t>
      </w:r>
      <w:r w:rsidR="00D75E98" w:rsidRPr="00196FC0">
        <w:rPr>
          <w:rFonts w:cstheme="minorHAnsi"/>
          <w:bCs/>
          <w:sz w:val="22"/>
          <w:szCs w:val="22"/>
          <w:lang w:val="el-GR"/>
        </w:rPr>
        <w:t xml:space="preserve"> </w:t>
      </w:r>
    </w:p>
    <w:p w14:paraId="121EE64E" w14:textId="73EBFCFA" w:rsidR="00D75E98" w:rsidRPr="00196FC0" w:rsidRDefault="00E54964" w:rsidP="00D75E98">
      <w:pPr>
        <w:pStyle w:val="ListParagraph"/>
        <w:numPr>
          <w:ilvl w:val="1"/>
          <w:numId w:val="58"/>
        </w:numPr>
        <w:spacing w:after="0" w:line="276" w:lineRule="auto"/>
        <w:jc w:val="both"/>
        <w:rPr>
          <w:rFonts w:cstheme="minorHAnsi"/>
          <w:bCs/>
          <w:sz w:val="22"/>
          <w:szCs w:val="22"/>
          <w:lang w:val="el-GR"/>
        </w:rPr>
      </w:pPr>
      <w:r w:rsidRPr="00196FC0">
        <w:rPr>
          <w:rFonts w:cstheme="minorHAnsi"/>
          <w:bCs/>
          <w:sz w:val="22"/>
          <w:szCs w:val="22"/>
          <w:lang w:val="el-GR"/>
        </w:rPr>
        <w:t>Ποια είναι η διαφορά μεταξύ διακρίσεων και προκαταλήψεων</w:t>
      </w:r>
      <w:r w:rsidR="00ED6D84" w:rsidRPr="00196FC0">
        <w:rPr>
          <w:rFonts w:cstheme="minorHAnsi"/>
          <w:bCs/>
          <w:sz w:val="22"/>
          <w:szCs w:val="22"/>
          <w:lang w:val="el-GR"/>
        </w:rPr>
        <w:t>;</w:t>
      </w:r>
      <w:r w:rsidR="00D75E98" w:rsidRPr="00196FC0">
        <w:rPr>
          <w:rFonts w:cstheme="minorHAnsi"/>
          <w:bCs/>
          <w:sz w:val="22"/>
          <w:szCs w:val="22"/>
          <w:lang w:val="el-GR"/>
        </w:rPr>
        <w:t xml:space="preserve"> </w:t>
      </w:r>
      <w:r w:rsidRPr="00196FC0">
        <w:rPr>
          <w:rFonts w:cstheme="minorHAnsi"/>
          <w:bCs/>
          <w:sz w:val="22"/>
          <w:szCs w:val="22"/>
          <w:lang w:val="el-GR"/>
        </w:rPr>
        <w:t>Μπορείτε να δώσετε παραδείγματα</w:t>
      </w:r>
      <w:r w:rsidR="00ED6D84" w:rsidRPr="00196FC0">
        <w:rPr>
          <w:rFonts w:cstheme="minorHAnsi"/>
          <w:bCs/>
          <w:sz w:val="22"/>
          <w:szCs w:val="22"/>
          <w:lang w:val="el-GR"/>
        </w:rPr>
        <w:t>;</w:t>
      </w:r>
    </w:p>
    <w:p w14:paraId="39E2B444" w14:textId="670B86F6" w:rsidR="004020EF" w:rsidRPr="00196FC0" w:rsidRDefault="00E54964" w:rsidP="00D75E98">
      <w:pPr>
        <w:pStyle w:val="ListParagraph"/>
        <w:numPr>
          <w:ilvl w:val="1"/>
          <w:numId w:val="58"/>
        </w:numPr>
        <w:spacing w:after="0" w:line="276" w:lineRule="auto"/>
        <w:jc w:val="both"/>
        <w:rPr>
          <w:rFonts w:cstheme="minorHAnsi"/>
          <w:bCs/>
          <w:sz w:val="22"/>
          <w:szCs w:val="22"/>
          <w:lang w:val="el-GR"/>
        </w:rPr>
      </w:pPr>
      <w:r w:rsidRPr="00196FC0">
        <w:rPr>
          <w:rFonts w:cstheme="minorHAnsi"/>
          <w:bCs/>
          <w:sz w:val="22"/>
          <w:szCs w:val="22"/>
          <w:lang w:val="el-GR"/>
        </w:rPr>
        <w:t>Μπορείτε να περιγράψετε τουλάχιστον 3 παραδείγματα διαφορετικότητας</w:t>
      </w:r>
      <w:r w:rsidR="00ED6D84" w:rsidRPr="00196FC0">
        <w:rPr>
          <w:rFonts w:cstheme="minorHAnsi"/>
          <w:bCs/>
          <w:sz w:val="22"/>
          <w:szCs w:val="22"/>
          <w:lang w:val="el-GR"/>
        </w:rPr>
        <w:t>;</w:t>
      </w:r>
    </w:p>
    <w:p w14:paraId="7BC99EA5" w14:textId="6069D8C1" w:rsidR="00D75E98" w:rsidRPr="00196FC0" w:rsidRDefault="00E54964" w:rsidP="00D75E98">
      <w:pPr>
        <w:pStyle w:val="ListParagraph"/>
        <w:numPr>
          <w:ilvl w:val="1"/>
          <w:numId w:val="58"/>
        </w:numPr>
        <w:spacing w:after="0" w:line="276" w:lineRule="auto"/>
        <w:jc w:val="both"/>
        <w:rPr>
          <w:rFonts w:cstheme="minorHAnsi"/>
          <w:bCs/>
          <w:sz w:val="22"/>
          <w:szCs w:val="22"/>
          <w:lang w:val="el-GR"/>
        </w:rPr>
      </w:pPr>
      <w:r w:rsidRPr="00196FC0">
        <w:rPr>
          <w:rFonts w:cstheme="minorHAnsi"/>
          <w:bCs/>
          <w:sz w:val="22"/>
          <w:szCs w:val="22"/>
          <w:lang w:val="el-GR"/>
        </w:rPr>
        <w:t>Μπορείτε να δώσετε παραδείγματα των πλεονεκτημάτων και των προκλήσεων της διαφορετικότητας στις ΜΜΕ</w:t>
      </w:r>
      <w:r w:rsidR="00ED6D84" w:rsidRPr="00196FC0">
        <w:rPr>
          <w:rFonts w:cstheme="minorHAnsi"/>
          <w:bCs/>
          <w:sz w:val="22"/>
          <w:szCs w:val="22"/>
          <w:lang w:val="el-GR"/>
        </w:rPr>
        <w:t>;</w:t>
      </w:r>
    </w:p>
    <w:p w14:paraId="1460E817" w14:textId="6E4F5D23" w:rsidR="00D75E98" w:rsidRPr="00196FC0" w:rsidRDefault="00E54964" w:rsidP="00D75E98">
      <w:pPr>
        <w:pStyle w:val="ListParagraph"/>
        <w:numPr>
          <w:ilvl w:val="1"/>
          <w:numId w:val="58"/>
        </w:numPr>
        <w:spacing w:after="0" w:line="276" w:lineRule="auto"/>
        <w:jc w:val="both"/>
        <w:rPr>
          <w:rFonts w:cstheme="minorHAnsi"/>
          <w:bCs/>
          <w:sz w:val="22"/>
          <w:szCs w:val="22"/>
          <w:lang w:val="el-GR"/>
        </w:rPr>
      </w:pPr>
      <w:r w:rsidRPr="00196FC0">
        <w:rPr>
          <w:rFonts w:cstheme="minorHAnsi"/>
          <w:bCs/>
          <w:sz w:val="22"/>
          <w:szCs w:val="22"/>
          <w:lang w:val="el-GR"/>
        </w:rPr>
        <w:t>Μπορείτε να ονομάσετε τουλάχιστον μια Ευρωπαϊκή Οδηγία και μια εθνική νομοθεσία που προωθεί και προστατεύει τη διαφορετικότητα στον χώρο εργασίας</w:t>
      </w:r>
      <w:r w:rsidR="00ED6D84" w:rsidRPr="00196FC0">
        <w:rPr>
          <w:rFonts w:cstheme="minorHAnsi"/>
          <w:bCs/>
          <w:sz w:val="22"/>
          <w:szCs w:val="22"/>
          <w:lang w:val="el-GR"/>
        </w:rPr>
        <w:t>;</w:t>
      </w:r>
    </w:p>
    <w:p w14:paraId="2886D1FA" w14:textId="649223A7" w:rsidR="00D75E98" w:rsidRPr="00196FC0" w:rsidRDefault="00E54964" w:rsidP="00D75E98">
      <w:pPr>
        <w:pStyle w:val="ListParagraph"/>
        <w:numPr>
          <w:ilvl w:val="1"/>
          <w:numId w:val="58"/>
        </w:numPr>
        <w:spacing w:after="0" w:line="276" w:lineRule="auto"/>
        <w:jc w:val="both"/>
        <w:rPr>
          <w:rFonts w:cstheme="minorHAnsi"/>
          <w:bCs/>
          <w:sz w:val="22"/>
          <w:szCs w:val="22"/>
          <w:lang w:val="el-GR"/>
        </w:rPr>
      </w:pPr>
      <w:r w:rsidRPr="00196FC0">
        <w:rPr>
          <w:rFonts w:cstheme="minorHAnsi"/>
          <w:bCs/>
          <w:sz w:val="22"/>
          <w:szCs w:val="22"/>
          <w:lang w:val="el-GR"/>
        </w:rPr>
        <w:t>Ποιος είναι ο ορισμός σας για το τι αποτελεί συμπεριφορά δεικνύουσα σεβασμό και ανοχή</w:t>
      </w:r>
      <w:r w:rsidR="00ED6D84" w:rsidRPr="00196FC0">
        <w:rPr>
          <w:rFonts w:cstheme="minorHAnsi"/>
          <w:bCs/>
          <w:sz w:val="22"/>
          <w:szCs w:val="22"/>
          <w:lang w:val="el-GR"/>
        </w:rPr>
        <w:t>;</w:t>
      </w:r>
    </w:p>
    <w:p w14:paraId="0BB0EBCE" w14:textId="6E163AC6" w:rsidR="00D75E98" w:rsidRPr="00196FC0" w:rsidRDefault="00E54964" w:rsidP="00D75E98">
      <w:pPr>
        <w:pStyle w:val="ListParagraph"/>
        <w:numPr>
          <w:ilvl w:val="1"/>
          <w:numId w:val="58"/>
        </w:numPr>
        <w:spacing w:after="0" w:line="276" w:lineRule="auto"/>
        <w:jc w:val="both"/>
        <w:rPr>
          <w:rFonts w:cstheme="minorHAnsi"/>
          <w:bCs/>
          <w:sz w:val="22"/>
          <w:szCs w:val="22"/>
          <w:lang w:val="el-GR"/>
        </w:rPr>
      </w:pPr>
      <w:r w:rsidRPr="00196FC0">
        <w:rPr>
          <w:rFonts w:cstheme="minorHAnsi"/>
          <w:bCs/>
          <w:sz w:val="22"/>
          <w:szCs w:val="22"/>
          <w:lang w:val="el-GR"/>
        </w:rPr>
        <w:t>Γιατί νομίζετε ότι η προώθηση της διαφορετικότητας στους μηχανισμούς εργασιακών σχέσεων/συλλογικής διαπραγμάτευσης είναι σημαντική</w:t>
      </w:r>
      <w:r w:rsidR="00ED6D84" w:rsidRPr="00196FC0">
        <w:rPr>
          <w:rFonts w:cstheme="minorHAnsi"/>
          <w:bCs/>
          <w:sz w:val="22"/>
          <w:szCs w:val="22"/>
          <w:lang w:val="el-GR"/>
        </w:rPr>
        <w:t>;</w:t>
      </w:r>
    </w:p>
    <w:p w14:paraId="31CF6CFF" w14:textId="59A7E754" w:rsidR="004020EF" w:rsidRPr="00196FC0" w:rsidRDefault="00E54964" w:rsidP="00D75E98">
      <w:pPr>
        <w:pStyle w:val="ListParagraph"/>
        <w:numPr>
          <w:ilvl w:val="1"/>
          <w:numId w:val="58"/>
        </w:numPr>
        <w:spacing w:after="0" w:line="276" w:lineRule="auto"/>
        <w:jc w:val="both"/>
        <w:rPr>
          <w:rFonts w:cstheme="minorHAnsi"/>
          <w:bCs/>
          <w:sz w:val="22"/>
          <w:szCs w:val="22"/>
          <w:lang w:val="el-GR"/>
        </w:rPr>
      </w:pPr>
      <w:r w:rsidRPr="00196FC0">
        <w:rPr>
          <w:rFonts w:cstheme="minorHAnsi"/>
          <w:bCs/>
          <w:sz w:val="22"/>
          <w:szCs w:val="22"/>
          <w:lang w:val="el-GR"/>
        </w:rPr>
        <w:lastRenderedPageBreak/>
        <w:t>Πώς μπορείτε να καταγγείλετε διάκριση</w:t>
      </w:r>
      <w:r w:rsidR="00ED6D84" w:rsidRPr="00196FC0">
        <w:rPr>
          <w:rFonts w:cstheme="minorHAnsi"/>
          <w:bCs/>
          <w:sz w:val="22"/>
          <w:szCs w:val="22"/>
          <w:lang w:val="el-GR"/>
        </w:rPr>
        <w:t>;</w:t>
      </w:r>
    </w:p>
    <w:p w14:paraId="7757292E" w14:textId="6B04C4B7" w:rsidR="00A47D70" w:rsidRPr="00196FC0" w:rsidRDefault="00E54964" w:rsidP="00A47D70">
      <w:pPr>
        <w:pStyle w:val="ListParagraph"/>
        <w:numPr>
          <w:ilvl w:val="0"/>
          <w:numId w:val="45"/>
        </w:numPr>
        <w:spacing w:after="0" w:line="276" w:lineRule="auto"/>
        <w:jc w:val="both"/>
        <w:rPr>
          <w:rFonts w:cstheme="minorHAnsi"/>
          <w:bCs/>
          <w:sz w:val="22"/>
          <w:szCs w:val="22"/>
          <w:lang w:val="el-GR"/>
        </w:rPr>
      </w:pPr>
      <w:r w:rsidRPr="00196FC0">
        <w:rPr>
          <w:rFonts w:cstheme="minorHAnsi"/>
          <w:bCs/>
          <w:sz w:val="22"/>
          <w:szCs w:val="22"/>
          <w:lang w:val="el-GR"/>
        </w:rPr>
        <w:t>Οι εκπαιδευτές ζητούν από τις ομάδες να συζητήσουν τις ερωτήσεις και να καθορίσουν ένα εκπρόσωπο</w:t>
      </w:r>
      <w:r w:rsidR="00A47D70" w:rsidRPr="00196FC0">
        <w:rPr>
          <w:rFonts w:cstheme="minorHAnsi"/>
          <w:bCs/>
          <w:sz w:val="22"/>
          <w:szCs w:val="22"/>
          <w:lang w:val="el-GR"/>
        </w:rPr>
        <w:t>.</w:t>
      </w:r>
    </w:p>
    <w:p w14:paraId="601285BD" w14:textId="3E6EDD45" w:rsidR="00A47D70" w:rsidRPr="00196FC0" w:rsidRDefault="00E54964" w:rsidP="00A47D70">
      <w:pPr>
        <w:pStyle w:val="ListParagraph"/>
        <w:numPr>
          <w:ilvl w:val="0"/>
          <w:numId w:val="45"/>
        </w:numPr>
        <w:spacing w:after="0" w:line="276" w:lineRule="auto"/>
        <w:jc w:val="both"/>
        <w:rPr>
          <w:rFonts w:cstheme="minorHAnsi"/>
          <w:bCs/>
          <w:sz w:val="22"/>
          <w:szCs w:val="22"/>
          <w:lang w:val="el-GR"/>
        </w:rPr>
      </w:pPr>
      <w:r w:rsidRPr="00196FC0">
        <w:rPr>
          <w:rFonts w:cstheme="minorHAnsi"/>
          <w:bCs/>
          <w:sz w:val="22"/>
          <w:szCs w:val="22"/>
          <w:lang w:val="el-GR"/>
        </w:rPr>
        <w:t>Οι εκπαιδευτές ζητούν από τους εκπροσώπους των ομάδων να παρουσιάσουν τα ευρήματά τους</w:t>
      </w:r>
      <w:r w:rsidR="00A47D70" w:rsidRPr="00196FC0">
        <w:rPr>
          <w:rFonts w:cstheme="minorHAnsi"/>
          <w:bCs/>
          <w:sz w:val="22"/>
          <w:szCs w:val="22"/>
          <w:lang w:val="el-GR"/>
        </w:rPr>
        <w:t>.</w:t>
      </w:r>
    </w:p>
    <w:p w14:paraId="08BE4854" w14:textId="41D94C17" w:rsidR="00A47D70" w:rsidRPr="00196FC0" w:rsidRDefault="00E54964" w:rsidP="00A47D70">
      <w:pPr>
        <w:pStyle w:val="ListParagraph"/>
        <w:numPr>
          <w:ilvl w:val="0"/>
          <w:numId w:val="45"/>
        </w:numPr>
        <w:spacing w:after="0" w:line="276" w:lineRule="auto"/>
        <w:jc w:val="both"/>
        <w:rPr>
          <w:rFonts w:cstheme="minorHAnsi"/>
          <w:bCs/>
          <w:sz w:val="22"/>
          <w:szCs w:val="22"/>
          <w:lang w:val="el-GR"/>
        </w:rPr>
      </w:pPr>
      <w:r w:rsidRPr="00196FC0">
        <w:rPr>
          <w:rFonts w:cstheme="minorHAnsi"/>
          <w:bCs/>
          <w:sz w:val="22"/>
          <w:szCs w:val="22"/>
          <w:lang w:val="el-GR"/>
        </w:rPr>
        <w:t>Οι εκπαιδευτές παίρνουν σημειώσεις και συζητούν τα θέματα, εάν είναι απαραίτητο, για να ξεκαθαρίσουν κάποιες έννοιες</w:t>
      </w:r>
      <w:r w:rsidR="00A47D70" w:rsidRPr="00196FC0">
        <w:rPr>
          <w:rFonts w:cstheme="minorHAnsi"/>
          <w:bCs/>
          <w:sz w:val="22"/>
          <w:szCs w:val="22"/>
          <w:lang w:val="el-GR"/>
        </w:rPr>
        <w:t xml:space="preserve">.  </w:t>
      </w:r>
    </w:p>
    <w:p w14:paraId="014A099B" w14:textId="77777777" w:rsidR="00375E7F" w:rsidRPr="00196FC0" w:rsidRDefault="00375E7F" w:rsidP="00375E7F">
      <w:pPr>
        <w:pStyle w:val="ListParagraph"/>
        <w:spacing w:after="0" w:line="276" w:lineRule="auto"/>
        <w:jc w:val="both"/>
        <w:rPr>
          <w:rFonts w:cstheme="minorHAnsi"/>
          <w:b/>
          <w:bCs/>
          <w:sz w:val="22"/>
          <w:szCs w:val="22"/>
          <w:lang w:val="el-GR"/>
        </w:rPr>
      </w:pPr>
    </w:p>
    <w:p w14:paraId="7CA0ED77" w14:textId="77777777" w:rsidR="001726CD" w:rsidRPr="00196FC0" w:rsidRDefault="001726CD">
      <w:pPr>
        <w:rPr>
          <w:rFonts w:cstheme="minorHAnsi"/>
          <w:b/>
          <w:bCs/>
          <w:sz w:val="22"/>
          <w:szCs w:val="22"/>
          <w:lang w:val="el-GR"/>
        </w:rPr>
      </w:pPr>
      <w:r w:rsidRPr="00196FC0">
        <w:rPr>
          <w:rFonts w:cstheme="minorHAnsi"/>
          <w:b/>
          <w:bCs/>
          <w:sz w:val="22"/>
          <w:szCs w:val="22"/>
          <w:lang w:val="el-GR"/>
        </w:rPr>
        <w:br w:type="page"/>
      </w:r>
    </w:p>
    <w:p w14:paraId="6FD555D7" w14:textId="3DDC7EA1" w:rsidR="00B06A6D" w:rsidRPr="00196FC0" w:rsidRDefault="0026611F" w:rsidP="000F6C90">
      <w:pPr>
        <w:pStyle w:val="Heading1"/>
        <w:rPr>
          <w:i/>
          <w:iCs/>
          <w:lang w:val="el-GR"/>
        </w:rPr>
      </w:pPr>
      <w:bookmarkStart w:id="41" w:name="_Toc6236335"/>
      <w:r w:rsidRPr="00196FC0">
        <w:rPr>
          <w:lang w:val="el-GR"/>
        </w:rPr>
        <w:lastRenderedPageBreak/>
        <w:t>ΕΝΟΤΗΤΑ</w:t>
      </w:r>
      <w:r w:rsidR="00B06A6D" w:rsidRPr="00196FC0">
        <w:rPr>
          <w:lang w:val="el-GR"/>
        </w:rPr>
        <w:t xml:space="preserve"> 11:</w:t>
      </w:r>
      <w:r w:rsidR="00B06A6D" w:rsidRPr="00196FC0">
        <w:rPr>
          <w:rFonts w:eastAsia="Calibri"/>
          <w:lang w:val="el-GR"/>
        </w:rPr>
        <w:t xml:space="preserve"> </w:t>
      </w:r>
      <w:r w:rsidRPr="00196FC0">
        <w:rPr>
          <w:rFonts w:eastAsia="Calibri"/>
          <w:lang w:val="el-GR"/>
        </w:rPr>
        <w:t>ΑΞΙΟΛΟΓΗΣΕΙΣ ΚΑΙ ΤΕΛΙΚΕΣ ΠΑΡΑΤΗΡΗΣΕΙΣ</w:t>
      </w:r>
      <w:bookmarkEnd w:id="41"/>
    </w:p>
    <w:p w14:paraId="025F2B63" w14:textId="49A38CC5" w:rsidR="001726CD" w:rsidRPr="00196FC0" w:rsidRDefault="00191264" w:rsidP="00B06A6D">
      <w:pPr>
        <w:pStyle w:val="TITLE2LEFT"/>
        <w:spacing w:before="0" w:after="0" w:line="276" w:lineRule="auto"/>
        <w:rPr>
          <w:rFonts w:asciiTheme="minorHAnsi" w:hAnsiTheme="minorHAnsi" w:cstheme="minorHAnsi"/>
          <w:b/>
          <w:bCs/>
          <w:i/>
          <w:iCs/>
          <w:color w:val="auto"/>
          <w:sz w:val="22"/>
          <w:szCs w:val="22"/>
          <w:lang w:val="el-GR"/>
        </w:rPr>
      </w:pPr>
      <w:r w:rsidRPr="00196FC0">
        <w:rPr>
          <w:noProof/>
          <w:lang w:val="tr-TR" w:eastAsia="tr-TR"/>
        </w:rPr>
        <mc:AlternateContent>
          <mc:Choice Requires="wps">
            <w:drawing>
              <wp:anchor distT="0" distB="0" distL="114300" distR="114300" simplePos="0" relativeHeight="251693056" behindDoc="0" locked="0" layoutInCell="1" allowOverlap="1" wp14:anchorId="453CB392" wp14:editId="2B063F65">
                <wp:simplePos x="0" y="0"/>
                <wp:positionH relativeFrom="column">
                  <wp:posOffset>3175</wp:posOffset>
                </wp:positionH>
                <wp:positionV relativeFrom="paragraph">
                  <wp:posOffset>192405</wp:posOffset>
                </wp:positionV>
                <wp:extent cx="6050915" cy="1828800"/>
                <wp:effectExtent l="0" t="0" r="26035" b="13335"/>
                <wp:wrapSquare wrapText="bothSides"/>
                <wp:docPr id="15" name="Text Box 15"/>
                <wp:cNvGraphicFramePr/>
                <a:graphic xmlns:a="http://schemas.openxmlformats.org/drawingml/2006/main">
                  <a:graphicData uri="http://schemas.microsoft.com/office/word/2010/wordprocessingShape">
                    <wps:wsp>
                      <wps:cNvSpPr txBox="1"/>
                      <wps:spPr>
                        <a:xfrm>
                          <a:off x="0" y="0"/>
                          <a:ext cx="6050915" cy="18288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298D7DC0" w14:textId="77777777" w:rsidR="009D7B0D" w:rsidRPr="003D0E46" w:rsidRDefault="009D7B0D" w:rsidP="0026611F">
                            <w:pPr>
                              <w:pStyle w:val="TITLE2LEFT"/>
                              <w:spacing w:before="0" w:after="0" w:line="276" w:lineRule="auto"/>
                              <w:rPr>
                                <w:rFonts w:asciiTheme="minorHAnsi" w:hAnsiTheme="minorHAnsi" w:cstheme="minorHAnsi"/>
                                <w:b/>
                                <w:bCs/>
                                <w:i/>
                                <w:iCs/>
                                <w:color w:val="auto"/>
                                <w:sz w:val="22"/>
                                <w:szCs w:val="22"/>
                                <w:lang w:val="el-GR"/>
                              </w:rPr>
                            </w:pPr>
                            <w:r>
                              <w:rPr>
                                <w:rFonts w:asciiTheme="minorHAnsi" w:hAnsiTheme="minorHAnsi" w:cstheme="minorHAnsi"/>
                                <w:b/>
                                <w:bCs/>
                                <w:i/>
                                <w:iCs/>
                                <w:color w:val="auto"/>
                                <w:sz w:val="22"/>
                                <w:szCs w:val="22"/>
                                <w:lang w:val="el-GR"/>
                              </w:rPr>
                              <w:t>Χρόνος</w:t>
                            </w:r>
                            <w:r w:rsidRPr="003D0E46">
                              <w:rPr>
                                <w:rFonts w:asciiTheme="minorHAnsi" w:hAnsiTheme="minorHAnsi" w:cstheme="minorHAnsi"/>
                                <w:b/>
                                <w:bCs/>
                                <w:i/>
                                <w:iCs/>
                                <w:color w:val="auto"/>
                                <w:sz w:val="22"/>
                                <w:szCs w:val="22"/>
                                <w:lang w:val="el-GR"/>
                              </w:rPr>
                              <w:t xml:space="preserve">: </w:t>
                            </w:r>
                            <w:r w:rsidRPr="003D0E46">
                              <w:rPr>
                                <w:rFonts w:asciiTheme="minorHAnsi" w:hAnsiTheme="minorHAnsi" w:cstheme="minorHAnsi"/>
                                <w:color w:val="auto"/>
                                <w:sz w:val="22"/>
                                <w:szCs w:val="22"/>
                                <w:lang w:val="el-GR"/>
                              </w:rPr>
                              <w:t xml:space="preserve">15 </w:t>
                            </w:r>
                            <w:r>
                              <w:rPr>
                                <w:rFonts w:asciiTheme="minorHAnsi" w:hAnsiTheme="minorHAnsi" w:cstheme="minorHAnsi"/>
                                <w:color w:val="auto"/>
                                <w:sz w:val="22"/>
                                <w:szCs w:val="22"/>
                                <w:lang w:val="el-GR"/>
                              </w:rPr>
                              <w:t>λεπτά</w:t>
                            </w:r>
                          </w:p>
                          <w:p w14:paraId="341DF75B" w14:textId="77777777" w:rsidR="009D7B0D" w:rsidRPr="003D0E46" w:rsidRDefault="009D7B0D" w:rsidP="0026611F">
                            <w:pPr>
                              <w:pStyle w:val="TITLE2LEFT"/>
                              <w:spacing w:before="0" w:after="0" w:line="276" w:lineRule="auto"/>
                              <w:rPr>
                                <w:rFonts w:asciiTheme="minorHAnsi" w:hAnsiTheme="minorHAnsi" w:cstheme="minorHAnsi"/>
                                <w:sz w:val="22"/>
                                <w:szCs w:val="22"/>
                                <w:lang w:val="el-GR"/>
                              </w:rPr>
                            </w:pPr>
                            <w:r>
                              <w:rPr>
                                <w:rFonts w:asciiTheme="minorHAnsi" w:hAnsiTheme="minorHAnsi" w:cstheme="minorHAnsi"/>
                                <w:b/>
                                <w:bCs/>
                                <w:i/>
                                <w:iCs/>
                                <w:color w:val="auto"/>
                                <w:sz w:val="22"/>
                                <w:szCs w:val="22"/>
                                <w:lang w:val="el-GR"/>
                              </w:rPr>
                              <w:t>Στόχοι</w:t>
                            </w:r>
                            <w:r w:rsidRPr="003D0E46">
                              <w:rPr>
                                <w:rFonts w:asciiTheme="minorHAnsi" w:hAnsiTheme="minorHAnsi" w:cstheme="minorHAnsi"/>
                                <w:b/>
                                <w:bCs/>
                                <w:i/>
                                <w:iCs/>
                                <w:color w:val="auto"/>
                                <w:sz w:val="22"/>
                                <w:szCs w:val="22"/>
                                <w:lang w:val="el-GR"/>
                              </w:rPr>
                              <w:t>:</w:t>
                            </w:r>
                          </w:p>
                          <w:p w14:paraId="7CA73845" w14:textId="77777777" w:rsidR="009D7B0D" w:rsidRPr="003D0E46" w:rsidRDefault="009D7B0D" w:rsidP="0026611F">
                            <w:pPr>
                              <w:spacing w:after="0" w:line="276" w:lineRule="auto"/>
                              <w:jc w:val="both"/>
                              <w:rPr>
                                <w:rFonts w:cstheme="minorHAnsi"/>
                                <w:sz w:val="22"/>
                                <w:szCs w:val="22"/>
                                <w:lang w:val="el-GR"/>
                              </w:rPr>
                            </w:pPr>
                            <w:r w:rsidRPr="003D0E46">
                              <w:rPr>
                                <w:rFonts w:cstheme="minorHAnsi"/>
                                <w:sz w:val="22"/>
                                <w:szCs w:val="22"/>
                                <w:lang w:val="el-GR"/>
                              </w:rPr>
                              <w:t xml:space="preserve">- </w:t>
                            </w:r>
                            <w:r>
                              <w:rPr>
                                <w:rFonts w:cstheme="minorHAnsi"/>
                                <w:sz w:val="22"/>
                                <w:szCs w:val="22"/>
                                <w:lang w:val="el-GR"/>
                              </w:rPr>
                              <w:t>Οι συμμετέχοντες να συμπληρώσουν αξιολογήσεις</w:t>
                            </w:r>
                            <w:r w:rsidRPr="003D0E46">
                              <w:rPr>
                                <w:rFonts w:cstheme="minorHAnsi"/>
                                <w:sz w:val="22"/>
                                <w:szCs w:val="22"/>
                                <w:lang w:val="el-GR"/>
                              </w:rPr>
                              <w:t>.</w:t>
                            </w:r>
                          </w:p>
                          <w:p w14:paraId="62C27C9A" w14:textId="542F73FA" w:rsidR="009D7B0D" w:rsidRPr="003D0E46" w:rsidRDefault="009D7B0D" w:rsidP="00EB5BCC">
                            <w:pPr>
                              <w:spacing w:after="0" w:line="276" w:lineRule="auto"/>
                              <w:jc w:val="both"/>
                              <w:rPr>
                                <w:rFonts w:eastAsia="Calibri" w:cstheme="minorHAnsi"/>
                                <w:b/>
                                <w:bCs/>
                                <w:sz w:val="22"/>
                                <w:szCs w:val="22"/>
                                <w:lang w:val="el-GR" w:eastAsia="fr-FR"/>
                              </w:rPr>
                            </w:pPr>
                            <w:r w:rsidRPr="003D0E46">
                              <w:rPr>
                                <w:rFonts w:cstheme="minorHAnsi"/>
                                <w:sz w:val="22"/>
                                <w:szCs w:val="22"/>
                                <w:lang w:val="el-GR"/>
                              </w:rPr>
                              <w:t xml:space="preserve">- </w:t>
                            </w:r>
                            <w:r>
                              <w:rPr>
                                <w:rFonts w:cstheme="minorHAnsi"/>
                                <w:sz w:val="22"/>
                                <w:szCs w:val="22"/>
                                <w:lang w:val="el-GR"/>
                              </w:rPr>
                              <w:t>Έλεγχος προσδοκιών και επιβεβαίωση ότι έχουν ικανοποιηθεί</w:t>
                            </w:r>
                            <w:r w:rsidRPr="003D0E46">
                              <w:rPr>
                                <w:rFonts w:cstheme="minorHAnsi"/>
                                <w:sz w:val="22"/>
                                <w:szCs w:val="22"/>
                                <w:lang w:val="el-G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53CB392" id="Text Box 15" o:spid="_x0000_s1043" type="#_x0000_t202" style="position:absolute;left:0;text-align:left;margin-left:.25pt;margin-top:15.15pt;width:476.45pt;height:2in;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" fillcolor="#adc7ce [2168]" strokecolor="#84acb6 [3208]" strokeweight=".5pt">
                <v:fill color2="#9bbbc4 [2616]" rotate="t" colors="0 #c1d4d9;.5 #b6cbd1;1 #aac5cc" focus="100%" type="gradient">
                  <o:fill v:ext="view" type="gradientUnscaled"/>
                </v:fill>
                <v:textbox style="mso-fit-shape-to-text:t">
                  <w:txbxContent>
                    <w:p w14:paraId="298D7DC0" w14:textId="77777777" w:rsidR="009D7B0D" w:rsidRPr="003D0E46" w:rsidRDefault="009D7B0D" w:rsidP="0026611F">
                      <w:pPr>
                        <w:pStyle w:val="TITLE2LEFT"/>
                        <w:spacing w:before="0" w:after="0" w:line="276" w:lineRule="auto"/>
                        <w:rPr>
                          <w:rFonts w:asciiTheme="minorHAnsi" w:hAnsiTheme="minorHAnsi" w:cstheme="minorHAnsi"/>
                          <w:b/>
                          <w:bCs/>
                          <w:i/>
                          <w:iCs/>
                          <w:color w:val="auto"/>
                          <w:sz w:val="22"/>
                          <w:szCs w:val="22"/>
                          <w:lang w:val="el-GR"/>
                        </w:rPr>
                      </w:pPr>
                      <w:r>
                        <w:rPr>
                          <w:rFonts w:asciiTheme="minorHAnsi" w:hAnsiTheme="minorHAnsi" w:cstheme="minorHAnsi"/>
                          <w:b/>
                          <w:bCs/>
                          <w:i/>
                          <w:iCs/>
                          <w:color w:val="auto"/>
                          <w:sz w:val="22"/>
                          <w:szCs w:val="22"/>
                          <w:lang w:val="el-GR"/>
                        </w:rPr>
                        <w:t>Χρόνος</w:t>
                      </w:r>
                      <w:r w:rsidRPr="003D0E46">
                        <w:rPr>
                          <w:rFonts w:asciiTheme="minorHAnsi" w:hAnsiTheme="minorHAnsi" w:cstheme="minorHAnsi"/>
                          <w:b/>
                          <w:bCs/>
                          <w:i/>
                          <w:iCs/>
                          <w:color w:val="auto"/>
                          <w:sz w:val="22"/>
                          <w:szCs w:val="22"/>
                          <w:lang w:val="el-GR"/>
                        </w:rPr>
                        <w:t xml:space="preserve">: </w:t>
                      </w:r>
                      <w:r w:rsidRPr="003D0E46">
                        <w:rPr>
                          <w:rFonts w:asciiTheme="minorHAnsi" w:hAnsiTheme="minorHAnsi" w:cstheme="minorHAnsi"/>
                          <w:color w:val="auto"/>
                          <w:sz w:val="22"/>
                          <w:szCs w:val="22"/>
                          <w:lang w:val="el-GR"/>
                        </w:rPr>
                        <w:t xml:space="preserve">15 </w:t>
                      </w:r>
                      <w:r>
                        <w:rPr>
                          <w:rFonts w:asciiTheme="minorHAnsi" w:hAnsiTheme="minorHAnsi" w:cstheme="minorHAnsi"/>
                          <w:color w:val="auto"/>
                          <w:sz w:val="22"/>
                          <w:szCs w:val="22"/>
                          <w:lang w:val="el-GR"/>
                        </w:rPr>
                        <w:t>λεπτά</w:t>
                      </w:r>
                    </w:p>
                    <w:p w14:paraId="341DF75B" w14:textId="77777777" w:rsidR="009D7B0D" w:rsidRPr="003D0E46" w:rsidRDefault="009D7B0D" w:rsidP="0026611F">
                      <w:pPr>
                        <w:pStyle w:val="TITLE2LEFT"/>
                        <w:spacing w:before="0" w:after="0" w:line="276" w:lineRule="auto"/>
                        <w:rPr>
                          <w:rFonts w:asciiTheme="minorHAnsi" w:hAnsiTheme="minorHAnsi" w:cstheme="minorHAnsi"/>
                          <w:sz w:val="22"/>
                          <w:szCs w:val="22"/>
                          <w:lang w:val="el-GR"/>
                        </w:rPr>
                      </w:pPr>
                      <w:r>
                        <w:rPr>
                          <w:rFonts w:asciiTheme="minorHAnsi" w:hAnsiTheme="minorHAnsi" w:cstheme="minorHAnsi"/>
                          <w:b/>
                          <w:bCs/>
                          <w:i/>
                          <w:iCs/>
                          <w:color w:val="auto"/>
                          <w:sz w:val="22"/>
                          <w:szCs w:val="22"/>
                          <w:lang w:val="el-GR"/>
                        </w:rPr>
                        <w:t>Στόχοι</w:t>
                      </w:r>
                      <w:r w:rsidRPr="003D0E46">
                        <w:rPr>
                          <w:rFonts w:asciiTheme="minorHAnsi" w:hAnsiTheme="minorHAnsi" w:cstheme="minorHAnsi"/>
                          <w:b/>
                          <w:bCs/>
                          <w:i/>
                          <w:iCs/>
                          <w:color w:val="auto"/>
                          <w:sz w:val="22"/>
                          <w:szCs w:val="22"/>
                          <w:lang w:val="el-GR"/>
                        </w:rPr>
                        <w:t>:</w:t>
                      </w:r>
                    </w:p>
                    <w:p w14:paraId="7CA73845" w14:textId="77777777" w:rsidR="009D7B0D" w:rsidRPr="003D0E46" w:rsidRDefault="009D7B0D" w:rsidP="0026611F">
                      <w:pPr>
                        <w:spacing w:after="0" w:line="276" w:lineRule="auto"/>
                        <w:jc w:val="both"/>
                        <w:rPr>
                          <w:rFonts w:cstheme="minorHAnsi"/>
                          <w:sz w:val="22"/>
                          <w:szCs w:val="22"/>
                          <w:lang w:val="el-GR"/>
                        </w:rPr>
                      </w:pPr>
                      <w:r w:rsidRPr="003D0E46">
                        <w:rPr>
                          <w:rFonts w:cstheme="minorHAnsi"/>
                          <w:sz w:val="22"/>
                          <w:szCs w:val="22"/>
                          <w:lang w:val="el-GR"/>
                        </w:rPr>
                        <w:t xml:space="preserve">- </w:t>
                      </w:r>
                      <w:r>
                        <w:rPr>
                          <w:rFonts w:cstheme="minorHAnsi"/>
                          <w:sz w:val="22"/>
                          <w:szCs w:val="22"/>
                          <w:lang w:val="el-GR"/>
                        </w:rPr>
                        <w:t>Οι συμμετέχοντες να συμπληρώσουν αξιολογήσεις</w:t>
                      </w:r>
                      <w:r w:rsidRPr="003D0E46">
                        <w:rPr>
                          <w:rFonts w:cstheme="minorHAnsi"/>
                          <w:sz w:val="22"/>
                          <w:szCs w:val="22"/>
                          <w:lang w:val="el-GR"/>
                        </w:rPr>
                        <w:t>.</w:t>
                      </w:r>
                    </w:p>
                    <w:p w14:paraId="62C27C9A" w14:textId="542F73FA" w:rsidR="009D7B0D" w:rsidRPr="003D0E46" w:rsidRDefault="009D7B0D" w:rsidP="00EB5BCC">
                      <w:pPr>
                        <w:spacing w:after="0" w:line="276" w:lineRule="auto"/>
                        <w:jc w:val="both"/>
                        <w:rPr>
                          <w:rFonts w:eastAsia="Calibri" w:cstheme="minorHAnsi"/>
                          <w:b/>
                          <w:bCs/>
                          <w:sz w:val="22"/>
                          <w:szCs w:val="22"/>
                          <w:lang w:val="el-GR" w:eastAsia="fr-FR"/>
                        </w:rPr>
                      </w:pPr>
                      <w:r w:rsidRPr="003D0E46">
                        <w:rPr>
                          <w:rFonts w:cstheme="minorHAnsi"/>
                          <w:sz w:val="22"/>
                          <w:szCs w:val="22"/>
                          <w:lang w:val="el-GR"/>
                        </w:rPr>
                        <w:t xml:space="preserve">- </w:t>
                      </w:r>
                      <w:r>
                        <w:rPr>
                          <w:rFonts w:cstheme="minorHAnsi"/>
                          <w:sz w:val="22"/>
                          <w:szCs w:val="22"/>
                          <w:lang w:val="el-GR"/>
                        </w:rPr>
                        <w:t>Έλεγχος προσδοκιών και επιβεβαίωση ότι έχουν ικανοποιηθεί</w:t>
                      </w:r>
                      <w:r w:rsidRPr="003D0E46">
                        <w:rPr>
                          <w:rFonts w:cstheme="minorHAnsi"/>
                          <w:sz w:val="22"/>
                          <w:szCs w:val="22"/>
                          <w:lang w:val="el-GR"/>
                        </w:rPr>
                        <w:t>.</w:t>
                      </w:r>
                    </w:p>
                  </w:txbxContent>
                </v:textbox>
                <w10:wrap type="square"/>
              </v:shape>
            </w:pict>
          </mc:Fallback>
        </mc:AlternateContent>
      </w:r>
    </w:p>
    <w:p w14:paraId="03361915" w14:textId="74750DE9" w:rsidR="00A47D70" w:rsidRPr="00196FC0" w:rsidRDefault="00A47D70" w:rsidP="00741064">
      <w:pPr>
        <w:spacing w:after="0" w:line="276" w:lineRule="auto"/>
        <w:jc w:val="both"/>
        <w:rPr>
          <w:rFonts w:cstheme="minorHAnsi"/>
          <w:sz w:val="22"/>
          <w:szCs w:val="22"/>
          <w:lang w:val="el-GR"/>
        </w:rPr>
      </w:pPr>
    </w:p>
    <w:p w14:paraId="2E53BBC2" w14:textId="283A395E" w:rsidR="00A47D70" w:rsidRPr="00196FC0" w:rsidRDefault="0026611F" w:rsidP="00A47D70">
      <w:pPr>
        <w:spacing w:after="0" w:line="276" w:lineRule="auto"/>
        <w:jc w:val="both"/>
        <w:rPr>
          <w:rFonts w:cstheme="minorHAnsi"/>
          <w:b/>
          <w:bCs/>
          <w:sz w:val="22"/>
          <w:szCs w:val="22"/>
          <w:lang w:val="el-GR"/>
        </w:rPr>
      </w:pPr>
      <w:r w:rsidRPr="00196FC0">
        <w:rPr>
          <w:rFonts w:cstheme="minorHAnsi"/>
          <w:b/>
          <w:bCs/>
          <w:sz w:val="22"/>
          <w:szCs w:val="22"/>
          <w:lang w:val="el-GR"/>
        </w:rPr>
        <w:t>Υλικά:</w:t>
      </w:r>
    </w:p>
    <w:p w14:paraId="5D56DD30" w14:textId="2A0B03A4" w:rsidR="00A47D70" w:rsidRPr="00196FC0" w:rsidRDefault="00DD6175" w:rsidP="00A47D70">
      <w:pPr>
        <w:spacing w:after="0" w:line="276" w:lineRule="auto"/>
        <w:jc w:val="both"/>
        <w:rPr>
          <w:rFonts w:cstheme="minorHAnsi"/>
          <w:bCs/>
          <w:iCs/>
          <w:sz w:val="22"/>
          <w:szCs w:val="22"/>
          <w:lang w:val="el-GR"/>
        </w:rPr>
      </w:pPr>
      <w:r w:rsidRPr="00196FC0">
        <w:rPr>
          <w:rFonts w:cstheme="minorHAnsi"/>
          <w:bCs/>
          <w:iCs/>
          <w:sz w:val="22"/>
          <w:szCs w:val="22"/>
          <w:lang w:val="el-GR"/>
        </w:rPr>
        <w:t>Στυλό</w:t>
      </w:r>
      <w:r w:rsidR="00A47D70" w:rsidRPr="00196FC0">
        <w:rPr>
          <w:rFonts w:cstheme="minorHAnsi"/>
          <w:bCs/>
          <w:iCs/>
          <w:sz w:val="22"/>
          <w:szCs w:val="22"/>
          <w:lang w:val="el-GR"/>
        </w:rPr>
        <w:t xml:space="preserve"> </w:t>
      </w:r>
    </w:p>
    <w:p w14:paraId="3A40E3BD" w14:textId="330628EE" w:rsidR="00A47D70" w:rsidRPr="00196FC0" w:rsidRDefault="00107DAE" w:rsidP="00A47D70">
      <w:pPr>
        <w:spacing w:after="0" w:line="276" w:lineRule="auto"/>
        <w:jc w:val="both"/>
        <w:rPr>
          <w:rFonts w:cstheme="minorHAnsi"/>
          <w:bCs/>
          <w:iCs/>
          <w:sz w:val="22"/>
          <w:szCs w:val="22"/>
          <w:lang w:val="el-GR"/>
        </w:rPr>
      </w:pPr>
      <w:r w:rsidRPr="00196FC0">
        <w:rPr>
          <w:rFonts w:cstheme="minorHAnsi"/>
          <w:bCs/>
          <w:iCs/>
          <w:sz w:val="22"/>
          <w:szCs w:val="22"/>
          <w:lang w:val="el-GR"/>
        </w:rPr>
        <w:t>Ερωτηματολόγια αξιολόγησης</w:t>
      </w:r>
    </w:p>
    <w:p w14:paraId="4C5D31FE" w14:textId="5048F0A3" w:rsidR="00A47D70" w:rsidRPr="00196FC0" w:rsidRDefault="00A47D70" w:rsidP="00741064">
      <w:pPr>
        <w:spacing w:after="0" w:line="276" w:lineRule="auto"/>
        <w:jc w:val="both"/>
        <w:rPr>
          <w:rFonts w:cstheme="minorHAnsi"/>
          <w:sz w:val="22"/>
          <w:szCs w:val="22"/>
          <w:lang w:val="el-GR"/>
        </w:rPr>
      </w:pPr>
    </w:p>
    <w:p w14:paraId="1845A01D" w14:textId="511CC7BC" w:rsidR="00A47D70" w:rsidRPr="00196FC0" w:rsidRDefault="0026611F" w:rsidP="00A47D70">
      <w:pPr>
        <w:spacing w:after="0" w:line="276" w:lineRule="auto"/>
        <w:jc w:val="both"/>
        <w:rPr>
          <w:rFonts w:cstheme="minorHAnsi"/>
          <w:bCs/>
          <w:sz w:val="22"/>
          <w:szCs w:val="22"/>
          <w:u w:val="single"/>
          <w:lang w:val="el-GR"/>
        </w:rPr>
      </w:pPr>
      <w:r w:rsidRPr="00196FC0">
        <w:rPr>
          <w:rFonts w:cstheme="minorHAnsi"/>
          <w:bCs/>
          <w:sz w:val="22"/>
          <w:szCs w:val="22"/>
          <w:u w:val="single"/>
          <w:lang w:val="el-GR"/>
        </w:rPr>
        <w:t>ΟΔΗΓΙΕΣ</w:t>
      </w:r>
    </w:p>
    <w:p w14:paraId="729CAFAA" w14:textId="5EFB6907" w:rsidR="00A47D70" w:rsidRPr="00196FC0" w:rsidRDefault="002B036F" w:rsidP="001601FD">
      <w:pPr>
        <w:pStyle w:val="ListParagraph"/>
        <w:numPr>
          <w:ilvl w:val="0"/>
          <w:numId w:val="75"/>
        </w:numPr>
        <w:spacing w:after="0" w:line="276" w:lineRule="auto"/>
        <w:jc w:val="both"/>
        <w:rPr>
          <w:rFonts w:cstheme="minorHAnsi"/>
          <w:bCs/>
          <w:sz w:val="22"/>
          <w:szCs w:val="22"/>
          <w:u w:val="single"/>
          <w:lang w:val="el-GR"/>
        </w:rPr>
      </w:pPr>
      <w:r w:rsidRPr="00196FC0">
        <w:rPr>
          <w:rFonts w:cstheme="minorHAnsi"/>
          <w:bCs/>
          <w:sz w:val="22"/>
          <w:szCs w:val="22"/>
          <w:lang w:val="el-GR"/>
        </w:rPr>
        <w:t>Οι εκπαιδευτές</w:t>
      </w:r>
      <w:r w:rsidR="00A47D70" w:rsidRPr="00196FC0">
        <w:rPr>
          <w:rFonts w:cstheme="minorHAnsi"/>
          <w:bCs/>
          <w:sz w:val="22"/>
          <w:szCs w:val="22"/>
          <w:lang w:val="el-GR"/>
        </w:rPr>
        <w:t xml:space="preserve"> </w:t>
      </w:r>
      <w:r w:rsidR="00611EA4" w:rsidRPr="00196FC0">
        <w:rPr>
          <w:rFonts w:cstheme="minorHAnsi"/>
          <w:bCs/>
          <w:sz w:val="22"/>
          <w:szCs w:val="22"/>
          <w:lang w:val="el-GR"/>
        </w:rPr>
        <w:t>ζητούν από τους εκπαιδευόμενους να μοιραστούν τα σχόλιά τους, τις εντυπώσεις τους, τα συναισθήματά τους. Οι εκπαιδευτές μπορεί να χρησιμοποιήσουν ερωτήσεις όπως</w:t>
      </w:r>
      <w:r w:rsidR="00A47D70" w:rsidRPr="00196FC0">
        <w:rPr>
          <w:rFonts w:cstheme="minorHAnsi"/>
          <w:bCs/>
          <w:sz w:val="22"/>
          <w:szCs w:val="22"/>
          <w:lang w:val="el-GR"/>
        </w:rPr>
        <w:t>:</w:t>
      </w:r>
    </w:p>
    <w:p w14:paraId="46643D59" w14:textId="4F29823F" w:rsidR="00A47D70" w:rsidRPr="00196FC0" w:rsidRDefault="00611EA4" w:rsidP="001601FD">
      <w:pPr>
        <w:pStyle w:val="ListParagraph"/>
        <w:numPr>
          <w:ilvl w:val="1"/>
          <w:numId w:val="75"/>
        </w:numPr>
        <w:spacing w:after="0" w:line="276" w:lineRule="auto"/>
        <w:jc w:val="both"/>
        <w:rPr>
          <w:rFonts w:cstheme="minorHAnsi"/>
          <w:bCs/>
          <w:sz w:val="22"/>
          <w:szCs w:val="22"/>
          <w:u w:val="single"/>
          <w:lang w:val="el-GR"/>
        </w:rPr>
      </w:pPr>
      <w:r w:rsidRPr="00196FC0">
        <w:rPr>
          <w:rFonts w:cstheme="minorHAnsi"/>
          <w:bCs/>
          <w:sz w:val="22"/>
          <w:szCs w:val="22"/>
          <w:lang w:val="el-GR"/>
        </w:rPr>
        <w:t>Πώς νιώθετε τώρα</w:t>
      </w:r>
      <w:r w:rsidR="00ED6D84" w:rsidRPr="00196FC0">
        <w:rPr>
          <w:rFonts w:cstheme="minorHAnsi"/>
          <w:bCs/>
          <w:sz w:val="22"/>
          <w:szCs w:val="22"/>
          <w:lang w:val="el-GR"/>
        </w:rPr>
        <w:t>;</w:t>
      </w:r>
    </w:p>
    <w:p w14:paraId="1E517292" w14:textId="0DC76436" w:rsidR="00A47D70" w:rsidRPr="00196FC0" w:rsidRDefault="00611EA4" w:rsidP="001601FD">
      <w:pPr>
        <w:pStyle w:val="ListParagraph"/>
        <w:numPr>
          <w:ilvl w:val="1"/>
          <w:numId w:val="75"/>
        </w:numPr>
        <w:spacing w:after="0" w:line="276" w:lineRule="auto"/>
        <w:jc w:val="both"/>
        <w:rPr>
          <w:rFonts w:cstheme="minorHAnsi"/>
          <w:bCs/>
          <w:sz w:val="22"/>
          <w:szCs w:val="22"/>
          <w:u w:val="single"/>
          <w:lang w:val="el-GR"/>
        </w:rPr>
      </w:pPr>
      <w:r w:rsidRPr="00196FC0">
        <w:rPr>
          <w:rFonts w:cstheme="minorHAnsi"/>
          <w:bCs/>
          <w:sz w:val="22"/>
          <w:szCs w:val="22"/>
          <w:lang w:val="el-GR"/>
        </w:rPr>
        <w:t>Νομίζετε ότι η εκπαίδευση αυτή ήταν χρήσιμη</w:t>
      </w:r>
      <w:r w:rsidR="00ED6D84" w:rsidRPr="00196FC0">
        <w:rPr>
          <w:rFonts w:cstheme="minorHAnsi"/>
          <w:bCs/>
          <w:sz w:val="22"/>
          <w:szCs w:val="22"/>
          <w:lang w:val="el-GR"/>
        </w:rPr>
        <w:t>;</w:t>
      </w:r>
      <w:r w:rsidR="00A47D70" w:rsidRPr="00196FC0">
        <w:rPr>
          <w:rFonts w:cstheme="minorHAnsi"/>
          <w:bCs/>
          <w:sz w:val="22"/>
          <w:szCs w:val="22"/>
          <w:lang w:val="el-GR"/>
        </w:rPr>
        <w:t xml:space="preserve"> </w:t>
      </w:r>
      <w:r w:rsidRPr="00196FC0">
        <w:rPr>
          <w:rFonts w:cstheme="minorHAnsi"/>
          <w:bCs/>
          <w:sz w:val="22"/>
          <w:szCs w:val="22"/>
          <w:lang w:val="el-GR"/>
        </w:rPr>
        <w:t>Πώς</w:t>
      </w:r>
      <w:r w:rsidR="00ED6D84" w:rsidRPr="00196FC0">
        <w:rPr>
          <w:rFonts w:cstheme="minorHAnsi"/>
          <w:bCs/>
          <w:sz w:val="22"/>
          <w:szCs w:val="22"/>
          <w:lang w:val="el-GR"/>
        </w:rPr>
        <w:t>;</w:t>
      </w:r>
      <w:r w:rsidR="00A47D70" w:rsidRPr="00196FC0">
        <w:rPr>
          <w:rFonts w:cstheme="minorHAnsi"/>
          <w:bCs/>
          <w:sz w:val="22"/>
          <w:szCs w:val="22"/>
          <w:lang w:val="el-GR"/>
        </w:rPr>
        <w:t xml:space="preserve"> </w:t>
      </w:r>
    </w:p>
    <w:p w14:paraId="07E21BCB" w14:textId="530B03B3" w:rsidR="00A47D70" w:rsidRPr="00196FC0" w:rsidRDefault="00611EA4" w:rsidP="001601FD">
      <w:pPr>
        <w:pStyle w:val="ListParagraph"/>
        <w:numPr>
          <w:ilvl w:val="1"/>
          <w:numId w:val="75"/>
        </w:numPr>
        <w:spacing w:after="0" w:line="276" w:lineRule="auto"/>
        <w:jc w:val="both"/>
        <w:rPr>
          <w:rFonts w:cstheme="minorHAnsi"/>
          <w:bCs/>
          <w:sz w:val="22"/>
          <w:szCs w:val="22"/>
          <w:u w:val="single"/>
          <w:lang w:val="el-GR"/>
        </w:rPr>
      </w:pPr>
      <w:r w:rsidRPr="00196FC0">
        <w:rPr>
          <w:rFonts w:cstheme="minorHAnsi"/>
          <w:bCs/>
          <w:sz w:val="22"/>
          <w:szCs w:val="22"/>
          <w:lang w:val="el-GR"/>
        </w:rPr>
        <w:t>Έχετε μάθει οτιδήποτε καινούριο σήμερα</w:t>
      </w:r>
      <w:r w:rsidR="00ED6D84" w:rsidRPr="00196FC0">
        <w:rPr>
          <w:rFonts w:cstheme="minorHAnsi"/>
          <w:bCs/>
          <w:sz w:val="22"/>
          <w:szCs w:val="22"/>
          <w:lang w:val="el-GR"/>
        </w:rPr>
        <w:t>;</w:t>
      </w:r>
    </w:p>
    <w:p w14:paraId="264A75A5" w14:textId="05DEC409" w:rsidR="00A47D70" w:rsidRPr="00196FC0" w:rsidRDefault="00611EA4" w:rsidP="001601FD">
      <w:pPr>
        <w:pStyle w:val="ListParagraph"/>
        <w:numPr>
          <w:ilvl w:val="1"/>
          <w:numId w:val="75"/>
        </w:numPr>
        <w:spacing w:after="0" w:line="276" w:lineRule="auto"/>
        <w:jc w:val="both"/>
        <w:rPr>
          <w:rFonts w:cstheme="minorHAnsi"/>
          <w:bCs/>
          <w:sz w:val="22"/>
          <w:szCs w:val="22"/>
          <w:u w:val="single"/>
          <w:lang w:val="el-GR"/>
        </w:rPr>
      </w:pPr>
      <w:r w:rsidRPr="00196FC0">
        <w:rPr>
          <w:rFonts w:cstheme="minorHAnsi"/>
          <w:bCs/>
          <w:sz w:val="22"/>
          <w:szCs w:val="22"/>
          <w:lang w:val="el-GR"/>
        </w:rPr>
        <w:t>Σχεδιάζετε να χρησιμοποιήσετε τις πληροφορίες που μάθατε σήμερα</w:t>
      </w:r>
      <w:r w:rsidR="00ED6D84" w:rsidRPr="00196FC0">
        <w:rPr>
          <w:rFonts w:cstheme="minorHAnsi"/>
          <w:bCs/>
          <w:sz w:val="22"/>
          <w:szCs w:val="22"/>
          <w:lang w:val="el-GR"/>
        </w:rPr>
        <w:t>;</w:t>
      </w:r>
      <w:r w:rsidRPr="00196FC0">
        <w:rPr>
          <w:rFonts w:cstheme="minorHAnsi"/>
          <w:bCs/>
          <w:sz w:val="22"/>
          <w:szCs w:val="22"/>
          <w:lang w:val="el-GR"/>
        </w:rPr>
        <w:t xml:space="preserve"> Πώς</w:t>
      </w:r>
      <w:r w:rsidR="00ED6D84" w:rsidRPr="00196FC0">
        <w:rPr>
          <w:rFonts w:cstheme="minorHAnsi"/>
          <w:bCs/>
          <w:sz w:val="22"/>
          <w:szCs w:val="22"/>
          <w:lang w:val="el-GR"/>
        </w:rPr>
        <w:t>;</w:t>
      </w:r>
    </w:p>
    <w:p w14:paraId="7EA3A2A3" w14:textId="2D15D2EE" w:rsidR="00A47D70" w:rsidRPr="00196FC0" w:rsidRDefault="00611EA4" w:rsidP="001601FD">
      <w:pPr>
        <w:pStyle w:val="ListParagraph"/>
        <w:numPr>
          <w:ilvl w:val="1"/>
          <w:numId w:val="75"/>
        </w:numPr>
        <w:spacing w:after="0" w:line="276" w:lineRule="auto"/>
        <w:jc w:val="both"/>
        <w:rPr>
          <w:rFonts w:cstheme="minorHAnsi"/>
          <w:bCs/>
          <w:sz w:val="22"/>
          <w:szCs w:val="22"/>
          <w:u w:val="single"/>
          <w:lang w:val="el-GR"/>
        </w:rPr>
      </w:pPr>
      <w:r w:rsidRPr="00196FC0">
        <w:rPr>
          <w:rFonts w:cstheme="minorHAnsi"/>
          <w:bCs/>
          <w:sz w:val="22"/>
          <w:szCs w:val="22"/>
          <w:lang w:val="el-GR"/>
        </w:rPr>
        <w:t>Υπάρχει κάτι που δε σας άρεσε στην εκπαίδευση αυτή</w:t>
      </w:r>
      <w:r w:rsidR="00ED6D84" w:rsidRPr="00196FC0">
        <w:rPr>
          <w:rFonts w:cstheme="minorHAnsi"/>
          <w:bCs/>
          <w:sz w:val="22"/>
          <w:szCs w:val="22"/>
          <w:lang w:val="el-GR"/>
        </w:rPr>
        <w:t>;</w:t>
      </w:r>
      <w:r w:rsidR="00A47D70" w:rsidRPr="00196FC0">
        <w:rPr>
          <w:rFonts w:cstheme="minorHAnsi"/>
          <w:bCs/>
          <w:sz w:val="22"/>
          <w:szCs w:val="22"/>
          <w:lang w:val="el-GR"/>
        </w:rPr>
        <w:t xml:space="preserve"> </w:t>
      </w:r>
    </w:p>
    <w:p w14:paraId="18BDEA0F" w14:textId="663897C4" w:rsidR="00A47D70" w:rsidRPr="00196FC0" w:rsidRDefault="00117EB7" w:rsidP="001601FD">
      <w:pPr>
        <w:pStyle w:val="ListParagraph"/>
        <w:numPr>
          <w:ilvl w:val="1"/>
          <w:numId w:val="75"/>
        </w:numPr>
        <w:spacing w:after="0" w:line="276" w:lineRule="auto"/>
        <w:jc w:val="both"/>
        <w:rPr>
          <w:rFonts w:cstheme="minorHAnsi"/>
          <w:bCs/>
          <w:sz w:val="22"/>
          <w:szCs w:val="22"/>
          <w:u w:val="single"/>
          <w:lang w:val="el-GR"/>
        </w:rPr>
      </w:pPr>
      <w:r w:rsidRPr="00196FC0">
        <w:rPr>
          <w:rFonts w:cstheme="minorHAnsi"/>
          <w:bCs/>
          <w:sz w:val="22"/>
          <w:szCs w:val="22"/>
          <w:lang w:val="el-GR"/>
        </w:rPr>
        <w:t>Πέστε τα πιο σημαντικά στοιχεία της εκπαίδευσης αυτής για σας</w:t>
      </w:r>
      <w:r w:rsidR="00A47D70" w:rsidRPr="00196FC0">
        <w:rPr>
          <w:rFonts w:cstheme="minorHAnsi"/>
          <w:bCs/>
          <w:sz w:val="22"/>
          <w:szCs w:val="22"/>
          <w:lang w:val="el-GR"/>
        </w:rPr>
        <w:t>.</w:t>
      </w:r>
    </w:p>
    <w:p w14:paraId="6CC736B4" w14:textId="3C920761" w:rsidR="00A47D70" w:rsidRPr="00196FC0" w:rsidRDefault="002B036F" w:rsidP="001601FD">
      <w:pPr>
        <w:pStyle w:val="ListParagraph"/>
        <w:numPr>
          <w:ilvl w:val="0"/>
          <w:numId w:val="75"/>
        </w:numPr>
        <w:spacing w:after="0" w:line="276" w:lineRule="auto"/>
        <w:jc w:val="both"/>
        <w:rPr>
          <w:rFonts w:cstheme="minorHAnsi"/>
          <w:bCs/>
          <w:sz w:val="22"/>
          <w:szCs w:val="22"/>
          <w:lang w:val="el-GR"/>
        </w:rPr>
      </w:pPr>
      <w:r w:rsidRPr="00196FC0">
        <w:rPr>
          <w:rFonts w:cstheme="minorHAnsi"/>
          <w:bCs/>
          <w:sz w:val="22"/>
          <w:szCs w:val="22"/>
          <w:lang w:val="el-GR"/>
        </w:rPr>
        <w:t>Οι εκπαιδευτές παίρνουν σημειώσεις και συζητούν, εάν είναι απαραίτητο</w:t>
      </w:r>
      <w:r w:rsidR="00A47D70" w:rsidRPr="00196FC0">
        <w:rPr>
          <w:rFonts w:cstheme="minorHAnsi"/>
          <w:bCs/>
          <w:sz w:val="22"/>
          <w:szCs w:val="22"/>
          <w:lang w:val="el-GR"/>
        </w:rPr>
        <w:t>.</w:t>
      </w:r>
    </w:p>
    <w:p w14:paraId="276034E4" w14:textId="0E6E2A86" w:rsidR="00A47D70" w:rsidRPr="00196FC0" w:rsidRDefault="002B036F" w:rsidP="001601FD">
      <w:pPr>
        <w:pStyle w:val="ListParagraph"/>
        <w:numPr>
          <w:ilvl w:val="0"/>
          <w:numId w:val="75"/>
        </w:numPr>
        <w:spacing w:after="0" w:line="276" w:lineRule="auto"/>
        <w:jc w:val="both"/>
        <w:rPr>
          <w:rFonts w:cstheme="minorHAnsi"/>
          <w:bCs/>
          <w:sz w:val="22"/>
          <w:szCs w:val="22"/>
          <w:lang w:val="el-GR"/>
        </w:rPr>
      </w:pPr>
      <w:r w:rsidRPr="00196FC0">
        <w:rPr>
          <w:rFonts w:cstheme="minorHAnsi"/>
          <w:bCs/>
          <w:sz w:val="22"/>
          <w:szCs w:val="22"/>
          <w:lang w:val="el-GR"/>
        </w:rPr>
        <w:t xml:space="preserve">Οι εκπαιδευτές </w:t>
      </w:r>
      <w:r w:rsidR="00611EA4" w:rsidRPr="00196FC0">
        <w:rPr>
          <w:rFonts w:cstheme="minorHAnsi"/>
          <w:bCs/>
          <w:sz w:val="22"/>
          <w:szCs w:val="22"/>
          <w:lang w:val="el-GR"/>
        </w:rPr>
        <w:t>δίνουν τα ερωτηματολόγια αξιολόγησης και ζ</w:t>
      </w:r>
      <w:r w:rsidR="00807B00" w:rsidRPr="00196FC0">
        <w:rPr>
          <w:rFonts w:cstheme="minorHAnsi"/>
          <w:bCs/>
          <w:sz w:val="22"/>
          <w:szCs w:val="22"/>
          <w:lang w:val="el-GR"/>
        </w:rPr>
        <w:t xml:space="preserve">ητούν από τους εκπαιδευόμενους </w:t>
      </w:r>
      <w:r w:rsidR="00611EA4" w:rsidRPr="00196FC0">
        <w:rPr>
          <w:rFonts w:cstheme="minorHAnsi"/>
          <w:bCs/>
          <w:sz w:val="22"/>
          <w:szCs w:val="22"/>
          <w:lang w:val="el-GR"/>
        </w:rPr>
        <w:t>ν</w:t>
      </w:r>
      <w:r w:rsidR="00807B00" w:rsidRPr="00196FC0">
        <w:rPr>
          <w:rFonts w:cstheme="minorHAnsi"/>
          <w:bCs/>
          <w:sz w:val="22"/>
          <w:szCs w:val="22"/>
          <w:lang w:val="el-GR"/>
        </w:rPr>
        <w:t>α</w:t>
      </w:r>
      <w:r w:rsidR="00611EA4" w:rsidRPr="00196FC0">
        <w:rPr>
          <w:rFonts w:cstheme="minorHAnsi"/>
          <w:bCs/>
          <w:sz w:val="22"/>
          <w:szCs w:val="22"/>
          <w:lang w:val="el-GR"/>
        </w:rPr>
        <w:t xml:space="preserve"> τα απαντήσουν ανώνυμα, ενθαρρύνοντάς τους να είναι ειλικρινείς και να δώσουν την ανατροφοδότησή τους, περιλαμβανομένων οποιωνδήποτε αρνητικών σχολίων</w:t>
      </w:r>
      <w:r w:rsidR="00A47D70" w:rsidRPr="00196FC0">
        <w:rPr>
          <w:rFonts w:cstheme="minorHAnsi"/>
          <w:bCs/>
          <w:sz w:val="22"/>
          <w:szCs w:val="22"/>
          <w:lang w:val="el-GR"/>
        </w:rPr>
        <w:t>.</w:t>
      </w:r>
    </w:p>
    <w:p w14:paraId="26CE9D90" w14:textId="0088121D" w:rsidR="00A47D70" w:rsidRPr="00196FC0" w:rsidRDefault="00611EA4" w:rsidP="001601FD">
      <w:pPr>
        <w:pStyle w:val="ListParagraph"/>
        <w:numPr>
          <w:ilvl w:val="0"/>
          <w:numId w:val="75"/>
        </w:numPr>
        <w:spacing w:after="0" w:line="276" w:lineRule="auto"/>
        <w:jc w:val="both"/>
        <w:rPr>
          <w:rFonts w:cstheme="minorHAnsi"/>
          <w:bCs/>
          <w:sz w:val="22"/>
          <w:szCs w:val="22"/>
          <w:lang w:val="el-GR"/>
        </w:rPr>
      </w:pPr>
      <w:r w:rsidRPr="00196FC0">
        <w:rPr>
          <w:rFonts w:cstheme="minorHAnsi"/>
          <w:sz w:val="22"/>
          <w:szCs w:val="22"/>
          <w:lang w:val="el-GR"/>
        </w:rPr>
        <w:t>Οι εκπαιδευτές ενθαρρύνονται να χρησιμοποιήσουν οποιεσδήποτε από τις πιο κάτω δραστηριότητες, αναλόγως του διαθέσιμου χρόνου, εάν δηλαδή οργανώνουν την εκτεταμένη εκδοχή της εκπαίδευσης ή όχι, και πάνω σε οτιδήποτε βρίσκουν χρήσιμο για την ομάδα</w:t>
      </w:r>
      <w:r w:rsidR="00A47D70" w:rsidRPr="00196FC0">
        <w:rPr>
          <w:rFonts w:cstheme="minorHAnsi"/>
          <w:bCs/>
          <w:sz w:val="22"/>
          <w:szCs w:val="22"/>
          <w:lang w:val="el-GR"/>
        </w:rPr>
        <w:t>.</w:t>
      </w:r>
    </w:p>
    <w:p w14:paraId="19447D20" w14:textId="77777777" w:rsidR="00A47D70" w:rsidRPr="00196FC0" w:rsidRDefault="00A47D70" w:rsidP="00741064">
      <w:pPr>
        <w:spacing w:after="0" w:line="276" w:lineRule="auto"/>
        <w:jc w:val="both"/>
        <w:rPr>
          <w:rFonts w:cstheme="minorHAnsi"/>
          <w:sz w:val="22"/>
          <w:szCs w:val="22"/>
          <w:lang w:val="el-GR"/>
        </w:rPr>
      </w:pPr>
    </w:p>
    <w:p w14:paraId="4B4BBCB4" w14:textId="5B2D5D48" w:rsidR="00A47D70" w:rsidRPr="00196FC0" w:rsidRDefault="00AF425F" w:rsidP="00A47D70">
      <w:pPr>
        <w:spacing w:after="0" w:line="276" w:lineRule="auto"/>
        <w:jc w:val="both"/>
        <w:rPr>
          <w:rFonts w:cstheme="minorHAnsi"/>
          <w:b/>
          <w:bCs/>
          <w:sz w:val="22"/>
          <w:szCs w:val="22"/>
          <w:lang w:val="el-GR"/>
        </w:rPr>
      </w:pPr>
      <w:r w:rsidRPr="00196FC0">
        <w:rPr>
          <w:rFonts w:cstheme="minorHAnsi"/>
          <w:b/>
          <w:bCs/>
          <w:sz w:val="22"/>
          <w:szCs w:val="22"/>
          <w:lang w:val="el-GR"/>
        </w:rPr>
        <w:t>Δραστηριότητα</w:t>
      </w:r>
      <w:r w:rsidR="00A47D70" w:rsidRPr="00196FC0">
        <w:rPr>
          <w:rFonts w:cstheme="minorHAnsi"/>
          <w:b/>
          <w:bCs/>
          <w:sz w:val="22"/>
          <w:szCs w:val="22"/>
          <w:lang w:val="el-GR"/>
        </w:rPr>
        <w:t xml:space="preserve"> A </w:t>
      </w:r>
    </w:p>
    <w:p w14:paraId="33932021" w14:textId="0AC300C9" w:rsidR="00A47D70" w:rsidRPr="00196FC0" w:rsidRDefault="0026611F" w:rsidP="00A47D70">
      <w:pPr>
        <w:spacing w:after="0" w:line="276" w:lineRule="auto"/>
        <w:jc w:val="both"/>
        <w:rPr>
          <w:rFonts w:cstheme="minorHAnsi"/>
          <w:b/>
          <w:bCs/>
          <w:sz w:val="22"/>
          <w:szCs w:val="22"/>
          <w:lang w:val="el-GR"/>
        </w:rPr>
      </w:pPr>
      <w:r w:rsidRPr="00196FC0">
        <w:rPr>
          <w:rFonts w:cstheme="minorHAnsi"/>
          <w:b/>
          <w:bCs/>
          <w:sz w:val="22"/>
          <w:szCs w:val="22"/>
          <w:lang w:val="el-GR"/>
        </w:rPr>
        <w:t>Υλικά:</w:t>
      </w:r>
    </w:p>
    <w:p w14:paraId="11B897E4" w14:textId="77777777" w:rsidR="00A47D70" w:rsidRPr="00196FC0" w:rsidRDefault="00A47D70" w:rsidP="00741064">
      <w:pPr>
        <w:spacing w:after="0" w:line="276" w:lineRule="auto"/>
        <w:jc w:val="both"/>
        <w:rPr>
          <w:rFonts w:cstheme="minorHAnsi"/>
          <w:sz w:val="22"/>
          <w:szCs w:val="22"/>
          <w:lang w:val="el-GR"/>
        </w:rPr>
      </w:pPr>
    </w:p>
    <w:p w14:paraId="5412C18E" w14:textId="76BF84A0" w:rsidR="00741064" w:rsidRPr="00196FC0" w:rsidRDefault="0026611F" w:rsidP="00741064">
      <w:pPr>
        <w:spacing w:after="0" w:line="276" w:lineRule="auto"/>
        <w:jc w:val="both"/>
        <w:rPr>
          <w:rFonts w:cstheme="minorHAnsi"/>
          <w:sz w:val="22"/>
          <w:szCs w:val="22"/>
          <w:lang w:val="el-GR"/>
        </w:rPr>
      </w:pPr>
      <w:r w:rsidRPr="00196FC0">
        <w:rPr>
          <w:rFonts w:cstheme="minorHAnsi"/>
          <w:b/>
          <w:sz w:val="22"/>
          <w:szCs w:val="22"/>
          <w:lang w:val="el-GR"/>
        </w:rPr>
        <w:t>ΟΔΗΓΙΕΣ</w:t>
      </w:r>
      <w:r w:rsidR="00A47D70" w:rsidRPr="00196FC0">
        <w:rPr>
          <w:rFonts w:cstheme="minorHAnsi"/>
          <w:sz w:val="22"/>
          <w:szCs w:val="22"/>
          <w:lang w:val="el-GR"/>
        </w:rPr>
        <w:t>:</w:t>
      </w:r>
      <w:r w:rsidR="00741064" w:rsidRPr="00196FC0">
        <w:rPr>
          <w:rFonts w:cstheme="minorHAnsi"/>
          <w:sz w:val="22"/>
          <w:szCs w:val="22"/>
          <w:lang w:val="el-GR"/>
        </w:rPr>
        <w:t xml:space="preserve"> </w:t>
      </w:r>
    </w:p>
    <w:p w14:paraId="3466EFE2" w14:textId="5DC2FA29" w:rsidR="00EC1DFA" w:rsidRPr="00196FC0" w:rsidRDefault="00DD6175" w:rsidP="001601FD">
      <w:pPr>
        <w:pStyle w:val="ListParagraph"/>
        <w:numPr>
          <w:ilvl w:val="0"/>
          <w:numId w:val="76"/>
        </w:numPr>
        <w:spacing w:after="0" w:line="276" w:lineRule="auto"/>
        <w:jc w:val="both"/>
        <w:rPr>
          <w:rFonts w:cstheme="minorHAnsi"/>
          <w:sz w:val="22"/>
          <w:szCs w:val="22"/>
          <w:lang w:val="el-GR"/>
        </w:rPr>
      </w:pPr>
      <w:r w:rsidRPr="00196FC0">
        <w:rPr>
          <w:rFonts w:cstheme="minorHAnsi"/>
          <w:sz w:val="22"/>
          <w:szCs w:val="22"/>
          <w:lang w:val="el-GR"/>
        </w:rPr>
        <w:t>Οι εκπαιδευτές ζητούν από τους συμμετέχοντες</w:t>
      </w:r>
      <w:r w:rsidR="00741064" w:rsidRPr="00196FC0">
        <w:rPr>
          <w:rFonts w:cstheme="minorHAnsi"/>
          <w:sz w:val="22"/>
          <w:szCs w:val="22"/>
          <w:lang w:val="el-GR"/>
        </w:rPr>
        <w:t xml:space="preserve"> </w:t>
      </w:r>
      <w:r w:rsidR="0080078B" w:rsidRPr="00196FC0">
        <w:rPr>
          <w:rFonts w:cstheme="minorHAnsi"/>
          <w:sz w:val="22"/>
          <w:szCs w:val="22"/>
          <w:lang w:val="el-GR"/>
        </w:rPr>
        <w:t>να ξεκινήσουν να περπατούν γύρω στο δωμάτιο</w:t>
      </w:r>
      <w:r w:rsidR="00EC1DFA" w:rsidRPr="00196FC0">
        <w:rPr>
          <w:rFonts w:cstheme="minorHAnsi"/>
          <w:sz w:val="22"/>
          <w:szCs w:val="22"/>
          <w:lang w:val="el-GR"/>
        </w:rPr>
        <w:t>.</w:t>
      </w:r>
    </w:p>
    <w:p w14:paraId="73337230" w14:textId="265023B0" w:rsidR="00EC1DFA" w:rsidRPr="00196FC0" w:rsidRDefault="0080078B" w:rsidP="001601FD">
      <w:pPr>
        <w:pStyle w:val="ListParagraph"/>
        <w:numPr>
          <w:ilvl w:val="0"/>
          <w:numId w:val="76"/>
        </w:numPr>
        <w:spacing w:after="0" w:line="276" w:lineRule="auto"/>
        <w:jc w:val="both"/>
        <w:rPr>
          <w:rFonts w:cstheme="minorHAnsi"/>
          <w:sz w:val="22"/>
          <w:szCs w:val="22"/>
          <w:lang w:val="el-GR"/>
        </w:rPr>
      </w:pPr>
      <w:r w:rsidRPr="00196FC0">
        <w:rPr>
          <w:rFonts w:cstheme="minorHAnsi"/>
          <w:sz w:val="22"/>
          <w:szCs w:val="22"/>
          <w:lang w:val="el-GR"/>
        </w:rPr>
        <w:t>Ενώ οι συμμετέχοντες μετακινούνται στο δωμάτιο, οι εκπαιδευτές ξαφνικά τους ρωτούν να σταματήσουν εκεί που είναι και να μοιραστούν με το άτομο που είναι μπροστά/πιο κοντά τους, ένα τρόπο με τον οποίο αυτό το άτομο «έλαμψε» στη διάρκεια της εκπαίδευσης</w:t>
      </w:r>
      <w:r w:rsidR="00741064" w:rsidRPr="00196FC0">
        <w:rPr>
          <w:rFonts w:cstheme="minorHAnsi"/>
          <w:sz w:val="22"/>
          <w:szCs w:val="22"/>
          <w:lang w:val="el-GR"/>
        </w:rPr>
        <w:t xml:space="preserve">. </w:t>
      </w:r>
    </w:p>
    <w:p w14:paraId="0FC79711" w14:textId="72CADBC6" w:rsidR="00EC1DFA" w:rsidRPr="00196FC0" w:rsidRDefault="0080078B" w:rsidP="001601FD">
      <w:pPr>
        <w:pStyle w:val="ListParagraph"/>
        <w:numPr>
          <w:ilvl w:val="0"/>
          <w:numId w:val="76"/>
        </w:numPr>
        <w:spacing w:after="0" w:line="276" w:lineRule="auto"/>
        <w:jc w:val="both"/>
        <w:rPr>
          <w:rFonts w:cstheme="minorHAnsi"/>
          <w:sz w:val="22"/>
          <w:szCs w:val="22"/>
          <w:lang w:val="el-GR"/>
        </w:rPr>
      </w:pPr>
      <w:r w:rsidRPr="00196FC0">
        <w:rPr>
          <w:rFonts w:cstheme="minorHAnsi"/>
          <w:sz w:val="22"/>
          <w:szCs w:val="22"/>
          <w:lang w:val="el-GR"/>
        </w:rPr>
        <w:t>Επαναλάβετε αρκετές φορές, έτσι ώστε κάθε άτομο να πάρει ανατροφοδότηση και να δεχτεί υποστήριξη από διάφορα άτομα στην ομάδα</w:t>
      </w:r>
      <w:r w:rsidR="00741064" w:rsidRPr="00196FC0">
        <w:rPr>
          <w:rFonts w:cstheme="minorHAnsi"/>
          <w:sz w:val="22"/>
          <w:szCs w:val="22"/>
          <w:lang w:val="el-GR"/>
        </w:rPr>
        <w:t xml:space="preserve">. </w:t>
      </w:r>
    </w:p>
    <w:p w14:paraId="6E98349B" w14:textId="6138F78C" w:rsidR="00741064" w:rsidRPr="00196FC0" w:rsidRDefault="0080078B" w:rsidP="001601FD">
      <w:pPr>
        <w:pStyle w:val="ListParagraph"/>
        <w:numPr>
          <w:ilvl w:val="0"/>
          <w:numId w:val="76"/>
        </w:numPr>
        <w:spacing w:after="0" w:line="276" w:lineRule="auto"/>
        <w:jc w:val="both"/>
        <w:rPr>
          <w:rFonts w:cstheme="minorHAnsi"/>
          <w:sz w:val="22"/>
          <w:szCs w:val="22"/>
          <w:lang w:val="el-GR"/>
        </w:rPr>
      </w:pPr>
      <w:r w:rsidRPr="00196FC0">
        <w:rPr>
          <w:rFonts w:cstheme="minorHAnsi"/>
          <w:sz w:val="22"/>
          <w:szCs w:val="22"/>
          <w:lang w:val="el-GR"/>
        </w:rPr>
        <w:t xml:space="preserve">Εάν ο αριθμός των συμμετεχόντων είναι μονός, ένας από τους εκπαιδευτές θα μπορούσε να </w:t>
      </w:r>
      <w:r w:rsidR="00D41BB6" w:rsidRPr="00196FC0">
        <w:rPr>
          <w:rFonts w:cstheme="minorHAnsi"/>
          <w:sz w:val="22"/>
          <w:szCs w:val="22"/>
          <w:lang w:val="el-GR"/>
        </w:rPr>
        <w:t>αναλάβει το άτομο που περισσεύει κάθε φορά</w:t>
      </w:r>
      <w:r w:rsidR="00741064" w:rsidRPr="00196FC0">
        <w:rPr>
          <w:rFonts w:cstheme="minorHAnsi"/>
          <w:sz w:val="22"/>
          <w:szCs w:val="22"/>
          <w:lang w:val="el-GR"/>
        </w:rPr>
        <w:t>.</w:t>
      </w:r>
    </w:p>
    <w:p w14:paraId="4FB87109" w14:textId="139D9E98" w:rsidR="00741064" w:rsidRPr="00196FC0" w:rsidRDefault="00741064" w:rsidP="00741064">
      <w:pPr>
        <w:spacing w:after="0" w:line="276" w:lineRule="auto"/>
        <w:jc w:val="both"/>
        <w:rPr>
          <w:rFonts w:cstheme="minorHAnsi"/>
          <w:sz w:val="22"/>
          <w:szCs w:val="22"/>
          <w:lang w:val="el-GR"/>
        </w:rPr>
      </w:pPr>
    </w:p>
    <w:p w14:paraId="1661E8D6" w14:textId="49B22172" w:rsidR="00B06A6D" w:rsidRPr="00196FC0" w:rsidRDefault="00B06A6D" w:rsidP="00CD7693">
      <w:pPr>
        <w:spacing w:after="0" w:line="276" w:lineRule="auto"/>
        <w:jc w:val="both"/>
        <w:rPr>
          <w:rFonts w:cstheme="minorHAnsi"/>
          <w:sz w:val="22"/>
          <w:szCs w:val="22"/>
          <w:lang w:val="el-GR"/>
        </w:rPr>
      </w:pPr>
    </w:p>
    <w:p w14:paraId="3EAFEB71" w14:textId="7DE821E4" w:rsidR="001726CD" w:rsidRPr="00196FC0" w:rsidRDefault="001726CD" w:rsidP="00117EB7">
      <w:pPr>
        <w:rPr>
          <w:rFonts w:cstheme="minorHAnsi"/>
          <w:b/>
          <w:sz w:val="22"/>
          <w:szCs w:val="22"/>
          <w:lang w:val="el-GR"/>
        </w:rPr>
      </w:pPr>
    </w:p>
    <w:p w14:paraId="4D6931D8" w14:textId="57AA1BC9" w:rsidR="001726CD" w:rsidRPr="00196FC0" w:rsidRDefault="001726CD">
      <w:pPr>
        <w:ind w:left="1683" w:hanging="1683"/>
        <w:rPr>
          <w:rFonts w:cstheme="minorHAnsi"/>
          <w:b/>
          <w:sz w:val="22"/>
          <w:szCs w:val="22"/>
          <w:lang w:val="el-GR"/>
        </w:rPr>
      </w:pPr>
    </w:p>
    <w:p w14:paraId="44EA6FFD" w14:textId="4DDED438" w:rsidR="00EC1DFA" w:rsidRPr="00196FC0" w:rsidRDefault="00117EB7" w:rsidP="000F6C90">
      <w:pPr>
        <w:pStyle w:val="Heading1"/>
        <w:rPr>
          <w:lang w:val="en-US"/>
        </w:rPr>
      </w:pPr>
      <w:bookmarkStart w:id="42" w:name="_Toc6236336"/>
      <w:r w:rsidRPr="00196FC0">
        <w:rPr>
          <w:lang w:val="el-GR"/>
        </w:rPr>
        <w:lastRenderedPageBreak/>
        <w:t>ΕΠΙΠΡΟΣΘΕΤΟ</w:t>
      </w:r>
      <w:r w:rsidRPr="00196FC0">
        <w:rPr>
          <w:lang w:val="en-US"/>
        </w:rPr>
        <w:t xml:space="preserve"> </w:t>
      </w:r>
      <w:r w:rsidRPr="00196FC0">
        <w:rPr>
          <w:lang w:val="el-GR"/>
        </w:rPr>
        <w:t>ΥΛΙΚΟ</w:t>
      </w:r>
      <w:bookmarkEnd w:id="42"/>
    </w:p>
    <w:p w14:paraId="425C6896" w14:textId="77777777" w:rsidR="001726CD" w:rsidRPr="00196FC0" w:rsidRDefault="001726CD" w:rsidP="00E52754">
      <w:pPr>
        <w:spacing w:after="0" w:line="276" w:lineRule="auto"/>
        <w:jc w:val="both"/>
        <w:rPr>
          <w:rFonts w:cstheme="minorHAnsi"/>
          <w:bCs/>
          <w:sz w:val="22"/>
          <w:szCs w:val="22"/>
          <w:lang w:val="en-US"/>
        </w:rPr>
      </w:pPr>
    </w:p>
    <w:p w14:paraId="61142CA7" w14:textId="4564AD62" w:rsidR="00E52754" w:rsidRPr="00196FC0" w:rsidRDefault="00E52754" w:rsidP="00E52754">
      <w:pPr>
        <w:spacing w:after="0" w:line="276" w:lineRule="auto"/>
        <w:jc w:val="both"/>
        <w:rPr>
          <w:rFonts w:cstheme="minorHAnsi"/>
          <w:bCs/>
          <w:sz w:val="22"/>
          <w:szCs w:val="22"/>
          <w:u w:val="single"/>
          <w:lang w:val="en-US"/>
        </w:rPr>
      </w:pPr>
      <w:proofErr w:type="spellStart"/>
      <w:r w:rsidRPr="00196FC0">
        <w:rPr>
          <w:rFonts w:cstheme="minorHAnsi"/>
          <w:bCs/>
          <w:sz w:val="22"/>
          <w:szCs w:val="22"/>
          <w:lang w:val="en-US"/>
        </w:rPr>
        <w:t>Acquaye</w:t>
      </w:r>
      <w:proofErr w:type="spellEnd"/>
      <w:r w:rsidRPr="00196FC0">
        <w:rPr>
          <w:rFonts w:cstheme="minorHAnsi"/>
          <w:bCs/>
          <w:sz w:val="22"/>
          <w:szCs w:val="22"/>
          <w:lang w:val="en-US"/>
        </w:rPr>
        <w:t xml:space="preserve">, A. </w:t>
      </w:r>
      <w:r w:rsidRPr="00196FC0">
        <w:rPr>
          <w:rStyle w:val="Hyperlink"/>
          <w:rFonts w:cstheme="minorHAnsi"/>
          <w:bCs/>
          <w:i/>
          <w:color w:val="auto"/>
          <w:sz w:val="22"/>
          <w:szCs w:val="22"/>
          <w:u w:val="none"/>
          <w:lang w:val="en-US"/>
        </w:rPr>
        <w:t>4 Ways Being a Black Woman in a White Office Messes With Your Mind</w:t>
      </w:r>
      <w:r w:rsidRPr="00196FC0">
        <w:rPr>
          <w:rFonts w:cstheme="minorHAnsi"/>
          <w:bCs/>
          <w:sz w:val="22"/>
          <w:szCs w:val="22"/>
          <w:lang w:val="en-US"/>
        </w:rPr>
        <w:t xml:space="preserve">, in </w:t>
      </w:r>
      <w:r w:rsidRPr="00196FC0">
        <w:rPr>
          <w:rFonts w:cstheme="minorHAnsi"/>
          <w:bCs/>
          <w:sz w:val="22"/>
          <w:szCs w:val="22"/>
          <w:u w:val="single"/>
          <w:lang w:val="en-US"/>
        </w:rPr>
        <w:t xml:space="preserve">Everyday </w:t>
      </w:r>
    </w:p>
    <w:p w14:paraId="5E01ED84" w14:textId="77777777" w:rsidR="00E52754" w:rsidRPr="00196FC0" w:rsidRDefault="00E52754" w:rsidP="00E52754">
      <w:pPr>
        <w:spacing w:after="0" w:line="276" w:lineRule="auto"/>
        <w:ind w:firstLine="792"/>
        <w:jc w:val="both"/>
        <w:rPr>
          <w:rFonts w:cstheme="minorHAnsi"/>
          <w:bCs/>
          <w:sz w:val="22"/>
          <w:szCs w:val="22"/>
          <w:lang w:val="en-US"/>
        </w:rPr>
      </w:pPr>
      <w:r w:rsidRPr="00196FC0">
        <w:rPr>
          <w:rFonts w:cstheme="minorHAnsi"/>
          <w:bCs/>
          <w:sz w:val="22"/>
          <w:szCs w:val="22"/>
          <w:u w:val="single"/>
          <w:lang w:val="en-US"/>
        </w:rPr>
        <w:t>Feminism</w:t>
      </w:r>
      <w:r w:rsidRPr="00196FC0">
        <w:rPr>
          <w:rFonts w:cstheme="minorHAnsi"/>
          <w:bCs/>
          <w:sz w:val="22"/>
          <w:szCs w:val="22"/>
          <w:lang w:val="en-US"/>
        </w:rPr>
        <w:t xml:space="preserve">. </w:t>
      </w:r>
      <w:hyperlink r:id="rId73" w:history="1">
        <w:r w:rsidRPr="00196FC0">
          <w:rPr>
            <w:rStyle w:val="Hyperlink"/>
            <w:rFonts w:cstheme="minorHAnsi"/>
            <w:bCs/>
            <w:sz w:val="22"/>
            <w:szCs w:val="22"/>
            <w:lang w:val="en-US"/>
          </w:rPr>
          <w:t>https://everydayfeminism.com/2017/11/black-woman-in-a-white-office/</w:t>
        </w:r>
      </w:hyperlink>
      <w:r w:rsidRPr="00196FC0">
        <w:rPr>
          <w:rFonts w:cstheme="minorHAnsi"/>
          <w:bCs/>
          <w:sz w:val="22"/>
          <w:szCs w:val="22"/>
          <w:lang w:val="en-US"/>
        </w:rPr>
        <w:t xml:space="preserve"> </w:t>
      </w:r>
    </w:p>
    <w:p w14:paraId="375C0AB9" w14:textId="5C848E20" w:rsidR="00E52754" w:rsidRPr="00196FC0" w:rsidRDefault="00E52754" w:rsidP="00E52754">
      <w:pPr>
        <w:spacing w:after="0" w:line="276" w:lineRule="auto"/>
        <w:jc w:val="both"/>
        <w:rPr>
          <w:rFonts w:ascii="Calibri" w:eastAsia="Calibri" w:hAnsi="Calibri" w:cs="Calibri"/>
          <w:bCs/>
          <w:color w:val="000000"/>
          <w:sz w:val="22"/>
          <w:szCs w:val="22"/>
          <w:lang w:val="en-US" w:eastAsia="en-US"/>
        </w:rPr>
      </w:pPr>
    </w:p>
    <w:p w14:paraId="091876FC" w14:textId="77777777" w:rsidR="00352856" w:rsidRPr="00196FC0" w:rsidRDefault="00352856" w:rsidP="00352856">
      <w:pPr>
        <w:spacing w:after="0" w:line="276" w:lineRule="auto"/>
        <w:jc w:val="both"/>
        <w:rPr>
          <w:rFonts w:cs="Calibri"/>
          <w:sz w:val="24"/>
          <w:szCs w:val="24"/>
          <w:lang w:eastAsia="en-US"/>
        </w:rPr>
      </w:pPr>
      <w:r w:rsidRPr="00196FC0">
        <w:rPr>
          <w:rFonts w:cs="Calibri"/>
          <w:sz w:val="24"/>
          <w:szCs w:val="24"/>
          <w:lang w:eastAsia="en-US"/>
        </w:rPr>
        <w:t>VET MATERIAL FOR SOCIAL PARTNERS: Issues of Diversity and Discrimination in the Workplace: Definitions and Conceptual Clarifications, INE GSEE, MIGRAID (ERASMUS) 2017</w:t>
      </w:r>
    </w:p>
    <w:p w14:paraId="0A9961D7" w14:textId="798A0081" w:rsidR="00352856" w:rsidRPr="00196FC0" w:rsidRDefault="00352856" w:rsidP="00352856">
      <w:pPr>
        <w:spacing w:after="0" w:line="276" w:lineRule="auto"/>
        <w:jc w:val="both"/>
        <w:rPr>
          <w:sz w:val="24"/>
          <w:szCs w:val="24"/>
        </w:rPr>
      </w:pPr>
      <w:r w:rsidRPr="00196FC0">
        <w:rPr>
          <w:sz w:val="24"/>
          <w:szCs w:val="24"/>
        </w:rPr>
        <w:t>European Commission, European Network of legal experts in gender equality and non-discrimination, Country report Greece Non –discrimination, Luxembourg: Publications Office of the European Union, 20178</w:t>
      </w:r>
    </w:p>
    <w:p w14:paraId="394B22BD" w14:textId="77777777" w:rsidR="00352856" w:rsidRPr="00196FC0" w:rsidRDefault="00352856" w:rsidP="00352856">
      <w:pPr>
        <w:spacing w:after="0" w:line="276" w:lineRule="auto"/>
        <w:jc w:val="both"/>
        <w:rPr>
          <w:rFonts w:cs="Calibri"/>
          <w:sz w:val="24"/>
          <w:szCs w:val="24"/>
        </w:rPr>
      </w:pPr>
      <w:r w:rsidRPr="00196FC0">
        <w:rPr>
          <w:sz w:val="24"/>
          <w:szCs w:val="24"/>
        </w:rPr>
        <w:t>European Commission, European Network of legal experts in gender equality and non-discrimination, Country report Greece Non –discrimination, Luxembourg: Publications Office of the European Union, 2018</w:t>
      </w:r>
    </w:p>
    <w:p w14:paraId="296EAF54" w14:textId="77777777" w:rsidR="00352856" w:rsidRPr="00196FC0" w:rsidRDefault="00352856" w:rsidP="00E52754">
      <w:pPr>
        <w:spacing w:after="0" w:line="276" w:lineRule="auto"/>
        <w:jc w:val="both"/>
        <w:rPr>
          <w:rFonts w:ascii="Calibri" w:eastAsia="Calibri" w:hAnsi="Calibri" w:cs="Calibri"/>
          <w:bCs/>
          <w:color w:val="000000"/>
          <w:sz w:val="22"/>
          <w:szCs w:val="22"/>
          <w:lang w:eastAsia="en-US"/>
        </w:rPr>
      </w:pPr>
    </w:p>
    <w:p w14:paraId="0D82CBCD" w14:textId="3D19FF94" w:rsidR="00E52754" w:rsidRPr="00196FC0" w:rsidRDefault="00E52754" w:rsidP="00E52754">
      <w:pPr>
        <w:spacing w:after="0" w:line="276" w:lineRule="auto"/>
        <w:jc w:val="both"/>
        <w:rPr>
          <w:rFonts w:ascii="Calibri" w:eastAsia="Calibri" w:hAnsi="Calibri" w:cs="Calibri"/>
          <w:bCs/>
          <w:i/>
          <w:color w:val="000000"/>
          <w:sz w:val="22"/>
          <w:szCs w:val="22"/>
          <w:lang w:val="en-US" w:eastAsia="en-US"/>
        </w:rPr>
      </w:pPr>
      <w:r w:rsidRPr="00196FC0">
        <w:rPr>
          <w:rFonts w:ascii="Calibri" w:eastAsia="Calibri" w:hAnsi="Calibri" w:cs="Calibri"/>
          <w:bCs/>
          <w:color w:val="000000"/>
          <w:sz w:val="22"/>
          <w:szCs w:val="22"/>
          <w:lang w:val="en-US" w:eastAsia="en-US"/>
        </w:rPr>
        <w:t xml:space="preserve">CERD Committee. </w:t>
      </w:r>
      <w:r w:rsidRPr="00196FC0">
        <w:rPr>
          <w:rFonts w:ascii="Calibri" w:eastAsia="Calibri" w:hAnsi="Calibri" w:cs="Calibri"/>
          <w:bCs/>
          <w:i/>
          <w:color w:val="000000"/>
          <w:sz w:val="22"/>
          <w:szCs w:val="22"/>
          <w:lang w:val="en-US" w:eastAsia="en-US"/>
        </w:rPr>
        <w:t xml:space="preserve">Concluding Observations on the Twenty-Third and Twenty-Fourth Periodic Reports </w:t>
      </w:r>
    </w:p>
    <w:p w14:paraId="0D1D4E4D" w14:textId="77777777" w:rsidR="00E52754" w:rsidRPr="00196FC0" w:rsidRDefault="00E52754" w:rsidP="00E52754">
      <w:pPr>
        <w:spacing w:after="0" w:line="276" w:lineRule="auto"/>
        <w:ind w:firstLine="792"/>
        <w:jc w:val="both"/>
        <w:rPr>
          <w:rFonts w:ascii="Calibri" w:eastAsia="Calibri" w:hAnsi="Calibri" w:cs="Calibri"/>
          <w:bCs/>
          <w:color w:val="000000"/>
          <w:sz w:val="22"/>
          <w:szCs w:val="22"/>
          <w:lang w:val="en-US" w:eastAsia="en-US"/>
        </w:rPr>
      </w:pPr>
      <w:r w:rsidRPr="00196FC0">
        <w:rPr>
          <w:rFonts w:ascii="Calibri" w:eastAsia="Calibri" w:hAnsi="Calibri" w:cs="Calibri"/>
          <w:bCs/>
          <w:i/>
          <w:color w:val="000000"/>
          <w:sz w:val="22"/>
          <w:szCs w:val="22"/>
          <w:lang w:val="en-US" w:eastAsia="en-US"/>
        </w:rPr>
        <w:t>of Cyprus</w:t>
      </w:r>
      <w:r w:rsidRPr="00196FC0">
        <w:rPr>
          <w:rFonts w:ascii="Calibri" w:eastAsia="Calibri" w:hAnsi="Calibri" w:cs="Calibri"/>
          <w:bCs/>
          <w:color w:val="000000"/>
          <w:sz w:val="22"/>
          <w:szCs w:val="22"/>
          <w:lang w:val="en-US" w:eastAsia="en-US"/>
        </w:rPr>
        <w:t>. 12/5/2017.</w:t>
      </w:r>
    </w:p>
    <w:p w14:paraId="7A92959F" w14:textId="3105C958" w:rsidR="00E52754" w:rsidRPr="00196FC0" w:rsidRDefault="009D7B0D" w:rsidP="00E52754">
      <w:pPr>
        <w:spacing w:after="0" w:line="276" w:lineRule="auto"/>
        <w:ind w:left="792"/>
        <w:jc w:val="both"/>
        <w:rPr>
          <w:rFonts w:ascii="Calibri" w:eastAsia="Calibri" w:hAnsi="Calibri" w:cs="Calibri"/>
          <w:color w:val="0000FF"/>
          <w:sz w:val="22"/>
          <w:szCs w:val="22"/>
          <w:u w:val="single"/>
          <w:lang w:val="en-US" w:eastAsia="en-US"/>
        </w:rPr>
      </w:pPr>
      <w:hyperlink r:id="rId74" w:history="1">
        <w:r w:rsidR="00E52754" w:rsidRPr="00196FC0">
          <w:rPr>
            <w:rStyle w:val="Hyperlink"/>
            <w:rFonts w:ascii="Calibri" w:eastAsia="Calibri" w:hAnsi="Calibri" w:cs="Calibri"/>
            <w:sz w:val="22"/>
            <w:szCs w:val="22"/>
            <w:lang w:val="en-US" w:eastAsia="en-US"/>
          </w:rPr>
          <w:t>http://tbinternet.ohchr.org/Treaties/CERD/Shared%20Documents/CYP/INT_CERD_COC_CYP_27472_E.pdf</w:t>
        </w:r>
      </w:hyperlink>
    </w:p>
    <w:p w14:paraId="4609FD93" w14:textId="23AA8A49" w:rsidR="00E52754" w:rsidRPr="00196FC0" w:rsidRDefault="00E52754" w:rsidP="00E52754">
      <w:pPr>
        <w:spacing w:after="0" w:line="276" w:lineRule="auto"/>
        <w:jc w:val="both"/>
        <w:rPr>
          <w:rFonts w:ascii="Calibri" w:eastAsia="Calibri" w:hAnsi="Calibri" w:cs="Calibri"/>
          <w:color w:val="0000FF"/>
          <w:sz w:val="22"/>
          <w:szCs w:val="22"/>
          <w:u w:val="single"/>
          <w:lang w:val="en-US" w:eastAsia="en-US"/>
        </w:rPr>
      </w:pPr>
    </w:p>
    <w:p w14:paraId="6E97C404" w14:textId="77777777" w:rsidR="009112AD" w:rsidRPr="00196FC0" w:rsidRDefault="009112AD" w:rsidP="009112AD">
      <w:pPr>
        <w:spacing w:after="0" w:line="276" w:lineRule="auto"/>
        <w:jc w:val="both"/>
        <w:rPr>
          <w:rFonts w:ascii="Calibri" w:eastAsia="Calibri" w:hAnsi="Calibri" w:cs="Calibri"/>
          <w:i/>
          <w:sz w:val="22"/>
          <w:szCs w:val="22"/>
          <w:lang w:val="en-US" w:eastAsia="en-US"/>
        </w:rPr>
      </w:pPr>
      <w:proofErr w:type="spellStart"/>
      <w:r w:rsidRPr="00196FC0">
        <w:rPr>
          <w:rFonts w:ascii="Calibri" w:eastAsia="Calibri" w:hAnsi="Calibri" w:cs="Calibri"/>
          <w:sz w:val="22"/>
          <w:szCs w:val="22"/>
          <w:lang w:val="en-US" w:eastAsia="en-US"/>
        </w:rPr>
        <w:t>Charalambidou</w:t>
      </w:r>
      <w:proofErr w:type="spellEnd"/>
      <w:r w:rsidRPr="00196FC0">
        <w:rPr>
          <w:rFonts w:ascii="Calibri" w:eastAsia="Calibri" w:hAnsi="Calibri" w:cs="Calibri"/>
          <w:sz w:val="22"/>
          <w:szCs w:val="22"/>
          <w:lang w:val="en-US" w:eastAsia="en-US"/>
        </w:rPr>
        <w:t xml:space="preserve">, N., </w:t>
      </w:r>
      <w:proofErr w:type="spellStart"/>
      <w:r w:rsidRPr="00196FC0">
        <w:rPr>
          <w:rFonts w:ascii="Calibri" w:eastAsia="Calibri" w:hAnsi="Calibri" w:cs="Calibri"/>
          <w:sz w:val="22"/>
          <w:szCs w:val="22"/>
          <w:lang w:val="en-US" w:eastAsia="en-US"/>
        </w:rPr>
        <w:t>Kossiva</w:t>
      </w:r>
      <w:proofErr w:type="spellEnd"/>
      <w:r w:rsidRPr="00196FC0">
        <w:rPr>
          <w:rFonts w:ascii="Calibri" w:eastAsia="Calibri" w:hAnsi="Calibri" w:cs="Calibri"/>
          <w:sz w:val="22"/>
          <w:szCs w:val="22"/>
          <w:lang w:val="en-US" w:eastAsia="en-US"/>
        </w:rPr>
        <w:t xml:space="preserve">, A., Papadopoulou, A., Pasha, F.D. &amp; </w:t>
      </w:r>
      <w:proofErr w:type="spellStart"/>
      <w:r w:rsidRPr="00196FC0">
        <w:rPr>
          <w:rFonts w:ascii="Calibri" w:eastAsia="Calibri" w:hAnsi="Calibri" w:cs="Calibri"/>
          <w:sz w:val="22"/>
          <w:szCs w:val="22"/>
          <w:lang w:val="en-US" w:eastAsia="en-US"/>
        </w:rPr>
        <w:t>Polili</w:t>
      </w:r>
      <w:proofErr w:type="spellEnd"/>
      <w:r w:rsidRPr="00196FC0">
        <w:rPr>
          <w:rFonts w:ascii="Calibri" w:eastAsia="Calibri" w:hAnsi="Calibri" w:cs="Calibri"/>
          <w:sz w:val="22"/>
          <w:szCs w:val="22"/>
          <w:lang w:val="en-US" w:eastAsia="en-US"/>
        </w:rPr>
        <w:t xml:space="preserve">, O. </w:t>
      </w:r>
      <w:r w:rsidRPr="00196FC0">
        <w:rPr>
          <w:rFonts w:ascii="Calibri" w:eastAsia="Calibri" w:hAnsi="Calibri" w:cs="Calibri"/>
          <w:i/>
          <w:sz w:val="22"/>
          <w:szCs w:val="22"/>
          <w:lang w:val="en-US" w:eastAsia="en-US"/>
        </w:rPr>
        <w:t xml:space="preserve">2009 ENAR Shadow Report </w:t>
      </w:r>
    </w:p>
    <w:p w14:paraId="0F1CC9A1" w14:textId="77777777" w:rsidR="009112AD" w:rsidRPr="00196FC0" w:rsidRDefault="009112AD" w:rsidP="009112AD">
      <w:pPr>
        <w:spacing w:after="0" w:line="276" w:lineRule="auto"/>
        <w:ind w:left="792"/>
        <w:jc w:val="both"/>
        <w:rPr>
          <w:rFonts w:ascii="Calibri" w:eastAsia="Calibri" w:hAnsi="Calibri" w:cs="Calibri"/>
          <w:sz w:val="22"/>
          <w:szCs w:val="22"/>
          <w:lang w:val="en-US" w:eastAsia="en-US"/>
        </w:rPr>
      </w:pPr>
      <w:r w:rsidRPr="00196FC0">
        <w:rPr>
          <w:rFonts w:ascii="Calibri" w:eastAsia="Calibri" w:hAnsi="Calibri" w:cs="Calibri"/>
          <w:i/>
          <w:sz w:val="22"/>
          <w:szCs w:val="22"/>
          <w:lang w:val="en-US" w:eastAsia="en-US"/>
        </w:rPr>
        <w:t>– Racism in Cyprus</w:t>
      </w:r>
      <w:r w:rsidRPr="00196FC0">
        <w:rPr>
          <w:rFonts w:ascii="Calibri" w:eastAsia="Calibri" w:hAnsi="Calibri" w:cs="Calibri"/>
          <w:sz w:val="22"/>
          <w:szCs w:val="22"/>
          <w:lang w:val="en-US" w:eastAsia="en-US"/>
        </w:rPr>
        <w:t>. 2009.</w:t>
      </w:r>
    </w:p>
    <w:p w14:paraId="6087E3E4" w14:textId="528F322E" w:rsidR="009112AD" w:rsidRPr="00196FC0" w:rsidRDefault="009D7B0D" w:rsidP="009112AD">
      <w:pPr>
        <w:spacing w:after="0" w:line="276" w:lineRule="auto"/>
        <w:ind w:left="792"/>
        <w:jc w:val="both"/>
        <w:rPr>
          <w:rFonts w:ascii="Calibri" w:eastAsia="Calibri" w:hAnsi="Calibri" w:cs="Calibri"/>
          <w:sz w:val="22"/>
          <w:szCs w:val="22"/>
          <w:lang w:val="en-US" w:eastAsia="en-US"/>
        </w:rPr>
      </w:pPr>
      <w:hyperlink r:id="rId75" w:history="1">
        <w:r w:rsidR="009112AD" w:rsidRPr="00196FC0">
          <w:rPr>
            <w:rStyle w:val="Hyperlink"/>
            <w:rFonts w:ascii="Calibri" w:eastAsia="Calibri" w:hAnsi="Calibri" w:cs="Calibri"/>
            <w:sz w:val="22"/>
            <w:szCs w:val="22"/>
            <w:lang w:val="en-US" w:eastAsia="en-US"/>
          </w:rPr>
          <w:t>http://cms.horus.be/files/99935/MediaArchive/publications/Cyprus.pdf</w:t>
        </w:r>
      </w:hyperlink>
      <w:r w:rsidR="009112AD" w:rsidRPr="00196FC0">
        <w:rPr>
          <w:rFonts w:ascii="Calibri" w:eastAsia="Calibri" w:hAnsi="Calibri" w:cs="Calibri"/>
          <w:sz w:val="22"/>
          <w:szCs w:val="22"/>
          <w:lang w:val="en-US" w:eastAsia="en-US"/>
        </w:rPr>
        <w:t xml:space="preserve"> </w:t>
      </w:r>
    </w:p>
    <w:p w14:paraId="5E166573" w14:textId="77777777" w:rsidR="009112AD" w:rsidRPr="00196FC0" w:rsidRDefault="009112AD" w:rsidP="009112AD">
      <w:pPr>
        <w:spacing w:after="0" w:line="276" w:lineRule="auto"/>
        <w:jc w:val="both"/>
        <w:rPr>
          <w:rFonts w:ascii="Calibri" w:eastAsia="Calibri" w:hAnsi="Calibri" w:cs="Calibri"/>
          <w:sz w:val="22"/>
          <w:szCs w:val="22"/>
          <w:lang w:val="en-US" w:eastAsia="en-US"/>
        </w:rPr>
      </w:pPr>
    </w:p>
    <w:p w14:paraId="2054296D" w14:textId="77777777" w:rsidR="00E52754" w:rsidRPr="00196FC0" w:rsidRDefault="00E52754" w:rsidP="00E52754">
      <w:pPr>
        <w:spacing w:after="0" w:line="276" w:lineRule="auto"/>
        <w:jc w:val="both"/>
        <w:rPr>
          <w:rFonts w:ascii="Calibri" w:eastAsia="Calibri" w:hAnsi="Calibri" w:cs="Calibri"/>
          <w:bCs/>
          <w:color w:val="000000"/>
          <w:sz w:val="22"/>
          <w:szCs w:val="22"/>
          <w:lang w:val="en-US" w:eastAsia="en-US"/>
        </w:rPr>
      </w:pPr>
      <w:r w:rsidRPr="00196FC0">
        <w:rPr>
          <w:rFonts w:ascii="Calibri" w:eastAsia="Calibri" w:hAnsi="Calibri" w:cs="Calibri"/>
          <w:bCs/>
          <w:color w:val="000000"/>
          <w:sz w:val="22"/>
          <w:szCs w:val="22"/>
          <w:lang w:val="en-US" w:eastAsia="en-US"/>
        </w:rPr>
        <w:t xml:space="preserve">ENAR with the support of KISA. </w:t>
      </w:r>
      <w:r w:rsidRPr="00196FC0">
        <w:rPr>
          <w:rFonts w:ascii="Calibri" w:eastAsia="Calibri" w:hAnsi="Calibri" w:cs="Calibri"/>
          <w:bCs/>
          <w:i/>
          <w:color w:val="000000"/>
          <w:sz w:val="22"/>
          <w:szCs w:val="22"/>
          <w:lang w:val="en-US" w:eastAsia="en-US"/>
        </w:rPr>
        <w:t>Racist Violence in Cyprus</w:t>
      </w:r>
      <w:r w:rsidRPr="00196FC0">
        <w:rPr>
          <w:rFonts w:ascii="Calibri" w:eastAsia="Calibri" w:hAnsi="Calibri" w:cs="Calibri"/>
          <w:bCs/>
          <w:color w:val="000000"/>
          <w:sz w:val="22"/>
          <w:szCs w:val="22"/>
          <w:lang w:val="en-US" w:eastAsia="en-US"/>
        </w:rPr>
        <w:t xml:space="preserve">. 15/9/2016. </w:t>
      </w:r>
    </w:p>
    <w:p w14:paraId="44D6DD8C" w14:textId="2291B75D" w:rsidR="00E52754" w:rsidRPr="00196FC0" w:rsidRDefault="009D7B0D" w:rsidP="00E52754">
      <w:pPr>
        <w:spacing w:after="0" w:line="276" w:lineRule="auto"/>
        <w:ind w:firstLine="792"/>
        <w:jc w:val="both"/>
        <w:rPr>
          <w:rFonts w:ascii="Calibri" w:eastAsia="Calibri" w:hAnsi="Calibri" w:cs="Calibri"/>
          <w:bCs/>
          <w:color w:val="000000"/>
          <w:sz w:val="22"/>
          <w:szCs w:val="22"/>
          <w:lang w:val="en-US" w:eastAsia="en-US"/>
        </w:rPr>
      </w:pPr>
      <w:hyperlink r:id="rId76" w:history="1">
        <w:r w:rsidR="00E52754" w:rsidRPr="00196FC0">
          <w:rPr>
            <w:rStyle w:val="Hyperlink"/>
            <w:rFonts w:ascii="Calibri" w:eastAsia="Calibri" w:hAnsi="Calibri" w:cs="Calibri"/>
            <w:bCs/>
            <w:sz w:val="22"/>
            <w:szCs w:val="22"/>
            <w:lang w:val="en-US" w:eastAsia="en-US"/>
          </w:rPr>
          <w:t>https://kisa.org.cy/racist-violence-in-cyprus/</w:t>
        </w:r>
      </w:hyperlink>
      <w:r w:rsidR="00E52754" w:rsidRPr="00196FC0">
        <w:rPr>
          <w:rFonts w:ascii="Calibri" w:eastAsia="Calibri" w:hAnsi="Calibri" w:cs="Calibri"/>
          <w:bCs/>
          <w:color w:val="000000"/>
          <w:sz w:val="22"/>
          <w:szCs w:val="22"/>
          <w:lang w:val="en-US" w:eastAsia="en-US"/>
        </w:rPr>
        <w:t xml:space="preserve"> </w:t>
      </w:r>
    </w:p>
    <w:p w14:paraId="540D7D66" w14:textId="77777777" w:rsidR="00E52754" w:rsidRPr="00196FC0" w:rsidRDefault="00E52754" w:rsidP="00E52754">
      <w:pPr>
        <w:spacing w:after="0" w:line="276" w:lineRule="auto"/>
        <w:jc w:val="both"/>
        <w:rPr>
          <w:rFonts w:cstheme="minorHAnsi"/>
          <w:sz w:val="22"/>
          <w:szCs w:val="22"/>
          <w:lang w:val="en-US"/>
        </w:rPr>
      </w:pPr>
    </w:p>
    <w:p w14:paraId="24909051" w14:textId="77777777" w:rsidR="00E52754" w:rsidRPr="00196FC0" w:rsidRDefault="00E52754" w:rsidP="00E52754">
      <w:pPr>
        <w:spacing w:after="0" w:line="276" w:lineRule="auto"/>
        <w:jc w:val="both"/>
        <w:rPr>
          <w:rFonts w:cstheme="minorHAnsi"/>
          <w:bCs/>
          <w:sz w:val="22"/>
          <w:szCs w:val="22"/>
          <w:lang w:val="en-US"/>
        </w:rPr>
      </w:pPr>
      <w:r w:rsidRPr="00196FC0">
        <w:rPr>
          <w:rFonts w:cstheme="minorHAnsi"/>
          <w:bCs/>
          <w:sz w:val="22"/>
          <w:szCs w:val="22"/>
          <w:lang w:val="en-US"/>
        </w:rPr>
        <w:t xml:space="preserve">Gisele, A. </w:t>
      </w:r>
      <w:r w:rsidRPr="00196FC0">
        <w:rPr>
          <w:rStyle w:val="Hyperlink"/>
          <w:rFonts w:cstheme="minorHAnsi"/>
          <w:bCs/>
          <w:i/>
          <w:color w:val="auto"/>
          <w:sz w:val="22"/>
          <w:szCs w:val="22"/>
          <w:u w:val="none"/>
          <w:lang w:val="en-US"/>
        </w:rPr>
        <w:t>5 Questions an Anti-Racist Organization Should Be Able to Answer</w:t>
      </w:r>
      <w:r w:rsidRPr="00196FC0">
        <w:rPr>
          <w:rFonts w:cstheme="minorHAnsi"/>
          <w:bCs/>
          <w:sz w:val="22"/>
          <w:szCs w:val="22"/>
          <w:lang w:val="en-US"/>
        </w:rPr>
        <w:t xml:space="preserve">, in </w:t>
      </w:r>
      <w:r w:rsidRPr="00196FC0">
        <w:rPr>
          <w:rFonts w:cstheme="minorHAnsi"/>
          <w:bCs/>
          <w:sz w:val="22"/>
          <w:szCs w:val="22"/>
          <w:u w:val="single"/>
          <w:lang w:val="en-US"/>
        </w:rPr>
        <w:t>Everyday Feminism</w:t>
      </w:r>
      <w:r w:rsidRPr="00196FC0">
        <w:rPr>
          <w:rFonts w:cstheme="minorHAnsi"/>
          <w:bCs/>
          <w:sz w:val="22"/>
          <w:szCs w:val="22"/>
          <w:lang w:val="en-US"/>
        </w:rPr>
        <w:t>.</w:t>
      </w:r>
    </w:p>
    <w:p w14:paraId="58FD3A3B" w14:textId="77777777" w:rsidR="00E52754" w:rsidRPr="00196FC0" w:rsidRDefault="00E52754" w:rsidP="00E52754">
      <w:pPr>
        <w:spacing w:after="0" w:line="276" w:lineRule="auto"/>
        <w:jc w:val="both"/>
        <w:rPr>
          <w:rFonts w:cstheme="minorHAnsi"/>
          <w:bCs/>
          <w:sz w:val="22"/>
          <w:szCs w:val="22"/>
          <w:lang w:val="en-US"/>
        </w:rPr>
      </w:pPr>
      <w:r w:rsidRPr="00196FC0">
        <w:rPr>
          <w:rFonts w:cstheme="minorHAnsi"/>
          <w:bCs/>
          <w:sz w:val="22"/>
          <w:szCs w:val="22"/>
          <w:lang w:val="en-US"/>
        </w:rPr>
        <w:tab/>
      </w:r>
      <w:hyperlink r:id="rId77" w:history="1">
        <w:r w:rsidRPr="00196FC0">
          <w:rPr>
            <w:rStyle w:val="Hyperlink"/>
            <w:rFonts w:cstheme="minorHAnsi"/>
            <w:bCs/>
            <w:sz w:val="22"/>
            <w:szCs w:val="22"/>
            <w:lang w:val="en-US"/>
          </w:rPr>
          <w:t>https://everydayfeminism.com/2016/06/questions-for-anti-racist-orgs/</w:t>
        </w:r>
      </w:hyperlink>
      <w:r w:rsidRPr="00196FC0">
        <w:rPr>
          <w:rFonts w:cstheme="minorHAnsi"/>
          <w:bCs/>
          <w:sz w:val="22"/>
          <w:szCs w:val="22"/>
          <w:lang w:val="en-US"/>
        </w:rPr>
        <w:t xml:space="preserve"> </w:t>
      </w:r>
    </w:p>
    <w:p w14:paraId="61EA7DE5" w14:textId="4C0417AF" w:rsidR="00EC1DFA" w:rsidRPr="00196FC0" w:rsidRDefault="00EC1DFA" w:rsidP="00E52754">
      <w:pPr>
        <w:spacing w:after="0" w:line="276" w:lineRule="auto"/>
        <w:jc w:val="both"/>
        <w:rPr>
          <w:rFonts w:cstheme="minorHAnsi"/>
          <w:sz w:val="22"/>
          <w:szCs w:val="22"/>
          <w:lang w:val="en-US"/>
        </w:rPr>
      </w:pPr>
      <w:r w:rsidRPr="00196FC0">
        <w:rPr>
          <w:rFonts w:cstheme="minorHAnsi"/>
          <w:sz w:val="22"/>
          <w:szCs w:val="22"/>
          <w:lang w:val="en-US"/>
        </w:rPr>
        <w:t xml:space="preserve"> </w:t>
      </w:r>
    </w:p>
    <w:p w14:paraId="177335BF" w14:textId="51FCDADA" w:rsidR="006917B0" w:rsidRPr="00196FC0" w:rsidRDefault="00EC1DFA" w:rsidP="001601FD">
      <w:pPr>
        <w:spacing w:after="0" w:line="276" w:lineRule="auto"/>
        <w:jc w:val="both"/>
        <w:rPr>
          <w:rFonts w:cstheme="minorHAnsi"/>
          <w:sz w:val="22"/>
          <w:szCs w:val="22"/>
          <w:lang w:val="en-US"/>
        </w:rPr>
      </w:pPr>
      <w:r w:rsidRPr="00196FC0">
        <w:rPr>
          <w:rFonts w:cstheme="minorHAnsi"/>
          <w:sz w:val="22"/>
          <w:szCs w:val="22"/>
          <w:lang w:val="en-US"/>
        </w:rPr>
        <w:t xml:space="preserve">Hunt, </w:t>
      </w:r>
      <w:r w:rsidR="006917B0" w:rsidRPr="00196FC0">
        <w:rPr>
          <w:rFonts w:cstheme="minorHAnsi"/>
          <w:sz w:val="22"/>
          <w:szCs w:val="22"/>
          <w:lang w:val="en-US"/>
        </w:rPr>
        <w:t xml:space="preserve">V., </w:t>
      </w:r>
      <w:r w:rsidRPr="00196FC0">
        <w:rPr>
          <w:rFonts w:cstheme="minorHAnsi"/>
          <w:sz w:val="22"/>
          <w:szCs w:val="22"/>
          <w:lang w:val="en-US"/>
        </w:rPr>
        <w:t>Layton</w:t>
      </w:r>
      <w:r w:rsidR="006917B0" w:rsidRPr="00196FC0">
        <w:rPr>
          <w:rFonts w:cstheme="minorHAnsi"/>
          <w:sz w:val="22"/>
          <w:szCs w:val="22"/>
          <w:lang w:val="en-US"/>
        </w:rPr>
        <w:t>, D.</w:t>
      </w:r>
      <w:r w:rsidRPr="00196FC0">
        <w:rPr>
          <w:rFonts w:cstheme="minorHAnsi"/>
          <w:sz w:val="22"/>
          <w:szCs w:val="22"/>
          <w:lang w:val="en-US"/>
        </w:rPr>
        <w:t xml:space="preserve"> &amp; Prince</w:t>
      </w:r>
      <w:r w:rsidR="006917B0" w:rsidRPr="00196FC0">
        <w:rPr>
          <w:rFonts w:cstheme="minorHAnsi"/>
          <w:sz w:val="22"/>
          <w:szCs w:val="22"/>
          <w:lang w:val="en-US"/>
        </w:rPr>
        <w:t>, S</w:t>
      </w:r>
      <w:r w:rsidRPr="00196FC0">
        <w:rPr>
          <w:rFonts w:cstheme="minorHAnsi"/>
          <w:sz w:val="22"/>
          <w:szCs w:val="22"/>
          <w:lang w:val="en-US"/>
        </w:rPr>
        <w:t xml:space="preserve">. </w:t>
      </w:r>
      <w:r w:rsidRPr="00196FC0">
        <w:rPr>
          <w:rFonts w:cstheme="minorHAnsi"/>
          <w:i/>
          <w:sz w:val="22"/>
          <w:szCs w:val="22"/>
          <w:lang w:val="en-US"/>
        </w:rPr>
        <w:t>Diversity Matters</w:t>
      </w:r>
      <w:r w:rsidRPr="00196FC0">
        <w:rPr>
          <w:rFonts w:cstheme="minorHAnsi"/>
          <w:sz w:val="22"/>
          <w:szCs w:val="22"/>
          <w:lang w:val="en-US"/>
        </w:rPr>
        <w:t>. Mc</w:t>
      </w:r>
      <w:r w:rsidR="000E4FD8" w:rsidRPr="00196FC0">
        <w:rPr>
          <w:rFonts w:cstheme="minorHAnsi"/>
          <w:sz w:val="22"/>
          <w:szCs w:val="22"/>
          <w:lang w:val="en-US"/>
        </w:rPr>
        <w:t>Kinsey Company. 24 November</w:t>
      </w:r>
      <w:r w:rsidRPr="00196FC0">
        <w:rPr>
          <w:rFonts w:cstheme="minorHAnsi"/>
          <w:sz w:val="22"/>
          <w:szCs w:val="22"/>
          <w:lang w:val="en-US"/>
        </w:rPr>
        <w:t xml:space="preserve"> 2014. </w:t>
      </w:r>
    </w:p>
    <w:p w14:paraId="42503687" w14:textId="2217882A" w:rsidR="00EC1DFA" w:rsidRPr="00196FC0" w:rsidRDefault="009D7B0D" w:rsidP="006917B0">
      <w:pPr>
        <w:spacing w:after="0" w:line="276" w:lineRule="auto"/>
        <w:ind w:firstLine="792"/>
        <w:jc w:val="both"/>
        <w:rPr>
          <w:rFonts w:cstheme="minorHAnsi"/>
          <w:sz w:val="22"/>
          <w:szCs w:val="22"/>
          <w:lang w:val="en-US"/>
        </w:rPr>
      </w:pPr>
      <w:hyperlink r:id="rId78" w:history="1">
        <w:r w:rsidR="006917B0" w:rsidRPr="00196FC0">
          <w:rPr>
            <w:rStyle w:val="Hyperlink"/>
            <w:rFonts w:cstheme="minorHAnsi"/>
            <w:sz w:val="22"/>
            <w:szCs w:val="22"/>
            <w:lang w:val="en-US"/>
          </w:rPr>
          <w:t>https://assets.mckinsey.com/~/media/857F440109AA4D13A54D9C496D86ED58.ashx</w:t>
        </w:r>
      </w:hyperlink>
      <w:r w:rsidR="006917B0" w:rsidRPr="00196FC0">
        <w:rPr>
          <w:rFonts w:cstheme="minorHAnsi"/>
          <w:sz w:val="22"/>
          <w:szCs w:val="22"/>
          <w:lang w:val="en-US"/>
        </w:rPr>
        <w:t xml:space="preserve"> </w:t>
      </w:r>
    </w:p>
    <w:p w14:paraId="24DBD009" w14:textId="1FC8B3D3" w:rsidR="001601FD" w:rsidRPr="00196FC0" w:rsidRDefault="001601FD" w:rsidP="001601FD">
      <w:pPr>
        <w:spacing w:after="0" w:line="276" w:lineRule="auto"/>
        <w:jc w:val="both"/>
        <w:rPr>
          <w:rFonts w:cstheme="minorHAnsi"/>
          <w:sz w:val="22"/>
          <w:szCs w:val="22"/>
          <w:lang w:val="en-US"/>
        </w:rPr>
      </w:pPr>
    </w:p>
    <w:p w14:paraId="4A8477F2" w14:textId="77777777" w:rsidR="00B77D70" w:rsidRPr="00196FC0" w:rsidRDefault="001601FD" w:rsidP="001601FD">
      <w:pPr>
        <w:spacing w:after="0" w:line="276" w:lineRule="auto"/>
        <w:jc w:val="both"/>
        <w:rPr>
          <w:rFonts w:cstheme="minorHAnsi"/>
          <w:bCs/>
          <w:sz w:val="22"/>
          <w:szCs w:val="22"/>
          <w:lang w:val="en-US"/>
        </w:rPr>
      </w:pPr>
      <w:proofErr w:type="spellStart"/>
      <w:r w:rsidRPr="00196FC0">
        <w:rPr>
          <w:rFonts w:cstheme="minorHAnsi"/>
          <w:bCs/>
          <w:sz w:val="22"/>
          <w:szCs w:val="22"/>
          <w:lang w:val="en-US"/>
        </w:rPr>
        <w:t>Jakubowski</w:t>
      </w:r>
      <w:proofErr w:type="spellEnd"/>
      <w:r w:rsidR="006917B0" w:rsidRPr="00196FC0">
        <w:rPr>
          <w:rFonts w:cstheme="minorHAnsi"/>
          <w:bCs/>
          <w:sz w:val="22"/>
          <w:szCs w:val="22"/>
          <w:lang w:val="en-US"/>
        </w:rPr>
        <w:t>, K</w:t>
      </w:r>
      <w:r w:rsidRPr="00196FC0">
        <w:rPr>
          <w:rFonts w:cstheme="minorHAnsi"/>
          <w:bCs/>
          <w:sz w:val="22"/>
          <w:szCs w:val="22"/>
          <w:lang w:val="en-US"/>
        </w:rPr>
        <w:t>.</w:t>
      </w:r>
      <w:r w:rsidRPr="00196FC0">
        <w:rPr>
          <w:rStyle w:val="Hyperlink"/>
          <w:rFonts w:cstheme="minorHAnsi"/>
          <w:bCs/>
          <w:color w:val="auto"/>
          <w:sz w:val="22"/>
          <w:szCs w:val="22"/>
          <w:u w:val="none"/>
          <w:lang w:val="en-US"/>
        </w:rPr>
        <w:t xml:space="preserve"> </w:t>
      </w:r>
      <w:hyperlink r:id="rId79" w:history="1">
        <w:r w:rsidRPr="00196FC0">
          <w:rPr>
            <w:rStyle w:val="Hyperlink"/>
            <w:rFonts w:cstheme="minorHAnsi"/>
            <w:bCs/>
            <w:i/>
            <w:color w:val="auto"/>
            <w:sz w:val="22"/>
            <w:szCs w:val="22"/>
            <w:u w:val="none"/>
            <w:lang w:val="en-US"/>
          </w:rPr>
          <w:t xml:space="preserve">Diversity Is Not </w:t>
        </w:r>
        <w:r w:rsidR="00B77D70" w:rsidRPr="00196FC0">
          <w:rPr>
            <w:rStyle w:val="Hyperlink"/>
            <w:rFonts w:cstheme="minorHAnsi"/>
            <w:bCs/>
            <w:i/>
            <w:color w:val="auto"/>
            <w:sz w:val="22"/>
            <w:szCs w:val="22"/>
            <w:u w:val="none"/>
            <w:lang w:val="en-US"/>
          </w:rPr>
          <w:t>a</w:t>
        </w:r>
        <w:r w:rsidRPr="00196FC0">
          <w:rPr>
            <w:rStyle w:val="Hyperlink"/>
            <w:rFonts w:cstheme="minorHAnsi"/>
            <w:bCs/>
            <w:i/>
            <w:color w:val="auto"/>
            <w:sz w:val="22"/>
            <w:szCs w:val="22"/>
            <w:u w:val="none"/>
            <w:lang w:val="en-US"/>
          </w:rPr>
          <w:t xml:space="preserve"> Certificate: How to Dismantle Oppression at Your Work Place</w:t>
        </w:r>
      </w:hyperlink>
      <w:r w:rsidR="006917B0" w:rsidRPr="00196FC0">
        <w:rPr>
          <w:rFonts w:cstheme="minorHAnsi"/>
          <w:bCs/>
          <w:sz w:val="22"/>
          <w:szCs w:val="22"/>
          <w:lang w:val="en-US"/>
        </w:rPr>
        <w:t>,</w:t>
      </w:r>
      <w:r w:rsidRPr="00196FC0">
        <w:rPr>
          <w:rFonts w:cstheme="minorHAnsi"/>
          <w:bCs/>
          <w:sz w:val="22"/>
          <w:szCs w:val="22"/>
          <w:lang w:val="en-US"/>
        </w:rPr>
        <w:t xml:space="preserve"> in </w:t>
      </w:r>
    </w:p>
    <w:p w14:paraId="4049082A" w14:textId="27AD4BF0" w:rsidR="001601FD" w:rsidRPr="00196FC0" w:rsidRDefault="001601FD" w:rsidP="00B77D70">
      <w:pPr>
        <w:spacing w:after="0" w:line="276" w:lineRule="auto"/>
        <w:ind w:left="792"/>
        <w:jc w:val="both"/>
        <w:rPr>
          <w:rFonts w:cstheme="minorHAnsi"/>
          <w:bCs/>
          <w:sz w:val="22"/>
          <w:szCs w:val="22"/>
          <w:lang w:val="en-US"/>
        </w:rPr>
      </w:pPr>
      <w:r w:rsidRPr="00196FC0">
        <w:rPr>
          <w:rFonts w:cstheme="minorHAnsi"/>
          <w:bCs/>
          <w:sz w:val="22"/>
          <w:szCs w:val="22"/>
          <w:u w:val="single"/>
          <w:lang w:val="en-US"/>
        </w:rPr>
        <w:t>Everyday Feminism</w:t>
      </w:r>
      <w:r w:rsidRPr="00196FC0">
        <w:rPr>
          <w:rFonts w:cstheme="minorHAnsi"/>
          <w:bCs/>
          <w:sz w:val="22"/>
          <w:szCs w:val="22"/>
          <w:lang w:val="en-US"/>
        </w:rPr>
        <w:t>.</w:t>
      </w:r>
      <w:r w:rsidR="00B77D70" w:rsidRPr="00196FC0">
        <w:rPr>
          <w:rFonts w:cstheme="minorHAnsi"/>
          <w:bCs/>
          <w:sz w:val="22"/>
          <w:szCs w:val="22"/>
          <w:lang w:val="en-US"/>
        </w:rPr>
        <w:t xml:space="preserve"> </w:t>
      </w:r>
      <w:hyperlink r:id="rId80" w:history="1">
        <w:r w:rsidR="00B77D70" w:rsidRPr="00196FC0">
          <w:rPr>
            <w:rStyle w:val="Hyperlink"/>
            <w:rFonts w:cstheme="minorHAnsi"/>
            <w:bCs/>
            <w:sz w:val="22"/>
            <w:szCs w:val="22"/>
            <w:lang w:val="en-US"/>
          </w:rPr>
          <w:t>https://everydayfeminism.com/2015/02/dismantling-oppression-at-work/</w:t>
        </w:r>
      </w:hyperlink>
      <w:r w:rsidR="00B77D70" w:rsidRPr="00196FC0">
        <w:rPr>
          <w:rFonts w:cstheme="minorHAnsi"/>
          <w:bCs/>
          <w:sz w:val="22"/>
          <w:szCs w:val="22"/>
          <w:lang w:val="en-US"/>
        </w:rPr>
        <w:t xml:space="preserve"> </w:t>
      </w:r>
    </w:p>
    <w:p w14:paraId="0C1DCACF" w14:textId="77777777" w:rsidR="00E52754" w:rsidRPr="00196FC0" w:rsidRDefault="00E52754" w:rsidP="00E52754">
      <w:pPr>
        <w:spacing w:after="0" w:line="276" w:lineRule="auto"/>
        <w:jc w:val="both"/>
        <w:rPr>
          <w:rFonts w:cstheme="minorHAnsi"/>
          <w:bCs/>
          <w:sz w:val="22"/>
          <w:szCs w:val="22"/>
          <w:lang w:val="en-US"/>
        </w:rPr>
      </w:pPr>
    </w:p>
    <w:p w14:paraId="29A19ECC" w14:textId="77777777" w:rsidR="00E52754" w:rsidRPr="00196FC0" w:rsidRDefault="00E52754" w:rsidP="00E52754">
      <w:pPr>
        <w:spacing w:after="0" w:line="276" w:lineRule="auto"/>
        <w:jc w:val="both"/>
        <w:rPr>
          <w:rFonts w:cstheme="minorHAnsi"/>
          <w:bCs/>
          <w:sz w:val="22"/>
          <w:szCs w:val="22"/>
          <w:lang w:val="en-US"/>
        </w:rPr>
      </w:pPr>
      <w:r w:rsidRPr="00196FC0">
        <w:rPr>
          <w:rFonts w:cstheme="minorHAnsi"/>
          <w:bCs/>
          <w:sz w:val="22"/>
          <w:szCs w:val="22"/>
          <w:lang w:val="en-US"/>
        </w:rPr>
        <w:t xml:space="preserve">KISA. </w:t>
      </w:r>
      <w:r w:rsidRPr="00196FC0">
        <w:rPr>
          <w:rFonts w:cstheme="minorHAnsi"/>
          <w:bCs/>
          <w:i/>
          <w:sz w:val="22"/>
          <w:szCs w:val="22"/>
          <w:lang w:val="en-US"/>
        </w:rPr>
        <w:t>The Position of Migrant Women in Cyprus</w:t>
      </w:r>
      <w:r w:rsidRPr="00196FC0">
        <w:rPr>
          <w:rFonts w:cstheme="minorHAnsi"/>
          <w:bCs/>
          <w:sz w:val="22"/>
          <w:szCs w:val="22"/>
          <w:lang w:val="en-US"/>
        </w:rPr>
        <w:t xml:space="preserve">. 30/9/2009. </w:t>
      </w:r>
    </w:p>
    <w:p w14:paraId="0794349E" w14:textId="5D341688" w:rsidR="00E52754" w:rsidRPr="00196FC0" w:rsidRDefault="009D7B0D" w:rsidP="00E52754">
      <w:pPr>
        <w:spacing w:after="0" w:line="276" w:lineRule="auto"/>
        <w:ind w:firstLine="792"/>
        <w:jc w:val="both"/>
        <w:rPr>
          <w:rFonts w:cstheme="minorHAnsi"/>
          <w:bCs/>
          <w:sz w:val="22"/>
          <w:szCs w:val="22"/>
          <w:lang w:val="en-US"/>
        </w:rPr>
      </w:pPr>
      <w:hyperlink r:id="rId81" w:history="1">
        <w:r w:rsidR="00E52754" w:rsidRPr="00196FC0">
          <w:rPr>
            <w:rStyle w:val="Hyperlink"/>
            <w:rFonts w:cstheme="minorHAnsi"/>
            <w:bCs/>
            <w:sz w:val="22"/>
            <w:szCs w:val="22"/>
            <w:lang w:val="en-US"/>
          </w:rPr>
          <w:t>https://kisa.org.cy/30-09-2009-kisa-report-the-position-of-migrant-women-in-cyprus/</w:t>
        </w:r>
      </w:hyperlink>
      <w:r w:rsidR="00E52754" w:rsidRPr="00196FC0">
        <w:rPr>
          <w:rFonts w:cstheme="minorHAnsi"/>
          <w:bCs/>
          <w:sz w:val="22"/>
          <w:szCs w:val="22"/>
          <w:lang w:val="en-US"/>
        </w:rPr>
        <w:t xml:space="preserve"> </w:t>
      </w:r>
    </w:p>
    <w:p w14:paraId="5BB337D6" w14:textId="089940E8" w:rsidR="00E52754" w:rsidRPr="00196FC0" w:rsidRDefault="00E52754" w:rsidP="00E52754">
      <w:pPr>
        <w:spacing w:after="0" w:line="276" w:lineRule="auto"/>
        <w:jc w:val="both"/>
        <w:rPr>
          <w:rFonts w:cstheme="minorHAnsi"/>
          <w:bCs/>
          <w:sz w:val="22"/>
          <w:szCs w:val="22"/>
          <w:lang w:val="en-US"/>
        </w:rPr>
      </w:pPr>
    </w:p>
    <w:p w14:paraId="618F53C5" w14:textId="77777777" w:rsidR="000E4FD8" w:rsidRPr="00196FC0" w:rsidRDefault="000E4FD8" w:rsidP="00E52754">
      <w:pPr>
        <w:spacing w:after="0" w:line="276" w:lineRule="auto"/>
        <w:jc w:val="both"/>
        <w:rPr>
          <w:rFonts w:cstheme="minorHAnsi"/>
          <w:bCs/>
          <w:sz w:val="22"/>
          <w:szCs w:val="22"/>
          <w:lang w:val="en-US"/>
        </w:rPr>
      </w:pPr>
      <w:r w:rsidRPr="00196FC0">
        <w:rPr>
          <w:rFonts w:cstheme="minorHAnsi"/>
          <w:bCs/>
          <w:sz w:val="22"/>
          <w:szCs w:val="22"/>
          <w:lang w:val="en-US"/>
        </w:rPr>
        <w:t xml:space="preserve">KISA. </w:t>
      </w:r>
      <w:r w:rsidRPr="00196FC0">
        <w:rPr>
          <w:rFonts w:cstheme="minorHAnsi"/>
          <w:bCs/>
          <w:i/>
          <w:sz w:val="22"/>
          <w:szCs w:val="22"/>
          <w:lang w:val="en-US"/>
        </w:rPr>
        <w:t>Asylum Procedures and Reception Conditions in Cyprus</w:t>
      </w:r>
      <w:r w:rsidRPr="00196FC0">
        <w:rPr>
          <w:rFonts w:cstheme="minorHAnsi"/>
          <w:bCs/>
          <w:sz w:val="22"/>
          <w:szCs w:val="22"/>
          <w:lang w:val="en-US"/>
        </w:rPr>
        <w:t xml:space="preserve">. 1/5/2011. </w:t>
      </w:r>
    </w:p>
    <w:p w14:paraId="7A5BC6BD" w14:textId="23EC36B6" w:rsidR="000E4FD8" w:rsidRPr="00196FC0" w:rsidRDefault="009D7B0D" w:rsidP="000E4FD8">
      <w:pPr>
        <w:spacing w:after="0" w:line="276" w:lineRule="auto"/>
        <w:ind w:left="792"/>
        <w:jc w:val="both"/>
        <w:rPr>
          <w:rFonts w:cstheme="minorHAnsi"/>
          <w:bCs/>
          <w:sz w:val="22"/>
          <w:szCs w:val="22"/>
          <w:lang w:val="en-US"/>
        </w:rPr>
      </w:pPr>
      <w:hyperlink r:id="rId82" w:history="1">
        <w:r w:rsidR="000E4FD8" w:rsidRPr="00196FC0">
          <w:rPr>
            <w:rStyle w:val="Hyperlink"/>
            <w:rFonts w:cstheme="minorHAnsi"/>
            <w:bCs/>
            <w:sz w:val="22"/>
            <w:szCs w:val="22"/>
            <w:lang w:val="en-US"/>
          </w:rPr>
          <w:t>https://kisa.org.cy/01-05-2011-kisa-report-asylum-procedures-and-reception-conditions-in-cyprus/</w:t>
        </w:r>
      </w:hyperlink>
      <w:r w:rsidR="000E4FD8" w:rsidRPr="00196FC0">
        <w:rPr>
          <w:rFonts w:cstheme="minorHAnsi"/>
          <w:bCs/>
          <w:sz w:val="22"/>
          <w:szCs w:val="22"/>
          <w:lang w:val="en-US"/>
        </w:rPr>
        <w:t xml:space="preserve"> </w:t>
      </w:r>
    </w:p>
    <w:p w14:paraId="37FBBB2F" w14:textId="4F48D676" w:rsidR="000E4FD8" w:rsidRPr="00196FC0" w:rsidRDefault="000E4FD8" w:rsidP="000E4FD8">
      <w:pPr>
        <w:spacing w:after="0" w:line="276" w:lineRule="auto"/>
        <w:jc w:val="both"/>
        <w:rPr>
          <w:rFonts w:cstheme="minorHAnsi"/>
          <w:bCs/>
          <w:sz w:val="22"/>
          <w:szCs w:val="22"/>
          <w:lang w:val="en-US"/>
        </w:rPr>
      </w:pPr>
    </w:p>
    <w:p w14:paraId="5A5C8865" w14:textId="77777777" w:rsidR="000E4FD8" w:rsidRPr="00196FC0" w:rsidRDefault="000E4FD8" w:rsidP="000E4FD8">
      <w:pPr>
        <w:spacing w:after="0" w:line="276" w:lineRule="auto"/>
        <w:jc w:val="both"/>
        <w:rPr>
          <w:rFonts w:cstheme="minorHAnsi"/>
          <w:bCs/>
          <w:sz w:val="22"/>
          <w:szCs w:val="22"/>
          <w:lang w:val="en-US"/>
        </w:rPr>
      </w:pPr>
      <w:r w:rsidRPr="00196FC0">
        <w:rPr>
          <w:rFonts w:cstheme="minorHAnsi"/>
          <w:bCs/>
          <w:sz w:val="22"/>
          <w:szCs w:val="22"/>
          <w:lang w:val="en-US"/>
        </w:rPr>
        <w:t xml:space="preserve">KISA. </w:t>
      </w:r>
      <w:r w:rsidRPr="00196FC0">
        <w:rPr>
          <w:rFonts w:cstheme="minorHAnsi"/>
          <w:bCs/>
          <w:i/>
          <w:sz w:val="22"/>
          <w:szCs w:val="22"/>
          <w:lang w:val="en-US"/>
        </w:rPr>
        <w:t>Minority Rights: A Contribution to the Cyprus Problem</w:t>
      </w:r>
      <w:r w:rsidRPr="00196FC0">
        <w:rPr>
          <w:rFonts w:cstheme="minorHAnsi"/>
          <w:bCs/>
          <w:sz w:val="22"/>
          <w:szCs w:val="22"/>
          <w:lang w:val="en-US"/>
        </w:rPr>
        <w:t xml:space="preserve">. 3/8/2011. </w:t>
      </w:r>
    </w:p>
    <w:p w14:paraId="38584549" w14:textId="7875CD93" w:rsidR="000E4FD8" w:rsidRPr="00196FC0" w:rsidRDefault="009D7B0D" w:rsidP="000E4FD8">
      <w:pPr>
        <w:spacing w:after="0" w:line="276" w:lineRule="auto"/>
        <w:ind w:firstLine="792"/>
        <w:jc w:val="both"/>
        <w:rPr>
          <w:rFonts w:cstheme="minorHAnsi"/>
          <w:bCs/>
          <w:sz w:val="22"/>
          <w:szCs w:val="22"/>
          <w:lang w:val="en-US"/>
        </w:rPr>
      </w:pPr>
      <w:hyperlink r:id="rId83" w:history="1">
        <w:r w:rsidR="000E4FD8" w:rsidRPr="00196FC0">
          <w:rPr>
            <w:rStyle w:val="Hyperlink"/>
            <w:rFonts w:cstheme="minorHAnsi"/>
            <w:bCs/>
            <w:sz w:val="22"/>
            <w:szCs w:val="22"/>
            <w:lang w:val="en-US"/>
          </w:rPr>
          <w:t>https://kisa.org.cy/minority-rights-a-contribution-to-the-cyprus-problem/</w:t>
        </w:r>
      </w:hyperlink>
      <w:r w:rsidR="000E4FD8" w:rsidRPr="00196FC0">
        <w:rPr>
          <w:rFonts w:cstheme="minorHAnsi"/>
          <w:bCs/>
          <w:sz w:val="22"/>
          <w:szCs w:val="22"/>
          <w:lang w:val="en-US"/>
        </w:rPr>
        <w:t xml:space="preserve"> </w:t>
      </w:r>
    </w:p>
    <w:p w14:paraId="27765355" w14:textId="77777777" w:rsidR="000E4FD8" w:rsidRPr="00196FC0" w:rsidRDefault="000E4FD8" w:rsidP="00E52754">
      <w:pPr>
        <w:spacing w:after="0" w:line="276" w:lineRule="auto"/>
        <w:jc w:val="both"/>
        <w:rPr>
          <w:rFonts w:cstheme="minorHAnsi"/>
          <w:bCs/>
          <w:sz w:val="22"/>
          <w:szCs w:val="22"/>
          <w:lang w:val="en-US"/>
        </w:rPr>
      </w:pPr>
    </w:p>
    <w:p w14:paraId="3133E431" w14:textId="3DDD3E12" w:rsidR="00E52754" w:rsidRPr="00196FC0" w:rsidRDefault="00E52754" w:rsidP="00E52754">
      <w:pPr>
        <w:spacing w:after="0" w:line="276" w:lineRule="auto"/>
        <w:jc w:val="both"/>
        <w:rPr>
          <w:rFonts w:cstheme="minorHAnsi"/>
          <w:bCs/>
          <w:i/>
          <w:sz w:val="22"/>
          <w:szCs w:val="22"/>
          <w:lang w:val="en-US"/>
        </w:rPr>
      </w:pPr>
      <w:r w:rsidRPr="00196FC0">
        <w:rPr>
          <w:rFonts w:cstheme="minorHAnsi"/>
          <w:bCs/>
          <w:sz w:val="22"/>
          <w:szCs w:val="22"/>
          <w:lang w:val="en-US"/>
        </w:rPr>
        <w:t xml:space="preserve">KISA. </w:t>
      </w:r>
      <w:r w:rsidRPr="00196FC0">
        <w:rPr>
          <w:rFonts w:cstheme="minorHAnsi"/>
          <w:bCs/>
          <w:i/>
          <w:sz w:val="22"/>
          <w:szCs w:val="22"/>
          <w:lang w:val="en-US"/>
        </w:rPr>
        <w:t xml:space="preserve">Convention on the Elimination of All Forms of Discrimination against Women (CEDAW) Shadow </w:t>
      </w:r>
    </w:p>
    <w:p w14:paraId="0571ED8E" w14:textId="5203CA8C" w:rsidR="00E52754" w:rsidRPr="00196FC0" w:rsidRDefault="00E52754" w:rsidP="00E52754">
      <w:pPr>
        <w:spacing w:after="0" w:line="276" w:lineRule="auto"/>
        <w:ind w:left="792"/>
        <w:jc w:val="both"/>
        <w:rPr>
          <w:rFonts w:cstheme="minorHAnsi"/>
          <w:bCs/>
          <w:sz w:val="22"/>
          <w:szCs w:val="22"/>
          <w:lang w:val="en-US"/>
        </w:rPr>
      </w:pPr>
      <w:r w:rsidRPr="00196FC0">
        <w:rPr>
          <w:rFonts w:cstheme="minorHAnsi"/>
          <w:bCs/>
          <w:i/>
          <w:sz w:val="22"/>
          <w:szCs w:val="22"/>
          <w:lang w:val="en-US"/>
        </w:rPr>
        <w:t>Report 2012</w:t>
      </w:r>
      <w:r w:rsidRPr="00196FC0">
        <w:rPr>
          <w:rFonts w:cstheme="minorHAnsi"/>
          <w:bCs/>
          <w:sz w:val="22"/>
          <w:szCs w:val="22"/>
          <w:lang w:val="en-US"/>
        </w:rPr>
        <w:t xml:space="preserve">. </w:t>
      </w:r>
      <w:r w:rsidR="000E4FD8" w:rsidRPr="00196FC0">
        <w:rPr>
          <w:rFonts w:cstheme="minorHAnsi"/>
          <w:bCs/>
          <w:sz w:val="22"/>
          <w:szCs w:val="22"/>
          <w:lang w:val="en-US"/>
        </w:rPr>
        <w:t>25</w:t>
      </w:r>
      <w:r w:rsidRPr="00196FC0">
        <w:rPr>
          <w:rFonts w:cstheme="minorHAnsi"/>
          <w:bCs/>
          <w:sz w:val="22"/>
          <w:szCs w:val="22"/>
          <w:lang w:val="en-US"/>
        </w:rPr>
        <w:t xml:space="preserve">/6/2012. </w:t>
      </w:r>
      <w:hyperlink r:id="rId84" w:history="1">
        <w:r w:rsidR="000E4FD8" w:rsidRPr="00196FC0">
          <w:rPr>
            <w:rStyle w:val="Hyperlink"/>
            <w:rFonts w:cstheme="minorHAnsi"/>
            <w:bCs/>
            <w:sz w:val="22"/>
            <w:szCs w:val="22"/>
            <w:lang w:val="en-US"/>
          </w:rPr>
          <w:t>https://kisa.org.cy/25-06-2012-kisa-report-convention-on-the-elimination-of-all-forms-of-discrimination-against-women-cedaw-shadow-report-2012/</w:t>
        </w:r>
      </w:hyperlink>
      <w:r w:rsidR="000E4FD8" w:rsidRPr="00196FC0">
        <w:rPr>
          <w:rFonts w:cstheme="minorHAnsi"/>
          <w:bCs/>
          <w:sz w:val="22"/>
          <w:szCs w:val="22"/>
          <w:lang w:val="en-US"/>
        </w:rPr>
        <w:t xml:space="preserve"> </w:t>
      </w:r>
      <w:r w:rsidRPr="00196FC0">
        <w:rPr>
          <w:rFonts w:cstheme="minorHAnsi"/>
          <w:bCs/>
          <w:sz w:val="22"/>
          <w:szCs w:val="22"/>
          <w:lang w:val="en-US"/>
        </w:rPr>
        <w:t xml:space="preserve"> </w:t>
      </w:r>
      <w:r w:rsidR="000E4FD8" w:rsidRPr="00196FC0">
        <w:rPr>
          <w:rFonts w:cstheme="minorHAnsi"/>
          <w:bCs/>
          <w:sz w:val="22"/>
          <w:szCs w:val="22"/>
          <w:lang w:val="en-US"/>
        </w:rPr>
        <w:t xml:space="preserve"> </w:t>
      </w:r>
    </w:p>
    <w:p w14:paraId="7EB307C5" w14:textId="77777777" w:rsidR="00E52754" w:rsidRPr="00196FC0" w:rsidRDefault="00E52754" w:rsidP="00E52754">
      <w:pPr>
        <w:spacing w:after="0" w:line="276" w:lineRule="auto"/>
        <w:jc w:val="both"/>
        <w:rPr>
          <w:rFonts w:cstheme="minorHAnsi"/>
          <w:bCs/>
          <w:sz w:val="22"/>
          <w:szCs w:val="22"/>
          <w:lang w:val="en-US"/>
        </w:rPr>
      </w:pPr>
    </w:p>
    <w:p w14:paraId="74FF27C7" w14:textId="77777777" w:rsidR="00E52754" w:rsidRPr="00196FC0" w:rsidRDefault="00E52754" w:rsidP="00E52754">
      <w:pPr>
        <w:spacing w:after="0" w:line="276" w:lineRule="auto"/>
        <w:jc w:val="both"/>
        <w:rPr>
          <w:rFonts w:cstheme="minorHAnsi"/>
          <w:bCs/>
          <w:i/>
          <w:sz w:val="22"/>
          <w:szCs w:val="22"/>
          <w:lang w:val="en-US"/>
        </w:rPr>
      </w:pPr>
      <w:r w:rsidRPr="00196FC0">
        <w:rPr>
          <w:rFonts w:cstheme="minorHAnsi"/>
          <w:bCs/>
          <w:sz w:val="22"/>
          <w:szCs w:val="22"/>
          <w:lang w:val="en-US"/>
        </w:rPr>
        <w:t xml:space="preserve">KISA &amp; Cyprus Stop Trafficking. </w:t>
      </w:r>
      <w:r w:rsidRPr="00196FC0">
        <w:rPr>
          <w:rFonts w:cstheme="minorHAnsi"/>
          <w:bCs/>
          <w:i/>
          <w:sz w:val="22"/>
          <w:szCs w:val="22"/>
          <w:lang w:val="en-US"/>
        </w:rPr>
        <w:t xml:space="preserve">Universal Periodic Review of the Human Rights Council: Report on </w:t>
      </w:r>
    </w:p>
    <w:p w14:paraId="353E10B2" w14:textId="05D07483" w:rsidR="00E52754" w:rsidRPr="00196FC0" w:rsidRDefault="00E52754" w:rsidP="00E52754">
      <w:pPr>
        <w:spacing w:after="0" w:line="276" w:lineRule="auto"/>
        <w:ind w:left="792"/>
        <w:jc w:val="both"/>
        <w:rPr>
          <w:rFonts w:cstheme="minorHAnsi"/>
          <w:bCs/>
          <w:sz w:val="22"/>
          <w:szCs w:val="22"/>
          <w:lang w:val="en-US"/>
        </w:rPr>
      </w:pPr>
      <w:r w:rsidRPr="00196FC0">
        <w:rPr>
          <w:rFonts w:cstheme="minorHAnsi"/>
          <w:bCs/>
          <w:i/>
          <w:sz w:val="22"/>
          <w:szCs w:val="22"/>
          <w:lang w:val="en-US"/>
        </w:rPr>
        <w:t>Cyprus</w:t>
      </w:r>
      <w:r w:rsidRPr="00196FC0">
        <w:rPr>
          <w:rFonts w:cstheme="minorHAnsi"/>
          <w:bCs/>
          <w:sz w:val="22"/>
          <w:szCs w:val="22"/>
          <w:lang w:val="en-US"/>
        </w:rPr>
        <w:t xml:space="preserve">. 20/6/2013. </w:t>
      </w:r>
      <w:hyperlink r:id="rId85" w:history="1">
        <w:r w:rsidRPr="00196FC0">
          <w:rPr>
            <w:rStyle w:val="Hyperlink"/>
            <w:rFonts w:cstheme="minorHAnsi"/>
            <w:bCs/>
            <w:sz w:val="22"/>
            <w:szCs w:val="22"/>
            <w:lang w:val="en-US"/>
          </w:rPr>
          <w:t>https://kisa.org.cy/20-06-2013-kisa-cyprus-stop-trafficking-report-universal-periodic-review-of-the-human-rights-council-report-on-cyprus/</w:t>
        </w:r>
      </w:hyperlink>
      <w:r w:rsidRPr="00196FC0">
        <w:rPr>
          <w:rFonts w:cstheme="minorHAnsi"/>
          <w:bCs/>
          <w:sz w:val="22"/>
          <w:szCs w:val="22"/>
          <w:lang w:val="en-US"/>
        </w:rPr>
        <w:t xml:space="preserve"> </w:t>
      </w:r>
    </w:p>
    <w:p w14:paraId="29134785" w14:textId="77777777" w:rsidR="00E52754" w:rsidRPr="00196FC0" w:rsidRDefault="00E52754" w:rsidP="00E52754">
      <w:pPr>
        <w:spacing w:after="0" w:line="276" w:lineRule="auto"/>
        <w:jc w:val="both"/>
        <w:rPr>
          <w:rFonts w:cstheme="minorHAnsi"/>
          <w:bCs/>
          <w:sz w:val="22"/>
          <w:szCs w:val="22"/>
          <w:lang w:val="en-US"/>
        </w:rPr>
      </w:pPr>
    </w:p>
    <w:p w14:paraId="352AD82D" w14:textId="77777777" w:rsidR="00E52754" w:rsidRPr="00196FC0" w:rsidRDefault="00E52754" w:rsidP="00E52754">
      <w:pPr>
        <w:spacing w:after="0" w:line="276" w:lineRule="auto"/>
        <w:jc w:val="both"/>
        <w:rPr>
          <w:rFonts w:cstheme="minorHAnsi"/>
          <w:bCs/>
          <w:i/>
          <w:sz w:val="22"/>
          <w:szCs w:val="22"/>
          <w:lang w:val="en-US"/>
        </w:rPr>
      </w:pPr>
      <w:r w:rsidRPr="00196FC0">
        <w:rPr>
          <w:rFonts w:cstheme="minorHAnsi"/>
          <w:bCs/>
          <w:sz w:val="22"/>
          <w:szCs w:val="22"/>
          <w:lang w:val="en-US"/>
        </w:rPr>
        <w:t xml:space="preserve">KISA. </w:t>
      </w:r>
      <w:r w:rsidRPr="00196FC0">
        <w:rPr>
          <w:rFonts w:cstheme="minorHAnsi"/>
          <w:bCs/>
          <w:i/>
          <w:sz w:val="22"/>
          <w:szCs w:val="22"/>
          <w:lang w:val="en-US"/>
        </w:rPr>
        <w:t xml:space="preserve">Alternative Report Submitted to the UN Committee on the Elimination of Racial Discrimination </w:t>
      </w:r>
    </w:p>
    <w:p w14:paraId="63AB7E66" w14:textId="15C531AE" w:rsidR="00E52754" w:rsidRPr="00196FC0" w:rsidRDefault="00E52754" w:rsidP="00E52754">
      <w:pPr>
        <w:spacing w:after="0" w:line="276" w:lineRule="auto"/>
        <w:ind w:left="792"/>
        <w:jc w:val="both"/>
        <w:rPr>
          <w:rFonts w:cstheme="minorHAnsi"/>
          <w:bCs/>
          <w:sz w:val="22"/>
          <w:szCs w:val="22"/>
          <w:lang w:val="en-US"/>
        </w:rPr>
      </w:pPr>
      <w:r w:rsidRPr="00196FC0">
        <w:rPr>
          <w:rFonts w:cstheme="minorHAnsi"/>
          <w:bCs/>
          <w:i/>
          <w:sz w:val="22"/>
          <w:szCs w:val="22"/>
          <w:lang w:val="en-US"/>
        </w:rPr>
        <w:t>(CERD)</w:t>
      </w:r>
      <w:r w:rsidRPr="00196FC0">
        <w:rPr>
          <w:rFonts w:cstheme="minorHAnsi"/>
          <w:bCs/>
          <w:sz w:val="22"/>
          <w:szCs w:val="22"/>
          <w:lang w:val="en-US"/>
        </w:rPr>
        <w:t xml:space="preserve">. 9/8/2013. </w:t>
      </w:r>
      <w:hyperlink r:id="rId86" w:history="1">
        <w:r w:rsidRPr="00196FC0">
          <w:rPr>
            <w:rStyle w:val="Hyperlink"/>
            <w:rFonts w:cstheme="minorHAnsi"/>
            <w:bCs/>
            <w:sz w:val="22"/>
            <w:szCs w:val="22"/>
            <w:lang w:val="en-US"/>
          </w:rPr>
          <w:t>https://kisa.org.cy/09-08-2013-kisa-report-international-convention-on-the-elimination-of-all-forms-of-racial-discrimination-alternative-report-on-cyprus/</w:t>
        </w:r>
      </w:hyperlink>
      <w:r w:rsidRPr="00196FC0">
        <w:rPr>
          <w:rFonts w:cstheme="minorHAnsi"/>
          <w:bCs/>
          <w:sz w:val="22"/>
          <w:szCs w:val="22"/>
          <w:lang w:val="en-US"/>
        </w:rPr>
        <w:t xml:space="preserve">  </w:t>
      </w:r>
    </w:p>
    <w:p w14:paraId="451CFB07" w14:textId="77777777" w:rsidR="00E52754" w:rsidRPr="00196FC0" w:rsidRDefault="00E52754" w:rsidP="00E52754">
      <w:pPr>
        <w:spacing w:after="0" w:line="276" w:lineRule="auto"/>
        <w:jc w:val="both"/>
        <w:rPr>
          <w:rFonts w:cstheme="minorHAnsi"/>
          <w:bCs/>
          <w:sz w:val="22"/>
          <w:szCs w:val="22"/>
          <w:lang w:val="en-US"/>
        </w:rPr>
      </w:pPr>
    </w:p>
    <w:p w14:paraId="4DFF62A0" w14:textId="77777777" w:rsidR="00E52754" w:rsidRPr="00196FC0" w:rsidRDefault="00E52754" w:rsidP="00E52754">
      <w:pPr>
        <w:spacing w:after="0" w:line="276" w:lineRule="auto"/>
        <w:jc w:val="both"/>
        <w:rPr>
          <w:rFonts w:cstheme="minorHAnsi"/>
          <w:bCs/>
          <w:i/>
          <w:sz w:val="22"/>
          <w:szCs w:val="22"/>
          <w:lang w:val="en-US"/>
        </w:rPr>
      </w:pPr>
      <w:r w:rsidRPr="00196FC0">
        <w:rPr>
          <w:rFonts w:cstheme="minorHAnsi"/>
          <w:bCs/>
          <w:sz w:val="22"/>
          <w:szCs w:val="22"/>
          <w:lang w:val="en-US"/>
        </w:rPr>
        <w:t xml:space="preserve">KISA. </w:t>
      </w:r>
      <w:r w:rsidRPr="00196FC0">
        <w:rPr>
          <w:rFonts w:cstheme="minorHAnsi"/>
          <w:bCs/>
          <w:i/>
          <w:sz w:val="22"/>
          <w:szCs w:val="22"/>
          <w:lang w:val="en-US"/>
        </w:rPr>
        <w:t xml:space="preserve">Alternative Report submitted to the UN Committee Against Torture (CAT) – 52 Session (28.04. </w:t>
      </w:r>
    </w:p>
    <w:p w14:paraId="03D70B92" w14:textId="7CFD6470" w:rsidR="00E52754" w:rsidRPr="00196FC0" w:rsidRDefault="00E52754" w:rsidP="00E52754">
      <w:pPr>
        <w:spacing w:after="0" w:line="276" w:lineRule="auto"/>
        <w:ind w:left="792"/>
        <w:jc w:val="both"/>
        <w:rPr>
          <w:rFonts w:cstheme="minorHAnsi"/>
          <w:bCs/>
          <w:sz w:val="22"/>
          <w:szCs w:val="22"/>
          <w:lang w:val="en-US"/>
        </w:rPr>
      </w:pPr>
      <w:r w:rsidRPr="00196FC0">
        <w:rPr>
          <w:rFonts w:cstheme="minorHAnsi"/>
          <w:bCs/>
          <w:i/>
          <w:sz w:val="22"/>
          <w:szCs w:val="22"/>
          <w:lang w:val="en-US"/>
        </w:rPr>
        <w:t>– 23.05.2014)</w:t>
      </w:r>
      <w:r w:rsidRPr="00196FC0">
        <w:rPr>
          <w:rFonts w:cstheme="minorHAnsi"/>
          <w:bCs/>
          <w:sz w:val="22"/>
          <w:szCs w:val="22"/>
          <w:lang w:val="en-US"/>
        </w:rPr>
        <w:t xml:space="preserve">. 29/4/2014. </w:t>
      </w:r>
      <w:hyperlink r:id="rId87" w:history="1">
        <w:r w:rsidR="000E4FD8" w:rsidRPr="00196FC0">
          <w:rPr>
            <w:rStyle w:val="Hyperlink"/>
            <w:rFonts w:cstheme="minorHAnsi"/>
            <w:bCs/>
            <w:sz w:val="22"/>
            <w:szCs w:val="22"/>
            <w:lang w:val="en-US"/>
          </w:rPr>
          <w:t>https://kisa.org.cy/29-04-2014-kisa-report-convention-against-torture-and-other-cruel-inhuman-or-degrading-treatment-or-punishment-52-session-28-april-2014-23-may-2014/</w:t>
        </w:r>
      </w:hyperlink>
      <w:r w:rsidRPr="00196FC0">
        <w:rPr>
          <w:rFonts w:cstheme="minorHAnsi"/>
          <w:bCs/>
          <w:sz w:val="22"/>
          <w:szCs w:val="22"/>
          <w:lang w:val="en-US"/>
        </w:rPr>
        <w:t xml:space="preserve"> </w:t>
      </w:r>
    </w:p>
    <w:p w14:paraId="6BE39336" w14:textId="77777777" w:rsidR="00E52754" w:rsidRPr="00196FC0" w:rsidRDefault="00E52754" w:rsidP="00E52754">
      <w:pPr>
        <w:spacing w:after="0" w:line="276" w:lineRule="auto"/>
        <w:jc w:val="both"/>
        <w:rPr>
          <w:rFonts w:cstheme="minorHAnsi"/>
          <w:bCs/>
          <w:sz w:val="22"/>
          <w:szCs w:val="22"/>
          <w:lang w:val="en-US"/>
        </w:rPr>
      </w:pPr>
    </w:p>
    <w:p w14:paraId="7EC83914" w14:textId="141BBB2C" w:rsidR="000E4FD8" w:rsidRPr="00196FC0" w:rsidRDefault="00E52754" w:rsidP="00E52754">
      <w:pPr>
        <w:spacing w:after="0" w:line="276" w:lineRule="auto"/>
        <w:jc w:val="both"/>
        <w:rPr>
          <w:rFonts w:cstheme="minorHAnsi"/>
          <w:bCs/>
          <w:i/>
          <w:sz w:val="22"/>
          <w:szCs w:val="22"/>
          <w:lang w:val="en-US"/>
        </w:rPr>
      </w:pPr>
      <w:r w:rsidRPr="00196FC0">
        <w:rPr>
          <w:rFonts w:cstheme="minorHAnsi"/>
          <w:bCs/>
          <w:sz w:val="22"/>
          <w:szCs w:val="22"/>
          <w:lang w:val="en-US"/>
        </w:rPr>
        <w:t xml:space="preserve">KISA &amp; Turkish Cypriot Human Rights Foundation. </w:t>
      </w:r>
      <w:r w:rsidRPr="00196FC0">
        <w:rPr>
          <w:rFonts w:cstheme="minorHAnsi"/>
          <w:bCs/>
          <w:i/>
          <w:sz w:val="22"/>
          <w:szCs w:val="22"/>
          <w:lang w:val="en-US"/>
        </w:rPr>
        <w:t xml:space="preserve">Mapping </w:t>
      </w:r>
      <w:r w:rsidR="000E4FD8" w:rsidRPr="00196FC0">
        <w:rPr>
          <w:rFonts w:cstheme="minorHAnsi"/>
          <w:bCs/>
          <w:i/>
          <w:sz w:val="22"/>
          <w:szCs w:val="22"/>
          <w:lang w:val="en-US"/>
        </w:rPr>
        <w:t xml:space="preserve">Out the Situation of Labour Trafficking </w:t>
      </w:r>
    </w:p>
    <w:p w14:paraId="14938125" w14:textId="621908DB" w:rsidR="00E52754" w:rsidRPr="00196FC0" w:rsidRDefault="000E4FD8" w:rsidP="000E4FD8">
      <w:pPr>
        <w:spacing w:after="0" w:line="276" w:lineRule="auto"/>
        <w:ind w:firstLine="792"/>
        <w:jc w:val="both"/>
        <w:rPr>
          <w:rFonts w:cstheme="minorHAnsi"/>
          <w:bCs/>
          <w:sz w:val="22"/>
          <w:szCs w:val="22"/>
          <w:lang w:val="en-US"/>
        </w:rPr>
      </w:pPr>
      <w:r w:rsidRPr="00196FC0">
        <w:rPr>
          <w:rFonts w:cstheme="minorHAnsi"/>
          <w:bCs/>
          <w:i/>
          <w:sz w:val="22"/>
          <w:szCs w:val="22"/>
          <w:lang w:val="en-US"/>
        </w:rPr>
        <w:t>In Cyprus</w:t>
      </w:r>
      <w:r w:rsidRPr="00196FC0">
        <w:rPr>
          <w:rFonts w:cstheme="minorHAnsi"/>
          <w:bCs/>
          <w:sz w:val="22"/>
          <w:szCs w:val="22"/>
          <w:lang w:val="en-US"/>
        </w:rPr>
        <w:t>.</w:t>
      </w:r>
      <w:r w:rsidR="00E52754" w:rsidRPr="00196FC0">
        <w:rPr>
          <w:rFonts w:cstheme="minorHAnsi"/>
          <w:bCs/>
          <w:sz w:val="22"/>
          <w:szCs w:val="22"/>
          <w:lang w:val="en-US"/>
        </w:rPr>
        <w:t xml:space="preserve"> </w:t>
      </w:r>
      <w:r w:rsidRPr="00196FC0">
        <w:rPr>
          <w:rFonts w:cstheme="minorHAnsi"/>
          <w:bCs/>
          <w:sz w:val="22"/>
          <w:szCs w:val="22"/>
          <w:lang w:val="en-US"/>
        </w:rPr>
        <w:t>9/12/2014.</w:t>
      </w:r>
      <w:r w:rsidR="00E52754" w:rsidRPr="00196FC0">
        <w:rPr>
          <w:rFonts w:cstheme="minorHAnsi"/>
          <w:bCs/>
          <w:sz w:val="22"/>
          <w:szCs w:val="22"/>
          <w:lang w:val="en-US"/>
        </w:rPr>
        <w:t xml:space="preserve"> </w:t>
      </w:r>
      <w:hyperlink r:id="rId88" w:history="1">
        <w:r w:rsidRPr="00196FC0">
          <w:rPr>
            <w:rStyle w:val="Hyperlink"/>
            <w:rFonts w:cstheme="minorHAnsi"/>
            <w:bCs/>
            <w:sz w:val="22"/>
            <w:szCs w:val="22"/>
            <w:lang w:val="en-US"/>
          </w:rPr>
          <w:t>https://kisa.org.cy/wp-content/uploads/2014/12/map_report.pdf</w:t>
        </w:r>
      </w:hyperlink>
      <w:r w:rsidRPr="00196FC0">
        <w:rPr>
          <w:rFonts w:cstheme="minorHAnsi"/>
          <w:bCs/>
          <w:sz w:val="22"/>
          <w:szCs w:val="22"/>
          <w:lang w:val="en-US"/>
        </w:rPr>
        <w:t xml:space="preserve"> </w:t>
      </w:r>
    </w:p>
    <w:p w14:paraId="79CE2C19" w14:textId="77777777" w:rsidR="00E52754" w:rsidRPr="00196FC0" w:rsidRDefault="00E52754" w:rsidP="00E52754">
      <w:pPr>
        <w:spacing w:after="0" w:line="276" w:lineRule="auto"/>
        <w:jc w:val="both"/>
        <w:rPr>
          <w:rFonts w:cstheme="minorHAnsi"/>
          <w:bCs/>
          <w:sz w:val="22"/>
          <w:szCs w:val="22"/>
          <w:lang w:val="en-US"/>
        </w:rPr>
      </w:pPr>
    </w:p>
    <w:p w14:paraId="2FEB9B59" w14:textId="77777777" w:rsidR="000E4FD8" w:rsidRPr="00196FC0" w:rsidRDefault="00E52754" w:rsidP="000E4FD8">
      <w:pPr>
        <w:spacing w:after="0" w:line="276" w:lineRule="auto"/>
        <w:jc w:val="both"/>
        <w:rPr>
          <w:rFonts w:cstheme="minorHAnsi"/>
          <w:bCs/>
          <w:sz w:val="22"/>
          <w:szCs w:val="22"/>
          <w:lang w:val="en-US"/>
        </w:rPr>
      </w:pPr>
      <w:r w:rsidRPr="00196FC0">
        <w:rPr>
          <w:rFonts w:cstheme="minorHAnsi"/>
          <w:bCs/>
          <w:sz w:val="22"/>
          <w:szCs w:val="22"/>
          <w:lang w:val="en-US"/>
        </w:rPr>
        <w:t xml:space="preserve">KISA. </w:t>
      </w:r>
      <w:r w:rsidRPr="00196FC0">
        <w:rPr>
          <w:rFonts w:cstheme="minorHAnsi"/>
          <w:bCs/>
          <w:i/>
          <w:sz w:val="22"/>
          <w:szCs w:val="22"/>
          <w:lang w:val="en-US"/>
        </w:rPr>
        <w:t>National Report on Hate Crime Monitoring</w:t>
      </w:r>
      <w:r w:rsidRPr="00196FC0">
        <w:rPr>
          <w:rFonts w:cstheme="minorHAnsi"/>
          <w:bCs/>
          <w:sz w:val="22"/>
          <w:szCs w:val="22"/>
          <w:lang w:val="en-US"/>
        </w:rPr>
        <w:t xml:space="preserve">.  </w:t>
      </w:r>
      <w:r w:rsidR="000E4FD8" w:rsidRPr="00196FC0">
        <w:rPr>
          <w:rFonts w:cstheme="minorHAnsi"/>
          <w:bCs/>
          <w:sz w:val="22"/>
          <w:szCs w:val="22"/>
          <w:lang w:val="en-US"/>
        </w:rPr>
        <w:t>17/2/2017.</w:t>
      </w:r>
      <w:r w:rsidRPr="00196FC0">
        <w:rPr>
          <w:rFonts w:cstheme="minorHAnsi"/>
          <w:bCs/>
          <w:sz w:val="22"/>
          <w:szCs w:val="22"/>
          <w:lang w:val="en-US"/>
        </w:rPr>
        <w:t xml:space="preserve"> </w:t>
      </w:r>
    </w:p>
    <w:p w14:paraId="4CCB01DB" w14:textId="6C64B802" w:rsidR="001601FD" w:rsidRPr="00196FC0" w:rsidRDefault="009D7B0D" w:rsidP="000E4FD8">
      <w:pPr>
        <w:spacing w:after="0" w:line="276" w:lineRule="auto"/>
        <w:ind w:left="792"/>
        <w:jc w:val="both"/>
        <w:rPr>
          <w:rFonts w:cstheme="minorHAnsi"/>
          <w:bCs/>
          <w:sz w:val="22"/>
          <w:szCs w:val="22"/>
          <w:lang w:val="en-US"/>
        </w:rPr>
      </w:pPr>
      <w:hyperlink r:id="rId89" w:history="1">
        <w:r w:rsidR="000E4FD8" w:rsidRPr="00196FC0">
          <w:rPr>
            <w:rStyle w:val="Hyperlink"/>
            <w:rFonts w:cstheme="minorHAnsi"/>
            <w:bCs/>
            <w:sz w:val="22"/>
            <w:szCs w:val="22"/>
            <w:lang w:val="en-US"/>
          </w:rPr>
          <w:t>https://kisa.org.cy/national-report- on-hate-crime-monitoring/</w:t>
        </w:r>
      </w:hyperlink>
      <w:r w:rsidR="000E4FD8" w:rsidRPr="00196FC0">
        <w:rPr>
          <w:rFonts w:cstheme="minorHAnsi"/>
          <w:bCs/>
          <w:sz w:val="22"/>
          <w:szCs w:val="22"/>
          <w:lang w:val="en-US"/>
        </w:rPr>
        <w:t xml:space="preserve"> </w:t>
      </w:r>
    </w:p>
    <w:p w14:paraId="6EF40442" w14:textId="22544899" w:rsidR="000E4FD8" w:rsidRPr="00196FC0" w:rsidRDefault="000E4FD8" w:rsidP="000E4FD8">
      <w:pPr>
        <w:spacing w:after="0" w:line="276" w:lineRule="auto"/>
        <w:jc w:val="both"/>
        <w:rPr>
          <w:rFonts w:cstheme="minorHAnsi"/>
          <w:bCs/>
          <w:sz w:val="22"/>
          <w:szCs w:val="22"/>
          <w:lang w:val="en-US"/>
        </w:rPr>
      </w:pPr>
    </w:p>
    <w:p w14:paraId="5BFFFE7D" w14:textId="0B1B041A" w:rsidR="000E4FD8" w:rsidRPr="00196FC0" w:rsidRDefault="000E4FD8" w:rsidP="000E4FD8">
      <w:pPr>
        <w:spacing w:after="0" w:line="276" w:lineRule="auto"/>
        <w:jc w:val="both"/>
        <w:rPr>
          <w:rFonts w:cstheme="minorHAnsi"/>
          <w:bCs/>
          <w:i/>
          <w:sz w:val="22"/>
          <w:szCs w:val="22"/>
          <w:lang w:val="en-US"/>
        </w:rPr>
      </w:pPr>
      <w:r w:rsidRPr="00196FC0">
        <w:rPr>
          <w:rFonts w:cstheme="minorHAnsi"/>
          <w:bCs/>
          <w:sz w:val="22"/>
          <w:szCs w:val="22"/>
          <w:lang w:val="en-US"/>
        </w:rPr>
        <w:t xml:space="preserve">KISA. </w:t>
      </w:r>
      <w:r w:rsidRPr="00196FC0">
        <w:rPr>
          <w:rFonts w:cstheme="minorHAnsi"/>
          <w:bCs/>
          <w:i/>
          <w:sz w:val="22"/>
          <w:szCs w:val="22"/>
          <w:lang w:val="en-US"/>
        </w:rPr>
        <w:t xml:space="preserve">Report Submitted to the Council of Europe’s Committee for the Prevention of Torture and </w:t>
      </w:r>
    </w:p>
    <w:p w14:paraId="6193F609" w14:textId="77777777" w:rsidR="000E4FD8" w:rsidRPr="00196FC0" w:rsidRDefault="000E4FD8" w:rsidP="000E4FD8">
      <w:pPr>
        <w:spacing w:after="0" w:line="276" w:lineRule="auto"/>
        <w:ind w:left="792"/>
        <w:jc w:val="both"/>
        <w:rPr>
          <w:rFonts w:cstheme="minorHAnsi"/>
          <w:bCs/>
          <w:sz w:val="22"/>
          <w:szCs w:val="22"/>
          <w:lang w:val="en-US"/>
        </w:rPr>
      </w:pPr>
      <w:r w:rsidRPr="00196FC0">
        <w:rPr>
          <w:rFonts w:cstheme="minorHAnsi"/>
          <w:bCs/>
          <w:i/>
          <w:sz w:val="22"/>
          <w:szCs w:val="22"/>
          <w:lang w:val="en-US"/>
        </w:rPr>
        <w:t>Inhuman or Degrading Treatment or Punishment</w:t>
      </w:r>
      <w:r w:rsidRPr="00196FC0">
        <w:rPr>
          <w:rFonts w:cstheme="minorHAnsi"/>
          <w:bCs/>
          <w:sz w:val="22"/>
          <w:szCs w:val="22"/>
          <w:lang w:val="en-US"/>
        </w:rPr>
        <w:t xml:space="preserve">. 27/4/2017. </w:t>
      </w:r>
    </w:p>
    <w:p w14:paraId="1671C95C" w14:textId="1F913F41" w:rsidR="000E4FD8" w:rsidRPr="00196FC0" w:rsidRDefault="009D7B0D" w:rsidP="000E4FD8">
      <w:pPr>
        <w:spacing w:after="0" w:line="276" w:lineRule="auto"/>
        <w:ind w:left="792"/>
        <w:jc w:val="both"/>
        <w:rPr>
          <w:rFonts w:cstheme="minorHAnsi"/>
          <w:bCs/>
          <w:sz w:val="22"/>
          <w:szCs w:val="22"/>
          <w:lang w:val="en-US"/>
        </w:rPr>
      </w:pPr>
      <w:hyperlink r:id="rId90" w:history="1">
        <w:r w:rsidR="000E4FD8" w:rsidRPr="00196FC0">
          <w:rPr>
            <w:rStyle w:val="Hyperlink"/>
            <w:rFonts w:cstheme="minorHAnsi"/>
            <w:bCs/>
            <w:sz w:val="22"/>
            <w:szCs w:val="22"/>
            <w:lang w:val="en-US"/>
          </w:rPr>
          <w:t>https://kisa.org.cy/report-submitted-to-the-council-of-europes-committee-for-the-prevention-of-torture-and-inhuman-or-degrading-treatment-or-punishment/</w:t>
        </w:r>
      </w:hyperlink>
      <w:r w:rsidR="000E4FD8" w:rsidRPr="00196FC0">
        <w:rPr>
          <w:rFonts w:cstheme="minorHAnsi"/>
          <w:bCs/>
          <w:sz w:val="22"/>
          <w:szCs w:val="22"/>
          <w:lang w:val="en-US"/>
        </w:rPr>
        <w:t xml:space="preserve"> </w:t>
      </w:r>
    </w:p>
    <w:p w14:paraId="22345FB4" w14:textId="4E4853FB" w:rsidR="001514ED" w:rsidRPr="00196FC0" w:rsidRDefault="001514ED" w:rsidP="001514ED">
      <w:pPr>
        <w:spacing w:after="0" w:line="276" w:lineRule="auto"/>
        <w:jc w:val="both"/>
        <w:rPr>
          <w:rFonts w:cstheme="minorHAnsi"/>
          <w:bCs/>
          <w:sz w:val="22"/>
          <w:szCs w:val="22"/>
          <w:lang w:val="en-US"/>
        </w:rPr>
      </w:pPr>
    </w:p>
    <w:p w14:paraId="17BAE1C8" w14:textId="77777777" w:rsidR="009112AD" w:rsidRPr="00196FC0" w:rsidRDefault="001514ED" w:rsidP="001514ED">
      <w:pPr>
        <w:spacing w:after="0" w:line="276" w:lineRule="auto"/>
        <w:jc w:val="both"/>
        <w:rPr>
          <w:rFonts w:cstheme="minorHAnsi"/>
          <w:bCs/>
          <w:sz w:val="22"/>
          <w:szCs w:val="22"/>
          <w:lang w:val="en-US"/>
        </w:rPr>
      </w:pPr>
      <w:proofErr w:type="spellStart"/>
      <w:r w:rsidRPr="00196FC0">
        <w:rPr>
          <w:rFonts w:cstheme="minorHAnsi"/>
          <w:bCs/>
          <w:sz w:val="22"/>
          <w:szCs w:val="22"/>
          <w:lang w:val="en-US"/>
        </w:rPr>
        <w:t>Kossiva</w:t>
      </w:r>
      <w:proofErr w:type="spellEnd"/>
      <w:r w:rsidRPr="00196FC0">
        <w:rPr>
          <w:rFonts w:cstheme="minorHAnsi"/>
          <w:bCs/>
          <w:sz w:val="22"/>
          <w:szCs w:val="22"/>
          <w:lang w:val="en-US"/>
        </w:rPr>
        <w:t xml:space="preserve">, A., Papadopoulou, A. &amp; </w:t>
      </w:r>
      <w:proofErr w:type="spellStart"/>
      <w:r w:rsidRPr="00196FC0">
        <w:rPr>
          <w:rFonts w:cstheme="minorHAnsi"/>
          <w:bCs/>
          <w:sz w:val="22"/>
          <w:szCs w:val="22"/>
          <w:lang w:val="en-US"/>
        </w:rPr>
        <w:t>Polili</w:t>
      </w:r>
      <w:proofErr w:type="spellEnd"/>
      <w:r w:rsidRPr="00196FC0">
        <w:rPr>
          <w:rFonts w:cstheme="minorHAnsi"/>
          <w:bCs/>
          <w:sz w:val="22"/>
          <w:szCs w:val="22"/>
          <w:lang w:val="en-US"/>
        </w:rPr>
        <w:t xml:space="preserve">, O. </w:t>
      </w:r>
      <w:r w:rsidRPr="00196FC0">
        <w:rPr>
          <w:rFonts w:cstheme="minorHAnsi"/>
          <w:bCs/>
          <w:i/>
          <w:sz w:val="22"/>
          <w:szCs w:val="22"/>
          <w:lang w:val="en-US"/>
        </w:rPr>
        <w:t>2007 ENAR Shadow Report – Racism in Cyprus</w:t>
      </w:r>
      <w:r w:rsidR="009112AD" w:rsidRPr="00196FC0">
        <w:rPr>
          <w:rFonts w:cstheme="minorHAnsi"/>
          <w:bCs/>
          <w:sz w:val="22"/>
          <w:szCs w:val="22"/>
          <w:lang w:val="en-US"/>
        </w:rPr>
        <w:t xml:space="preserve">. 2007. </w:t>
      </w:r>
    </w:p>
    <w:p w14:paraId="47CAAAFC" w14:textId="39425521" w:rsidR="001514ED" w:rsidRPr="00196FC0" w:rsidRDefault="009D7B0D" w:rsidP="009112AD">
      <w:pPr>
        <w:spacing w:after="0" w:line="276" w:lineRule="auto"/>
        <w:ind w:left="792"/>
        <w:jc w:val="both"/>
        <w:rPr>
          <w:rFonts w:cstheme="minorHAnsi"/>
          <w:bCs/>
          <w:sz w:val="22"/>
          <w:szCs w:val="22"/>
          <w:lang w:val="en-US"/>
        </w:rPr>
      </w:pPr>
      <w:hyperlink r:id="rId91" w:history="1">
        <w:r w:rsidR="009112AD" w:rsidRPr="00196FC0">
          <w:rPr>
            <w:rStyle w:val="Hyperlink"/>
            <w:rFonts w:cstheme="minorHAnsi"/>
            <w:bCs/>
            <w:sz w:val="22"/>
            <w:szCs w:val="22"/>
            <w:lang w:val="en-US"/>
          </w:rPr>
          <w:t>https://lib.ohchr.org/HRBodies/UPR/Documents/Session6/CY/KISA_CYP_UPR_S06_2009_ActionforEqualitySupportAntiracism_Annex6.pdf</w:t>
        </w:r>
      </w:hyperlink>
      <w:r w:rsidR="009112AD" w:rsidRPr="00196FC0">
        <w:rPr>
          <w:rFonts w:cstheme="minorHAnsi"/>
          <w:bCs/>
          <w:sz w:val="22"/>
          <w:szCs w:val="22"/>
          <w:lang w:val="en-US"/>
        </w:rPr>
        <w:t xml:space="preserve"> </w:t>
      </w:r>
    </w:p>
    <w:p w14:paraId="0BF05D55" w14:textId="0F40058A" w:rsidR="000E4FD8" w:rsidRPr="00196FC0" w:rsidRDefault="000E4FD8" w:rsidP="00E52754">
      <w:pPr>
        <w:spacing w:after="0" w:line="276" w:lineRule="auto"/>
        <w:jc w:val="both"/>
        <w:rPr>
          <w:rFonts w:cstheme="minorHAnsi"/>
          <w:bCs/>
          <w:sz w:val="22"/>
          <w:szCs w:val="22"/>
          <w:lang w:val="en-US"/>
        </w:rPr>
      </w:pPr>
    </w:p>
    <w:p w14:paraId="14EDE140" w14:textId="77777777" w:rsidR="00B77D70" w:rsidRPr="00196FC0" w:rsidRDefault="00B77D70" w:rsidP="00B77D70">
      <w:pPr>
        <w:spacing w:after="0" w:line="276" w:lineRule="auto"/>
        <w:jc w:val="both"/>
        <w:rPr>
          <w:rStyle w:val="Hyperlink"/>
          <w:rFonts w:cstheme="minorHAnsi"/>
          <w:bCs/>
          <w:i/>
          <w:color w:val="auto"/>
          <w:sz w:val="22"/>
          <w:szCs w:val="22"/>
          <w:u w:val="none"/>
          <w:lang w:val="en-US"/>
        </w:rPr>
      </w:pPr>
      <w:proofErr w:type="spellStart"/>
      <w:r w:rsidRPr="00196FC0">
        <w:rPr>
          <w:rFonts w:cstheme="minorHAnsi"/>
          <w:bCs/>
          <w:sz w:val="22"/>
          <w:szCs w:val="22"/>
          <w:lang w:val="en-US"/>
        </w:rPr>
        <w:t>Ngozi</w:t>
      </w:r>
      <w:proofErr w:type="spellEnd"/>
      <w:r w:rsidRPr="00196FC0">
        <w:rPr>
          <w:rFonts w:cstheme="minorHAnsi"/>
          <w:bCs/>
          <w:sz w:val="22"/>
          <w:szCs w:val="22"/>
          <w:lang w:val="en-US"/>
        </w:rPr>
        <w:t xml:space="preserve"> </w:t>
      </w:r>
      <w:proofErr w:type="spellStart"/>
      <w:r w:rsidRPr="00196FC0">
        <w:rPr>
          <w:rFonts w:cstheme="minorHAnsi"/>
          <w:bCs/>
          <w:sz w:val="22"/>
          <w:szCs w:val="22"/>
          <w:lang w:val="en-US"/>
        </w:rPr>
        <w:t>Adichie</w:t>
      </w:r>
      <w:proofErr w:type="spellEnd"/>
      <w:r w:rsidRPr="00196FC0">
        <w:rPr>
          <w:rFonts w:cstheme="minorHAnsi"/>
          <w:bCs/>
          <w:sz w:val="22"/>
          <w:szCs w:val="22"/>
          <w:lang w:val="en-US"/>
        </w:rPr>
        <w:t xml:space="preserve">, C. </w:t>
      </w:r>
      <w:proofErr w:type="spellStart"/>
      <w:r w:rsidRPr="00196FC0">
        <w:rPr>
          <w:rStyle w:val="Hyperlink"/>
          <w:rFonts w:cstheme="minorHAnsi"/>
          <w:bCs/>
          <w:i/>
          <w:color w:val="auto"/>
          <w:sz w:val="22"/>
          <w:szCs w:val="22"/>
          <w:u w:val="none"/>
          <w:lang w:val="en-US"/>
        </w:rPr>
        <w:t>Chimamanda</w:t>
      </w:r>
      <w:proofErr w:type="spellEnd"/>
      <w:r w:rsidRPr="00196FC0">
        <w:rPr>
          <w:rStyle w:val="Hyperlink"/>
          <w:rFonts w:cstheme="minorHAnsi"/>
          <w:bCs/>
          <w:i/>
          <w:color w:val="auto"/>
          <w:sz w:val="22"/>
          <w:szCs w:val="22"/>
          <w:u w:val="none"/>
          <w:lang w:val="en-US"/>
        </w:rPr>
        <w:t xml:space="preserve"> </w:t>
      </w:r>
      <w:proofErr w:type="spellStart"/>
      <w:r w:rsidRPr="00196FC0">
        <w:rPr>
          <w:rStyle w:val="Hyperlink"/>
          <w:rFonts w:cstheme="minorHAnsi"/>
          <w:bCs/>
          <w:i/>
          <w:color w:val="auto"/>
          <w:sz w:val="22"/>
          <w:szCs w:val="22"/>
          <w:u w:val="none"/>
          <w:lang w:val="en-US"/>
        </w:rPr>
        <w:t>Ngozi</w:t>
      </w:r>
      <w:proofErr w:type="spellEnd"/>
      <w:r w:rsidRPr="00196FC0">
        <w:rPr>
          <w:rStyle w:val="Hyperlink"/>
          <w:rFonts w:cstheme="minorHAnsi"/>
          <w:bCs/>
          <w:i/>
          <w:color w:val="auto"/>
          <w:sz w:val="22"/>
          <w:szCs w:val="22"/>
          <w:u w:val="none"/>
          <w:lang w:val="en-US"/>
        </w:rPr>
        <w:t xml:space="preserve"> </w:t>
      </w:r>
      <w:proofErr w:type="spellStart"/>
      <w:r w:rsidRPr="00196FC0">
        <w:rPr>
          <w:rStyle w:val="Hyperlink"/>
          <w:rFonts w:cstheme="minorHAnsi"/>
          <w:bCs/>
          <w:i/>
          <w:color w:val="auto"/>
          <w:sz w:val="22"/>
          <w:szCs w:val="22"/>
          <w:u w:val="none"/>
          <w:lang w:val="en-US"/>
        </w:rPr>
        <w:t>Adichie</w:t>
      </w:r>
      <w:proofErr w:type="spellEnd"/>
      <w:r w:rsidRPr="00196FC0">
        <w:rPr>
          <w:rStyle w:val="Hyperlink"/>
          <w:rFonts w:cstheme="minorHAnsi"/>
          <w:bCs/>
          <w:i/>
          <w:color w:val="auto"/>
          <w:sz w:val="22"/>
          <w:szCs w:val="22"/>
          <w:u w:val="none"/>
          <w:lang w:val="en-US"/>
        </w:rPr>
        <w:t xml:space="preserve"> Perfectly Explains Why We Need Diverse, Complex </w:t>
      </w:r>
    </w:p>
    <w:p w14:paraId="7B036958" w14:textId="77777777" w:rsidR="00B77D70" w:rsidRPr="00196FC0" w:rsidRDefault="00B77D70" w:rsidP="00B77D70">
      <w:pPr>
        <w:spacing w:after="0" w:line="276" w:lineRule="auto"/>
        <w:ind w:left="792"/>
        <w:jc w:val="both"/>
        <w:rPr>
          <w:rFonts w:cstheme="minorHAnsi"/>
          <w:bCs/>
          <w:sz w:val="22"/>
          <w:szCs w:val="22"/>
          <w:lang w:val="en-US"/>
        </w:rPr>
      </w:pPr>
      <w:r w:rsidRPr="00196FC0">
        <w:rPr>
          <w:rStyle w:val="Hyperlink"/>
          <w:rFonts w:cstheme="minorHAnsi"/>
          <w:bCs/>
          <w:i/>
          <w:color w:val="auto"/>
          <w:sz w:val="22"/>
          <w:szCs w:val="22"/>
          <w:u w:val="none"/>
          <w:lang w:val="en-US"/>
        </w:rPr>
        <w:t>Media Representation</w:t>
      </w:r>
      <w:r w:rsidR="001601FD" w:rsidRPr="00196FC0">
        <w:rPr>
          <w:rFonts w:cstheme="minorHAnsi"/>
          <w:bCs/>
          <w:sz w:val="22"/>
          <w:szCs w:val="22"/>
          <w:lang w:val="en-US"/>
        </w:rPr>
        <w:t xml:space="preserve">, in </w:t>
      </w:r>
      <w:r w:rsidR="001601FD" w:rsidRPr="00196FC0">
        <w:rPr>
          <w:rFonts w:cstheme="minorHAnsi"/>
          <w:bCs/>
          <w:sz w:val="22"/>
          <w:szCs w:val="22"/>
          <w:u w:val="single"/>
          <w:lang w:val="en-US"/>
        </w:rPr>
        <w:t>Everyday Feminism</w:t>
      </w:r>
      <w:r w:rsidR="001601FD" w:rsidRPr="00196FC0">
        <w:rPr>
          <w:rFonts w:cstheme="minorHAnsi"/>
          <w:bCs/>
          <w:sz w:val="22"/>
          <w:szCs w:val="22"/>
          <w:lang w:val="en-US"/>
        </w:rPr>
        <w:t>.</w:t>
      </w:r>
    </w:p>
    <w:p w14:paraId="014406AD" w14:textId="4CED5B9D" w:rsidR="001601FD" w:rsidRPr="00196FC0" w:rsidRDefault="009D7B0D" w:rsidP="00B77D70">
      <w:pPr>
        <w:spacing w:after="0" w:line="276" w:lineRule="auto"/>
        <w:ind w:left="792"/>
        <w:jc w:val="both"/>
        <w:rPr>
          <w:rFonts w:cstheme="minorHAnsi"/>
          <w:bCs/>
          <w:sz w:val="22"/>
          <w:szCs w:val="22"/>
          <w:lang w:val="en-US"/>
        </w:rPr>
      </w:pPr>
      <w:hyperlink r:id="rId92" w:history="1">
        <w:r w:rsidR="00B77D70" w:rsidRPr="00196FC0">
          <w:rPr>
            <w:rStyle w:val="Hyperlink"/>
            <w:rFonts w:cstheme="minorHAnsi"/>
            <w:bCs/>
            <w:sz w:val="22"/>
            <w:szCs w:val="22"/>
            <w:lang w:val="en-US"/>
          </w:rPr>
          <w:t>https://everydayfeminism.com/2014/10/the-danger-of-a-single-story/</w:t>
        </w:r>
      </w:hyperlink>
      <w:r w:rsidR="00B77D70" w:rsidRPr="00196FC0">
        <w:rPr>
          <w:rFonts w:cstheme="minorHAnsi"/>
          <w:bCs/>
          <w:sz w:val="22"/>
          <w:szCs w:val="22"/>
          <w:lang w:val="en-US"/>
        </w:rPr>
        <w:t xml:space="preserve"> </w:t>
      </w:r>
    </w:p>
    <w:p w14:paraId="42201405" w14:textId="2179782D" w:rsidR="001601FD" w:rsidRPr="00196FC0" w:rsidRDefault="001601FD" w:rsidP="001601FD">
      <w:pPr>
        <w:spacing w:after="0" w:line="276" w:lineRule="auto"/>
        <w:jc w:val="both"/>
        <w:rPr>
          <w:rFonts w:cstheme="minorHAnsi"/>
          <w:bCs/>
          <w:sz w:val="22"/>
          <w:szCs w:val="22"/>
          <w:lang w:val="en-US"/>
        </w:rPr>
      </w:pPr>
    </w:p>
    <w:p w14:paraId="32955F2D" w14:textId="77777777" w:rsidR="00B77D70" w:rsidRPr="00196FC0" w:rsidRDefault="00B77D70" w:rsidP="001601FD">
      <w:pPr>
        <w:spacing w:after="0" w:line="276" w:lineRule="auto"/>
        <w:jc w:val="both"/>
        <w:rPr>
          <w:rFonts w:cstheme="minorHAnsi"/>
          <w:bCs/>
          <w:sz w:val="22"/>
          <w:szCs w:val="22"/>
          <w:lang w:val="en-US"/>
        </w:rPr>
      </w:pPr>
      <w:r w:rsidRPr="00196FC0">
        <w:rPr>
          <w:rFonts w:cstheme="minorHAnsi"/>
          <w:bCs/>
          <w:sz w:val="22"/>
          <w:szCs w:val="22"/>
          <w:lang w:val="en-US"/>
        </w:rPr>
        <w:t xml:space="preserve">Ogden Trotta, S. </w:t>
      </w:r>
      <w:r w:rsidR="001601FD" w:rsidRPr="00196FC0">
        <w:rPr>
          <w:rStyle w:val="Hyperlink"/>
          <w:rFonts w:cstheme="minorHAnsi"/>
          <w:bCs/>
          <w:i/>
          <w:color w:val="auto"/>
          <w:sz w:val="22"/>
          <w:szCs w:val="22"/>
          <w:u w:val="none"/>
          <w:lang w:val="en-US"/>
        </w:rPr>
        <w:t>5 Ways to Build Empathy In Our Communities</w:t>
      </w:r>
      <w:r w:rsidR="001601FD" w:rsidRPr="00196FC0">
        <w:rPr>
          <w:rFonts w:cstheme="minorHAnsi"/>
          <w:bCs/>
          <w:sz w:val="22"/>
          <w:szCs w:val="22"/>
          <w:lang w:val="en-US"/>
        </w:rPr>
        <w:t xml:space="preserve">, in </w:t>
      </w:r>
      <w:r w:rsidR="001601FD" w:rsidRPr="00196FC0">
        <w:rPr>
          <w:rFonts w:cstheme="minorHAnsi"/>
          <w:bCs/>
          <w:i/>
          <w:sz w:val="22"/>
          <w:szCs w:val="22"/>
          <w:lang w:val="en-US"/>
        </w:rPr>
        <w:t>Everyday Feminism</w:t>
      </w:r>
      <w:r w:rsidR="001601FD" w:rsidRPr="00196FC0">
        <w:rPr>
          <w:rFonts w:cstheme="minorHAnsi"/>
          <w:bCs/>
          <w:sz w:val="22"/>
          <w:szCs w:val="22"/>
          <w:lang w:val="en-US"/>
        </w:rPr>
        <w:t>.</w:t>
      </w:r>
      <w:r w:rsidRPr="00196FC0">
        <w:rPr>
          <w:rFonts w:cstheme="minorHAnsi"/>
          <w:bCs/>
          <w:sz w:val="22"/>
          <w:szCs w:val="22"/>
          <w:lang w:val="en-US"/>
        </w:rPr>
        <w:t xml:space="preserve"> </w:t>
      </w:r>
    </w:p>
    <w:p w14:paraId="69E7BEBE" w14:textId="55F85302" w:rsidR="001601FD" w:rsidRPr="00196FC0" w:rsidRDefault="009D7B0D" w:rsidP="00B77D70">
      <w:pPr>
        <w:spacing w:after="0" w:line="276" w:lineRule="auto"/>
        <w:ind w:firstLine="792"/>
        <w:jc w:val="both"/>
        <w:rPr>
          <w:rFonts w:cstheme="minorHAnsi"/>
          <w:bCs/>
          <w:sz w:val="22"/>
          <w:szCs w:val="22"/>
          <w:lang w:val="en-US"/>
        </w:rPr>
      </w:pPr>
      <w:hyperlink r:id="rId93" w:history="1">
        <w:r w:rsidR="00B77D70" w:rsidRPr="00196FC0">
          <w:rPr>
            <w:rStyle w:val="Hyperlink"/>
            <w:rFonts w:cstheme="minorHAnsi"/>
            <w:bCs/>
            <w:sz w:val="22"/>
            <w:szCs w:val="22"/>
            <w:lang w:val="en-US"/>
          </w:rPr>
          <w:t>https://everydayfeminism.com/2013/02/5-ways-to-build-empathy-in-our-communities/</w:t>
        </w:r>
      </w:hyperlink>
      <w:r w:rsidR="00B77D70" w:rsidRPr="00196FC0">
        <w:rPr>
          <w:rFonts w:cstheme="minorHAnsi"/>
          <w:bCs/>
          <w:sz w:val="22"/>
          <w:szCs w:val="22"/>
          <w:lang w:val="en-US"/>
        </w:rPr>
        <w:t xml:space="preserve"> </w:t>
      </w:r>
    </w:p>
    <w:p w14:paraId="7A8D6BBE" w14:textId="2CD030FC" w:rsidR="001601FD" w:rsidRPr="00196FC0" w:rsidRDefault="001601FD" w:rsidP="001601FD">
      <w:pPr>
        <w:spacing w:after="0" w:line="276" w:lineRule="auto"/>
        <w:jc w:val="both"/>
        <w:rPr>
          <w:rFonts w:cstheme="minorHAnsi"/>
          <w:bCs/>
          <w:sz w:val="22"/>
          <w:szCs w:val="22"/>
          <w:lang w:val="en-US"/>
        </w:rPr>
      </w:pPr>
    </w:p>
    <w:p w14:paraId="6B49712E" w14:textId="77777777" w:rsidR="009112AD" w:rsidRPr="00196FC0" w:rsidRDefault="009112AD" w:rsidP="009112AD">
      <w:pPr>
        <w:spacing w:after="0" w:line="276" w:lineRule="auto"/>
        <w:jc w:val="both"/>
        <w:rPr>
          <w:rFonts w:cstheme="minorHAnsi"/>
          <w:bCs/>
          <w:i/>
          <w:sz w:val="22"/>
          <w:szCs w:val="22"/>
          <w:lang w:val="en-US"/>
        </w:rPr>
      </w:pPr>
      <w:r w:rsidRPr="00196FC0">
        <w:rPr>
          <w:rFonts w:cstheme="minorHAnsi"/>
          <w:bCs/>
          <w:sz w:val="22"/>
          <w:szCs w:val="22"/>
          <w:lang w:val="en-US"/>
        </w:rPr>
        <w:t xml:space="preserve">Ombudsperson. </w:t>
      </w:r>
      <w:r w:rsidRPr="00196FC0">
        <w:rPr>
          <w:rFonts w:cstheme="minorHAnsi"/>
          <w:bCs/>
          <w:i/>
          <w:sz w:val="22"/>
          <w:szCs w:val="22"/>
          <w:lang w:val="en-US"/>
        </w:rPr>
        <w:t xml:space="preserve">Position Of The Ombudsperson In Her Capacity As National Human Rights Institution </w:t>
      </w:r>
    </w:p>
    <w:p w14:paraId="49F3EFF0" w14:textId="0E786878" w:rsidR="009112AD" w:rsidRPr="00196FC0" w:rsidRDefault="009112AD" w:rsidP="009112AD">
      <w:pPr>
        <w:spacing w:after="0" w:line="276" w:lineRule="auto"/>
        <w:ind w:left="792"/>
        <w:jc w:val="both"/>
        <w:rPr>
          <w:rFonts w:cstheme="minorHAnsi"/>
          <w:bCs/>
          <w:sz w:val="22"/>
          <w:szCs w:val="22"/>
          <w:lang w:val="en-US"/>
        </w:rPr>
      </w:pPr>
      <w:r w:rsidRPr="00196FC0">
        <w:rPr>
          <w:rFonts w:cstheme="minorHAnsi"/>
          <w:bCs/>
          <w:i/>
          <w:sz w:val="22"/>
          <w:szCs w:val="22"/>
          <w:lang w:val="en-US"/>
        </w:rPr>
        <w:t>On The Regime Of Domestic Workers In Cyprus</w:t>
      </w:r>
      <w:r w:rsidRPr="00196FC0">
        <w:rPr>
          <w:rFonts w:cstheme="minorHAnsi"/>
          <w:bCs/>
          <w:sz w:val="22"/>
          <w:szCs w:val="22"/>
          <w:lang w:val="en-US"/>
        </w:rPr>
        <w:t xml:space="preserve"> (in Greek). 2/7/2013. </w:t>
      </w:r>
      <w:hyperlink r:id="rId94" w:history="1">
        <w:r w:rsidRPr="00196FC0">
          <w:rPr>
            <w:rStyle w:val="Hyperlink"/>
            <w:rFonts w:cstheme="minorHAnsi"/>
            <w:bCs/>
            <w:sz w:val="22"/>
            <w:szCs w:val="22"/>
            <w:lang w:val="en-US"/>
          </w:rPr>
          <w:t>http://www.ombudsman.gov.cy/ombudsman/ombudsman.nsf/index_new/index_new</w:t>
        </w:r>
        <w:r w:rsidR="00ED6D84" w:rsidRPr="00196FC0">
          <w:rPr>
            <w:rStyle w:val="Hyperlink"/>
            <w:rFonts w:cstheme="minorHAnsi"/>
            <w:bCs/>
            <w:sz w:val="22"/>
            <w:szCs w:val="22"/>
            <w:lang w:val="en-US"/>
          </w:rPr>
          <w:t>;</w:t>
        </w:r>
        <w:r w:rsidRPr="00196FC0">
          <w:rPr>
            <w:rStyle w:val="Hyperlink"/>
            <w:rFonts w:cstheme="minorHAnsi"/>
            <w:bCs/>
            <w:sz w:val="22"/>
            <w:szCs w:val="22"/>
            <w:lang w:val="en-US"/>
          </w:rPr>
          <w:t>OpenFormB</w:t>
        </w:r>
      </w:hyperlink>
      <w:r w:rsidRPr="00196FC0">
        <w:rPr>
          <w:rFonts w:cstheme="minorHAnsi"/>
          <w:bCs/>
          <w:sz w:val="22"/>
          <w:szCs w:val="22"/>
          <w:lang w:val="en-US"/>
        </w:rPr>
        <w:t xml:space="preserve"> </w:t>
      </w:r>
    </w:p>
    <w:p w14:paraId="75E4E1C8" w14:textId="77777777" w:rsidR="009112AD" w:rsidRPr="00196FC0" w:rsidRDefault="009112AD" w:rsidP="009112AD">
      <w:pPr>
        <w:spacing w:after="0" w:line="276" w:lineRule="auto"/>
        <w:jc w:val="both"/>
        <w:rPr>
          <w:rFonts w:cstheme="minorHAnsi"/>
          <w:bCs/>
          <w:sz w:val="22"/>
          <w:szCs w:val="22"/>
          <w:lang w:val="en-US"/>
        </w:rPr>
      </w:pPr>
    </w:p>
    <w:p w14:paraId="5A0851DA" w14:textId="77777777" w:rsidR="00E52754" w:rsidRPr="00196FC0" w:rsidRDefault="00E52754" w:rsidP="00E52754">
      <w:pPr>
        <w:spacing w:after="0" w:line="276" w:lineRule="auto"/>
        <w:jc w:val="both"/>
        <w:rPr>
          <w:rFonts w:cstheme="minorHAnsi"/>
          <w:bCs/>
          <w:sz w:val="22"/>
          <w:szCs w:val="22"/>
          <w:u w:val="single"/>
          <w:lang w:val="en-US"/>
        </w:rPr>
      </w:pPr>
      <w:r w:rsidRPr="00196FC0">
        <w:rPr>
          <w:rFonts w:cstheme="minorHAnsi"/>
          <w:bCs/>
          <w:sz w:val="22"/>
          <w:szCs w:val="22"/>
          <w:lang w:val="en-US"/>
        </w:rPr>
        <w:lastRenderedPageBreak/>
        <w:t xml:space="preserve">Rios, C. </w:t>
      </w:r>
      <w:r w:rsidRPr="00196FC0">
        <w:rPr>
          <w:rStyle w:val="Hyperlink"/>
          <w:rFonts w:cstheme="minorHAnsi"/>
          <w:bCs/>
          <w:i/>
          <w:color w:val="auto"/>
          <w:sz w:val="22"/>
          <w:szCs w:val="22"/>
          <w:u w:val="none"/>
          <w:lang w:val="en-US"/>
        </w:rPr>
        <w:t>You Know Diversity Is Important – Now Check Out 3 Ways Science Backs That Up</w:t>
      </w:r>
      <w:r w:rsidRPr="00196FC0">
        <w:rPr>
          <w:rFonts w:cstheme="minorHAnsi"/>
          <w:bCs/>
          <w:sz w:val="22"/>
          <w:szCs w:val="22"/>
          <w:lang w:val="en-US"/>
        </w:rPr>
        <w:t xml:space="preserve">, in </w:t>
      </w:r>
      <w:r w:rsidRPr="00196FC0">
        <w:rPr>
          <w:rFonts w:cstheme="minorHAnsi"/>
          <w:bCs/>
          <w:sz w:val="22"/>
          <w:szCs w:val="22"/>
          <w:u w:val="single"/>
          <w:lang w:val="en-US"/>
        </w:rPr>
        <w:t xml:space="preserve">Everyday </w:t>
      </w:r>
    </w:p>
    <w:p w14:paraId="0C39019F" w14:textId="77777777" w:rsidR="00E52754" w:rsidRPr="00196FC0" w:rsidRDefault="00E52754" w:rsidP="00E52754">
      <w:pPr>
        <w:spacing w:after="0" w:line="276" w:lineRule="auto"/>
        <w:ind w:firstLine="792"/>
        <w:jc w:val="both"/>
        <w:rPr>
          <w:rFonts w:cstheme="minorHAnsi"/>
          <w:bCs/>
          <w:sz w:val="22"/>
          <w:szCs w:val="22"/>
          <w:lang w:val="en-US"/>
        </w:rPr>
      </w:pPr>
      <w:r w:rsidRPr="00196FC0">
        <w:rPr>
          <w:rFonts w:cstheme="minorHAnsi"/>
          <w:bCs/>
          <w:sz w:val="22"/>
          <w:szCs w:val="22"/>
          <w:u w:val="single"/>
          <w:lang w:val="en-US"/>
        </w:rPr>
        <w:t>Feminism</w:t>
      </w:r>
      <w:r w:rsidRPr="00196FC0">
        <w:rPr>
          <w:rFonts w:cstheme="minorHAnsi"/>
          <w:bCs/>
          <w:sz w:val="22"/>
          <w:szCs w:val="22"/>
          <w:lang w:val="en-US"/>
        </w:rPr>
        <w:t xml:space="preserve">. </w:t>
      </w:r>
      <w:hyperlink r:id="rId95" w:history="1">
        <w:r w:rsidRPr="00196FC0">
          <w:rPr>
            <w:rStyle w:val="Hyperlink"/>
            <w:rFonts w:cstheme="minorHAnsi"/>
            <w:bCs/>
            <w:sz w:val="22"/>
            <w:szCs w:val="22"/>
            <w:lang w:val="en-US"/>
          </w:rPr>
          <w:t>https://everydayfeminism.com/2015/05/diversity-transforms-us/</w:t>
        </w:r>
      </w:hyperlink>
      <w:r w:rsidRPr="00196FC0">
        <w:rPr>
          <w:rFonts w:cstheme="minorHAnsi"/>
          <w:bCs/>
          <w:sz w:val="22"/>
          <w:szCs w:val="22"/>
          <w:lang w:val="en-US"/>
        </w:rPr>
        <w:t xml:space="preserve"> </w:t>
      </w:r>
    </w:p>
    <w:p w14:paraId="5BD6C9CB" w14:textId="54284432" w:rsidR="00E52754" w:rsidRPr="00196FC0" w:rsidRDefault="00E52754" w:rsidP="001601FD">
      <w:pPr>
        <w:spacing w:after="0" w:line="276" w:lineRule="auto"/>
        <w:jc w:val="both"/>
        <w:rPr>
          <w:rFonts w:cstheme="minorHAnsi"/>
          <w:bCs/>
          <w:sz w:val="22"/>
          <w:szCs w:val="22"/>
          <w:lang w:val="en-US"/>
        </w:rPr>
      </w:pPr>
    </w:p>
    <w:p w14:paraId="027C38ED" w14:textId="77777777" w:rsidR="00E52754" w:rsidRPr="00196FC0" w:rsidRDefault="00E52754" w:rsidP="00E52754">
      <w:pPr>
        <w:spacing w:after="0" w:line="276" w:lineRule="auto"/>
        <w:jc w:val="both"/>
        <w:rPr>
          <w:rFonts w:cstheme="minorHAnsi"/>
          <w:i/>
          <w:sz w:val="22"/>
          <w:szCs w:val="22"/>
          <w:lang w:val="en-US"/>
        </w:rPr>
      </w:pPr>
      <w:r w:rsidRPr="00196FC0">
        <w:rPr>
          <w:rFonts w:cstheme="minorHAnsi"/>
          <w:sz w:val="22"/>
          <w:szCs w:val="22"/>
          <w:lang w:val="en-US"/>
        </w:rPr>
        <w:t xml:space="preserve">Smith, M. &amp; Weidman Powers, L. </w:t>
      </w:r>
      <w:r w:rsidRPr="00196FC0">
        <w:rPr>
          <w:rFonts w:cstheme="minorHAnsi"/>
          <w:i/>
          <w:sz w:val="22"/>
          <w:szCs w:val="22"/>
          <w:lang w:val="en-US"/>
        </w:rPr>
        <w:t xml:space="preserve">Raising the Floor: Sharing What Works in Workplace </w:t>
      </w:r>
    </w:p>
    <w:p w14:paraId="72A0909F" w14:textId="77777777" w:rsidR="00E52754" w:rsidRPr="00196FC0" w:rsidRDefault="00E52754" w:rsidP="00E52754">
      <w:pPr>
        <w:spacing w:after="0" w:line="276" w:lineRule="auto"/>
        <w:ind w:firstLine="792"/>
        <w:jc w:val="both"/>
        <w:rPr>
          <w:rFonts w:cstheme="minorHAnsi"/>
          <w:sz w:val="22"/>
          <w:szCs w:val="22"/>
          <w:lang w:val="en-US"/>
        </w:rPr>
      </w:pPr>
      <w:r w:rsidRPr="00196FC0">
        <w:rPr>
          <w:rFonts w:cstheme="minorHAnsi"/>
          <w:i/>
          <w:sz w:val="22"/>
          <w:szCs w:val="22"/>
          <w:lang w:val="en-US"/>
        </w:rPr>
        <w:t>Diversity, Equity, and Inclusion</w:t>
      </w:r>
      <w:r w:rsidRPr="00196FC0">
        <w:rPr>
          <w:rFonts w:cstheme="minorHAnsi"/>
          <w:sz w:val="22"/>
          <w:szCs w:val="22"/>
          <w:lang w:val="en-US"/>
        </w:rPr>
        <w:t xml:space="preserve">. The Obama White House. 28 November 2016. </w:t>
      </w:r>
    </w:p>
    <w:p w14:paraId="14D90A45" w14:textId="77777777" w:rsidR="00E52754" w:rsidRPr="00196FC0" w:rsidRDefault="009D7B0D" w:rsidP="00E52754">
      <w:pPr>
        <w:spacing w:after="0" w:line="276" w:lineRule="auto"/>
        <w:ind w:left="792"/>
        <w:jc w:val="both"/>
        <w:rPr>
          <w:rFonts w:cstheme="minorHAnsi"/>
          <w:sz w:val="22"/>
          <w:szCs w:val="22"/>
          <w:lang w:val="en-US"/>
        </w:rPr>
      </w:pPr>
      <w:hyperlink r:id="rId96" w:history="1">
        <w:r w:rsidR="00E52754" w:rsidRPr="00196FC0">
          <w:rPr>
            <w:rStyle w:val="Hyperlink"/>
            <w:rFonts w:cstheme="minorHAnsi"/>
            <w:sz w:val="22"/>
            <w:szCs w:val="22"/>
            <w:lang w:val="en-US"/>
          </w:rPr>
          <w:t>https://obamawhitehouse.archives.gov/blog/2016/11/28/raising-floor-sharing-what-works-workplace-diversity-equity-and-inclusion</w:t>
        </w:r>
      </w:hyperlink>
    </w:p>
    <w:p w14:paraId="5999EDFF" w14:textId="5C90D833" w:rsidR="00E52754" w:rsidRPr="00196FC0" w:rsidRDefault="00E52754" w:rsidP="001601FD">
      <w:pPr>
        <w:spacing w:after="0" w:line="276" w:lineRule="auto"/>
        <w:jc w:val="both"/>
        <w:rPr>
          <w:rFonts w:cstheme="minorHAnsi"/>
          <w:bCs/>
          <w:sz w:val="22"/>
          <w:szCs w:val="22"/>
          <w:lang w:val="en-US"/>
        </w:rPr>
      </w:pPr>
    </w:p>
    <w:p w14:paraId="42DD28DD" w14:textId="77777777" w:rsidR="00B77D70" w:rsidRPr="00196FC0" w:rsidRDefault="00B77D70" w:rsidP="001601FD">
      <w:pPr>
        <w:spacing w:after="0" w:line="276" w:lineRule="auto"/>
        <w:jc w:val="both"/>
        <w:rPr>
          <w:rStyle w:val="Hyperlink"/>
          <w:rFonts w:cstheme="minorHAnsi"/>
          <w:bCs/>
          <w:i/>
          <w:color w:val="auto"/>
          <w:sz w:val="22"/>
          <w:szCs w:val="22"/>
          <w:u w:val="none"/>
          <w:lang w:val="en-US"/>
        </w:rPr>
      </w:pPr>
      <w:r w:rsidRPr="00196FC0">
        <w:rPr>
          <w:rFonts w:cstheme="minorHAnsi"/>
          <w:bCs/>
          <w:sz w:val="22"/>
          <w:szCs w:val="22"/>
          <w:lang w:val="en-US"/>
        </w:rPr>
        <w:t xml:space="preserve">The RSA and </w:t>
      </w:r>
      <w:proofErr w:type="spellStart"/>
      <w:r w:rsidRPr="00196FC0">
        <w:rPr>
          <w:rFonts w:cstheme="minorHAnsi"/>
          <w:bCs/>
          <w:sz w:val="22"/>
          <w:szCs w:val="22"/>
          <w:lang w:val="en-US"/>
        </w:rPr>
        <w:t>Brené</w:t>
      </w:r>
      <w:proofErr w:type="spellEnd"/>
      <w:r w:rsidRPr="00196FC0">
        <w:rPr>
          <w:rFonts w:cstheme="minorHAnsi"/>
          <w:bCs/>
          <w:sz w:val="22"/>
          <w:szCs w:val="22"/>
          <w:lang w:val="en-US"/>
        </w:rPr>
        <w:t xml:space="preserve"> Brown.</w:t>
      </w:r>
      <w:r w:rsidRPr="00196FC0">
        <w:rPr>
          <w:rStyle w:val="Hyperlink"/>
          <w:rFonts w:cstheme="minorHAnsi"/>
          <w:bCs/>
          <w:i/>
          <w:color w:val="auto"/>
          <w:sz w:val="22"/>
          <w:szCs w:val="22"/>
          <w:u w:val="none"/>
          <w:lang w:val="en-US"/>
        </w:rPr>
        <w:t xml:space="preserve"> </w:t>
      </w:r>
      <w:r w:rsidR="001601FD" w:rsidRPr="00196FC0">
        <w:rPr>
          <w:rStyle w:val="Hyperlink"/>
          <w:rFonts w:cstheme="minorHAnsi"/>
          <w:bCs/>
          <w:i/>
          <w:color w:val="auto"/>
          <w:sz w:val="22"/>
          <w:szCs w:val="22"/>
          <w:u w:val="none"/>
          <w:lang w:val="en-US"/>
        </w:rPr>
        <w:t xml:space="preserve">An Animated Lesson on Empathy – And Why It’s More Supportive Than </w:t>
      </w:r>
    </w:p>
    <w:p w14:paraId="1E6B475F" w14:textId="31224662" w:rsidR="001601FD" w:rsidRPr="00110E31" w:rsidRDefault="001601FD" w:rsidP="00B77D70">
      <w:pPr>
        <w:spacing w:after="0" w:line="276" w:lineRule="auto"/>
        <w:ind w:left="792"/>
        <w:jc w:val="both"/>
        <w:rPr>
          <w:rFonts w:cstheme="minorHAnsi"/>
          <w:bCs/>
          <w:i/>
          <w:sz w:val="22"/>
          <w:szCs w:val="22"/>
          <w:lang w:val="el-GR"/>
        </w:rPr>
      </w:pPr>
      <w:r w:rsidRPr="00196FC0">
        <w:rPr>
          <w:rStyle w:val="Hyperlink"/>
          <w:rFonts w:cstheme="minorHAnsi"/>
          <w:bCs/>
          <w:i/>
          <w:color w:val="auto"/>
          <w:sz w:val="22"/>
          <w:szCs w:val="22"/>
          <w:u w:val="none"/>
          <w:lang w:val="en-US"/>
        </w:rPr>
        <w:t>Sympathy</w:t>
      </w:r>
      <w:r w:rsidRPr="00196FC0">
        <w:rPr>
          <w:rFonts w:cstheme="minorHAnsi"/>
          <w:bCs/>
          <w:sz w:val="22"/>
          <w:szCs w:val="22"/>
          <w:lang w:val="en-US"/>
        </w:rPr>
        <w:t xml:space="preserve">, by in </w:t>
      </w:r>
      <w:r w:rsidRPr="00196FC0">
        <w:rPr>
          <w:rFonts w:cstheme="minorHAnsi"/>
          <w:bCs/>
          <w:i/>
          <w:sz w:val="22"/>
          <w:szCs w:val="22"/>
          <w:lang w:val="en-US"/>
        </w:rPr>
        <w:t>Everyday Feminism</w:t>
      </w:r>
      <w:r w:rsidRPr="00196FC0">
        <w:rPr>
          <w:rFonts w:cstheme="minorHAnsi"/>
          <w:bCs/>
          <w:sz w:val="22"/>
          <w:szCs w:val="22"/>
          <w:lang w:val="en-US"/>
        </w:rPr>
        <w:t>.</w:t>
      </w:r>
      <w:r w:rsidR="00B77D70" w:rsidRPr="00196FC0">
        <w:rPr>
          <w:sz w:val="22"/>
          <w:szCs w:val="22"/>
          <w:lang w:val="en-US"/>
        </w:rPr>
        <w:t xml:space="preserve"> </w:t>
      </w:r>
      <w:hyperlink r:id="rId97" w:history="1">
        <w:r w:rsidR="00656FA8" w:rsidRPr="00196FC0">
          <w:rPr>
            <w:rStyle w:val="Hyperlink"/>
            <w:rFonts w:cstheme="minorHAnsi"/>
            <w:bCs/>
            <w:sz w:val="22"/>
            <w:szCs w:val="22"/>
            <w:lang w:val="el-GR"/>
          </w:rPr>
          <w:t>https://everydayfeminism.com/2015/12/empathy-versus-sympathy/</w:t>
        </w:r>
      </w:hyperlink>
      <w:r w:rsidR="00B77D70" w:rsidRPr="00110E31">
        <w:rPr>
          <w:rFonts w:cstheme="minorHAnsi"/>
          <w:bCs/>
          <w:sz w:val="22"/>
          <w:szCs w:val="22"/>
          <w:lang w:val="el-GR"/>
        </w:rPr>
        <w:t xml:space="preserve"> </w:t>
      </w:r>
      <w:r w:rsidRPr="00110E31">
        <w:rPr>
          <w:rFonts w:cstheme="minorHAnsi"/>
          <w:bCs/>
          <w:i/>
          <w:sz w:val="22"/>
          <w:szCs w:val="22"/>
          <w:lang w:val="el-GR"/>
        </w:rPr>
        <w:t xml:space="preserve"> </w:t>
      </w:r>
    </w:p>
    <w:p w14:paraId="4840F812" w14:textId="77777777" w:rsidR="001601FD" w:rsidRPr="00110E31" w:rsidRDefault="001601FD" w:rsidP="001601FD">
      <w:pPr>
        <w:spacing w:after="0" w:line="276" w:lineRule="auto"/>
        <w:jc w:val="both"/>
        <w:rPr>
          <w:rFonts w:cstheme="minorHAnsi"/>
          <w:bCs/>
          <w:sz w:val="22"/>
          <w:szCs w:val="22"/>
          <w:lang w:val="el-GR"/>
        </w:rPr>
      </w:pPr>
    </w:p>
    <w:p w14:paraId="71A77539" w14:textId="77777777" w:rsidR="001601FD" w:rsidRPr="00110E31" w:rsidRDefault="001601FD" w:rsidP="00EC1DFA">
      <w:pPr>
        <w:spacing w:after="0" w:line="276" w:lineRule="auto"/>
        <w:jc w:val="both"/>
        <w:rPr>
          <w:rFonts w:cstheme="minorHAnsi"/>
          <w:sz w:val="22"/>
          <w:szCs w:val="22"/>
          <w:lang w:val="el-GR"/>
        </w:rPr>
      </w:pPr>
    </w:p>
    <w:p w14:paraId="38CF0426" w14:textId="77777777" w:rsidR="00EC1DFA" w:rsidRPr="00110E31" w:rsidRDefault="00EC1DFA">
      <w:pPr>
        <w:ind w:left="1683" w:hanging="1683"/>
        <w:rPr>
          <w:rFonts w:cstheme="minorHAnsi"/>
          <w:b/>
          <w:sz w:val="22"/>
          <w:szCs w:val="22"/>
          <w:lang w:val="el-GR"/>
        </w:rPr>
      </w:pPr>
    </w:p>
    <w:sectPr w:rsidR="00EC1DFA" w:rsidRPr="00110E31">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357D2" w14:textId="77777777" w:rsidR="009D7B0D" w:rsidRDefault="009D7B0D">
      <w:r>
        <w:separator/>
      </w:r>
    </w:p>
  </w:endnote>
  <w:endnote w:type="continuationSeparator" w:id="0">
    <w:p w14:paraId="1F85F15B" w14:textId="77777777" w:rsidR="009D7B0D" w:rsidRDefault="009D7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OpenSymbol">
    <w:altName w:val="Segoe UI Symbol"/>
    <w:charset w:val="02"/>
    <w:family w:val="auto"/>
    <w:pitch w:val="default"/>
  </w:font>
  <w:font w:name="Batang">
    <w:altName w:val="바탕"/>
    <w:panose1 w:val="02030600000101010101"/>
    <w:charset w:val="81"/>
    <w:family w:val="roman"/>
    <w:pitch w:val="variable"/>
    <w:sig w:usb0="B00002AF" w:usb1="69D77CFB" w:usb2="00000030" w:usb3="00000000" w:csb0="0008009F" w:csb1="00000000"/>
  </w:font>
  <w:font w:name="Palatino">
    <w:altName w:val="Book Antiqua"/>
    <w:charset w:val="00"/>
    <w:family w:val="roman"/>
    <w:pitch w:val="default"/>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FreeSans">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EUAlbertina">
    <w:altName w:val="EU Albertina"/>
    <w:charset w:val="00"/>
    <w:family w:val="roman"/>
    <w:pitch w:val="default"/>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Roboto">
    <w:altName w:val="Times New Roman"/>
    <w:panose1 w:val="00000000000000000000"/>
    <w:charset w:val="00"/>
    <w:family w:val="roman"/>
    <w:notTrueType/>
    <w:pitch w:val="default"/>
    <w:sig w:usb0="00000003" w:usb1="00000000" w:usb2="00000000" w:usb3="00000000" w:csb0="00000001" w:csb1="00000000"/>
  </w:font>
  <w:font w:name="Ubuntu">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770304"/>
      <w:docPartObj>
        <w:docPartGallery w:val="Page Numbers (Bottom of Page)"/>
        <w:docPartUnique/>
      </w:docPartObj>
    </w:sdtPr>
    <w:sdtEndPr>
      <w:rPr>
        <w:color w:val="7F7F7F" w:themeColor="background1" w:themeShade="7F"/>
        <w:spacing w:val="60"/>
      </w:rPr>
    </w:sdtEndPr>
    <w:sdtContent>
      <w:p w14:paraId="4F78658C" w14:textId="1F1BD48A" w:rsidR="009D7B0D" w:rsidRDefault="009D7B0D">
        <w:pPr>
          <w:pStyle w:val="Footer"/>
          <w:pBdr>
            <w:top w:val="single" w:sz="4" w:space="1" w:color="D9D9D9" w:themeColor="background1" w:themeShade="D9"/>
          </w:pBdr>
          <w:jc w:val="right"/>
        </w:pPr>
        <w:r>
          <w:fldChar w:fldCharType="begin"/>
        </w:r>
        <w:r>
          <w:instrText xml:space="preserve"> PAGE   \* MERGEFORMAT </w:instrText>
        </w:r>
        <w:r>
          <w:fldChar w:fldCharType="separate"/>
        </w:r>
        <w:r w:rsidR="00570972">
          <w:rPr>
            <w:noProof/>
          </w:rPr>
          <w:t>99</w:t>
        </w:r>
        <w:r>
          <w:rPr>
            <w:noProof/>
          </w:rPr>
          <w:fldChar w:fldCharType="end"/>
        </w:r>
        <w:r>
          <w:t xml:space="preserve"> | </w:t>
        </w:r>
        <w:r>
          <w:rPr>
            <w:color w:val="7F7F7F" w:themeColor="background1" w:themeShade="7F"/>
            <w:spacing w:val="60"/>
          </w:rPr>
          <w:t>Page</w:t>
        </w:r>
      </w:p>
    </w:sdtContent>
  </w:sdt>
  <w:p w14:paraId="37BF8D90" w14:textId="77777777" w:rsidR="009D7B0D" w:rsidRDefault="009D7B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D3766" w14:textId="77777777" w:rsidR="009D7B0D" w:rsidRDefault="009D7B0D">
      <w:r>
        <w:separator/>
      </w:r>
    </w:p>
  </w:footnote>
  <w:footnote w:type="continuationSeparator" w:id="0">
    <w:p w14:paraId="29F74113" w14:textId="77777777" w:rsidR="009D7B0D" w:rsidRDefault="009D7B0D">
      <w:r>
        <w:continuationSeparator/>
      </w:r>
    </w:p>
  </w:footnote>
  <w:footnote w:id="1">
    <w:p w14:paraId="4FC0D939" w14:textId="77777777" w:rsidR="009D7B0D" w:rsidRPr="00A20168" w:rsidRDefault="009D7B0D" w:rsidP="005D323E">
      <w:pPr>
        <w:spacing w:after="0" w:line="240" w:lineRule="auto"/>
        <w:rPr>
          <w:rFonts w:cstheme="minorHAnsi"/>
          <w:sz w:val="20"/>
          <w:szCs w:val="20"/>
        </w:rPr>
      </w:pPr>
    </w:p>
    <w:p w14:paraId="345A33C7" w14:textId="77777777" w:rsidR="009D7B0D" w:rsidRPr="00A20168" w:rsidRDefault="009D7B0D" w:rsidP="005D323E">
      <w:pPr>
        <w:pStyle w:val="FootnoteText"/>
        <w:spacing w:after="0" w:line="240" w:lineRule="auto"/>
        <w:ind w:left="0" w:firstLine="0"/>
        <w:rPr>
          <w:rFonts w:cstheme="minorHAnsi"/>
        </w:rPr>
      </w:pPr>
    </w:p>
  </w:footnote>
  <w:footnote w:id="2">
    <w:p w14:paraId="03812B7E" w14:textId="77777777" w:rsidR="009D7B0D" w:rsidRPr="00A20168" w:rsidRDefault="009D7B0D" w:rsidP="005D323E">
      <w:pPr>
        <w:spacing w:after="0" w:line="240" w:lineRule="auto"/>
        <w:rPr>
          <w:rFonts w:cstheme="minorHAnsi"/>
          <w:sz w:val="20"/>
          <w:szCs w:val="20"/>
        </w:rPr>
      </w:pPr>
    </w:p>
    <w:p w14:paraId="0D6E3E38" w14:textId="77777777" w:rsidR="009D7B0D" w:rsidRPr="00A20168" w:rsidRDefault="009D7B0D" w:rsidP="005D323E">
      <w:pPr>
        <w:pStyle w:val="FootnoteText"/>
        <w:spacing w:after="0" w:line="240" w:lineRule="auto"/>
        <w:rPr>
          <w:rFonts w:cstheme="minorHAnsi"/>
        </w:rPr>
      </w:pPr>
    </w:p>
  </w:footnote>
  <w:footnote w:id="3">
    <w:p w14:paraId="59559BB8" w14:textId="77777777" w:rsidR="009D7B0D" w:rsidRPr="00A20168" w:rsidRDefault="009D7B0D" w:rsidP="005D323E">
      <w:pPr>
        <w:spacing w:after="0" w:line="240" w:lineRule="auto"/>
        <w:rPr>
          <w:rFonts w:cstheme="minorHAnsi"/>
          <w:sz w:val="20"/>
          <w:szCs w:val="20"/>
        </w:rPr>
      </w:pPr>
    </w:p>
    <w:p w14:paraId="4443D695" w14:textId="77777777" w:rsidR="009D7B0D" w:rsidRPr="00A20168" w:rsidRDefault="009D7B0D" w:rsidP="005D323E">
      <w:pPr>
        <w:pStyle w:val="FootnoteText"/>
        <w:spacing w:after="0" w:line="240" w:lineRule="auto"/>
        <w:rPr>
          <w:rFonts w:cstheme="minorHAnsi"/>
        </w:rPr>
      </w:pPr>
    </w:p>
  </w:footnote>
  <w:footnote w:id="4">
    <w:p w14:paraId="798BEBD1" w14:textId="77777777" w:rsidR="009D7B0D" w:rsidRPr="00A20168" w:rsidRDefault="009D7B0D" w:rsidP="005D323E">
      <w:pPr>
        <w:spacing w:after="0" w:line="240" w:lineRule="auto"/>
        <w:rPr>
          <w:rFonts w:cstheme="minorHAnsi"/>
          <w:sz w:val="20"/>
          <w:szCs w:val="20"/>
        </w:rPr>
      </w:pPr>
    </w:p>
    <w:p w14:paraId="07E29B07" w14:textId="77777777" w:rsidR="009D7B0D" w:rsidRPr="00A20168" w:rsidRDefault="009D7B0D" w:rsidP="005D323E">
      <w:pPr>
        <w:pStyle w:val="FootnoteText"/>
        <w:spacing w:after="0" w:line="240" w:lineRule="auto"/>
        <w:rPr>
          <w:rFonts w:cstheme="minorHAnsi"/>
        </w:rPr>
      </w:pPr>
    </w:p>
  </w:footnote>
  <w:footnote w:id="5">
    <w:p w14:paraId="1B6216D0" w14:textId="77777777" w:rsidR="009D7B0D" w:rsidRPr="00A20168" w:rsidRDefault="009D7B0D" w:rsidP="005D323E">
      <w:pPr>
        <w:spacing w:after="0" w:line="240" w:lineRule="auto"/>
        <w:rPr>
          <w:rFonts w:cstheme="minorHAnsi"/>
          <w:sz w:val="20"/>
          <w:szCs w:val="20"/>
        </w:rPr>
      </w:pPr>
    </w:p>
    <w:p w14:paraId="1D11F70A" w14:textId="77777777" w:rsidR="009D7B0D" w:rsidRPr="00A20168" w:rsidRDefault="009D7B0D" w:rsidP="005D323E">
      <w:pPr>
        <w:pStyle w:val="FootnoteText"/>
        <w:spacing w:after="0" w:line="240" w:lineRule="auto"/>
        <w:rPr>
          <w:rFonts w:cstheme="minorHAnsi"/>
        </w:rPr>
      </w:pPr>
    </w:p>
  </w:footnote>
  <w:footnote w:id="6">
    <w:p w14:paraId="553F0D6D" w14:textId="77777777" w:rsidR="009D7B0D" w:rsidRPr="00A20168" w:rsidRDefault="009D7B0D" w:rsidP="005D323E">
      <w:pPr>
        <w:spacing w:after="0" w:line="240" w:lineRule="auto"/>
        <w:rPr>
          <w:rFonts w:cstheme="minorHAnsi"/>
          <w:sz w:val="20"/>
          <w:szCs w:val="20"/>
        </w:rPr>
      </w:pPr>
    </w:p>
    <w:p w14:paraId="6EF303C8" w14:textId="77777777" w:rsidR="009D7B0D" w:rsidRPr="00A20168" w:rsidRDefault="009D7B0D" w:rsidP="005D323E">
      <w:pPr>
        <w:pStyle w:val="FootnoteText"/>
        <w:spacing w:after="0" w:line="240" w:lineRule="auto"/>
        <w:rPr>
          <w:rFonts w:cstheme="minorHAnsi"/>
        </w:rPr>
      </w:pPr>
    </w:p>
  </w:footnote>
  <w:footnote w:id="7">
    <w:p w14:paraId="7BE51327" w14:textId="77777777" w:rsidR="009D7B0D" w:rsidRPr="00A20168" w:rsidRDefault="009D7B0D" w:rsidP="005D323E">
      <w:pPr>
        <w:spacing w:after="0" w:line="240" w:lineRule="auto"/>
        <w:rPr>
          <w:rFonts w:cstheme="minorHAnsi"/>
          <w:sz w:val="20"/>
          <w:szCs w:val="20"/>
        </w:rPr>
      </w:pPr>
    </w:p>
    <w:p w14:paraId="1E1CB6FB" w14:textId="77777777" w:rsidR="009D7B0D" w:rsidRPr="00A20168" w:rsidRDefault="009D7B0D" w:rsidP="005D323E">
      <w:pPr>
        <w:pStyle w:val="FootnoteText"/>
        <w:spacing w:after="0" w:line="240" w:lineRule="auto"/>
        <w:rPr>
          <w:rFonts w:cstheme="minorHAnsi"/>
        </w:rPr>
      </w:pPr>
    </w:p>
  </w:footnote>
  <w:footnote w:id="8">
    <w:p w14:paraId="4EA47FBE" w14:textId="77777777" w:rsidR="009D7B0D" w:rsidRPr="00A20168" w:rsidRDefault="009D7B0D" w:rsidP="005D323E">
      <w:pPr>
        <w:spacing w:after="0" w:line="240" w:lineRule="auto"/>
        <w:rPr>
          <w:rFonts w:cstheme="minorHAnsi"/>
          <w:sz w:val="20"/>
          <w:szCs w:val="20"/>
        </w:rPr>
      </w:pPr>
    </w:p>
    <w:p w14:paraId="17C57D95" w14:textId="77777777" w:rsidR="009D7B0D" w:rsidRPr="00A20168" w:rsidRDefault="009D7B0D" w:rsidP="005D323E">
      <w:pPr>
        <w:pStyle w:val="FootnoteText"/>
        <w:spacing w:after="0" w:line="240" w:lineRule="auto"/>
        <w:ind w:left="0" w:firstLine="0"/>
        <w:rPr>
          <w:rFonts w:cstheme="minorHAnsi"/>
        </w:rPr>
      </w:pPr>
    </w:p>
  </w:footnote>
  <w:footnote w:id="9">
    <w:p w14:paraId="0E6F83A4" w14:textId="77777777" w:rsidR="009D7B0D" w:rsidRPr="00A20168" w:rsidRDefault="009D7B0D" w:rsidP="005D323E">
      <w:pPr>
        <w:spacing w:after="0" w:line="240" w:lineRule="auto"/>
        <w:rPr>
          <w:rFonts w:cstheme="minorHAnsi"/>
          <w:sz w:val="20"/>
          <w:szCs w:val="20"/>
        </w:rPr>
      </w:pPr>
    </w:p>
    <w:p w14:paraId="6719DB21" w14:textId="77777777" w:rsidR="009D7B0D" w:rsidRPr="00A20168" w:rsidRDefault="009D7B0D" w:rsidP="005D323E">
      <w:pPr>
        <w:pStyle w:val="FootnoteText"/>
        <w:spacing w:after="0" w:line="240" w:lineRule="auto"/>
        <w:rPr>
          <w:rFonts w:cstheme="minorHAnsi"/>
        </w:rPr>
      </w:pPr>
    </w:p>
  </w:footnote>
  <w:footnote w:id="10">
    <w:p w14:paraId="65F875CD" w14:textId="77777777" w:rsidR="009D7B0D" w:rsidRPr="00A20168" w:rsidRDefault="009D7B0D" w:rsidP="005D323E">
      <w:pPr>
        <w:spacing w:after="0" w:line="240" w:lineRule="auto"/>
        <w:rPr>
          <w:rFonts w:cstheme="minorHAnsi"/>
          <w:sz w:val="20"/>
          <w:szCs w:val="20"/>
        </w:rPr>
      </w:pPr>
    </w:p>
    <w:p w14:paraId="07CC1A22" w14:textId="77777777" w:rsidR="009D7B0D" w:rsidRPr="00A20168" w:rsidRDefault="009D7B0D" w:rsidP="005D323E">
      <w:pPr>
        <w:pStyle w:val="FootnoteText"/>
        <w:spacing w:after="0" w:line="240" w:lineRule="auto"/>
        <w:rPr>
          <w:rFonts w:cstheme="minorHAnsi"/>
        </w:rPr>
      </w:pPr>
    </w:p>
  </w:footnote>
  <w:footnote w:id="11">
    <w:p w14:paraId="3C1349F7" w14:textId="77777777" w:rsidR="009D7B0D" w:rsidRPr="00A20168" w:rsidRDefault="009D7B0D" w:rsidP="005D323E">
      <w:pPr>
        <w:spacing w:after="0" w:line="240" w:lineRule="auto"/>
        <w:rPr>
          <w:rFonts w:cstheme="minorHAnsi"/>
          <w:sz w:val="20"/>
          <w:szCs w:val="20"/>
        </w:rPr>
      </w:pPr>
    </w:p>
    <w:p w14:paraId="4B096ABC" w14:textId="77777777" w:rsidR="009D7B0D" w:rsidRPr="00A20168" w:rsidRDefault="009D7B0D" w:rsidP="005D323E">
      <w:pPr>
        <w:pStyle w:val="FootnoteText"/>
        <w:spacing w:after="0" w:line="240" w:lineRule="auto"/>
        <w:rPr>
          <w:rFonts w:cstheme="minorHAnsi"/>
        </w:rPr>
      </w:pPr>
    </w:p>
  </w:footnote>
  <w:footnote w:id="12">
    <w:p w14:paraId="43509E9D" w14:textId="77777777" w:rsidR="009D7B0D" w:rsidRPr="00A20168" w:rsidRDefault="009D7B0D" w:rsidP="005D323E">
      <w:pPr>
        <w:spacing w:after="0" w:line="240" w:lineRule="auto"/>
        <w:rPr>
          <w:rFonts w:cstheme="minorHAnsi"/>
          <w:sz w:val="20"/>
          <w:szCs w:val="20"/>
        </w:rPr>
      </w:pPr>
    </w:p>
    <w:p w14:paraId="06E1D198" w14:textId="77777777" w:rsidR="009D7B0D" w:rsidRPr="00A20168" w:rsidRDefault="009D7B0D" w:rsidP="005D323E">
      <w:pPr>
        <w:pStyle w:val="FootnoteText"/>
        <w:spacing w:after="0" w:line="240" w:lineRule="auto"/>
        <w:rPr>
          <w:rFonts w:cstheme="minorHAnsi"/>
        </w:rPr>
      </w:pPr>
    </w:p>
  </w:footnote>
  <w:footnote w:id="13">
    <w:p w14:paraId="20325E8E" w14:textId="77777777" w:rsidR="009D7B0D" w:rsidRPr="00A20168" w:rsidRDefault="009D7B0D" w:rsidP="005D323E">
      <w:pPr>
        <w:spacing w:after="0" w:line="240" w:lineRule="auto"/>
        <w:rPr>
          <w:rFonts w:cstheme="minorHAnsi"/>
          <w:sz w:val="20"/>
          <w:szCs w:val="20"/>
        </w:rPr>
      </w:pPr>
    </w:p>
    <w:p w14:paraId="4762391D" w14:textId="77777777" w:rsidR="009D7B0D" w:rsidRPr="00A20168" w:rsidRDefault="009D7B0D" w:rsidP="005D323E">
      <w:pPr>
        <w:pStyle w:val="FootnoteText"/>
        <w:spacing w:after="0" w:line="240" w:lineRule="auto"/>
        <w:ind w:left="0" w:firstLine="0"/>
        <w:rPr>
          <w:rFonts w:cstheme="minorHAnsi"/>
        </w:rPr>
      </w:pPr>
    </w:p>
  </w:footnote>
  <w:footnote w:id="14">
    <w:p w14:paraId="1E35EAF9" w14:textId="77777777" w:rsidR="009D7B0D" w:rsidRPr="00A20168" w:rsidRDefault="009D7B0D" w:rsidP="005D323E">
      <w:pPr>
        <w:spacing w:after="0" w:line="240" w:lineRule="auto"/>
        <w:rPr>
          <w:rFonts w:cstheme="minorHAnsi"/>
          <w:sz w:val="20"/>
          <w:szCs w:val="20"/>
        </w:rPr>
      </w:pPr>
    </w:p>
    <w:p w14:paraId="15841958" w14:textId="77777777" w:rsidR="009D7B0D" w:rsidRPr="00A20168" w:rsidRDefault="009D7B0D" w:rsidP="005D323E">
      <w:pPr>
        <w:pStyle w:val="FootnoteText"/>
        <w:spacing w:after="0" w:line="240" w:lineRule="auto"/>
        <w:rPr>
          <w:rFonts w:cstheme="minorHAnsi"/>
        </w:rPr>
      </w:pPr>
    </w:p>
  </w:footnote>
  <w:footnote w:id="15">
    <w:p w14:paraId="07CCF201" w14:textId="77777777" w:rsidR="009D7B0D" w:rsidRPr="00A20168" w:rsidRDefault="009D7B0D" w:rsidP="005D323E">
      <w:pPr>
        <w:spacing w:after="0" w:line="240" w:lineRule="auto"/>
        <w:rPr>
          <w:rFonts w:cstheme="minorHAnsi"/>
          <w:sz w:val="20"/>
          <w:szCs w:val="20"/>
        </w:rPr>
      </w:pPr>
    </w:p>
    <w:p w14:paraId="5C6CCA35" w14:textId="77777777" w:rsidR="009D7B0D" w:rsidRPr="00A20168" w:rsidRDefault="009D7B0D" w:rsidP="005D323E">
      <w:pPr>
        <w:pStyle w:val="FootnoteText"/>
        <w:spacing w:after="0" w:line="240" w:lineRule="auto"/>
        <w:rPr>
          <w:rFonts w:cstheme="minorHAnsi"/>
        </w:rPr>
      </w:pPr>
    </w:p>
  </w:footnote>
  <w:footnote w:id="16">
    <w:p w14:paraId="549635C9" w14:textId="77777777" w:rsidR="009D7B0D" w:rsidRPr="00A20168" w:rsidRDefault="009D7B0D" w:rsidP="005D323E">
      <w:pPr>
        <w:spacing w:after="0" w:line="240" w:lineRule="auto"/>
        <w:rPr>
          <w:rFonts w:cstheme="minorHAnsi"/>
          <w:sz w:val="20"/>
          <w:szCs w:val="20"/>
        </w:rPr>
      </w:pPr>
    </w:p>
    <w:p w14:paraId="219A3464" w14:textId="77777777" w:rsidR="009D7B0D" w:rsidRPr="00A20168" w:rsidRDefault="009D7B0D" w:rsidP="005D323E">
      <w:pPr>
        <w:pStyle w:val="FootnoteText"/>
        <w:spacing w:after="0" w:line="240" w:lineRule="auto"/>
        <w:ind w:left="0" w:firstLine="0"/>
        <w:rPr>
          <w:rFonts w:cstheme="minorHAnsi"/>
        </w:rPr>
      </w:pPr>
    </w:p>
  </w:footnote>
  <w:footnote w:id="17">
    <w:p w14:paraId="33D8A809" w14:textId="77777777" w:rsidR="009D7B0D" w:rsidRPr="00A20168" w:rsidRDefault="009D7B0D" w:rsidP="005D323E">
      <w:pPr>
        <w:spacing w:after="0" w:line="240" w:lineRule="auto"/>
        <w:rPr>
          <w:rFonts w:cstheme="minorHAnsi"/>
          <w:sz w:val="20"/>
          <w:szCs w:val="20"/>
        </w:rPr>
      </w:pPr>
    </w:p>
    <w:p w14:paraId="19B33498" w14:textId="77777777" w:rsidR="009D7B0D" w:rsidRPr="00A20168" w:rsidRDefault="009D7B0D" w:rsidP="005D323E">
      <w:pPr>
        <w:pStyle w:val="FootnoteText"/>
        <w:spacing w:after="0" w:line="240" w:lineRule="auto"/>
        <w:ind w:left="0" w:firstLine="0"/>
        <w:rPr>
          <w:rFonts w:cstheme="minorHAnsi"/>
        </w:rPr>
      </w:pPr>
    </w:p>
  </w:footnote>
  <w:footnote w:id="18">
    <w:p w14:paraId="46000182" w14:textId="77777777" w:rsidR="009D7B0D" w:rsidRPr="00A20168" w:rsidRDefault="009D7B0D" w:rsidP="005D323E">
      <w:pPr>
        <w:spacing w:after="0" w:line="240" w:lineRule="auto"/>
        <w:rPr>
          <w:rFonts w:cstheme="minorHAnsi"/>
          <w:sz w:val="20"/>
          <w:szCs w:val="20"/>
        </w:rPr>
      </w:pPr>
    </w:p>
    <w:p w14:paraId="0946A376" w14:textId="77777777" w:rsidR="009D7B0D" w:rsidRPr="00A20168" w:rsidRDefault="009D7B0D" w:rsidP="005D323E">
      <w:pPr>
        <w:pStyle w:val="FootnoteText"/>
        <w:spacing w:after="0" w:line="240" w:lineRule="auto"/>
        <w:rPr>
          <w:rFonts w:cstheme="minorHAns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C6E53" w14:textId="64E47D0F" w:rsidR="009D7B0D" w:rsidRDefault="009D7B0D">
    <w:pPr>
      <w:pStyle w:val="Header"/>
    </w:pPr>
    <w:r>
      <w:rPr>
        <w:noProof/>
      </w:rPr>
      <w:pict w14:anchorId="2C9EA6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878079" o:spid="_x0000_s2056" type="#_x0000_t75" style="position:absolute;margin-left:0;margin-top:0;width:481.85pt;height:291.65pt;z-index:-251657216;mso-position-horizontal:center;mso-position-horizontal-relative:margin;mso-position-vertical:center;mso-position-vertical-relative:margin" o:allowincell="f">
          <v:imagedata r:id="rId1" o:title="logo BUT no 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401FE" w14:textId="5D76C350" w:rsidR="009D7B0D" w:rsidRDefault="009D7B0D">
    <w:pPr>
      <w:pStyle w:val="Header"/>
    </w:pPr>
    <w:r>
      <w:rPr>
        <w:noProof/>
      </w:rPr>
      <w:pict w14:anchorId="302FB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878080" o:spid="_x0000_s2057" type="#_x0000_t75" style="position:absolute;margin-left:0;margin-top:0;width:481.85pt;height:291.65pt;z-index:-251656192;mso-position-horizontal:center;mso-position-horizontal-relative:margin;mso-position-vertical:center;mso-position-vertical-relative:margin" o:allowincell="f">
          <v:imagedata r:id="rId1" o:title="logo BUT no 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17AF" w14:textId="74FFC6B7" w:rsidR="009D7B0D" w:rsidRDefault="009D7B0D">
    <w:pPr>
      <w:pStyle w:val="Header"/>
    </w:pPr>
    <w:r>
      <w:rPr>
        <w:noProof/>
      </w:rPr>
      <w:pict w14:anchorId="13775A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878078" o:spid="_x0000_s2055" type="#_x0000_t75" style="position:absolute;margin-left:0;margin-top:0;width:481.85pt;height:291.65pt;z-index:-251658240;mso-position-horizontal:center;mso-position-horizontal-relative:margin;mso-position-vertical:center;mso-position-vertical-relative:margin" o:allowincell="f">
          <v:imagedata r:id="rId1" o:title="logo BUT no 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0"/>
        </w:tabs>
        <w:ind w:left="360" w:hanging="360"/>
      </w:pPr>
      <w:rPr>
        <w:rFonts w:ascii="Arial" w:hAnsi="Arial" w:cs="Arial"/>
        <w:sz w:val="22"/>
        <w:szCs w:val="22"/>
        <w:lang w:val="en-GB" w:eastAsia="en-GB"/>
      </w:rPr>
    </w:lvl>
    <w:lvl w:ilvl="1">
      <w:start w:val="1"/>
      <w:numFmt w:val="bullet"/>
      <w:lvlText w:val="o"/>
      <w:lvlJc w:val="left"/>
      <w:pPr>
        <w:tabs>
          <w:tab w:val="num" w:pos="0"/>
        </w:tabs>
        <w:ind w:left="1080" w:hanging="360"/>
      </w:pPr>
      <w:rPr>
        <w:rFonts w:ascii="Courier New" w:hAnsi="Courier New" w:cs="Courier New"/>
        <w:sz w:val="22"/>
        <w:szCs w:val="22"/>
        <w:lang w:val="en-GB" w:eastAsia="fr-FR"/>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sz w:val="22"/>
        <w:szCs w:val="22"/>
        <w:lang w:val="en-GB" w:eastAsia="fr-FR"/>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sz w:val="22"/>
        <w:szCs w:val="22"/>
        <w:lang w:val="en-GB" w:eastAsia="fr-FR"/>
      </w:rPr>
    </w:lvl>
    <w:lvl w:ilvl="8">
      <w:start w:val="1"/>
      <w:numFmt w:val="bullet"/>
      <w:lvlText w:val=""/>
      <w:lvlJc w:val="left"/>
      <w:pPr>
        <w:tabs>
          <w:tab w:val="num" w:pos="0"/>
        </w:tabs>
        <w:ind w:left="612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851"/>
        </w:tabs>
        <w:ind w:left="851" w:hanging="567"/>
      </w:pPr>
      <w:rPr>
        <w:rFonts w:ascii="Wingdings" w:hAnsi="Wingdings" w:cs="Times New Roman"/>
        <w:color w:val="000000"/>
        <w:sz w:val="24"/>
        <w:szCs w:val="22"/>
        <w:lang w:val="en-GB"/>
      </w:rPr>
    </w:lvl>
    <w:lvl w:ilvl="1">
      <w:start w:val="1"/>
      <w:numFmt w:val="bullet"/>
      <w:lvlText w:val="-"/>
      <w:lvlJc w:val="left"/>
      <w:pPr>
        <w:tabs>
          <w:tab w:val="num" w:pos="1080"/>
        </w:tabs>
        <w:ind w:left="1080" w:hanging="360"/>
      </w:pPr>
      <w:rPr>
        <w:rFonts w:ascii="Times New Roman" w:hAnsi="Times New Roman" w:cs="Times New Roman"/>
        <w:b w:val="0"/>
        <w:i w:val="0"/>
        <w:strike w:val="0"/>
        <w:dstrike w:val="0"/>
        <w:color w:val="000000"/>
        <w:sz w:val="20"/>
        <w:szCs w:val="22"/>
        <w:u w:val="none"/>
        <w:lang w:val="en-GB" w:eastAsia="fr-FR"/>
      </w:rPr>
    </w:lvl>
    <w:lvl w:ilvl="2">
      <w:start w:val="1"/>
      <w:numFmt w:val="bullet"/>
      <w:lvlText w:val="●"/>
      <w:lvlJc w:val="right"/>
      <w:pPr>
        <w:tabs>
          <w:tab w:val="num" w:pos="1080"/>
        </w:tabs>
        <w:ind w:left="1080" w:firstLine="900"/>
      </w:pPr>
      <w:rPr>
        <w:rFonts w:ascii="Verdana" w:hAnsi="Verdana" w:cs="Verdana"/>
        <w:b w:val="0"/>
        <w:i w:val="0"/>
        <w:strike w:val="0"/>
        <w:dstrike w:val="0"/>
        <w:color w:val="000000"/>
        <w:sz w:val="20"/>
        <w:u w:val="none"/>
      </w:rPr>
    </w:lvl>
    <w:lvl w:ilvl="3">
      <w:start w:val="1"/>
      <w:numFmt w:val="bullet"/>
      <w:lvlText w:val="●"/>
      <w:lvlJc w:val="left"/>
      <w:pPr>
        <w:tabs>
          <w:tab w:val="num" w:pos="1080"/>
        </w:tabs>
        <w:ind w:left="1080" w:firstLine="1440"/>
      </w:pPr>
      <w:rPr>
        <w:rFonts w:ascii="Verdana" w:hAnsi="Verdana" w:cs="Verdana"/>
        <w:b w:val="0"/>
        <w:i w:val="0"/>
        <w:strike w:val="0"/>
        <w:dstrike w:val="0"/>
        <w:color w:val="000000"/>
        <w:sz w:val="20"/>
        <w:u w:val="none"/>
      </w:rPr>
    </w:lvl>
    <w:lvl w:ilvl="4">
      <w:start w:val="1"/>
      <w:numFmt w:val="bullet"/>
      <w:lvlText w:val="●"/>
      <w:lvlJc w:val="left"/>
      <w:pPr>
        <w:tabs>
          <w:tab w:val="num" w:pos="1080"/>
        </w:tabs>
        <w:ind w:left="1080" w:firstLine="2160"/>
      </w:pPr>
      <w:rPr>
        <w:rFonts w:ascii="Verdana" w:hAnsi="Verdana" w:cs="Verdana"/>
        <w:b w:val="0"/>
        <w:i w:val="0"/>
        <w:strike w:val="0"/>
        <w:dstrike w:val="0"/>
        <w:color w:val="000000"/>
        <w:sz w:val="20"/>
        <w:u w:val="none"/>
      </w:rPr>
    </w:lvl>
    <w:lvl w:ilvl="5">
      <w:start w:val="1"/>
      <w:numFmt w:val="bullet"/>
      <w:lvlText w:val="●"/>
      <w:lvlJc w:val="right"/>
      <w:pPr>
        <w:tabs>
          <w:tab w:val="num" w:pos="1080"/>
        </w:tabs>
        <w:ind w:left="1080" w:firstLine="3060"/>
      </w:pPr>
      <w:rPr>
        <w:rFonts w:ascii="Verdana" w:hAnsi="Verdana" w:cs="Verdana"/>
        <w:b w:val="0"/>
        <w:i w:val="0"/>
        <w:strike w:val="0"/>
        <w:dstrike w:val="0"/>
        <w:color w:val="000000"/>
        <w:sz w:val="20"/>
        <w:u w:val="none"/>
      </w:rPr>
    </w:lvl>
    <w:lvl w:ilvl="6">
      <w:start w:val="1"/>
      <w:numFmt w:val="bullet"/>
      <w:lvlText w:val="●"/>
      <w:lvlJc w:val="left"/>
      <w:pPr>
        <w:tabs>
          <w:tab w:val="num" w:pos="1080"/>
        </w:tabs>
        <w:ind w:left="1080" w:firstLine="3600"/>
      </w:pPr>
      <w:rPr>
        <w:rFonts w:ascii="Verdana" w:hAnsi="Verdana" w:cs="Verdana"/>
        <w:b w:val="0"/>
        <w:i w:val="0"/>
        <w:strike w:val="0"/>
        <w:dstrike w:val="0"/>
        <w:color w:val="000000"/>
        <w:sz w:val="20"/>
        <w:u w:val="none"/>
      </w:rPr>
    </w:lvl>
    <w:lvl w:ilvl="7">
      <w:start w:val="1"/>
      <w:numFmt w:val="bullet"/>
      <w:lvlText w:val="●"/>
      <w:lvlJc w:val="left"/>
      <w:pPr>
        <w:tabs>
          <w:tab w:val="num" w:pos="1080"/>
        </w:tabs>
        <w:ind w:left="1080" w:firstLine="4320"/>
      </w:pPr>
      <w:rPr>
        <w:rFonts w:ascii="Verdana" w:hAnsi="Verdana" w:cs="Verdana"/>
        <w:b w:val="0"/>
        <w:i w:val="0"/>
        <w:strike w:val="0"/>
        <w:dstrike w:val="0"/>
        <w:color w:val="000000"/>
        <w:sz w:val="20"/>
        <w:u w:val="none"/>
      </w:rPr>
    </w:lvl>
    <w:lvl w:ilvl="8">
      <w:start w:val="1"/>
      <w:numFmt w:val="bullet"/>
      <w:lvlText w:val="●"/>
      <w:lvlJc w:val="right"/>
      <w:pPr>
        <w:tabs>
          <w:tab w:val="num" w:pos="1080"/>
        </w:tabs>
        <w:ind w:left="1080" w:firstLine="5220"/>
      </w:pPr>
      <w:rPr>
        <w:rFonts w:ascii="Verdana" w:hAnsi="Verdana" w:cs="Verdana"/>
        <w:b w:val="0"/>
        <w:i w:val="0"/>
        <w:strike w:val="0"/>
        <w:dstrike w:val="0"/>
        <w:color w:val="000000"/>
        <w:sz w:val="20"/>
        <w:u w:val="none"/>
      </w:rPr>
    </w:lvl>
  </w:abstractNum>
  <w:abstractNum w:abstractNumId="2" w15:restartNumberingAfterBreak="0">
    <w:nsid w:val="00000003"/>
    <w:multiLevelType w:val="multilevel"/>
    <w:tmpl w:val="00000003"/>
    <w:name w:val="WW8Num3"/>
    <w:lvl w:ilvl="0">
      <w:start w:val="1"/>
      <w:numFmt w:val="bullet"/>
      <w:lvlText w:val="●"/>
      <w:lvlJc w:val="left"/>
      <w:pPr>
        <w:tabs>
          <w:tab w:val="num" w:pos="851"/>
        </w:tabs>
        <w:ind w:left="851" w:hanging="567"/>
      </w:pPr>
      <w:rPr>
        <w:rFonts w:ascii="Times New Roman" w:hAnsi="Times New Roman" w:cs="Times New Roman"/>
        <w:color w:val="000000"/>
        <w:sz w:val="24"/>
        <w:szCs w:val="22"/>
        <w:lang w:val="en-GB"/>
      </w:rPr>
    </w:lvl>
    <w:lvl w:ilvl="1">
      <w:start w:val="1"/>
      <w:numFmt w:val="bullet"/>
      <w:lvlText w:val="-"/>
      <w:lvlJc w:val="left"/>
      <w:pPr>
        <w:tabs>
          <w:tab w:val="num" w:pos="1080"/>
        </w:tabs>
        <w:ind w:left="1080" w:hanging="360"/>
      </w:pPr>
      <w:rPr>
        <w:rFonts w:ascii="Times New Roman" w:hAnsi="Times New Roman" w:cs="Times New Roman"/>
        <w:b w:val="0"/>
        <w:i w:val="0"/>
        <w:strike w:val="0"/>
        <w:dstrike w:val="0"/>
        <w:color w:val="000000"/>
        <w:sz w:val="20"/>
        <w:u w:val="none"/>
      </w:rPr>
    </w:lvl>
    <w:lvl w:ilvl="2">
      <w:start w:val="1"/>
      <w:numFmt w:val="bullet"/>
      <w:lvlText w:val="●"/>
      <w:lvlJc w:val="right"/>
      <w:pPr>
        <w:tabs>
          <w:tab w:val="num" w:pos="1080"/>
        </w:tabs>
        <w:ind w:left="1080" w:firstLine="900"/>
      </w:pPr>
      <w:rPr>
        <w:rFonts w:ascii="Verdana" w:hAnsi="Verdana" w:cs="Verdana"/>
        <w:b w:val="0"/>
        <w:i w:val="0"/>
        <w:strike w:val="0"/>
        <w:dstrike w:val="0"/>
        <w:color w:val="000000"/>
        <w:sz w:val="20"/>
        <w:u w:val="none"/>
      </w:rPr>
    </w:lvl>
    <w:lvl w:ilvl="3">
      <w:start w:val="1"/>
      <w:numFmt w:val="bullet"/>
      <w:lvlText w:val="●"/>
      <w:lvlJc w:val="left"/>
      <w:pPr>
        <w:tabs>
          <w:tab w:val="num" w:pos="1080"/>
        </w:tabs>
        <w:ind w:left="1080" w:firstLine="1440"/>
      </w:pPr>
      <w:rPr>
        <w:rFonts w:ascii="Verdana" w:hAnsi="Verdana" w:cs="Verdana"/>
        <w:b w:val="0"/>
        <w:i w:val="0"/>
        <w:strike w:val="0"/>
        <w:dstrike w:val="0"/>
        <w:color w:val="000000"/>
        <w:sz w:val="20"/>
        <w:u w:val="none"/>
      </w:rPr>
    </w:lvl>
    <w:lvl w:ilvl="4">
      <w:start w:val="1"/>
      <w:numFmt w:val="bullet"/>
      <w:lvlText w:val="●"/>
      <w:lvlJc w:val="left"/>
      <w:pPr>
        <w:tabs>
          <w:tab w:val="num" w:pos="1080"/>
        </w:tabs>
        <w:ind w:left="1080" w:firstLine="2160"/>
      </w:pPr>
      <w:rPr>
        <w:rFonts w:ascii="Verdana" w:hAnsi="Verdana" w:cs="Verdana"/>
        <w:b w:val="0"/>
        <w:i w:val="0"/>
        <w:strike w:val="0"/>
        <w:dstrike w:val="0"/>
        <w:color w:val="000000"/>
        <w:sz w:val="20"/>
        <w:u w:val="none"/>
      </w:rPr>
    </w:lvl>
    <w:lvl w:ilvl="5">
      <w:start w:val="1"/>
      <w:numFmt w:val="bullet"/>
      <w:lvlText w:val="●"/>
      <w:lvlJc w:val="right"/>
      <w:pPr>
        <w:tabs>
          <w:tab w:val="num" w:pos="1080"/>
        </w:tabs>
        <w:ind w:left="1080" w:firstLine="3060"/>
      </w:pPr>
      <w:rPr>
        <w:rFonts w:ascii="Verdana" w:hAnsi="Verdana" w:cs="Verdana"/>
        <w:b w:val="0"/>
        <w:i w:val="0"/>
        <w:strike w:val="0"/>
        <w:dstrike w:val="0"/>
        <w:color w:val="000000"/>
        <w:sz w:val="20"/>
        <w:u w:val="none"/>
      </w:rPr>
    </w:lvl>
    <w:lvl w:ilvl="6">
      <w:start w:val="1"/>
      <w:numFmt w:val="bullet"/>
      <w:lvlText w:val="●"/>
      <w:lvlJc w:val="left"/>
      <w:pPr>
        <w:tabs>
          <w:tab w:val="num" w:pos="1080"/>
        </w:tabs>
        <w:ind w:left="1080" w:firstLine="3600"/>
      </w:pPr>
      <w:rPr>
        <w:rFonts w:ascii="Verdana" w:hAnsi="Verdana" w:cs="Verdana"/>
        <w:b w:val="0"/>
        <w:i w:val="0"/>
        <w:strike w:val="0"/>
        <w:dstrike w:val="0"/>
        <w:color w:val="000000"/>
        <w:sz w:val="20"/>
        <w:u w:val="none"/>
      </w:rPr>
    </w:lvl>
    <w:lvl w:ilvl="7">
      <w:start w:val="1"/>
      <w:numFmt w:val="bullet"/>
      <w:lvlText w:val="●"/>
      <w:lvlJc w:val="left"/>
      <w:pPr>
        <w:tabs>
          <w:tab w:val="num" w:pos="1080"/>
        </w:tabs>
        <w:ind w:left="1080" w:firstLine="4320"/>
      </w:pPr>
      <w:rPr>
        <w:rFonts w:ascii="Verdana" w:hAnsi="Verdana" w:cs="Verdana"/>
        <w:b w:val="0"/>
        <w:i w:val="0"/>
        <w:strike w:val="0"/>
        <w:dstrike w:val="0"/>
        <w:color w:val="000000"/>
        <w:sz w:val="20"/>
        <w:u w:val="none"/>
      </w:rPr>
    </w:lvl>
    <w:lvl w:ilvl="8">
      <w:start w:val="1"/>
      <w:numFmt w:val="bullet"/>
      <w:lvlText w:val="●"/>
      <w:lvlJc w:val="right"/>
      <w:pPr>
        <w:tabs>
          <w:tab w:val="num" w:pos="1080"/>
        </w:tabs>
        <w:ind w:left="1080" w:firstLine="5220"/>
      </w:pPr>
      <w:rPr>
        <w:rFonts w:ascii="Verdana" w:hAnsi="Verdana" w:cs="Verdana"/>
        <w:b w:val="0"/>
        <w:i w:val="0"/>
        <w:strike w:val="0"/>
        <w:dstrike w:val="0"/>
        <w:color w:val="000000"/>
        <w:sz w:val="20"/>
        <w:u w:val="none"/>
      </w:rPr>
    </w:lvl>
  </w:abstractNum>
  <w:abstractNum w:abstractNumId="3" w15:restartNumberingAfterBreak="0">
    <w:nsid w:val="00000004"/>
    <w:multiLevelType w:val="multilevel"/>
    <w:tmpl w:val="00000004"/>
    <w:name w:val="WW8Num4"/>
    <w:lvl w:ilvl="0">
      <w:start w:val="1"/>
      <w:numFmt w:val="bullet"/>
      <w:lvlText w:val="●"/>
      <w:lvlJc w:val="left"/>
      <w:pPr>
        <w:tabs>
          <w:tab w:val="num" w:pos="851"/>
        </w:tabs>
        <w:ind w:left="851" w:hanging="567"/>
      </w:pPr>
      <w:rPr>
        <w:rFonts w:ascii="Times New Roman" w:hAnsi="Times New Roman" w:cs="Times New Roman"/>
        <w:color w:val="000000"/>
        <w:sz w:val="24"/>
        <w:szCs w:val="22"/>
        <w:lang w:val="en-GB"/>
      </w:rPr>
    </w:lvl>
    <w:lvl w:ilvl="1">
      <w:start w:val="1"/>
      <w:numFmt w:val="bullet"/>
      <w:lvlText w:val="-"/>
      <w:lvlJc w:val="left"/>
      <w:pPr>
        <w:tabs>
          <w:tab w:val="num" w:pos="1080"/>
        </w:tabs>
        <w:ind w:left="1080" w:hanging="360"/>
      </w:pPr>
      <w:rPr>
        <w:rFonts w:ascii="Times New Roman" w:hAnsi="Times New Roman" w:cs="Times New Roman"/>
        <w:b w:val="0"/>
        <w:i w:val="0"/>
        <w:strike w:val="0"/>
        <w:dstrike w:val="0"/>
        <w:color w:val="000000"/>
        <w:sz w:val="20"/>
        <w:u w:val="none"/>
      </w:rPr>
    </w:lvl>
    <w:lvl w:ilvl="2">
      <w:start w:val="1"/>
      <w:numFmt w:val="bullet"/>
      <w:lvlText w:val="●"/>
      <w:lvlJc w:val="right"/>
      <w:pPr>
        <w:tabs>
          <w:tab w:val="num" w:pos="1080"/>
        </w:tabs>
        <w:ind w:left="1080" w:firstLine="900"/>
      </w:pPr>
      <w:rPr>
        <w:rFonts w:ascii="Verdana" w:hAnsi="Verdana" w:cs="Verdana"/>
        <w:b w:val="0"/>
        <w:i w:val="0"/>
        <w:strike w:val="0"/>
        <w:dstrike w:val="0"/>
        <w:color w:val="000000"/>
        <w:sz w:val="20"/>
        <w:u w:val="none"/>
      </w:rPr>
    </w:lvl>
    <w:lvl w:ilvl="3">
      <w:start w:val="1"/>
      <w:numFmt w:val="bullet"/>
      <w:lvlText w:val="●"/>
      <w:lvlJc w:val="left"/>
      <w:pPr>
        <w:tabs>
          <w:tab w:val="num" w:pos="1080"/>
        </w:tabs>
        <w:ind w:left="1080" w:firstLine="1440"/>
      </w:pPr>
      <w:rPr>
        <w:rFonts w:ascii="Verdana" w:hAnsi="Verdana" w:cs="Verdana"/>
        <w:b w:val="0"/>
        <w:i w:val="0"/>
        <w:strike w:val="0"/>
        <w:dstrike w:val="0"/>
        <w:color w:val="000000"/>
        <w:sz w:val="20"/>
        <w:u w:val="none"/>
      </w:rPr>
    </w:lvl>
    <w:lvl w:ilvl="4">
      <w:start w:val="1"/>
      <w:numFmt w:val="bullet"/>
      <w:lvlText w:val="●"/>
      <w:lvlJc w:val="left"/>
      <w:pPr>
        <w:tabs>
          <w:tab w:val="num" w:pos="1080"/>
        </w:tabs>
        <w:ind w:left="1080" w:firstLine="2160"/>
      </w:pPr>
      <w:rPr>
        <w:rFonts w:ascii="Verdana" w:hAnsi="Verdana" w:cs="Verdana"/>
        <w:b w:val="0"/>
        <w:i w:val="0"/>
        <w:strike w:val="0"/>
        <w:dstrike w:val="0"/>
        <w:color w:val="000000"/>
        <w:sz w:val="20"/>
        <w:u w:val="none"/>
      </w:rPr>
    </w:lvl>
    <w:lvl w:ilvl="5">
      <w:start w:val="1"/>
      <w:numFmt w:val="bullet"/>
      <w:lvlText w:val="●"/>
      <w:lvlJc w:val="right"/>
      <w:pPr>
        <w:tabs>
          <w:tab w:val="num" w:pos="1080"/>
        </w:tabs>
        <w:ind w:left="1080" w:firstLine="3060"/>
      </w:pPr>
      <w:rPr>
        <w:rFonts w:ascii="Verdana" w:hAnsi="Verdana" w:cs="Verdana"/>
        <w:b w:val="0"/>
        <w:i w:val="0"/>
        <w:strike w:val="0"/>
        <w:dstrike w:val="0"/>
        <w:color w:val="000000"/>
        <w:sz w:val="20"/>
        <w:u w:val="none"/>
      </w:rPr>
    </w:lvl>
    <w:lvl w:ilvl="6">
      <w:start w:val="1"/>
      <w:numFmt w:val="bullet"/>
      <w:lvlText w:val="●"/>
      <w:lvlJc w:val="left"/>
      <w:pPr>
        <w:tabs>
          <w:tab w:val="num" w:pos="1080"/>
        </w:tabs>
        <w:ind w:left="1080" w:firstLine="3600"/>
      </w:pPr>
      <w:rPr>
        <w:rFonts w:ascii="Verdana" w:hAnsi="Verdana" w:cs="Verdana"/>
        <w:b w:val="0"/>
        <w:i w:val="0"/>
        <w:strike w:val="0"/>
        <w:dstrike w:val="0"/>
        <w:color w:val="000000"/>
        <w:sz w:val="20"/>
        <w:u w:val="none"/>
      </w:rPr>
    </w:lvl>
    <w:lvl w:ilvl="7">
      <w:start w:val="1"/>
      <w:numFmt w:val="bullet"/>
      <w:lvlText w:val="●"/>
      <w:lvlJc w:val="left"/>
      <w:pPr>
        <w:tabs>
          <w:tab w:val="num" w:pos="1080"/>
        </w:tabs>
        <w:ind w:left="1080" w:firstLine="4320"/>
      </w:pPr>
      <w:rPr>
        <w:rFonts w:ascii="Verdana" w:hAnsi="Verdana" w:cs="Verdana"/>
        <w:b w:val="0"/>
        <w:i w:val="0"/>
        <w:strike w:val="0"/>
        <w:dstrike w:val="0"/>
        <w:color w:val="000000"/>
        <w:sz w:val="20"/>
        <w:u w:val="none"/>
      </w:rPr>
    </w:lvl>
    <w:lvl w:ilvl="8">
      <w:start w:val="1"/>
      <w:numFmt w:val="bullet"/>
      <w:lvlText w:val="●"/>
      <w:lvlJc w:val="right"/>
      <w:pPr>
        <w:tabs>
          <w:tab w:val="num" w:pos="1080"/>
        </w:tabs>
        <w:ind w:left="1080" w:firstLine="5220"/>
      </w:pPr>
      <w:rPr>
        <w:rFonts w:ascii="Verdana" w:hAnsi="Verdana" w:cs="Verdana"/>
        <w:b w:val="0"/>
        <w:i w:val="0"/>
        <w:strike w:val="0"/>
        <w:dstrike w:val="0"/>
        <w:color w:val="000000"/>
        <w:sz w:val="20"/>
        <w:u w:val="none"/>
      </w:rPr>
    </w:lvl>
  </w:abstractNum>
  <w:abstractNum w:abstractNumId="4" w15:restartNumberingAfterBreak="0">
    <w:nsid w:val="00000005"/>
    <w:multiLevelType w:val="multilevel"/>
    <w:tmpl w:val="00000005"/>
    <w:name w:val="WW8Num5"/>
    <w:lvl w:ilvl="0">
      <w:start w:val="1"/>
      <w:numFmt w:val="bullet"/>
      <w:lvlText w:val="●"/>
      <w:lvlJc w:val="left"/>
      <w:pPr>
        <w:tabs>
          <w:tab w:val="num" w:pos="851"/>
        </w:tabs>
        <w:ind w:left="851" w:hanging="567"/>
      </w:pPr>
      <w:rPr>
        <w:rFonts w:ascii="Times New Roman" w:hAnsi="Times New Roman" w:cs="Times New Roman"/>
        <w:color w:val="000000"/>
        <w:sz w:val="24"/>
      </w:rPr>
    </w:lvl>
    <w:lvl w:ilvl="1">
      <w:start w:val="1"/>
      <w:numFmt w:val="bullet"/>
      <w:lvlText w:val="-"/>
      <w:lvlJc w:val="left"/>
      <w:pPr>
        <w:tabs>
          <w:tab w:val="num" w:pos="1080"/>
        </w:tabs>
        <w:ind w:left="1080" w:hanging="360"/>
      </w:pPr>
      <w:rPr>
        <w:rFonts w:ascii="Times New Roman" w:hAnsi="Times New Roman" w:cs="Times New Roman"/>
        <w:b w:val="0"/>
        <w:i w:val="0"/>
        <w:strike w:val="0"/>
        <w:dstrike w:val="0"/>
        <w:color w:val="000000"/>
        <w:sz w:val="20"/>
        <w:u w:val="none"/>
      </w:rPr>
    </w:lvl>
    <w:lvl w:ilvl="2">
      <w:start w:val="1"/>
      <w:numFmt w:val="bullet"/>
      <w:lvlText w:val="●"/>
      <w:lvlJc w:val="right"/>
      <w:pPr>
        <w:tabs>
          <w:tab w:val="num" w:pos="1080"/>
        </w:tabs>
        <w:ind w:left="1080" w:firstLine="900"/>
      </w:pPr>
      <w:rPr>
        <w:rFonts w:ascii="Verdana" w:hAnsi="Verdana" w:cs="Verdana"/>
        <w:b w:val="0"/>
        <w:i w:val="0"/>
        <w:strike w:val="0"/>
        <w:dstrike w:val="0"/>
        <w:color w:val="000000"/>
        <w:sz w:val="20"/>
        <w:u w:val="none"/>
      </w:rPr>
    </w:lvl>
    <w:lvl w:ilvl="3">
      <w:start w:val="1"/>
      <w:numFmt w:val="bullet"/>
      <w:lvlText w:val="●"/>
      <w:lvlJc w:val="left"/>
      <w:pPr>
        <w:tabs>
          <w:tab w:val="num" w:pos="1080"/>
        </w:tabs>
        <w:ind w:left="1080" w:firstLine="1440"/>
      </w:pPr>
      <w:rPr>
        <w:rFonts w:ascii="Verdana" w:hAnsi="Verdana" w:cs="Verdana"/>
        <w:b w:val="0"/>
        <w:i w:val="0"/>
        <w:strike w:val="0"/>
        <w:dstrike w:val="0"/>
        <w:color w:val="000000"/>
        <w:sz w:val="20"/>
        <w:u w:val="none"/>
      </w:rPr>
    </w:lvl>
    <w:lvl w:ilvl="4">
      <w:start w:val="1"/>
      <w:numFmt w:val="bullet"/>
      <w:lvlText w:val="●"/>
      <w:lvlJc w:val="left"/>
      <w:pPr>
        <w:tabs>
          <w:tab w:val="num" w:pos="1080"/>
        </w:tabs>
        <w:ind w:left="1080" w:firstLine="2160"/>
      </w:pPr>
      <w:rPr>
        <w:rFonts w:ascii="Verdana" w:hAnsi="Verdana" w:cs="Verdana"/>
        <w:b w:val="0"/>
        <w:i w:val="0"/>
        <w:strike w:val="0"/>
        <w:dstrike w:val="0"/>
        <w:color w:val="000000"/>
        <w:sz w:val="20"/>
        <w:u w:val="none"/>
      </w:rPr>
    </w:lvl>
    <w:lvl w:ilvl="5">
      <w:start w:val="1"/>
      <w:numFmt w:val="bullet"/>
      <w:lvlText w:val="●"/>
      <w:lvlJc w:val="right"/>
      <w:pPr>
        <w:tabs>
          <w:tab w:val="num" w:pos="1080"/>
        </w:tabs>
        <w:ind w:left="1080" w:firstLine="3060"/>
      </w:pPr>
      <w:rPr>
        <w:rFonts w:ascii="Verdana" w:hAnsi="Verdana" w:cs="Verdana"/>
        <w:b w:val="0"/>
        <w:i w:val="0"/>
        <w:strike w:val="0"/>
        <w:dstrike w:val="0"/>
        <w:color w:val="000000"/>
        <w:sz w:val="20"/>
        <w:u w:val="none"/>
      </w:rPr>
    </w:lvl>
    <w:lvl w:ilvl="6">
      <w:start w:val="1"/>
      <w:numFmt w:val="bullet"/>
      <w:lvlText w:val="●"/>
      <w:lvlJc w:val="left"/>
      <w:pPr>
        <w:tabs>
          <w:tab w:val="num" w:pos="1080"/>
        </w:tabs>
        <w:ind w:left="1080" w:firstLine="3600"/>
      </w:pPr>
      <w:rPr>
        <w:rFonts w:ascii="Verdana" w:hAnsi="Verdana" w:cs="Verdana"/>
        <w:b w:val="0"/>
        <w:i w:val="0"/>
        <w:strike w:val="0"/>
        <w:dstrike w:val="0"/>
        <w:color w:val="000000"/>
        <w:sz w:val="20"/>
        <w:u w:val="none"/>
      </w:rPr>
    </w:lvl>
    <w:lvl w:ilvl="7">
      <w:start w:val="1"/>
      <w:numFmt w:val="bullet"/>
      <w:lvlText w:val="●"/>
      <w:lvlJc w:val="left"/>
      <w:pPr>
        <w:tabs>
          <w:tab w:val="num" w:pos="1080"/>
        </w:tabs>
        <w:ind w:left="1080" w:firstLine="4320"/>
      </w:pPr>
      <w:rPr>
        <w:rFonts w:ascii="Verdana" w:hAnsi="Verdana" w:cs="Verdana"/>
        <w:b w:val="0"/>
        <w:i w:val="0"/>
        <w:strike w:val="0"/>
        <w:dstrike w:val="0"/>
        <w:color w:val="000000"/>
        <w:sz w:val="20"/>
        <w:u w:val="none"/>
      </w:rPr>
    </w:lvl>
    <w:lvl w:ilvl="8">
      <w:start w:val="1"/>
      <w:numFmt w:val="bullet"/>
      <w:lvlText w:val="●"/>
      <w:lvlJc w:val="right"/>
      <w:pPr>
        <w:tabs>
          <w:tab w:val="num" w:pos="1080"/>
        </w:tabs>
        <w:ind w:left="1080" w:firstLine="5220"/>
      </w:pPr>
      <w:rPr>
        <w:rFonts w:ascii="Verdana" w:hAnsi="Verdana" w:cs="Verdana"/>
        <w:b w:val="0"/>
        <w:i w:val="0"/>
        <w:strike w:val="0"/>
        <w:dstrike w:val="0"/>
        <w:color w:val="000000"/>
        <w:sz w:val="20"/>
        <w:u w:val="none"/>
      </w:rPr>
    </w:lvl>
  </w:abstractNum>
  <w:abstractNum w:abstractNumId="5" w15:restartNumberingAfterBreak="0">
    <w:nsid w:val="00000006"/>
    <w:multiLevelType w:val="multilevel"/>
    <w:tmpl w:val="00000006"/>
    <w:name w:val="WW8Num6"/>
    <w:lvl w:ilvl="0">
      <w:start w:val="1"/>
      <w:numFmt w:val="bullet"/>
      <w:pStyle w:val="Level1"/>
      <w:lvlText w:val=""/>
      <w:lvlJc w:val="left"/>
      <w:pPr>
        <w:tabs>
          <w:tab w:val="num" w:pos="0"/>
        </w:tabs>
        <w:ind w:left="720" w:hanging="360"/>
      </w:pPr>
      <w:rPr>
        <w:rFonts w:ascii="Symbol" w:hAnsi="Symbol" w:cs="Symbol"/>
        <w:sz w:val="22"/>
        <w:szCs w:val="22"/>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2"/>
        <w:szCs w:val="22"/>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2"/>
        <w:szCs w:val="22"/>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851"/>
        </w:tabs>
        <w:ind w:left="851" w:hanging="567"/>
      </w:pPr>
      <w:rPr>
        <w:rFonts w:ascii="Times New Roman" w:hAnsi="Times New Roman" w:cs="Times New Roman"/>
        <w:color w:val="000000"/>
        <w:sz w:val="24"/>
      </w:rPr>
    </w:lvl>
    <w:lvl w:ilvl="1">
      <w:start w:val="1"/>
      <w:numFmt w:val="bullet"/>
      <w:lvlText w:val="-"/>
      <w:lvlJc w:val="left"/>
      <w:pPr>
        <w:tabs>
          <w:tab w:val="num" w:pos="1080"/>
        </w:tabs>
        <w:ind w:left="1080" w:hanging="360"/>
      </w:pPr>
      <w:rPr>
        <w:rFonts w:ascii="Times New Roman" w:hAnsi="Times New Roman" w:cs="Times New Roman"/>
        <w:b w:val="0"/>
        <w:i w:val="0"/>
        <w:strike w:val="0"/>
        <w:dstrike w:val="0"/>
        <w:color w:val="000000"/>
        <w:sz w:val="20"/>
        <w:u w:val="none"/>
      </w:rPr>
    </w:lvl>
    <w:lvl w:ilvl="2">
      <w:start w:val="1"/>
      <w:numFmt w:val="bullet"/>
      <w:lvlText w:val="●"/>
      <w:lvlJc w:val="right"/>
      <w:pPr>
        <w:tabs>
          <w:tab w:val="num" w:pos="1080"/>
        </w:tabs>
        <w:ind w:left="1080" w:firstLine="900"/>
      </w:pPr>
      <w:rPr>
        <w:rFonts w:ascii="Verdana" w:hAnsi="Verdana" w:cs="Verdana"/>
        <w:b w:val="0"/>
        <w:i w:val="0"/>
        <w:strike w:val="0"/>
        <w:dstrike w:val="0"/>
        <w:color w:val="000000"/>
        <w:sz w:val="20"/>
        <w:u w:val="none"/>
      </w:rPr>
    </w:lvl>
    <w:lvl w:ilvl="3">
      <w:start w:val="1"/>
      <w:numFmt w:val="bullet"/>
      <w:lvlText w:val="●"/>
      <w:lvlJc w:val="left"/>
      <w:pPr>
        <w:tabs>
          <w:tab w:val="num" w:pos="1080"/>
        </w:tabs>
        <w:ind w:left="1080" w:firstLine="1440"/>
      </w:pPr>
      <w:rPr>
        <w:rFonts w:ascii="Verdana" w:hAnsi="Verdana" w:cs="Verdana"/>
        <w:b w:val="0"/>
        <w:i w:val="0"/>
        <w:strike w:val="0"/>
        <w:dstrike w:val="0"/>
        <w:color w:val="000000"/>
        <w:sz w:val="20"/>
        <w:u w:val="none"/>
      </w:rPr>
    </w:lvl>
    <w:lvl w:ilvl="4">
      <w:start w:val="1"/>
      <w:numFmt w:val="bullet"/>
      <w:lvlText w:val="●"/>
      <w:lvlJc w:val="left"/>
      <w:pPr>
        <w:tabs>
          <w:tab w:val="num" w:pos="1080"/>
        </w:tabs>
        <w:ind w:left="1080" w:firstLine="2160"/>
      </w:pPr>
      <w:rPr>
        <w:rFonts w:ascii="Verdana" w:hAnsi="Verdana" w:cs="Verdana"/>
        <w:b w:val="0"/>
        <w:i w:val="0"/>
        <w:strike w:val="0"/>
        <w:dstrike w:val="0"/>
        <w:color w:val="000000"/>
        <w:sz w:val="20"/>
        <w:u w:val="none"/>
      </w:rPr>
    </w:lvl>
    <w:lvl w:ilvl="5">
      <w:start w:val="1"/>
      <w:numFmt w:val="bullet"/>
      <w:lvlText w:val="●"/>
      <w:lvlJc w:val="right"/>
      <w:pPr>
        <w:tabs>
          <w:tab w:val="num" w:pos="1080"/>
        </w:tabs>
        <w:ind w:left="1080" w:firstLine="3060"/>
      </w:pPr>
      <w:rPr>
        <w:rFonts w:ascii="Verdana" w:hAnsi="Verdana" w:cs="Verdana"/>
        <w:b w:val="0"/>
        <w:i w:val="0"/>
        <w:strike w:val="0"/>
        <w:dstrike w:val="0"/>
        <w:color w:val="000000"/>
        <w:sz w:val="20"/>
        <w:u w:val="none"/>
      </w:rPr>
    </w:lvl>
    <w:lvl w:ilvl="6">
      <w:start w:val="1"/>
      <w:numFmt w:val="bullet"/>
      <w:lvlText w:val="●"/>
      <w:lvlJc w:val="left"/>
      <w:pPr>
        <w:tabs>
          <w:tab w:val="num" w:pos="1080"/>
        </w:tabs>
        <w:ind w:left="1080" w:firstLine="3600"/>
      </w:pPr>
      <w:rPr>
        <w:rFonts w:ascii="Verdana" w:hAnsi="Verdana" w:cs="Verdana"/>
        <w:b w:val="0"/>
        <w:i w:val="0"/>
        <w:strike w:val="0"/>
        <w:dstrike w:val="0"/>
        <w:color w:val="000000"/>
        <w:sz w:val="20"/>
        <w:u w:val="none"/>
      </w:rPr>
    </w:lvl>
    <w:lvl w:ilvl="7">
      <w:start w:val="1"/>
      <w:numFmt w:val="bullet"/>
      <w:lvlText w:val="●"/>
      <w:lvlJc w:val="left"/>
      <w:pPr>
        <w:tabs>
          <w:tab w:val="num" w:pos="1080"/>
        </w:tabs>
        <w:ind w:left="1080" w:firstLine="4320"/>
      </w:pPr>
      <w:rPr>
        <w:rFonts w:ascii="Verdana" w:hAnsi="Verdana" w:cs="Verdana"/>
        <w:b w:val="0"/>
        <w:i w:val="0"/>
        <w:strike w:val="0"/>
        <w:dstrike w:val="0"/>
        <w:color w:val="000000"/>
        <w:sz w:val="20"/>
        <w:u w:val="none"/>
      </w:rPr>
    </w:lvl>
    <w:lvl w:ilvl="8">
      <w:start w:val="1"/>
      <w:numFmt w:val="bullet"/>
      <w:lvlText w:val="●"/>
      <w:lvlJc w:val="right"/>
      <w:pPr>
        <w:tabs>
          <w:tab w:val="num" w:pos="1080"/>
        </w:tabs>
        <w:ind w:left="1080" w:firstLine="5220"/>
      </w:pPr>
      <w:rPr>
        <w:rFonts w:ascii="Verdana" w:hAnsi="Verdana" w:cs="Verdana"/>
        <w:b w:val="0"/>
        <w:i w:val="0"/>
        <w:strike w:val="0"/>
        <w:dstrike w:val="0"/>
        <w:color w:val="000000"/>
        <w:sz w:val="20"/>
        <w:u w:val="none"/>
      </w:rPr>
    </w:lvl>
  </w:abstractNum>
  <w:abstractNum w:abstractNumId="7" w15:restartNumberingAfterBreak="0">
    <w:nsid w:val="00000008"/>
    <w:multiLevelType w:val="multilevel"/>
    <w:tmpl w:val="00000008"/>
    <w:name w:val="WW8Num8"/>
    <w:lvl w:ilvl="0">
      <w:start w:val="1"/>
      <w:numFmt w:val="bullet"/>
      <w:lvlText w:val="●"/>
      <w:lvlJc w:val="left"/>
      <w:pPr>
        <w:tabs>
          <w:tab w:val="num" w:pos="851"/>
        </w:tabs>
        <w:ind w:left="851" w:hanging="567"/>
      </w:pPr>
      <w:rPr>
        <w:rFonts w:ascii="Times New Roman" w:hAnsi="Times New Roman" w:cs="Times New Roman"/>
        <w:color w:val="000000"/>
        <w:sz w:val="24"/>
        <w:szCs w:val="22"/>
        <w:lang w:val="en-GB"/>
      </w:rPr>
    </w:lvl>
    <w:lvl w:ilvl="1">
      <w:start w:val="1"/>
      <w:numFmt w:val="bullet"/>
      <w:lvlText w:val="-"/>
      <w:lvlJc w:val="left"/>
      <w:pPr>
        <w:tabs>
          <w:tab w:val="num" w:pos="1080"/>
        </w:tabs>
        <w:ind w:left="1080" w:hanging="360"/>
      </w:pPr>
      <w:rPr>
        <w:rFonts w:ascii="Times New Roman" w:hAnsi="Times New Roman" w:cs="Times New Roman"/>
        <w:b w:val="0"/>
        <w:i w:val="0"/>
        <w:strike w:val="0"/>
        <w:dstrike w:val="0"/>
        <w:color w:val="000000"/>
        <w:sz w:val="20"/>
        <w:u w:val="none"/>
      </w:rPr>
    </w:lvl>
    <w:lvl w:ilvl="2">
      <w:start w:val="1"/>
      <w:numFmt w:val="bullet"/>
      <w:lvlText w:val="●"/>
      <w:lvlJc w:val="right"/>
      <w:pPr>
        <w:tabs>
          <w:tab w:val="num" w:pos="1080"/>
        </w:tabs>
        <w:ind w:left="1080" w:firstLine="900"/>
      </w:pPr>
      <w:rPr>
        <w:rFonts w:ascii="Verdana" w:hAnsi="Verdana" w:cs="Verdana"/>
        <w:b w:val="0"/>
        <w:i w:val="0"/>
        <w:strike w:val="0"/>
        <w:dstrike w:val="0"/>
        <w:color w:val="000000"/>
        <w:sz w:val="20"/>
        <w:u w:val="none"/>
      </w:rPr>
    </w:lvl>
    <w:lvl w:ilvl="3">
      <w:start w:val="1"/>
      <w:numFmt w:val="bullet"/>
      <w:lvlText w:val="●"/>
      <w:lvlJc w:val="left"/>
      <w:pPr>
        <w:tabs>
          <w:tab w:val="num" w:pos="1080"/>
        </w:tabs>
        <w:ind w:left="1080" w:firstLine="1440"/>
      </w:pPr>
      <w:rPr>
        <w:rFonts w:ascii="Verdana" w:hAnsi="Verdana" w:cs="Verdana"/>
        <w:b w:val="0"/>
        <w:i w:val="0"/>
        <w:strike w:val="0"/>
        <w:dstrike w:val="0"/>
        <w:color w:val="000000"/>
        <w:sz w:val="20"/>
        <w:u w:val="none"/>
      </w:rPr>
    </w:lvl>
    <w:lvl w:ilvl="4">
      <w:start w:val="1"/>
      <w:numFmt w:val="bullet"/>
      <w:lvlText w:val="●"/>
      <w:lvlJc w:val="left"/>
      <w:pPr>
        <w:tabs>
          <w:tab w:val="num" w:pos="1080"/>
        </w:tabs>
        <w:ind w:left="1080" w:firstLine="2160"/>
      </w:pPr>
      <w:rPr>
        <w:rFonts w:ascii="Verdana" w:hAnsi="Verdana" w:cs="Verdana"/>
        <w:b w:val="0"/>
        <w:i w:val="0"/>
        <w:strike w:val="0"/>
        <w:dstrike w:val="0"/>
        <w:color w:val="000000"/>
        <w:sz w:val="20"/>
        <w:u w:val="none"/>
      </w:rPr>
    </w:lvl>
    <w:lvl w:ilvl="5">
      <w:start w:val="1"/>
      <w:numFmt w:val="bullet"/>
      <w:lvlText w:val="●"/>
      <w:lvlJc w:val="right"/>
      <w:pPr>
        <w:tabs>
          <w:tab w:val="num" w:pos="1080"/>
        </w:tabs>
        <w:ind w:left="1080" w:firstLine="3060"/>
      </w:pPr>
      <w:rPr>
        <w:rFonts w:ascii="Verdana" w:hAnsi="Verdana" w:cs="Verdana"/>
        <w:b w:val="0"/>
        <w:i w:val="0"/>
        <w:strike w:val="0"/>
        <w:dstrike w:val="0"/>
        <w:color w:val="000000"/>
        <w:sz w:val="20"/>
        <w:u w:val="none"/>
      </w:rPr>
    </w:lvl>
    <w:lvl w:ilvl="6">
      <w:start w:val="1"/>
      <w:numFmt w:val="bullet"/>
      <w:lvlText w:val="●"/>
      <w:lvlJc w:val="left"/>
      <w:pPr>
        <w:tabs>
          <w:tab w:val="num" w:pos="1080"/>
        </w:tabs>
        <w:ind w:left="1080" w:firstLine="3600"/>
      </w:pPr>
      <w:rPr>
        <w:rFonts w:ascii="Verdana" w:hAnsi="Verdana" w:cs="Verdana"/>
        <w:b w:val="0"/>
        <w:i w:val="0"/>
        <w:strike w:val="0"/>
        <w:dstrike w:val="0"/>
        <w:color w:val="000000"/>
        <w:sz w:val="20"/>
        <w:u w:val="none"/>
      </w:rPr>
    </w:lvl>
    <w:lvl w:ilvl="7">
      <w:start w:val="1"/>
      <w:numFmt w:val="bullet"/>
      <w:lvlText w:val="●"/>
      <w:lvlJc w:val="left"/>
      <w:pPr>
        <w:tabs>
          <w:tab w:val="num" w:pos="1080"/>
        </w:tabs>
        <w:ind w:left="1080" w:firstLine="4320"/>
      </w:pPr>
      <w:rPr>
        <w:rFonts w:ascii="Verdana" w:hAnsi="Verdana" w:cs="Verdana"/>
        <w:b w:val="0"/>
        <w:i w:val="0"/>
        <w:strike w:val="0"/>
        <w:dstrike w:val="0"/>
        <w:color w:val="000000"/>
        <w:sz w:val="20"/>
        <w:u w:val="none"/>
      </w:rPr>
    </w:lvl>
    <w:lvl w:ilvl="8">
      <w:start w:val="1"/>
      <w:numFmt w:val="bullet"/>
      <w:lvlText w:val="●"/>
      <w:lvlJc w:val="right"/>
      <w:pPr>
        <w:tabs>
          <w:tab w:val="num" w:pos="1080"/>
        </w:tabs>
        <w:ind w:left="1080" w:firstLine="5220"/>
      </w:pPr>
      <w:rPr>
        <w:rFonts w:ascii="Verdana" w:hAnsi="Verdana" w:cs="Verdana"/>
        <w:b w:val="0"/>
        <w:i w:val="0"/>
        <w:strike w:val="0"/>
        <w:dstrike w:val="0"/>
        <w:color w:val="000000"/>
        <w:sz w:val="20"/>
        <w:u w:val="none"/>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sz w:val="22"/>
        <w:szCs w:val="22"/>
        <w:lang w:val="en-GB" w:eastAsia="hi-I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2"/>
        <w:szCs w:val="22"/>
        <w:lang w:val="en-GB" w:eastAsia="hi-I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2"/>
        <w:szCs w:val="22"/>
        <w:lang w:val="en-GB" w:eastAsia="hi-I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9" w15:restartNumberingAfterBreak="0">
    <w:nsid w:val="0000000A"/>
    <w:multiLevelType w:val="multilevel"/>
    <w:tmpl w:val="0000000A"/>
    <w:name w:val="WW8Num10"/>
    <w:lvl w:ilvl="0">
      <w:start w:val="1"/>
      <w:numFmt w:val="bullet"/>
      <w:lvlText w:val=""/>
      <w:lvlJc w:val="left"/>
      <w:pPr>
        <w:tabs>
          <w:tab w:val="num" w:pos="0"/>
        </w:tabs>
        <w:ind w:left="720" w:hanging="360"/>
      </w:pPr>
      <w:rPr>
        <w:rFonts w:ascii="Symbol" w:hAnsi="Symbol" w:cs="Symbol"/>
        <w:sz w:val="22"/>
        <w:szCs w:val="22"/>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2"/>
        <w:szCs w:val="22"/>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2"/>
        <w:szCs w:val="22"/>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1094" w:hanging="360"/>
      </w:pPr>
      <w:rPr>
        <w:rFonts w:ascii="Symbol" w:hAnsi="Symbol" w:cs="Symbol"/>
        <w:color w:val="000000"/>
        <w:sz w:val="22"/>
        <w:szCs w:val="22"/>
        <w:lang w:val="en-US" w:eastAsia="fr-FR"/>
      </w:rPr>
    </w:lvl>
  </w:abstractNum>
  <w:abstractNum w:abstractNumId="11"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cs="Symbol"/>
        <w:lang w:val="en-US"/>
      </w:rPr>
    </w:lvl>
  </w:abstractNum>
  <w:abstractNum w:abstractNumId="12"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cs="Symbol"/>
      </w:rPr>
    </w:lvl>
  </w:abstractNum>
  <w:abstractNum w:abstractNumId="13" w15:restartNumberingAfterBreak="0">
    <w:nsid w:val="0000000E"/>
    <w:multiLevelType w:val="singleLevel"/>
    <w:tmpl w:val="0000000E"/>
    <w:name w:val="WW8Num14"/>
    <w:lvl w:ilvl="0">
      <w:start w:val="1"/>
      <w:numFmt w:val="bullet"/>
      <w:lvlText w:val=""/>
      <w:lvlJc w:val="left"/>
      <w:pPr>
        <w:tabs>
          <w:tab w:val="num" w:pos="360"/>
        </w:tabs>
        <w:ind w:left="360" w:hanging="360"/>
      </w:pPr>
      <w:rPr>
        <w:rFonts w:ascii="Symbol" w:hAnsi="Symbol" w:cs="Symbol"/>
        <w:color w:val="000000"/>
        <w:lang w:val="en-US" w:eastAsia="bs-Latn-BA"/>
      </w:rPr>
    </w:lvl>
  </w:abstractNum>
  <w:abstractNum w:abstractNumId="14"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cs="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Symbol" w:hAnsi="Symbol" w:cs="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360"/>
        </w:tabs>
        <w:ind w:left="360" w:hanging="360"/>
      </w:pPr>
      <w:rPr>
        <w:rFonts w:ascii="Symbol" w:hAnsi="Symbol" w:cs="Symbol"/>
        <w:sz w:val="22"/>
        <w:szCs w:val="22"/>
        <w:lang w:val="en-US"/>
      </w:rPr>
    </w:lvl>
  </w:abstractNum>
  <w:abstractNum w:abstractNumId="17" w15:restartNumberingAfterBreak="0">
    <w:nsid w:val="00000012"/>
    <w:multiLevelType w:val="singleLevel"/>
    <w:tmpl w:val="00000012"/>
    <w:name w:val="WW8Num18"/>
    <w:lvl w:ilvl="0">
      <w:start w:val="1"/>
      <w:numFmt w:val="bullet"/>
      <w:lvlText w:val=""/>
      <w:lvlJc w:val="left"/>
      <w:pPr>
        <w:tabs>
          <w:tab w:val="num" w:pos="360"/>
        </w:tabs>
        <w:ind w:left="360" w:hanging="360"/>
      </w:pPr>
      <w:rPr>
        <w:rFonts w:ascii="Symbol" w:hAnsi="Symbol" w:cs="Symbol"/>
      </w:rPr>
    </w:lvl>
  </w:abstractNum>
  <w:abstractNum w:abstractNumId="18" w15:restartNumberingAfterBreak="0">
    <w:nsid w:val="00000013"/>
    <w:multiLevelType w:val="singleLevel"/>
    <w:tmpl w:val="00000013"/>
    <w:name w:val="WW8Num19"/>
    <w:lvl w:ilvl="0">
      <w:start w:val="1"/>
      <w:numFmt w:val="bullet"/>
      <w:lvlText w:val=""/>
      <w:lvlJc w:val="left"/>
      <w:pPr>
        <w:tabs>
          <w:tab w:val="num" w:pos="360"/>
        </w:tabs>
        <w:ind w:left="360" w:hanging="360"/>
      </w:pPr>
      <w:rPr>
        <w:rFonts w:ascii="Symbol" w:hAnsi="Symbol" w:cs="Symbol"/>
      </w:rPr>
    </w:lvl>
  </w:abstractNum>
  <w:abstractNum w:abstractNumId="19" w15:restartNumberingAfterBreak="0">
    <w:nsid w:val="00000014"/>
    <w:multiLevelType w:val="singleLevel"/>
    <w:tmpl w:val="00000014"/>
    <w:name w:val="WW8Num20"/>
    <w:lvl w:ilvl="0">
      <w:start w:val="1"/>
      <w:numFmt w:val="bullet"/>
      <w:lvlText w:val=""/>
      <w:lvlJc w:val="left"/>
      <w:pPr>
        <w:tabs>
          <w:tab w:val="num" w:pos="360"/>
        </w:tabs>
        <w:ind w:left="360" w:hanging="360"/>
      </w:pPr>
      <w:rPr>
        <w:rFonts w:ascii="Symbol" w:hAnsi="Symbol" w:cs="Symbol"/>
        <w:sz w:val="22"/>
        <w:szCs w:val="20"/>
        <w:shd w:val="clear" w:color="auto" w:fill="auto"/>
        <w:lang w:val="en-US"/>
      </w:rPr>
    </w:lvl>
  </w:abstractNum>
  <w:abstractNum w:abstractNumId="20" w15:restartNumberingAfterBreak="0">
    <w:nsid w:val="00000015"/>
    <w:multiLevelType w:val="singleLevel"/>
    <w:tmpl w:val="00000015"/>
    <w:name w:val="WW8Num21"/>
    <w:lvl w:ilvl="0">
      <w:start w:val="1"/>
      <w:numFmt w:val="bullet"/>
      <w:lvlText w:val=""/>
      <w:lvlJc w:val="left"/>
      <w:pPr>
        <w:tabs>
          <w:tab w:val="num" w:pos="360"/>
        </w:tabs>
        <w:ind w:left="360" w:hanging="360"/>
      </w:pPr>
      <w:rPr>
        <w:rFonts w:ascii="Symbol" w:hAnsi="Symbol" w:cs="Symbol"/>
      </w:rPr>
    </w:lvl>
  </w:abstractNum>
  <w:abstractNum w:abstractNumId="21" w15:restartNumberingAfterBreak="0">
    <w:nsid w:val="00000016"/>
    <w:multiLevelType w:val="singleLevel"/>
    <w:tmpl w:val="00000016"/>
    <w:name w:val="WW8Num22"/>
    <w:lvl w:ilvl="0">
      <w:start w:val="1"/>
      <w:numFmt w:val="bullet"/>
      <w:lvlText w:val=""/>
      <w:lvlJc w:val="left"/>
      <w:pPr>
        <w:tabs>
          <w:tab w:val="num" w:pos="360"/>
        </w:tabs>
        <w:ind w:left="360" w:hanging="360"/>
      </w:pPr>
      <w:rPr>
        <w:rFonts w:ascii="Symbol" w:hAnsi="Symbol" w:cs="Symbol"/>
        <w:color w:val="000000"/>
        <w:sz w:val="22"/>
        <w:szCs w:val="20"/>
        <w:lang w:val="en-US" w:eastAsia="fr-FR"/>
      </w:rPr>
    </w:lvl>
  </w:abstractNum>
  <w:abstractNum w:abstractNumId="22" w15:restartNumberingAfterBreak="0">
    <w:nsid w:val="00000017"/>
    <w:multiLevelType w:val="singleLevel"/>
    <w:tmpl w:val="00000017"/>
    <w:name w:val="WW8Num23"/>
    <w:lvl w:ilvl="0">
      <w:start w:val="1"/>
      <w:numFmt w:val="bullet"/>
      <w:pStyle w:val="Style2"/>
      <w:lvlText w:val=""/>
      <w:lvlJc w:val="left"/>
      <w:pPr>
        <w:tabs>
          <w:tab w:val="num" w:pos="1080"/>
        </w:tabs>
        <w:ind w:left="1080" w:hanging="360"/>
      </w:pPr>
      <w:rPr>
        <w:rFonts w:ascii="Symbol" w:hAnsi="Symbol" w:cs="Symbol"/>
        <w:color w:val="auto"/>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720" w:hanging="360"/>
      </w:pPr>
      <w:rPr>
        <w:rFonts w:ascii="Symbol" w:hAnsi="Symbol" w:cs="Symbol"/>
      </w:r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cs="Symbol"/>
      </w:rPr>
    </w:lvl>
  </w:abstractNum>
  <w:abstractNum w:abstractNumId="25" w15:restartNumberingAfterBreak="0">
    <w:nsid w:val="0000001A"/>
    <w:multiLevelType w:val="singleLevel"/>
    <w:tmpl w:val="0000001A"/>
    <w:name w:val="WW8Num26"/>
    <w:lvl w:ilvl="0">
      <w:start w:val="1"/>
      <w:numFmt w:val="bullet"/>
      <w:lvlText w:val=""/>
      <w:lvlJc w:val="left"/>
      <w:pPr>
        <w:tabs>
          <w:tab w:val="num" w:pos="0"/>
        </w:tabs>
        <w:ind w:left="720" w:hanging="360"/>
      </w:pPr>
      <w:rPr>
        <w:rFonts w:ascii="Wingdings" w:hAnsi="Wingdings" w:cs="Wingdings"/>
        <w:sz w:val="22"/>
        <w:szCs w:val="22"/>
        <w:lang w:val="en-GB"/>
      </w:rPr>
    </w:lvl>
  </w:abstractNum>
  <w:abstractNum w:abstractNumId="26" w15:restartNumberingAfterBreak="0">
    <w:nsid w:val="0000001B"/>
    <w:multiLevelType w:val="multilevel"/>
    <w:tmpl w:val="0000001B"/>
    <w:name w:val="WW8Num27"/>
    <w:lvl w:ilvl="0">
      <w:start w:val="1"/>
      <w:numFmt w:val="bullet"/>
      <w:lvlText w:val=""/>
      <w:lvlJc w:val="left"/>
      <w:pPr>
        <w:tabs>
          <w:tab w:val="num" w:pos="0"/>
        </w:tabs>
        <w:ind w:left="720" w:hanging="360"/>
      </w:pPr>
      <w:rPr>
        <w:rFonts w:ascii="Wingdings" w:hAnsi="Wingdings" w:cs="Wingdings"/>
        <w:color w:val="000000"/>
        <w:sz w:val="24"/>
        <w:szCs w:val="24"/>
        <w:lang w:val="en-US"/>
      </w:rPr>
    </w:lvl>
    <w:lvl w:ilvl="1">
      <w:start w:val="1"/>
      <w:numFmt w:val="bullet"/>
      <w:lvlText w:val="o"/>
      <w:lvlJc w:val="left"/>
      <w:pPr>
        <w:tabs>
          <w:tab w:val="num" w:pos="0"/>
        </w:tabs>
        <w:ind w:left="1440" w:hanging="360"/>
      </w:pPr>
      <w:rPr>
        <w:rFonts w:ascii="Courier New" w:hAnsi="Courier New" w:cs="Courier New"/>
        <w:color w:val="000000"/>
        <w:sz w:val="24"/>
        <w:szCs w:val="24"/>
        <w:lang w:val="en-US"/>
      </w:rPr>
    </w:lvl>
    <w:lvl w:ilvl="2">
      <w:start w:val="1"/>
      <w:numFmt w:val="bullet"/>
      <w:lvlText w:val=""/>
      <w:lvlJc w:val="left"/>
      <w:pPr>
        <w:tabs>
          <w:tab w:val="num" w:pos="0"/>
        </w:tabs>
        <w:ind w:left="2160" w:hanging="360"/>
      </w:pPr>
      <w:rPr>
        <w:rFonts w:ascii="Wingdings" w:hAnsi="Wingdings" w:cs="Wingdings"/>
        <w:color w:val="000000"/>
        <w:sz w:val="24"/>
        <w:szCs w:val="24"/>
        <w:lang w:val="en-U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color w:val="000000"/>
        <w:sz w:val="24"/>
        <w:szCs w:val="24"/>
        <w:lang w:val="en-US"/>
      </w:rPr>
    </w:lvl>
    <w:lvl w:ilvl="5">
      <w:start w:val="1"/>
      <w:numFmt w:val="bullet"/>
      <w:lvlText w:val=""/>
      <w:lvlJc w:val="left"/>
      <w:pPr>
        <w:tabs>
          <w:tab w:val="num" w:pos="0"/>
        </w:tabs>
        <w:ind w:left="4320" w:hanging="360"/>
      </w:pPr>
      <w:rPr>
        <w:rFonts w:ascii="Wingdings" w:hAnsi="Wingdings" w:cs="Wingdings"/>
        <w:color w:val="000000"/>
        <w:sz w:val="24"/>
        <w:szCs w:val="24"/>
        <w:lang w:val="en-U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color w:val="000000"/>
        <w:sz w:val="24"/>
        <w:szCs w:val="24"/>
        <w:lang w:val="en-US"/>
      </w:rPr>
    </w:lvl>
    <w:lvl w:ilvl="8">
      <w:start w:val="1"/>
      <w:numFmt w:val="bullet"/>
      <w:lvlText w:val=""/>
      <w:lvlJc w:val="left"/>
      <w:pPr>
        <w:tabs>
          <w:tab w:val="num" w:pos="0"/>
        </w:tabs>
        <w:ind w:left="6480" w:hanging="360"/>
      </w:pPr>
      <w:rPr>
        <w:rFonts w:ascii="Wingdings" w:hAnsi="Wingdings" w:cs="Wingdings"/>
        <w:color w:val="000000"/>
        <w:sz w:val="24"/>
        <w:szCs w:val="24"/>
        <w:lang w:val="en-US"/>
      </w:rPr>
    </w:lvl>
  </w:abstractNum>
  <w:abstractNum w:abstractNumId="27" w15:restartNumberingAfterBreak="0">
    <w:nsid w:val="0000001C"/>
    <w:multiLevelType w:val="singleLevel"/>
    <w:tmpl w:val="0000001C"/>
    <w:name w:val="WW8Num28"/>
    <w:lvl w:ilvl="0">
      <w:start w:val="1"/>
      <w:numFmt w:val="bullet"/>
      <w:lvlText w:val=""/>
      <w:lvlJc w:val="left"/>
      <w:pPr>
        <w:tabs>
          <w:tab w:val="num" w:pos="0"/>
        </w:tabs>
        <w:ind w:left="720" w:hanging="360"/>
      </w:pPr>
      <w:rPr>
        <w:rFonts w:ascii="Wingdings" w:hAnsi="Wingdings" w:cs="Wingdings"/>
        <w:color w:val="000000"/>
        <w:sz w:val="22"/>
        <w:szCs w:val="22"/>
        <w:lang w:val="en-US"/>
      </w:rPr>
    </w:lvl>
  </w:abstractNum>
  <w:abstractNum w:abstractNumId="28" w15:restartNumberingAfterBreak="0">
    <w:nsid w:val="0000001D"/>
    <w:multiLevelType w:val="singleLevel"/>
    <w:tmpl w:val="0000001D"/>
    <w:name w:val="WW8Num29"/>
    <w:lvl w:ilvl="0">
      <w:numFmt w:val="bullet"/>
      <w:lvlText w:val="•"/>
      <w:lvlJc w:val="left"/>
      <w:pPr>
        <w:tabs>
          <w:tab w:val="num" w:pos="221"/>
        </w:tabs>
        <w:ind w:left="0" w:firstLine="0"/>
      </w:pPr>
      <w:rPr>
        <w:rFonts w:ascii="Times New Roman" w:hAnsi="Times New Roman" w:cs="Times New Roman"/>
        <w:color w:val="000000"/>
        <w:sz w:val="22"/>
        <w:szCs w:val="22"/>
        <w:lang w:val="en-US"/>
      </w:rPr>
    </w:lvl>
  </w:abstractNum>
  <w:abstractNum w:abstractNumId="29" w15:restartNumberingAfterBreak="0">
    <w:nsid w:val="0000001E"/>
    <w:multiLevelType w:val="multilevel"/>
    <w:tmpl w:val="0000001E"/>
    <w:name w:val="WW8Num30"/>
    <w:lvl w:ilvl="0">
      <w:start w:val="1"/>
      <w:numFmt w:val="bullet"/>
      <w:lvlText w:val="●"/>
      <w:lvlJc w:val="left"/>
      <w:pPr>
        <w:tabs>
          <w:tab w:val="num" w:pos="851"/>
        </w:tabs>
        <w:ind w:left="851" w:hanging="567"/>
      </w:pPr>
      <w:rPr>
        <w:rFonts w:ascii="Times New Roman" w:hAnsi="Times New Roman" w:cs="Times New Roman"/>
        <w:color w:val="000000"/>
        <w:sz w:val="24"/>
        <w:szCs w:val="22"/>
        <w:lang w:val="en-GB"/>
      </w:rPr>
    </w:lvl>
    <w:lvl w:ilvl="1">
      <w:start w:val="1"/>
      <w:numFmt w:val="bullet"/>
      <w:lvlText w:val="-"/>
      <w:lvlJc w:val="left"/>
      <w:pPr>
        <w:tabs>
          <w:tab w:val="num" w:pos="1080"/>
        </w:tabs>
        <w:ind w:left="1080" w:firstLine="0"/>
      </w:pPr>
      <w:rPr>
        <w:rFonts w:ascii="Times New Roman" w:hAnsi="Times New Roman" w:cs="Times New Roman"/>
        <w:b w:val="0"/>
        <w:i w:val="0"/>
        <w:strike w:val="0"/>
        <w:dstrike w:val="0"/>
        <w:color w:val="000000"/>
        <w:sz w:val="20"/>
        <w:u w:val="none"/>
      </w:rPr>
    </w:lvl>
    <w:lvl w:ilvl="2">
      <w:start w:val="1"/>
      <w:numFmt w:val="bullet"/>
      <w:lvlText w:val="●"/>
      <w:lvlJc w:val="right"/>
      <w:pPr>
        <w:tabs>
          <w:tab w:val="num" w:pos="1080"/>
        </w:tabs>
        <w:ind w:left="1080" w:firstLine="900"/>
      </w:pPr>
      <w:rPr>
        <w:rFonts w:ascii="Verdana" w:hAnsi="Verdana" w:cs="Verdana"/>
        <w:b w:val="0"/>
        <w:i w:val="0"/>
        <w:strike w:val="0"/>
        <w:dstrike w:val="0"/>
        <w:color w:val="000000"/>
        <w:sz w:val="20"/>
        <w:u w:val="none"/>
      </w:rPr>
    </w:lvl>
    <w:lvl w:ilvl="3">
      <w:start w:val="1"/>
      <w:numFmt w:val="bullet"/>
      <w:lvlText w:val="●"/>
      <w:lvlJc w:val="left"/>
      <w:pPr>
        <w:tabs>
          <w:tab w:val="num" w:pos="1080"/>
        </w:tabs>
        <w:ind w:left="1080" w:firstLine="1440"/>
      </w:pPr>
      <w:rPr>
        <w:rFonts w:ascii="Verdana" w:hAnsi="Verdana" w:cs="Verdana"/>
        <w:b w:val="0"/>
        <w:i w:val="0"/>
        <w:strike w:val="0"/>
        <w:dstrike w:val="0"/>
        <w:color w:val="000000"/>
        <w:sz w:val="20"/>
        <w:u w:val="none"/>
      </w:rPr>
    </w:lvl>
    <w:lvl w:ilvl="4">
      <w:start w:val="1"/>
      <w:numFmt w:val="bullet"/>
      <w:lvlText w:val="●"/>
      <w:lvlJc w:val="left"/>
      <w:pPr>
        <w:tabs>
          <w:tab w:val="num" w:pos="1080"/>
        </w:tabs>
        <w:ind w:left="1080" w:firstLine="2160"/>
      </w:pPr>
      <w:rPr>
        <w:rFonts w:ascii="Verdana" w:hAnsi="Verdana" w:cs="Verdana"/>
        <w:b w:val="0"/>
        <w:i w:val="0"/>
        <w:strike w:val="0"/>
        <w:dstrike w:val="0"/>
        <w:color w:val="000000"/>
        <w:sz w:val="20"/>
        <w:u w:val="none"/>
      </w:rPr>
    </w:lvl>
    <w:lvl w:ilvl="5">
      <w:start w:val="1"/>
      <w:numFmt w:val="bullet"/>
      <w:lvlText w:val="●"/>
      <w:lvlJc w:val="right"/>
      <w:pPr>
        <w:tabs>
          <w:tab w:val="num" w:pos="1080"/>
        </w:tabs>
        <w:ind w:left="1080" w:firstLine="3060"/>
      </w:pPr>
      <w:rPr>
        <w:rFonts w:ascii="Verdana" w:hAnsi="Verdana" w:cs="Verdana"/>
        <w:b w:val="0"/>
        <w:i w:val="0"/>
        <w:strike w:val="0"/>
        <w:dstrike w:val="0"/>
        <w:color w:val="000000"/>
        <w:sz w:val="20"/>
        <w:u w:val="none"/>
      </w:rPr>
    </w:lvl>
    <w:lvl w:ilvl="6">
      <w:start w:val="1"/>
      <w:numFmt w:val="bullet"/>
      <w:lvlText w:val="●"/>
      <w:lvlJc w:val="left"/>
      <w:pPr>
        <w:tabs>
          <w:tab w:val="num" w:pos="1080"/>
        </w:tabs>
        <w:ind w:left="1080" w:firstLine="3600"/>
      </w:pPr>
      <w:rPr>
        <w:rFonts w:ascii="Verdana" w:hAnsi="Verdana" w:cs="Verdana"/>
        <w:b w:val="0"/>
        <w:i w:val="0"/>
        <w:strike w:val="0"/>
        <w:dstrike w:val="0"/>
        <w:color w:val="000000"/>
        <w:sz w:val="20"/>
        <w:u w:val="none"/>
      </w:rPr>
    </w:lvl>
    <w:lvl w:ilvl="7">
      <w:start w:val="1"/>
      <w:numFmt w:val="bullet"/>
      <w:lvlText w:val="●"/>
      <w:lvlJc w:val="left"/>
      <w:pPr>
        <w:tabs>
          <w:tab w:val="num" w:pos="1080"/>
        </w:tabs>
        <w:ind w:left="1080" w:firstLine="4320"/>
      </w:pPr>
      <w:rPr>
        <w:rFonts w:ascii="Verdana" w:hAnsi="Verdana" w:cs="Verdana"/>
        <w:b w:val="0"/>
        <w:i w:val="0"/>
        <w:strike w:val="0"/>
        <w:dstrike w:val="0"/>
        <w:color w:val="000000"/>
        <w:sz w:val="20"/>
        <w:u w:val="none"/>
      </w:rPr>
    </w:lvl>
    <w:lvl w:ilvl="8">
      <w:start w:val="1"/>
      <w:numFmt w:val="bullet"/>
      <w:lvlText w:val="●"/>
      <w:lvlJc w:val="right"/>
      <w:pPr>
        <w:tabs>
          <w:tab w:val="num" w:pos="1080"/>
        </w:tabs>
        <w:ind w:left="1080" w:firstLine="5220"/>
      </w:pPr>
      <w:rPr>
        <w:rFonts w:ascii="Verdana" w:hAnsi="Verdana" w:cs="Verdana"/>
        <w:b w:val="0"/>
        <w:i w:val="0"/>
        <w:strike w:val="0"/>
        <w:dstrike w:val="0"/>
        <w:color w:val="000000"/>
        <w:sz w:val="20"/>
        <w:u w:val="none"/>
      </w:rPr>
    </w:lvl>
  </w:abstractNum>
  <w:abstractNum w:abstractNumId="30" w15:restartNumberingAfterBreak="0">
    <w:nsid w:val="0000001F"/>
    <w:multiLevelType w:val="multilevel"/>
    <w:tmpl w:val="0000001F"/>
    <w:name w:val="WW8Num31"/>
    <w:lvl w:ilvl="0">
      <w:start w:val="1"/>
      <w:numFmt w:val="bullet"/>
      <w:lvlText w:val=""/>
      <w:lvlJc w:val="left"/>
      <w:pPr>
        <w:tabs>
          <w:tab w:val="num" w:pos="851"/>
        </w:tabs>
        <w:ind w:left="851" w:hanging="567"/>
      </w:pPr>
      <w:rPr>
        <w:rFonts w:ascii="Wingdings" w:hAnsi="Wingdings" w:cs="Times New Roman"/>
        <w:color w:val="000000"/>
        <w:sz w:val="24"/>
        <w:szCs w:val="22"/>
        <w:lang w:val="en-US"/>
      </w:rPr>
    </w:lvl>
    <w:lvl w:ilvl="1">
      <w:start w:val="1"/>
      <w:numFmt w:val="bullet"/>
      <w:lvlText w:val="-"/>
      <w:lvlJc w:val="left"/>
      <w:pPr>
        <w:tabs>
          <w:tab w:val="num" w:pos="1080"/>
        </w:tabs>
        <w:ind w:left="1080" w:firstLine="0"/>
      </w:pPr>
      <w:rPr>
        <w:rFonts w:ascii="Times New Roman" w:hAnsi="Times New Roman" w:cs="Times New Roman"/>
        <w:b w:val="0"/>
        <w:i w:val="0"/>
        <w:strike w:val="0"/>
        <w:dstrike w:val="0"/>
        <w:color w:val="000000"/>
        <w:sz w:val="20"/>
        <w:szCs w:val="22"/>
        <w:u w:val="none"/>
        <w:lang w:val="en-GB"/>
      </w:rPr>
    </w:lvl>
    <w:lvl w:ilvl="2">
      <w:start w:val="1"/>
      <w:numFmt w:val="bullet"/>
      <w:lvlText w:val="●"/>
      <w:lvlJc w:val="right"/>
      <w:pPr>
        <w:tabs>
          <w:tab w:val="num" w:pos="1080"/>
        </w:tabs>
        <w:ind w:left="1080" w:firstLine="900"/>
      </w:pPr>
      <w:rPr>
        <w:rFonts w:ascii="Verdana" w:hAnsi="Verdana" w:cs="Verdana"/>
        <w:b w:val="0"/>
        <w:i w:val="0"/>
        <w:strike w:val="0"/>
        <w:dstrike w:val="0"/>
        <w:color w:val="000000"/>
        <w:sz w:val="20"/>
        <w:u w:val="none"/>
      </w:rPr>
    </w:lvl>
    <w:lvl w:ilvl="3">
      <w:start w:val="1"/>
      <w:numFmt w:val="bullet"/>
      <w:lvlText w:val="●"/>
      <w:lvlJc w:val="left"/>
      <w:pPr>
        <w:tabs>
          <w:tab w:val="num" w:pos="1080"/>
        </w:tabs>
        <w:ind w:left="1080" w:firstLine="1440"/>
      </w:pPr>
      <w:rPr>
        <w:rFonts w:ascii="Verdana" w:hAnsi="Verdana" w:cs="Verdana"/>
        <w:b w:val="0"/>
        <w:i w:val="0"/>
        <w:strike w:val="0"/>
        <w:dstrike w:val="0"/>
        <w:color w:val="000000"/>
        <w:sz w:val="20"/>
        <w:u w:val="none"/>
      </w:rPr>
    </w:lvl>
    <w:lvl w:ilvl="4">
      <w:start w:val="1"/>
      <w:numFmt w:val="bullet"/>
      <w:lvlText w:val="●"/>
      <w:lvlJc w:val="left"/>
      <w:pPr>
        <w:tabs>
          <w:tab w:val="num" w:pos="1080"/>
        </w:tabs>
        <w:ind w:left="1080" w:firstLine="2160"/>
      </w:pPr>
      <w:rPr>
        <w:rFonts w:ascii="Verdana" w:hAnsi="Verdana" w:cs="Verdana"/>
        <w:b w:val="0"/>
        <w:i w:val="0"/>
        <w:strike w:val="0"/>
        <w:dstrike w:val="0"/>
        <w:color w:val="000000"/>
        <w:sz w:val="20"/>
        <w:u w:val="none"/>
      </w:rPr>
    </w:lvl>
    <w:lvl w:ilvl="5">
      <w:start w:val="1"/>
      <w:numFmt w:val="bullet"/>
      <w:lvlText w:val="●"/>
      <w:lvlJc w:val="right"/>
      <w:pPr>
        <w:tabs>
          <w:tab w:val="num" w:pos="1080"/>
        </w:tabs>
        <w:ind w:left="1080" w:firstLine="3060"/>
      </w:pPr>
      <w:rPr>
        <w:rFonts w:ascii="Verdana" w:hAnsi="Verdana" w:cs="Verdana"/>
        <w:b w:val="0"/>
        <w:i w:val="0"/>
        <w:strike w:val="0"/>
        <w:dstrike w:val="0"/>
        <w:color w:val="000000"/>
        <w:sz w:val="20"/>
        <w:u w:val="none"/>
      </w:rPr>
    </w:lvl>
    <w:lvl w:ilvl="6">
      <w:start w:val="1"/>
      <w:numFmt w:val="bullet"/>
      <w:lvlText w:val="●"/>
      <w:lvlJc w:val="left"/>
      <w:pPr>
        <w:tabs>
          <w:tab w:val="num" w:pos="1080"/>
        </w:tabs>
        <w:ind w:left="1080" w:firstLine="3600"/>
      </w:pPr>
      <w:rPr>
        <w:rFonts w:ascii="Verdana" w:hAnsi="Verdana" w:cs="Verdana"/>
        <w:b w:val="0"/>
        <w:i w:val="0"/>
        <w:strike w:val="0"/>
        <w:dstrike w:val="0"/>
        <w:color w:val="000000"/>
        <w:sz w:val="20"/>
        <w:u w:val="none"/>
      </w:rPr>
    </w:lvl>
    <w:lvl w:ilvl="7">
      <w:start w:val="1"/>
      <w:numFmt w:val="bullet"/>
      <w:lvlText w:val="●"/>
      <w:lvlJc w:val="left"/>
      <w:pPr>
        <w:tabs>
          <w:tab w:val="num" w:pos="1080"/>
        </w:tabs>
        <w:ind w:left="1080" w:firstLine="4320"/>
      </w:pPr>
      <w:rPr>
        <w:rFonts w:ascii="Verdana" w:hAnsi="Verdana" w:cs="Verdana"/>
        <w:b w:val="0"/>
        <w:i w:val="0"/>
        <w:strike w:val="0"/>
        <w:dstrike w:val="0"/>
        <w:color w:val="000000"/>
        <w:sz w:val="20"/>
        <w:u w:val="none"/>
      </w:rPr>
    </w:lvl>
    <w:lvl w:ilvl="8">
      <w:start w:val="1"/>
      <w:numFmt w:val="bullet"/>
      <w:lvlText w:val="●"/>
      <w:lvlJc w:val="right"/>
      <w:pPr>
        <w:tabs>
          <w:tab w:val="num" w:pos="1080"/>
        </w:tabs>
        <w:ind w:left="1080" w:firstLine="5220"/>
      </w:pPr>
      <w:rPr>
        <w:rFonts w:ascii="Verdana" w:hAnsi="Verdana" w:cs="Verdana"/>
        <w:b w:val="0"/>
        <w:i w:val="0"/>
        <w:strike w:val="0"/>
        <w:dstrike w:val="0"/>
        <w:color w:val="000000"/>
        <w:sz w:val="20"/>
        <w:u w:val="none"/>
      </w:rPr>
    </w:lvl>
  </w:abstractNum>
  <w:abstractNum w:abstractNumId="31" w15:restartNumberingAfterBreak="0">
    <w:nsid w:val="00000020"/>
    <w:multiLevelType w:val="singleLevel"/>
    <w:tmpl w:val="00000020"/>
    <w:name w:val="WW8Num32"/>
    <w:lvl w:ilvl="0">
      <w:start w:val="1"/>
      <w:numFmt w:val="bullet"/>
      <w:pStyle w:val="ListBullet1"/>
      <w:lvlText w:val=""/>
      <w:lvlJc w:val="left"/>
      <w:pPr>
        <w:tabs>
          <w:tab w:val="num" w:pos="567"/>
        </w:tabs>
        <w:ind w:left="567" w:hanging="567"/>
      </w:pPr>
      <w:rPr>
        <w:rFonts w:ascii="Symbol" w:hAnsi="Symbol" w:cs="Symbol"/>
      </w:rPr>
    </w:lvl>
  </w:abstractNum>
  <w:abstractNum w:abstractNumId="32" w15:restartNumberingAfterBreak="0">
    <w:nsid w:val="00000021"/>
    <w:multiLevelType w:val="multilevel"/>
    <w:tmpl w:val="00000021"/>
    <w:name w:val="WW8Num33"/>
    <w:lvl w:ilvl="0">
      <w:start w:val="1"/>
      <w:numFmt w:val="bullet"/>
      <w:lvlText w:val=""/>
      <w:lvlJc w:val="left"/>
      <w:pPr>
        <w:tabs>
          <w:tab w:val="num" w:pos="567"/>
        </w:tabs>
        <w:ind w:left="567" w:hanging="567"/>
      </w:pPr>
      <w:rPr>
        <w:rFonts w:ascii="Wingdings" w:hAnsi="Wingdings" w:cs="Times New Roman"/>
        <w:color w:val="000000"/>
        <w:sz w:val="24"/>
        <w:szCs w:val="22"/>
        <w:lang w:val="en-US"/>
      </w:rPr>
    </w:lvl>
    <w:lvl w:ilvl="1">
      <w:start w:val="1"/>
      <w:numFmt w:val="bullet"/>
      <w:lvlText w:val="-"/>
      <w:lvlJc w:val="left"/>
      <w:pPr>
        <w:tabs>
          <w:tab w:val="num" w:pos="796"/>
        </w:tabs>
        <w:ind w:left="796" w:firstLine="0"/>
      </w:pPr>
      <w:rPr>
        <w:rFonts w:ascii="Times New Roman" w:hAnsi="Times New Roman" w:cs="Times New Roman"/>
        <w:b w:val="0"/>
        <w:i w:val="0"/>
        <w:strike w:val="0"/>
        <w:dstrike w:val="0"/>
        <w:color w:val="000000"/>
        <w:sz w:val="20"/>
        <w:u w:val="none"/>
      </w:rPr>
    </w:lvl>
    <w:lvl w:ilvl="2">
      <w:start w:val="1"/>
      <w:numFmt w:val="bullet"/>
      <w:lvlText w:val="●"/>
      <w:lvlJc w:val="right"/>
      <w:pPr>
        <w:tabs>
          <w:tab w:val="num" w:pos="796"/>
        </w:tabs>
        <w:ind w:left="796" w:firstLine="900"/>
      </w:pPr>
      <w:rPr>
        <w:rFonts w:ascii="Verdana" w:hAnsi="Verdana" w:cs="Verdana"/>
        <w:b w:val="0"/>
        <w:i w:val="0"/>
        <w:strike w:val="0"/>
        <w:dstrike w:val="0"/>
        <w:color w:val="000000"/>
        <w:sz w:val="20"/>
        <w:u w:val="none"/>
      </w:rPr>
    </w:lvl>
    <w:lvl w:ilvl="3">
      <w:start w:val="1"/>
      <w:numFmt w:val="bullet"/>
      <w:lvlText w:val="●"/>
      <w:lvlJc w:val="left"/>
      <w:pPr>
        <w:tabs>
          <w:tab w:val="num" w:pos="796"/>
        </w:tabs>
        <w:ind w:left="796" w:firstLine="1440"/>
      </w:pPr>
      <w:rPr>
        <w:rFonts w:ascii="Verdana" w:hAnsi="Verdana" w:cs="Verdana"/>
        <w:b w:val="0"/>
        <w:i w:val="0"/>
        <w:strike w:val="0"/>
        <w:dstrike w:val="0"/>
        <w:color w:val="000000"/>
        <w:sz w:val="20"/>
        <w:u w:val="none"/>
      </w:rPr>
    </w:lvl>
    <w:lvl w:ilvl="4">
      <w:start w:val="1"/>
      <w:numFmt w:val="bullet"/>
      <w:lvlText w:val="●"/>
      <w:lvlJc w:val="left"/>
      <w:pPr>
        <w:tabs>
          <w:tab w:val="num" w:pos="796"/>
        </w:tabs>
        <w:ind w:left="796" w:firstLine="2160"/>
      </w:pPr>
      <w:rPr>
        <w:rFonts w:ascii="Verdana" w:hAnsi="Verdana" w:cs="Verdana"/>
        <w:b w:val="0"/>
        <w:i w:val="0"/>
        <w:strike w:val="0"/>
        <w:dstrike w:val="0"/>
        <w:color w:val="000000"/>
        <w:sz w:val="20"/>
        <w:u w:val="none"/>
      </w:rPr>
    </w:lvl>
    <w:lvl w:ilvl="5">
      <w:start w:val="1"/>
      <w:numFmt w:val="bullet"/>
      <w:lvlText w:val="●"/>
      <w:lvlJc w:val="right"/>
      <w:pPr>
        <w:tabs>
          <w:tab w:val="num" w:pos="796"/>
        </w:tabs>
        <w:ind w:left="796" w:firstLine="3060"/>
      </w:pPr>
      <w:rPr>
        <w:rFonts w:ascii="Verdana" w:hAnsi="Verdana" w:cs="Verdana"/>
        <w:b w:val="0"/>
        <w:i w:val="0"/>
        <w:strike w:val="0"/>
        <w:dstrike w:val="0"/>
        <w:color w:val="000000"/>
        <w:sz w:val="20"/>
        <w:u w:val="none"/>
      </w:rPr>
    </w:lvl>
    <w:lvl w:ilvl="6">
      <w:start w:val="1"/>
      <w:numFmt w:val="bullet"/>
      <w:lvlText w:val="●"/>
      <w:lvlJc w:val="left"/>
      <w:pPr>
        <w:tabs>
          <w:tab w:val="num" w:pos="796"/>
        </w:tabs>
        <w:ind w:left="796" w:firstLine="3600"/>
      </w:pPr>
      <w:rPr>
        <w:rFonts w:ascii="Verdana" w:hAnsi="Verdana" w:cs="Verdana"/>
        <w:b w:val="0"/>
        <w:i w:val="0"/>
        <w:strike w:val="0"/>
        <w:dstrike w:val="0"/>
        <w:color w:val="000000"/>
        <w:sz w:val="20"/>
        <w:u w:val="none"/>
      </w:rPr>
    </w:lvl>
    <w:lvl w:ilvl="7">
      <w:start w:val="1"/>
      <w:numFmt w:val="bullet"/>
      <w:lvlText w:val="●"/>
      <w:lvlJc w:val="left"/>
      <w:pPr>
        <w:tabs>
          <w:tab w:val="num" w:pos="796"/>
        </w:tabs>
        <w:ind w:left="796" w:firstLine="4320"/>
      </w:pPr>
      <w:rPr>
        <w:rFonts w:ascii="Verdana" w:hAnsi="Verdana" w:cs="Verdana"/>
        <w:b w:val="0"/>
        <w:i w:val="0"/>
        <w:strike w:val="0"/>
        <w:dstrike w:val="0"/>
        <w:color w:val="000000"/>
        <w:sz w:val="20"/>
        <w:u w:val="none"/>
      </w:rPr>
    </w:lvl>
    <w:lvl w:ilvl="8">
      <w:start w:val="1"/>
      <w:numFmt w:val="bullet"/>
      <w:lvlText w:val="●"/>
      <w:lvlJc w:val="right"/>
      <w:pPr>
        <w:tabs>
          <w:tab w:val="num" w:pos="796"/>
        </w:tabs>
        <w:ind w:left="796" w:firstLine="5220"/>
      </w:pPr>
      <w:rPr>
        <w:rFonts w:ascii="Verdana" w:hAnsi="Verdana" w:cs="Verdana"/>
        <w:b w:val="0"/>
        <w:i w:val="0"/>
        <w:strike w:val="0"/>
        <w:dstrike w:val="0"/>
        <w:color w:val="000000"/>
        <w:sz w:val="20"/>
        <w:u w:val="none"/>
      </w:rPr>
    </w:lvl>
  </w:abstractNum>
  <w:abstractNum w:abstractNumId="33" w15:restartNumberingAfterBreak="0">
    <w:nsid w:val="00000022"/>
    <w:multiLevelType w:val="multilevel"/>
    <w:tmpl w:val="00000022"/>
    <w:name w:val="WW8Num34"/>
    <w:lvl w:ilvl="0">
      <w:start w:val="1"/>
      <w:numFmt w:val="bullet"/>
      <w:lvlText w:val=""/>
      <w:lvlJc w:val="left"/>
      <w:pPr>
        <w:tabs>
          <w:tab w:val="num" w:pos="851"/>
        </w:tabs>
        <w:ind w:left="851" w:hanging="567"/>
      </w:pPr>
      <w:rPr>
        <w:rFonts w:ascii="Wingdings" w:hAnsi="Wingdings" w:cs="Times New Roman"/>
        <w:color w:val="000000"/>
        <w:sz w:val="24"/>
        <w:szCs w:val="22"/>
        <w:lang w:val="en-US"/>
      </w:rPr>
    </w:lvl>
    <w:lvl w:ilvl="1">
      <w:start w:val="1"/>
      <w:numFmt w:val="bullet"/>
      <w:lvlText w:val="-"/>
      <w:lvlJc w:val="left"/>
      <w:pPr>
        <w:tabs>
          <w:tab w:val="num" w:pos="1080"/>
        </w:tabs>
        <w:ind w:left="1080" w:firstLine="0"/>
      </w:pPr>
      <w:rPr>
        <w:rFonts w:ascii="Times New Roman" w:hAnsi="Times New Roman" w:cs="Times New Roman"/>
        <w:b w:val="0"/>
        <w:i w:val="0"/>
        <w:strike w:val="0"/>
        <w:dstrike w:val="0"/>
        <w:color w:val="000000"/>
        <w:sz w:val="20"/>
        <w:szCs w:val="22"/>
        <w:u w:val="none"/>
        <w:lang w:val="en-GB"/>
      </w:rPr>
    </w:lvl>
    <w:lvl w:ilvl="2">
      <w:start w:val="1"/>
      <w:numFmt w:val="bullet"/>
      <w:lvlText w:val="●"/>
      <w:lvlJc w:val="right"/>
      <w:pPr>
        <w:tabs>
          <w:tab w:val="num" w:pos="1080"/>
        </w:tabs>
        <w:ind w:left="1080" w:firstLine="900"/>
      </w:pPr>
      <w:rPr>
        <w:rFonts w:ascii="Verdana" w:hAnsi="Verdana" w:cs="Verdana"/>
        <w:b w:val="0"/>
        <w:i w:val="0"/>
        <w:strike w:val="0"/>
        <w:dstrike w:val="0"/>
        <w:color w:val="000000"/>
        <w:sz w:val="20"/>
        <w:u w:val="none"/>
      </w:rPr>
    </w:lvl>
    <w:lvl w:ilvl="3">
      <w:start w:val="1"/>
      <w:numFmt w:val="bullet"/>
      <w:lvlText w:val="●"/>
      <w:lvlJc w:val="left"/>
      <w:pPr>
        <w:tabs>
          <w:tab w:val="num" w:pos="1080"/>
        </w:tabs>
        <w:ind w:left="1080" w:firstLine="1440"/>
      </w:pPr>
      <w:rPr>
        <w:rFonts w:ascii="Verdana" w:hAnsi="Verdana" w:cs="Verdana"/>
        <w:b w:val="0"/>
        <w:i w:val="0"/>
        <w:strike w:val="0"/>
        <w:dstrike w:val="0"/>
        <w:color w:val="000000"/>
        <w:sz w:val="20"/>
        <w:u w:val="none"/>
      </w:rPr>
    </w:lvl>
    <w:lvl w:ilvl="4">
      <w:start w:val="1"/>
      <w:numFmt w:val="bullet"/>
      <w:lvlText w:val="●"/>
      <w:lvlJc w:val="left"/>
      <w:pPr>
        <w:tabs>
          <w:tab w:val="num" w:pos="1080"/>
        </w:tabs>
        <w:ind w:left="1080" w:firstLine="2160"/>
      </w:pPr>
      <w:rPr>
        <w:rFonts w:ascii="Verdana" w:hAnsi="Verdana" w:cs="Verdana"/>
        <w:b w:val="0"/>
        <w:i w:val="0"/>
        <w:strike w:val="0"/>
        <w:dstrike w:val="0"/>
        <w:color w:val="000000"/>
        <w:sz w:val="20"/>
        <w:u w:val="none"/>
      </w:rPr>
    </w:lvl>
    <w:lvl w:ilvl="5">
      <w:start w:val="1"/>
      <w:numFmt w:val="bullet"/>
      <w:lvlText w:val="●"/>
      <w:lvlJc w:val="right"/>
      <w:pPr>
        <w:tabs>
          <w:tab w:val="num" w:pos="1080"/>
        </w:tabs>
        <w:ind w:left="1080" w:firstLine="3060"/>
      </w:pPr>
      <w:rPr>
        <w:rFonts w:ascii="Verdana" w:hAnsi="Verdana" w:cs="Verdana"/>
        <w:b w:val="0"/>
        <w:i w:val="0"/>
        <w:strike w:val="0"/>
        <w:dstrike w:val="0"/>
        <w:color w:val="000000"/>
        <w:sz w:val="20"/>
        <w:u w:val="none"/>
      </w:rPr>
    </w:lvl>
    <w:lvl w:ilvl="6">
      <w:start w:val="1"/>
      <w:numFmt w:val="bullet"/>
      <w:lvlText w:val="●"/>
      <w:lvlJc w:val="left"/>
      <w:pPr>
        <w:tabs>
          <w:tab w:val="num" w:pos="1080"/>
        </w:tabs>
        <w:ind w:left="1080" w:firstLine="3600"/>
      </w:pPr>
      <w:rPr>
        <w:rFonts w:ascii="Verdana" w:hAnsi="Verdana" w:cs="Verdana"/>
        <w:b w:val="0"/>
        <w:i w:val="0"/>
        <w:strike w:val="0"/>
        <w:dstrike w:val="0"/>
        <w:color w:val="000000"/>
        <w:sz w:val="20"/>
        <w:u w:val="none"/>
      </w:rPr>
    </w:lvl>
    <w:lvl w:ilvl="7">
      <w:start w:val="1"/>
      <w:numFmt w:val="bullet"/>
      <w:lvlText w:val="●"/>
      <w:lvlJc w:val="left"/>
      <w:pPr>
        <w:tabs>
          <w:tab w:val="num" w:pos="1080"/>
        </w:tabs>
        <w:ind w:left="1080" w:firstLine="4320"/>
      </w:pPr>
      <w:rPr>
        <w:rFonts w:ascii="Verdana" w:hAnsi="Verdana" w:cs="Verdana"/>
        <w:b w:val="0"/>
        <w:i w:val="0"/>
        <w:strike w:val="0"/>
        <w:dstrike w:val="0"/>
        <w:color w:val="000000"/>
        <w:sz w:val="20"/>
        <w:u w:val="none"/>
      </w:rPr>
    </w:lvl>
    <w:lvl w:ilvl="8">
      <w:start w:val="1"/>
      <w:numFmt w:val="bullet"/>
      <w:lvlText w:val="●"/>
      <w:lvlJc w:val="right"/>
      <w:pPr>
        <w:tabs>
          <w:tab w:val="num" w:pos="1080"/>
        </w:tabs>
        <w:ind w:left="1080" w:firstLine="5220"/>
      </w:pPr>
      <w:rPr>
        <w:rFonts w:ascii="Verdana" w:hAnsi="Verdana" w:cs="Verdana"/>
        <w:b w:val="0"/>
        <w:i w:val="0"/>
        <w:strike w:val="0"/>
        <w:dstrike w:val="0"/>
        <w:color w:val="000000"/>
        <w:sz w:val="20"/>
        <w:u w:val="none"/>
      </w:rPr>
    </w:lvl>
  </w:abstractNum>
  <w:abstractNum w:abstractNumId="34" w15:restartNumberingAfterBreak="0">
    <w:nsid w:val="00000023"/>
    <w:multiLevelType w:val="singleLevel"/>
    <w:tmpl w:val="00000023"/>
    <w:name w:val="WW8Num35"/>
    <w:lvl w:ilvl="0">
      <w:start w:val="1"/>
      <w:numFmt w:val="bullet"/>
      <w:lvlText w:val=""/>
      <w:lvlJc w:val="left"/>
      <w:pPr>
        <w:tabs>
          <w:tab w:val="num" w:pos="0"/>
        </w:tabs>
        <w:ind w:left="360" w:hanging="360"/>
      </w:pPr>
      <w:rPr>
        <w:rFonts w:ascii="Wingdings" w:hAnsi="Wingdings" w:cs="Wingdings"/>
        <w:sz w:val="22"/>
        <w:szCs w:val="22"/>
        <w:lang w:val="en-GB"/>
      </w:rPr>
    </w:lvl>
  </w:abstractNum>
  <w:abstractNum w:abstractNumId="35" w15:restartNumberingAfterBreak="0">
    <w:nsid w:val="00000024"/>
    <w:multiLevelType w:val="singleLevel"/>
    <w:tmpl w:val="00000024"/>
    <w:name w:val="WW8Num36"/>
    <w:lvl w:ilvl="0">
      <w:start w:val="1"/>
      <w:numFmt w:val="bullet"/>
      <w:lvlText w:val=""/>
      <w:lvlJc w:val="left"/>
      <w:pPr>
        <w:tabs>
          <w:tab w:val="num" w:pos="0"/>
        </w:tabs>
        <w:ind w:left="360" w:hanging="360"/>
      </w:pPr>
      <w:rPr>
        <w:rFonts w:ascii="Wingdings" w:hAnsi="Wingdings" w:cs="Wingdings"/>
        <w:sz w:val="22"/>
        <w:szCs w:val="22"/>
        <w:lang w:val="en-GB"/>
      </w:rPr>
    </w:lvl>
  </w:abstractNum>
  <w:abstractNum w:abstractNumId="36" w15:restartNumberingAfterBreak="0">
    <w:nsid w:val="00000025"/>
    <w:multiLevelType w:val="multilevel"/>
    <w:tmpl w:val="00000025"/>
    <w:name w:val="WW8Num37"/>
    <w:lvl w:ilvl="0">
      <w:start w:val="1"/>
      <w:numFmt w:val="bullet"/>
      <w:lvlText w:val=""/>
      <w:lvlJc w:val="left"/>
      <w:pPr>
        <w:tabs>
          <w:tab w:val="num" w:pos="567"/>
        </w:tabs>
        <w:ind w:left="567" w:hanging="567"/>
      </w:pPr>
      <w:rPr>
        <w:rFonts w:ascii="Wingdings" w:hAnsi="Wingdings" w:cs="Times New Roman"/>
        <w:color w:val="000000"/>
        <w:sz w:val="24"/>
        <w:szCs w:val="22"/>
        <w:lang w:val="en-US"/>
      </w:rPr>
    </w:lvl>
    <w:lvl w:ilvl="1">
      <w:start w:val="1"/>
      <w:numFmt w:val="bullet"/>
      <w:lvlText w:val="-"/>
      <w:lvlJc w:val="left"/>
      <w:pPr>
        <w:tabs>
          <w:tab w:val="num" w:pos="796"/>
        </w:tabs>
        <w:ind w:left="796" w:firstLine="0"/>
      </w:pPr>
      <w:rPr>
        <w:rFonts w:ascii="Times New Roman" w:hAnsi="Times New Roman" w:cs="Times New Roman"/>
        <w:b w:val="0"/>
        <w:i w:val="0"/>
        <w:strike w:val="0"/>
        <w:dstrike w:val="0"/>
        <w:color w:val="000000"/>
        <w:sz w:val="20"/>
        <w:u w:val="none"/>
      </w:rPr>
    </w:lvl>
    <w:lvl w:ilvl="2">
      <w:start w:val="1"/>
      <w:numFmt w:val="bullet"/>
      <w:lvlText w:val="●"/>
      <w:lvlJc w:val="right"/>
      <w:pPr>
        <w:tabs>
          <w:tab w:val="num" w:pos="796"/>
        </w:tabs>
        <w:ind w:left="796" w:firstLine="900"/>
      </w:pPr>
      <w:rPr>
        <w:rFonts w:ascii="Verdana" w:hAnsi="Verdana" w:cs="Verdana"/>
        <w:b w:val="0"/>
        <w:i w:val="0"/>
        <w:strike w:val="0"/>
        <w:dstrike w:val="0"/>
        <w:color w:val="000000"/>
        <w:sz w:val="20"/>
        <w:u w:val="none"/>
      </w:rPr>
    </w:lvl>
    <w:lvl w:ilvl="3">
      <w:start w:val="1"/>
      <w:numFmt w:val="bullet"/>
      <w:lvlText w:val="●"/>
      <w:lvlJc w:val="left"/>
      <w:pPr>
        <w:tabs>
          <w:tab w:val="num" w:pos="796"/>
        </w:tabs>
        <w:ind w:left="796" w:firstLine="1440"/>
      </w:pPr>
      <w:rPr>
        <w:rFonts w:ascii="Verdana" w:hAnsi="Verdana" w:cs="Verdana"/>
        <w:b w:val="0"/>
        <w:i w:val="0"/>
        <w:strike w:val="0"/>
        <w:dstrike w:val="0"/>
        <w:color w:val="000000"/>
        <w:sz w:val="20"/>
        <w:u w:val="none"/>
      </w:rPr>
    </w:lvl>
    <w:lvl w:ilvl="4">
      <w:start w:val="1"/>
      <w:numFmt w:val="bullet"/>
      <w:lvlText w:val="●"/>
      <w:lvlJc w:val="left"/>
      <w:pPr>
        <w:tabs>
          <w:tab w:val="num" w:pos="796"/>
        </w:tabs>
        <w:ind w:left="796" w:firstLine="2160"/>
      </w:pPr>
      <w:rPr>
        <w:rFonts w:ascii="Verdana" w:hAnsi="Verdana" w:cs="Verdana"/>
        <w:b w:val="0"/>
        <w:i w:val="0"/>
        <w:strike w:val="0"/>
        <w:dstrike w:val="0"/>
        <w:color w:val="000000"/>
        <w:sz w:val="20"/>
        <w:u w:val="none"/>
      </w:rPr>
    </w:lvl>
    <w:lvl w:ilvl="5">
      <w:start w:val="1"/>
      <w:numFmt w:val="bullet"/>
      <w:lvlText w:val="●"/>
      <w:lvlJc w:val="right"/>
      <w:pPr>
        <w:tabs>
          <w:tab w:val="num" w:pos="796"/>
        </w:tabs>
        <w:ind w:left="796" w:firstLine="3060"/>
      </w:pPr>
      <w:rPr>
        <w:rFonts w:ascii="Verdana" w:hAnsi="Verdana" w:cs="Verdana"/>
        <w:b w:val="0"/>
        <w:i w:val="0"/>
        <w:strike w:val="0"/>
        <w:dstrike w:val="0"/>
        <w:color w:val="000000"/>
        <w:sz w:val="20"/>
        <w:u w:val="none"/>
      </w:rPr>
    </w:lvl>
    <w:lvl w:ilvl="6">
      <w:start w:val="1"/>
      <w:numFmt w:val="bullet"/>
      <w:lvlText w:val="●"/>
      <w:lvlJc w:val="left"/>
      <w:pPr>
        <w:tabs>
          <w:tab w:val="num" w:pos="796"/>
        </w:tabs>
        <w:ind w:left="796" w:firstLine="3600"/>
      </w:pPr>
      <w:rPr>
        <w:rFonts w:ascii="Verdana" w:hAnsi="Verdana" w:cs="Verdana"/>
        <w:b w:val="0"/>
        <w:i w:val="0"/>
        <w:strike w:val="0"/>
        <w:dstrike w:val="0"/>
        <w:color w:val="000000"/>
        <w:sz w:val="20"/>
        <w:u w:val="none"/>
      </w:rPr>
    </w:lvl>
    <w:lvl w:ilvl="7">
      <w:start w:val="1"/>
      <w:numFmt w:val="bullet"/>
      <w:lvlText w:val="●"/>
      <w:lvlJc w:val="left"/>
      <w:pPr>
        <w:tabs>
          <w:tab w:val="num" w:pos="796"/>
        </w:tabs>
        <w:ind w:left="796" w:firstLine="4320"/>
      </w:pPr>
      <w:rPr>
        <w:rFonts w:ascii="Verdana" w:hAnsi="Verdana" w:cs="Verdana"/>
        <w:b w:val="0"/>
        <w:i w:val="0"/>
        <w:strike w:val="0"/>
        <w:dstrike w:val="0"/>
        <w:color w:val="000000"/>
        <w:sz w:val="20"/>
        <w:u w:val="none"/>
      </w:rPr>
    </w:lvl>
    <w:lvl w:ilvl="8">
      <w:start w:val="1"/>
      <w:numFmt w:val="bullet"/>
      <w:lvlText w:val="●"/>
      <w:lvlJc w:val="right"/>
      <w:pPr>
        <w:tabs>
          <w:tab w:val="num" w:pos="796"/>
        </w:tabs>
        <w:ind w:left="796" w:firstLine="5220"/>
      </w:pPr>
      <w:rPr>
        <w:rFonts w:ascii="Verdana" w:hAnsi="Verdana" w:cs="Verdana"/>
        <w:b w:val="0"/>
        <w:i w:val="0"/>
        <w:strike w:val="0"/>
        <w:dstrike w:val="0"/>
        <w:color w:val="000000"/>
        <w:sz w:val="20"/>
        <w:u w:val="none"/>
      </w:rPr>
    </w:lvl>
  </w:abstractNum>
  <w:abstractNum w:abstractNumId="37" w15:restartNumberingAfterBreak="0">
    <w:nsid w:val="00000026"/>
    <w:multiLevelType w:val="singleLevel"/>
    <w:tmpl w:val="00000026"/>
    <w:name w:val="WW8Num38"/>
    <w:lvl w:ilvl="0">
      <w:start w:val="1"/>
      <w:numFmt w:val="bullet"/>
      <w:lvlText w:val=""/>
      <w:lvlJc w:val="left"/>
      <w:pPr>
        <w:tabs>
          <w:tab w:val="num" w:pos="0"/>
        </w:tabs>
        <w:ind w:left="360" w:hanging="360"/>
      </w:pPr>
      <w:rPr>
        <w:rFonts w:ascii="Wingdings" w:hAnsi="Wingdings" w:cs="Wingdings"/>
        <w:sz w:val="22"/>
        <w:szCs w:val="22"/>
        <w:lang w:val="en-GB" w:eastAsia="fr-FR"/>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360" w:hanging="360"/>
      </w:pPr>
      <w:rPr>
        <w:rFonts w:ascii="Symbol" w:hAnsi="Symbol" w:cs="Symbol"/>
        <w:sz w:val="22"/>
        <w:szCs w:val="22"/>
        <w:lang w:val="en-GB"/>
      </w:rPr>
    </w:lvl>
  </w:abstractNum>
  <w:abstractNum w:abstractNumId="39" w15:restartNumberingAfterBreak="0">
    <w:nsid w:val="00000028"/>
    <w:multiLevelType w:val="singleLevel"/>
    <w:tmpl w:val="00000028"/>
    <w:name w:val="WW8Num40"/>
    <w:lvl w:ilvl="0">
      <w:start w:val="1"/>
      <w:numFmt w:val="bullet"/>
      <w:lvlText w:val=""/>
      <w:lvlJc w:val="left"/>
      <w:pPr>
        <w:tabs>
          <w:tab w:val="num" w:pos="0"/>
        </w:tabs>
        <w:ind w:left="720" w:hanging="360"/>
      </w:pPr>
      <w:rPr>
        <w:rFonts w:ascii="Wingdings" w:hAnsi="Wingdings" w:cs="Wingdings"/>
        <w:sz w:val="22"/>
        <w:szCs w:val="22"/>
        <w:lang w:val="en-GB"/>
      </w:rPr>
    </w:lvl>
  </w:abstractNum>
  <w:abstractNum w:abstractNumId="40" w15:restartNumberingAfterBreak="0">
    <w:nsid w:val="00000029"/>
    <w:multiLevelType w:val="singleLevel"/>
    <w:tmpl w:val="00000029"/>
    <w:name w:val="WW8Num41"/>
    <w:lvl w:ilvl="0">
      <w:start w:val="1"/>
      <w:numFmt w:val="bullet"/>
      <w:lvlText w:val=""/>
      <w:lvlJc w:val="left"/>
      <w:pPr>
        <w:tabs>
          <w:tab w:val="num" w:pos="0"/>
        </w:tabs>
        <w:ind w:left="720" w:hanging="360"/>
      </w:pPr>
      <w:rPr>
        <w:rFonts w:ascii="Wingdings" w:hAnsi="Wingdings" w:cs="Wingdings"/>
        <w:sz w:val="22"/>
        <w:szCs w:val="22"/>
        <w:lang w:val="en-GB"/>
      </w:rPr>
    </w:lvl>
  </w:abstractNum>
  <w:abstractNum w:abstractNumId="41" w15:restartNumberingAfterBreak="0">
    <w:nsid w:val="0000002A"/>
    <w:multiLevelType w:val="singleLevel"/>
    <w:tmpl w:val="0000002A"/>
    <w:name w:val="WW8Num42"/>
    <w:lvl w:ilvl="0">
      <w:start w:val="1"/>
      <w:numFmt w:val="bullet"/>
      <w:lvlText w:val=""/>
      <w:lvlJc w:val="left"/>
      <w:pPr>
        <w:tabs>
          <w:tab w:val="num" w:pos="0"/>
        </w:tabs>
        <w:ind w:left="360" w:hanging="360"/>
      </w:pPr>
      <w:rPr>
        <w:rFonts w:ascii="Symbol" w:hAnsi="Symbol" w:cs="Symbol"/>
        <w:sz w:val="22"/>
        <w:szCs w:val="22"/>
        <w:lang w:val="en-GB" w:eastAsia="fr-FR"/>
      </w:rPr>
    </w:lvl>
  </w:abstractNum>
  <w:abstractNum w:abstractNumId="42" w15:restartNumberingAfterBreak="0">
    <w:nsid w:val="0000002B"/>
    <w:multiLevelType w:val="singleLevel"/>
    <w:tmpl w:val="0000002B"/>
    <w:name w:val="WW8Num43"/>
    <w:lvl w:ilvl="0">
      <w:start w:val="1"/>
      <w:numFmt w:val="bullet"/>
      <w:lvlText w:val=""/>
      <w:lvlJc w:val="left"/>
      <w:pPr>
        <w:tabs>
          <w:tab w:val="num" w:pos="0"/>
        </w:tabs>
        <w:ind w:left="360" w:hanging="360"/>
      </w:pPr>
      <w:rPr>
        <w:rFonts w:ascii="Wingdings" w:hAnsi="Wingdings" w:cs="Wingdings"/>
        <w:color w:val="auto"/>
        <w:sz w:val="22"/>
        <w:szCs w:val="22"/>
        <w:lang w:val="en-GB"/>
      </w:rPr>
    </w:lvl>
  </w:abstractNum>
  <w:abstractNum w:abstractNumId="43" w15:restartNumberingAfterBreak="0">
    <w:nsid w:val="0000002C"/>
    <w:multiLevelType w:val="multilevel"/>
    <w:tmpl w:val="0000002C"/>
    <w:name w:val="WW8Num44"/>
    <w:lvl w:ilvl="0">
      <w:start w:val="1"/>
      <w:numFmt w:val="bullet"/>
      <w:lvlText w:val=""/>
      <w:lvlJc w:val="left"/>
      <w:pPr>
        <w:tabs>
          <w:tab w:val="num" w:pos="567"/>
        </w:tabs>
        <w:ind w:left="567" w:hanging="567"/>
      </w:pPr>
      <w:rPr>
        <w:rFonts w:ascii="Wingdings" w:hAnsi="Wingdings" w:cs="Times New Roman"/>
        <w:color w:val="000000"/>
        <w:sz w:val="24"/>
        <w:szCs w:val="22"/>
        <w:lang w:val="en-US"/>
      </w:rPr>
    </w:lvl>
    <w:lvl w:ilvl="1">
      <w:start w:val="1"/>
      <w:numFmt w:val="bullet"/>
      <w:lvlText w:val="-"/>
      <w:lvlJc w:val="left"/>
      <w:pPr>
        <w:tabs>
          <w:tab w:val="num" w:pos="796"/>
        </w:tabs>
        <w:ind w:left="796" w:firstLine="0"/>
      </w:pPr>
      <w:rPr>
        <w:rFonts w:ascii="Times New Roman" w:hAnsi="Times New Roman" w:cs="Times New Roman"/>
        <w:b w:val="0"/>
        <w:i w:val="0"/>
        <w:strike w:val="0"/>
        <w:dstrike w:val="0"/>
        <w:color w:val="000000"/>
        <w:sz w:val="20"/>
        <w:u w:val="none"/>
      </w:rPr>
    </w:lvl>
    <w:lvl w:ilvl="2">
      <w:start w:val="1"/>
      <w:numFmt w:val="bullet"/>
      <w:lvlText w:val="●"/>
      <w:lvlJc w:val="right"/>
      <w:pPr>
        <w:tabs>
          <w:tab w:val="num" w:pos="796"/>
        </w:tabs>
        <w:ind w:left="796" w:firstLine="900"/>
      </w:pPr>
      <w:rPr>
        <w:rFonts w:ascii="Verdana" w:hAnsi="Verdana" w:cs="Verdana"/>
        <w:b w:val="0"/>
        <w:i w:val="0"/>
        <w:strike w:val="0"/>
        <w:dstrike w:val="0"/>
        <w:color w:val="000000"/>
        <w:sz w:val="20"/>
        <w:u w:val="none"/>
      </w:rPr>
    </w:lvl>
    <w:lvl w:ilvl="3">
      <w:start w:val="1"/>
      <w:numFmt w:val="bullet"/>
      <w:lvlText w:val="●"/>
      <w:lvlJc w:val="left"/>
      <w:pPr>
        <w:tabs>
          <w:tab w:val="num" w:pos="796"/>
        </w:tabs>
        <w:ind w:left="796" w:firstLine="1440"/>
      </w:pPr>
      <w:rPr>
        <w:rFonts w:ascii="Verdana" w:hAnsi="Verdana" w:cs="Verdana"/>
        <w:b w:val="0"/>
        <w:i w:val="0"/>
        <w:strike w:val="0"/>
        <w:dstrike w:val="0"/>
        <w:color w:val="000000"/>
        <w:sz w:val="20"/>
        <w:u w:val="none"/>
      </w:rPr>
    </w:lvl>
    <w:lvl w:ilvl="4">
      <w:start w:val="1"/>
      <w:numFmt w:val="bullet"/>
      <w:lvlText w:val="●"/>
      <w:lvlJc w:val="left"/>
      <w:pPr>
        <w:tabs>
          <w:tab w:val="num" w:pos="796"/>
        </w:tabs>
        <w:ind w:left="796" w:firstLine="2160"/>
      </w:pPr>
      <w:rPr>
        <w:rFonts w:ascii="Verdana" w:hAnsi="Verdana" w:cs="Verdana"/>
        <w:b w:val="0"/>
        <w:i w:val="0"/>
        <w:strike w:val="0"/>
        <w:dstrike w:val="0"/>
        <w:color w:val="000000"/>
        <w:sz w:val="20"/>
        <w:u w:val="none"/>
      </w:rPr>
    </w:lvl>
    <w:lvl w:ilvl="5">
      <w:start w:val="1"/>
      <w:numFmt w:val="bullet"/>
      <w:lvlText w:val="●"/>
      <w:lvlJc w:val="right"/>
      <w:pPr>
        <w:tabs>
          <w:tab w:val="num" w:pos="796"/>
        </w:tabs>
        <w:ind w:left="796" w:firstLine="3060"/>
      </w:pPr>
      <w:rPr>
        <w:rFonts w:ascii="Verdana" w:hAnsi="Verdana" w:cs="Verdana"/>
        <w:b w:val="0"/>
        <w:i w:val="0"/>
        <w:strike w:val="0"/>
        <w:dstrike w:val="0"/>
        <w:color w:val="000000"/>
        <w:sz w:val="20"/>
        <w:u w:val="none"/>
      </w:rPr>
    </w:lvl>
    <w:lvl w:ilvl="6">
      <w:start w:val="1"/>
      <w:numFmt w:val="bullet"/>
      <w:lvlText w:val="●"/>
      <w:lvlJc w:val="left"/>
      <w:pPr>
        <w:tabs>
          <w:tab w:val="num" w:pos="796"/>
        </w:tabs>
        <w:ind w:left="796" w:firstLine="3600"/>
      </w:pPr>
      <w:rPr>
        <w:rFonts w:ascii="Verdana" w:hAnsi="Verdana" w:cs="Verdana"/>
        <w:b w:val="0"/>
        <w:i w:val="0"/>
        <w:strike w:val="0"/>
        <w:dstrike w:val="0"/>
        <w:color w:val="000000"/>
        <w:sz w:val="20"/>
        <w:u w:val="none"/>
      </w:rPr>
    </w:lvl>
    <w:lvl w:ilvl="7">
      <w:start w:val="1"/>
      <w:numFmt w:val="bullet"/>
      <w:lvlText w:val="●"/>
      <w:lvlJc w:val="left"/>
      <w:pPr>
        <w:tabs>
          <w:tab w:val="num" w:pos="796"/>
        </w:tabs>
        <w:ind w:left="796" w:firstLine="4320"/>
      </w:pPr>
      <w:rPr>
        <w:rFonts w:ascii="Verdana" w:hAnsi="Verdana" w:cs="Verdana"/>
        <w:b w:val="0"/>
        <w:i w:val="0"/>
        <w:strike w:val="0"/>
        <w:dstrike w:val="0"/>
        <w:color w:val="000000"/>
        <w:sz w:val="20"/>
        <w:u w:val="none"/>
      </w:rPr>
    </w:lvl>
    <w:lvl w:ilvl="8">
      <w:start w:val="1"/>
      <w:numFmt w:val="bullet"/>
      <w:lvlText w:val="●"/>
      <w:lvlJc w:val="right"/>
      <w:pPr>
        <w:tabs>
          <w:tab w:val="num" w:pos="796"/>
        </w:tabs>
        <w:ind w:left="796" w:firstLine="5220"/>
      </w:pPr>
      <w:rPr>
        <w:rFonts w:ascii="Verdana" w:hAnsi="Verdana" w:cs="Verdana"/>
        <w:b w:val="0"/>
        <w:i w:val="0"/>
        <w:strike w:val="0"/>
        <w:dstrike w:val="0"/>
        <w:color w:val="000000"/>
        <w:sz w:val="20"/>
        <w:u w:val="none"/>
      </w:rPr>
    </w:lvl>
  </w:abstractNum>
  <w:abstractNum w:abstractNumId="44" w15:restartNumberingAfterBreak="0">
    <w:nsid w:val="0000002D"/>
    <w:multiLevelType w:val="singleLevel"/>
    <w:tmpl w:val="0000002D"/>
    <w:name w:val="WW8Num45"/>
    <w:lvl w:ilvl="0">
      <w:start w:val="1"/>
      <w:numFmt w:val="bullet"/>
      <w:lvlText w:val=""/>
      <w:lvlJc w:val="left"/>
      <w:pPr>
        <w:tabs>
          <w:tab w:val="num" w:pos="0"/>
        </w:tabs>
        <w:ind w:left="360" w:hanging="360"/>
      </w:pPr>
      <w:rPr>
        <w:rFonts w:ascii="Wingdings" w:hAnsi="Wingdings" w:cs="Wingdings"/>
      </w:rPr>
    </w:lvl>
  </w:abstractNum>
  <w:abstractNum w:abstractNumId="45" w15:restartNumberingAfterBreak="0">
    <w:nsid w:val="0000002E"/>
    <w:multiLevelType w:val="singleLevel"/>
    <w:tmpl w:val="0000002E"/>
    <w:name w:val="WW8Num46"/>
    <w:lvl w:ilvl="0">
      <w:start w:val="1"/>
      <w:numFmt w:val="bullet"/>
      <w:lvlText w:val=""/>
      <w:lvlJc w:val="left"/>
      <w:pPr>
        <w:tabs>
          <w:tab w:val="num" w:pos="0"/>
        </w:tabs>
        <w:ind w:left="360" w:hanging="360"/>
      </w:pPr>
      <w:rPr>
        <w:rFonts w:ascii="Wingdings" w:hAnsi="Wingdings" w:cs="Wingdings"/>
        <w:sz w:val="22"/>
        <w:szCs w:val="22"/>
        <w:lang w:val="en-GB" w:eastAsia="bs-Latn-BA"/>
      </w:rPr>
    </w:lvl>
  </w:abstractNum>
  <w:abstractNum w:abstractNumId="46" w15:restartNumberingAfterBreak="0">
    <w:nsid w:val="0000002F"/>
    <w:multiLevelType w:val="multilevel"/>
    <w:tmpl w:val="0000002F"/>
    <w:name w:val="WW8Num47"/>
    <w:lvl w:ilvl="0">
      <w:start w:val="1"/>
      <w:numFmt w:val="bullet"/>
      <w:lvlText w:val=""/>
      <w:lvlJc w:val="left"/>
      <w:pPr>
        <w:tabs>
          <w:tab w:val="num" w:pos="851"/>
        </w:tabs>
        <w:ind w:left="851" w:hanging="567"/>
      </w:pPr>
      <w:rPr>
        <w:rFonts w:ascii="Wingdings" w:hAnsi="Wingdings" w:cs="Times New Roman"/>
        <w:color w:val="000000"/>
        <w:sz w:val="24"/>
        <w:szCs w:val="22"/>
        <w:lang w:val="en-US"/>
      </w:rPr>
    </w:lvl>
    <w:lvl w:ilvl="1">
      <w:start w:val="1"/>
      <w:numFmt w:val="bullet"/>
      <w:lvlText w:val="-"/>
      <w:lvlJc w:val="left"/>
      <w:pPr>
        <w:tabs>
          <w:tab w:val="num" w:pos="1080"/>
        </w:tabs>
        <w:ind w:left="1080" w:firstLine="0"/>
      </w:pPr>
      <w:rPr>
        <w:rFonts w:ascii="Times New Roman" w:hAnsi="Times New Roman" w:cs="Times New Roman"/>
        <w:b w:val="0"/>
        <w:i w:val="0"/>
        <w:strike w:val="0"/>
        <w:dstrike w:val="0"/>
        <w:color w:val="000000"/>
        <w:sz w:val="20"/>
        <w:szCs w:val="22"/>
        <w:u w:val="none"/>
        <w:lang w:val="en-GB"/>
      </w:rPr>
    </w:lvl>
    <w:lvl w:ilvl="2">
      <w:start w:val="1"/>
      <w:numFmt w:val="bullet"/>
      <w:lvlText w:val="●"/>
      <w:lvlJc w:val="right"/>
      <w:pPr>
        <w:tabs>
          <w:tab w:val="num" w:pos="1080"/>
        </w:tabs>
        <w:ind w:left="1080" w:firstLine="900"/>
      </w:pPr>
      <w:rPr>
        <w:rFonts w:ascii="Verdana" w:hAnsi="Verdana" w:cs="Verdana"/>
        <w:b w:val="0"/>
        <w:i w:val="0"/>
        <w:strike w:val="0"/>
        <w:dstrike w:val="0"/>
        <w:color w:val="000000"/>
        <w:sz w:val="20"/>
        <w:u w:val="none"/>
      </w:rPr>
    </w:lvl>
    <w:lvl w:ilvl="3">
      <w:start w:val="1"/>
      <w:numFmt w:val="bullet"/>
      <w:lvlText w:val="●"/>
      <w:lvlJc w:val="left"/>
      <w:pPr>
        <w:tabs>
          <w:tab w:val="num" w:pos="1080"/>
        </w:tabs>
        <w:ind w:left="1080" w:firstLine="1440"/>
      </w:pPr>
      <w:rPr>
        <w:rFonts w:ascii="Verdana" w:hAnsi="Verdana" w:cs="Verdana"/>
        <w:b w:val="0"/>
        <w:i w:val="0"/>
        <w:strike w:val="0"/>
        <w:dstrike w:val="0"/>
        <w:color w:val="000000"/>
        <w:sz w:val="20"/>
        <w:u w:val="none"/>
      </w:rPr>
    </w:lvl>
    <w:lvl w:ilvl="4">
      <w:start w:val="1"/>
      <w:numFmt w:val="bullet"/>
      <w:lvlText w:val="●"/>
      <w:lvlJc w:val="left"/>
      <w:pPr>
        <w:tabs>
          <w:tab w:val="num" w:pos="1080"/>
        </w:tabs>
        <w:ind w:left="1080" w:firstLine="2160"/>
      </w:pPr>
      <w:rPr>
        <w:rFonts w:ascii="Verdana" w:hAnsi="Verdana" w:cs="Verdana"/>
        <w:b w:val="0"/>
        <w:i w:val="0"/>
        <w:strike w:val="0"/>
        <w:dstrike w:val="0"/>
        <w:color w:val="000000"/>
        <w:sz w:val="20"/>
        <w:u w:val="none"/>
      </w:rPr>
    </w:lvl>
    <w:lvl w:ilvl="5">
      <w:start w:val="1"/>
      <w:numFmt w:val="bullet"/>
      <w:lvlText w:val="●"/>
      <w:lvlJc w:val="right"/>
      <w:pPr>
        <w:tabs>
          <w:tab w:val="num" w:pos="1080"/>
        </w:tabs>
        <w:ind w:left="1080" w:firstLine="3060"/>
      </w:pPr>
      <w:rPr>
        <w:rFonts w:ascii="Verdana" w:hAnsi="Verdana" w:cs="Verdana"/>
        <w:b w:val="0"/>
        <w:i w:val="0"/>
        <w:strike w:val="0"/>
        <w:dstrike w:val="0"/>
        <w:color w:val="000000"/>
        <w:sz w:val="20"/>
        <w:u w:val="none"/>
      </w:rPr>
    </w:lvl>
    <w:lvl w:ilvl="6">
      <w:start w:val="1"/>
      <w:numFmt w:val="bullet"/>
      <w:lvlText w:val="●"/>
      <w:lvlJc w:val="left"/>
      <w:pPr>
        <w:tabs>
          <w:tab w:val="num" w:pos="1080"/>
        </w:tabs>
        <w:ind w:left="1080" w:firstLine="3600"/>
      </w:pPr>
      <w:rPr>
        <w:rFonts w:ascii="Verdana" w:hAnsi="Verdana" w:cs="Verdana"/>
        <w:b w:val="0"/>
        <w:i w:val="0"/>
        <w:strike w:val="0"/>
        <w:dstrike w:val="0"/>
        <w:color w:val="000000"/>
        <w:sz w:val="20"/>
        <w:u w:val="none"/>
      </w:rPr>
    </w:lvl>
    <w:lvl w:ilvl="7">
      <w:start w:val="1"/>
      <w:numFmt w:val="bullet"/>
      <w:lvlText w:val="●"/>
      <w:lvlJc w:val="left"/>
      <w:pPr>
        <w:tabs>
          <w:tab w:val="num" w:pos="1080"/>
        </w:tabs>
        <w:ind w:left="1080" w:firstLine="4320"/>
      </w:pPr>
      <w:rPr>
        <w:rFonts w:ascii="Verdana" w:hAnsi="Verdana" w:cs="Verdana"/>
        <w:b w:val="0"/>
        <w:i w:val="0"/>
        <w:strike w:val="0"/>
        <w:dstrike w:val="0"/>
        <w:color w:val="000000"/>
        <w:sz w:val="20"/>
        <w:u w:val="none"/>
      </w:rPr>
    </w:lvl>
    <w:lvl w:ilvl="8">
      <w:start w:val="1"/>
      <w:numFmt w:val="bullet"/>
      <w:lvlText w:val="●"/>
      <w:lvlJc w:val="right"/>
      <w:pPr>
        <w:tabs>
          <w:tab w:val="num" w:pos="1080"/>
        </w:tabs>
        <w:ind w:left="1080" w:firstLine="5220"/>
      </w:pPr>
      <w:rPr>
        <w:rFonts w:ascii="Verdana" w:hAnsi="Verdana" w:cs="Verdana"/>
        <w:b w:val="0"/>
        <w:i w:val="0"/>
        <w:strike w:val="0"/>
        <w:dstrike w:val="0"/>
        <w:color w:val="000000"/>
        <w:sz w:val="20"/>
        <w:u w:val="none"/>
      </w:rPr>
    </w:lvl>
  </w:abstractNum>
  <w:abstractNum w:abstractNumId="47" w15:restartNumberingAfterBreak="0">
    <w:nsid w:val="00000030"/>
    <w:multiLevelType w:val="multilevel"/>
    <w:tmpl w:val="00000030"/>
    <w:name w:val="WW8Num48"/>
    <w:lvl w:ilvl="0">
      <w:start w:val="1"/>
      <w:numFmt w:val="bullet"/>
      <w:lvlText w:val=""/>
      <w:lvlJc w:val="left"/>
      <w:pPr>
        <w:tabs>
          <w:tab w:val="num" w:pos="567"/>
        </w:tabs>
        <w:ind w:left="567" w:hanging="567"/>
      </w:pPr>
      <w:rPr>
        <w:rFonts w:ascii="Wingdings" w:hAnsi="Wingdings" w:cs="Times New Roman"/>
        <w:color w:val="000000"/>
        <w:sz w:val="24"/>
        <w:szCs w:val="22"/>
        <w:lang w:val="en-US"/>
      </w:rPr>
    </w:lvl>
    <w:lvl w:ilvl="1">
      <w:start w:val="1"/>
      <w:numFmt w:val="bullet"/>
      <w:lvlText w:val="-"/>
      <w:lvlJc w:val="left"/>
      <w:pPr>
        <w:tabs>
          <w:tab w:val="num" w:pos="796"/>
        </w:tabs>
        <w:ind w:left="796" w:firstLine="0"/>
      </w:pPr>
      <w:rPr>
        <w:rFonts w:ascii="Times New Roman" w:hAnsi="Times New Roman" w:cs="Times New Roman"/>
        <w:b w:val="0"/>
        <w:i w:val="0"/>
        <w:strike w:val="0"/>
        <w:dstrike w:val="0"/>
        <w:color w:val="000000"/>
        <w:sz w:val="20"/>
        <w:u w:val="none"/>
      </w:rPr>
    </w:lvl>
    <w:lvl w:ilvl="2">
      <w:start w:val="1"/>
      <w:numFmt w:val="bullet"/>
      <w:lvlText w:val="●"/>
      <w:lvlJc w:val="right"/>
      <w:pPr>
        <w:tabs>
          <w:tab w:val="num" w:pos="796"/>
        </w:tabs>
        <w:ind w:left="796" w:firstLine="900"/>
      </w:pPr>
      <w:rPr>
        <w:rFonts w:ascii="Verdana" w:hAnsi="Verdana" w:cs="Verdana"/>
        <w:b w:val="0"/>
        <w:i w:val="0"/>
        <w:strike w:val="0"/>
        <w:dstrike w:val="0"/>
        <w:color w:val="000000"/>
        <w:sz w:val="20"/>
        <w:u w:val="none"/>
      </w:rPr>
    </w:lvl>
    <w:lvl w:ilvl="3">
      <w:start w:val="1"/>
      <w:numFmt w:val="bullet"/>
      <w:lvlText w:val="●"/>
      <w:lvlJc w:val="left"/>
      <w:pPr>
        <w:tabs>
          <w:tab w:val="num" w:pos="796"/>
        </w:tabs>
        <w:ind w:left="796" w:firstLine="1440"/>
      </w:pPr>
      <w:rPr>
        <w:rFonts w:ascii="Verdana" w:hAnsi="Verdana" w:cs="Verdana"/>
        <w:b w:val="0"/>
        <w:i w:val="0"/>
        <w:strike w:val="0"/>
        <w:dstrike w:val="0"/>
        <w:color w:val="000000"/>
        <w:sz w:val="20"/>
        <w:u w:val="none"/>
      </w:rPr>
    </w:lvl>
    <w:lvl w:ilvl="4">
      <w:start w:val="1"/>
      <w:numFmt w:val="bullet"/>
      <w:lvlText w:val="●"/>
      <w:lvlJc w:val="left"/>
      <w:pPr>
        <w:tabs>
          <w:tab w:val="num" w:pos="796"/>
        </w:tabs>
        <w:ind w:left="796" w:firstLine="2160"/>
      </w:pPr>
      <w:rPr>
        <w:rFonts w:ascii="Verdana" w:hAnsi="Verdana" w:cs="Verdana"/>
        <w:b w:val="0"/>
        <w:i w:val="0"/>
        <w:strike w:val="0"/>
        <w:dstrike w:val="0"/>
        <w:color w:val="000000"/>
        <w:sz w:val="20"/>
        <w:u w:val="none"/>
      </w:rPr>
    </w:lvl>
    <w:lvl w:ilvl="5">
      <w:start w:val="1"/>
      <w:numFmt w:val="bullet"/>
      <w:lvlText w:val="●"/>
      <w:lvlJc w:val="right"/>
      <w:pPr>
        <w:tabs>
          <w:tab w:val="num" w:pos="796"/>
        </w:tabs>
        <w:ind w:left="796" w:firstLine="3060"/>
      </w:pPr>
      <w:rPr>
        <w:rFonts w:ascii="Verdana" w:hAnsi="Verdana" w:cs="Verdana"/>
        <w:b w:val="0"/>
        <w:i w:val="0"/>
        <w:strike w:val="0"/>
        <w:dstrike w:val="0"/>
        <w:color w:val="000000"/>
        <w:sz w:val="20"/>
        <w:u w:val="none"/>
      </w:rPr>
    </w:lvl>
    <w:lvl w:ilvl="6">
      <w:start w:val="1"/>
      <w:numFmt w:val="bullet"/>
      <w:lvlText w:val="●"/>
      <w:lvlJc w:val="left"/>
      <w:pPr>
        <w:tabs>
          <w:tab w:val="num" w:pos="796"/>
        </w:tabs>
        <w:ind w:left="796" w:firstLine="3600"/>
      </w:pPr>
      <w:rPr>
        <w:rFonts w:ascii="Verdana" w:hAnsi="Verdana" w:cs="Verdana"/>
        <w:b w:val="0"/>
        <w:i w:val="0"/>
        <w:strike w:val="0"/>
        <w:dstrike w:val="0"/>
        <w:color w:val="000000"/>
        <w:sz w:val="20"/>
        <w:u w:val="none"/>
      </w:rPr>
    </w:lvl>
    <w:lvl w:ilvl="7">
      <w:start w:val="1"/>
      <w:numFmt w:val="bullet"/>
      <w:lvlText w:val="●"/>
      <w:lvlJc w:val="left"/>
      <w:pPr>
        <w:tabs>
          <w:tab w:val="num" w:pos="796"/>
        </w:tabs>
        <w:ind w:left="796" w:firstLine="4320"/>
      </w:pPr>
      <w:rPr>
        <w:rFonts w:ascii="Verdana" w:hAnsi="Verdana" w:cs="Verdana"/>
        <w:b w:val="0"/>
        <w:i w:val="0"/>
        <w:strike w:val="0"/>
        <w:dstrike w:val="0"/>
        <w:color w:val="000000"/>
        <w:sz w:val="20"/>
        <w:u w:val="none"/>
      </w:rPr>
    </w:lvl>
    <w:lvl w:ilvl="8">
      <w:start w:val="1"/>
      <w:numFmt w:val="bullet"/>
      <w:lvlText w:val="●"/>
      <w:lvlJc w:val="right"/>
      <w:pPr>
        <w:tabs>
          <w:tab w:val="num" w:pos="796"/>
        </w:tabs>
        <w:ind w:left="796" w:firstLine="5220"/>
      </w:pPr>
      <w:rPr>
        <w:rFonts w:ascii="Verdana" w:hAnsi="Verdana" w:cs="Verdana"/>
        <w:b w:val="0"/>
        <w:i w:val="0"/>
        <w:strike w:val="0"/>
        <w:dstrike w:val="0"/>
        <w:color w:val="000000"/>
        <w:sz w:val="20"/>
        <w:u w:val="none"/>
      </w:rPr>
    </w:lvl>
  </w:abstractNum>
  <w:abstractNum w:abstractNumId="48" w15:restartNumberingAfterBreak="0">
    <w:nsid w:val="00000031"/>
    <w:multiLevelType w:val="singleLevel"/>
    <w:tmpl w:val="00000031"/>
    <w:name w:val="WW8Num49"/>
    <w:lvl w:ilvl="0">
      <w:start w:val="1"/>
      <w:numFmt w:val="bullet"/>
      <w:lvlText w:val=""/>
      <w:lvlJc w:val="left"/>
      <w:pPr>
        <w:tabs>
          <w:tab w:val="num" w:pos="0"/>
        </w:tabs>
        <w:ind w:left="360" w:hanging="360"/>
      </w:pPr>
      <w:rPr>
        <w:rFonts w:ascii="Wingdings" w:hAnsi="Wingdings" w:cs="Wingdings"/>
        <w:sz w:val="22"/>
        <w:szCs w:val="22"/>
        <w:lang w:val="en-GB"/>
      </w:rPr>
    </w:lvl>
  </w:abstractNum>
  <w:abstractNum w:abstractNumId="49" w15:restartNumberingAfterBreak="0">
    <w:nsid w:val="00000032"/>
    <w:multiLevelType w:val="singleLevel"/>
    <w:tmpl w:val="00000032"/>
    <w:name w:val="WW8Num50"/>
    <w:lvl w:ilvl="0">
      <w:numFmt w:val="bullet"/>
      <w:lvlText w:val=""/>
      <w:lvlJc w:val="left"/>
      <w:pPr>
        <w:tabs>
          <w:tab w:val="num" w:pos="0"/>
        </w:tabs>
        <w:ind w:left="360" w:hanging="360"/>
      </w:pPr>
      <w:rPr>
        <w:rFonts w:ascii="Wingdings" w:hAnsi="Wingdings" w:cs="Calibri"/>
      </w:rPr>
    </w:lvl>
  </w:abstractNum>
  <w:abstractNum w:abstractNumId="50" w15:restartNumberingAfterBreak="0">
    <w:nsid w:val="00000033"/>
    <w:multiLevelType w:val="singleLevel"/>
    <w:tmpl w:val="00000033"/>
    <w:name w:val="WW8Num51"/>
    <w:lvl w:ilvl="0">
      <w:start w:val="1"/>
      <w:numFmt w:val="bullet"/>
      <w:lvlText w:val=""/>
      <w:lvlJc w:val="left"/>
      <w:pPr>
        <w:tabs>
          <w:tab w:val="num" w:pos="0"/>
        </w:tabs>
        <w:ind w:left="360" w:hanging="360"/>
      </w:pPr>
      <w:rPr>
        <w:rFonts w:ascii="Symbol" w:hAnsi="Symbol" w:cs="Symbol"/>
        <w:sz w:val="22"/>
        <w:szCs w:val="22"/>
        <w:lang w:val="en-GB"/>
      </w:rPr>
    </w:lvl>
  </w:abstractNum>
  <w:abstractNum w:abstractNumId="51" w15:restartNumberingAfterBreak="0">
    <w:nsid w:val="00000034"/>
    <w:multiLevelType w:val="multilevel"/>
    <w:tmpl w:val="00000034"/>
    <w:name w:val="WW8Num52"/>
    <w:lvl w:ilvl="0">
      <w:start w:val="1"/>
      <w:numFmt w:val="bullet"/>
      <w:lvlText w:val=""/>
      <w:lvlJc w:val="left"/>
      <w:pPr>
        <w:tabs>
          <w:tab w:val="num" w:pos="567"/>
        </w:tabs>
        <w:ind w:left="567" w:hanging="567"/>
      </w:pPr>
      <w:rPr>
        <w:rFonts w:ascii="Wingdings" w:hAnsi="Wingdings" w:cs="Times New Roman"/>
        <w:color w:val="000000"/>
        <w:sz w:val="24"/>
        <w:szCs w:val="22"/>
        <w:lang w:val="en-US" w:eastAsia="bs-Latn-BA"/>
      </w:rPr>
    </w:lvl>
    <w:lvl w:ilvl="1">
      <w:start w:val="1"/>
      <w:numFmt w:val="bullet"/>
      <w:lvlText w:val="-"/>
      <w:lvlJc w:val="left"/>
      <w:pPr>
        <w:tabs>
          <w:tab w:val="num" w:pos="796"/>
        </w:tabs>
        <w:ind w:left="796" w:firstLine="0"/>
      </w:pPr>
      <w:rPr>
        <w:rFonts w:ascii="Times New Roman" w:hAnsi="Times New Roman" w:cs="Times New Roman"/>
        <w:b w:val="0"/>
        <w:i w:val="0"/>
        <w:strike w:val="0"/>
        <w:dstrike w:val="0"/>
        <w:color w:val="000000"/>
        <w:sz w:val="20"/>
        <w:u w:val="none"/>
      </w:rPr>
    </w:lvl>
    <w:lvl w:ilvl="2">
      <w:start w:val="1"/>
      <w:numFmt w:val="bullet"/>
      <w:lvlText w:val="●"/>
      <w:lvlJc w:val="right"/>
      <w:pPr>
        <w:tabs>
          <w:tab w:val="num" w:pos="796"/>
        </w:tabs>
        <w:ind w:left="796" w:firstLine="900"/>
      </w:pPr>
      <w:rPr>
        <w:rFonts w:ascii="Verdana" w:hAnsi="Verdana" w:cs="Verdana"/>
        <w:b w:val="0"/>
        <w:i w:val="0"/>
        <w:strike w:val="0"/>
        <w:dstrike w:val="0"/>
        <w:color w:val="000000"/>
        <w:sz w:val="20"/>
        <w:u w:val="none"/>
      </w:rPr>
    </w:lvl>
    <w:lvl w:ilvl="3">
      <w:start w:val="1"/>
      <w:numFmt w:val="bullet"/>
      <w:lvlText w:val="●"/>
      <w:lvlJc w:val="left"/>
      <w:pPr>
        <w:tabs>
          <w:tab w:val="num" w:pos="796"/>
        </w:tabs>
        <w:ind w:left="796" w:firstLine="1440"/>
      </w:pPr>
      <w:rPr>
        <w:rFonts w:ascii="Verdana" w:hAnsi="Verdana" w:cs="Verdana"/>
        <w:b w:val="0"/>
        <w:i w:val="0"/>
        <w:strike w:val="0"/>
        <w:dstrike w:val="0"/>
        <w:color w:val="000000"/>
        <w:sz w:val="20"/>
        <w:u w:val="none"/>
      </w:rPr>
    </w:lvl>
    <w:lvl w:ilvl="4">
      <w:start w:val="1"/>
      <w:numFmt w:val="bullet"/>
      <w:lvlText w:val="●"/>
      <w:lvlJc w:val="left"/>
      <w:pPr>
        <w:tabs>
          <w:tab w:val="num" w:pos="796"/>
        </w:tabs>
        <w:ind w:left="796" w:firstLine="2160"/>
      </w:pPr>
      <w:rPr>
        <w:rFonts w:ascii="Verdana" w:hAnsi="Verdana" w:cs="Verdana"/>
        <w:b w:val="0"/>
        <w:i w:val="0"/>
        <w:strike w:val="0"/>
        <w:dstrike w:val="0"/>
        <w:color w:val="000000"/>
        <w:sz w:val="20"/>
        <w:u w:val="none"/>
      </w:rPr>
    </w:lvl>
    <w:lvl w:ilvl="5">
      <w:start w:val="1"/>
      <w:numFmt w:val="bullet"/>
      <w:lvlText w:val="●"/>
      <w:lvlJc w:val="right"/>
      <w:pPr>
        <w:tabs>
          <w:tab w:val="num" w:pos="796"/>
        </w:tabs>
        <w:ind w:left="796" w:firstLine="3060"/>
      </w:pPr>
      <w:rPr>
        <w:rFonts w:ascii="Verdana" w:hAnsi="Verdana" w:cs="Verdana"/>
        <w:b w:val="0"/>
        <w:i w:val="0"/>
        <w:strike w:val="0"/>
        <w:dstrike w:val="0"/>
        <w:color w:val="000000"/>
        <w:sz w:val="20"/>
        <w:u w:val="none"/>
      </w:rPr>
    </w:lvl>
    <w:lvl w:ilvl="6">
      <w:start w:val="1"/>
      <w:numFmt w:val="bullet"/>
      <w:lvlText w:val="●"/>
      <w:lvlJc w:val="left"/>
      <w:pPr>
        <w:tabs>
          <w:tab w:val="num" w:pos="796"/>
        </w:tabs>
        <w:ind w:left="796" w:firstLine="3600"/>
      </w:pPr>
      <w:rPr>
        <w:rFonts w:ascii="Verdana" w:hAnsi="Verdana" w:cs="Verdana"/>
        <w:b w:val="0"/>
        <w:i w:val="0"/>
        <w:strike w:val="0"/>
        <w:dstrike w:val="0"/>
        <w:color w:val="000000"/>
        <w:sz w:val="20"/>
        <w:u w:val="none"/>
      </w:rPr>
    </w:lvl>
    <w:lvl w:ilvl="7">
      <w:start w:val="1"/>
      <w:numFmt w:val="bullet"/>
      <w:lvlText w:val="●"/>
      <w:lvlJc w:val="left"/>
      <w:pPr>
        <w:tabs>
          <w:tab w:val="num" w:pos="796"/>
        </w:tabs>
        <w:ind w:left="796" w:firstLine="4320"/>
      </w:pPr>
      <w:rPr>
        <w:rFonts w:ascii="Verdana" w:hAnsi="Verdana" w:cs="Verdana"/>
        <w:b w:val="0"/>
        <w:i w:val="0"/>
        <w:strike w:val="0"/>
        <w:dstrike w:val="0"/>
        <w:color w:val="000000"/>
        <w:sz w:val="20"/>
        <w:u w:val="none"/>
      </w:rPr>
    </w:lvl>
    <w:lvl w:ilvl="8">
      <w:start w:val="1"/>
      <w:numFmt w:val="bullet"/>
      <w:lvlText w:val="●"/>
      <w:lvlJc w:val="right"/>
      <w:pPr>
        <w:tabs>
          <w:tab w:val="num" w:pos="796"/>
        </w:tabs>
        <w:ind w:left="796" w:firstLine="5220"/>
      </w:pPr>
      <w:rPr>
        <w:rFonts w:ascii="Verdana" w:hAnsi="Verdana" w:cs="Verdana"/>
        <w:b w:val="0"/>
        <w:i w:val="0"/>
        <w:strike w:val="0"/>
        <w:dstrike w:val="0"/>
        <w:color w:val="000000"/>
        <w:sz w:val="20"/>
        <w:u w:val="none"/>
      </w:rPr>
    </w:lvl>
  </w:abstractNum>
  <w:abstractNum w:abstractNumId="52" w15:restartNumberingAfterBreak="0">
    <w:nsid w:val="00000035"/>
    <w:multiLevelType w:val="singleLevel"/>
    <w:tmpl w:val="00000035"/>
    <w:name w:val="WW8Num53"/>
    <w:lvl w:ilvl="0">
      <w:start w:val="1"/>
      <w:numFmt w:val="bullet"/>
      <w:lvlText w:val=""/>
      <w:lvlJc w:val="left"/>
      <w:pPr>
        <w:tabs>
          <w:tab w:val="num" w:pos="0"/>
        </w:tabs>
        <w:ind w:left="360" w:hanging="360"/>
      </w:pPr>
      <w:rPr>
        <w:rFonts w:ascii="Wingdings" w:hAnsi="Wingdings" w:cs="Wingdings"/>
        <w:sz w:val="22"/>
        <w:szCs w:val="22"/>
        <w:lang w:val="en-GB" w:eastAsia="fr-FR"/>
      </w:rPr>
    </w:lvl>
  </w:abstractNum>
  <w:abstractNum w:abstractNumId="53" w15:restartNumberingAfterBreak="0">
    <w:nsid w:val="00000036"/>
    <w:multiLevelType w:val="singleLevel"/>
    <w:tmpl w:val="97B226C8"/>
    <w:lvl w:ilvl="0">
      <w:start w:val="1"/>
      <w:numFmt w:val="decimal"/>
      <w:lvlText w:val="%1."/>
      <w:lvlJc w:val="left"/>
      <w:pPr>
        <w:tabs>
          <w:tab w:val="num" w:pos="0"/>
        </w:tabs>
        <w:ind w:left="360" w:hanging="360"/>
      </w:pPr>
      <w:rPr>
        <w:rFonts w:asciiTheme="minorHAnsi" w:eastAsiaTheme="minorEastAsia" w:hAnsiTheme="minorHAnsi" w:cstheme="minorHAnsi"/>
        <w:b w:val="0"/>
        <w:color w:val="auto"/>
        <w:sz w:val="22"/>
        <w:szCs w:val="22"/>
        <w:lang w:val="en-GB" w:eastAsia="fr-FR"/>
      </w:rPr>
    </w:lvl>
  </w:abstractNum>
  <w:abstractNum w:abstractNumId="54" w15:restartNumberingAfterBreak="0">
    <w:nsid w:val="00000037"/>
    <w:multiLevelType w:val="singleLevel"/>
    <w:tmpl w:val="00000037"/>
    <w:name w:val="WW8Num55"/>
    <w:lvl w:ilvl="0">
      <w:start w:val="1"/>
      <w:numFmt w:val="bullet"/>
      <w:lvlText w:val=""/>
      <w:lvlJc w:val="left"/>
      <w:pPr>
        <w:tabs>
          <w:tab w:val="num" w:pos="0"/>
        </w:tabs>
        <w:ind w:left="360" w:hanging="360"/>
      </w:pPr>
      <w:rPr>
        <w:rFonts w:ascii="Wingdings" w:hAnsi="Wingdings" w:cs="Wingdings"/>
        <w:sz w:val="22"/>
        <w:szCs w:val="22"/>
        <w:lang w:val="en-GB" w:eastAsia="fr-FR"/>
      </w:rPr>
    </w:lvl>
  </w:abstractNum>
  <w:abstractNum w:abstractNumId="55" w15:restartNumberingAfterBreak="0">
    <w:nsid w:val="00000038"/>
    <w:multiLevelType w:val="singleLevel"/>
    <w:tmpl w:val="00000038"/>
    <w:name w:val="WW8Num56"/>
    <w:lvl w:ilvl="0">
      <w:start w:val="1"/>
      <w:numFmt w:val="bullet"/>
      <w:lvlText w:val=""/>
      <w:lvlJc w:val="left"/>
      <w:pPr>
        <w:tabs>
          <w:tab w:val="num" w:pos="0"/>
        </w:tabs>
        <w:ind w:left="360" w:hanging="360"/>
      </w:pPr>
      <w:rPr>
        <w:rFonts w:ascii="Wingdings" w:hAnsi="Wingdings" w:cs="Wingdings"/>
        <w:sz w:val="22"/>
        <w:szCs w:val="22"/>
        <w:lang w:val="en-GB"/>
      </w:rPr>
    </w:lvl>
  </w:abstractNum>
  <w:abstractNum w:abstractNumId="56" w15:restartNumberingAfterBreak="0">
    <w:nsid w:val="00000039"/>
    <w:multiLevelType w:val="singleLevel"/>
    <w:tmpl w:val="00000039"/>
    <w:name w:val="WW8Num57"/>
    <w:lvl w:ilvl="0">
      <w:start w:val="1"/>
      <w:numFmt w:val="bullet"/>
      <w:lvlText w:val=""/>
      <w:lvlJc w:val="left"/>
      <w:pPr>
        <w:tabs>
          <w:tab w:val="num" w:pos="0"/>
        </w:tabs>
        <w:ind w:left="360" w:hanging="360"/>
      </w:pPr>
      <w:rPr>
        <w:rFonts w:ascii="Symbol" w:hAnsi="Symbol" w:cs="Symbol"/>
        <w:sz w:val="22"/>
        <w:szCs w:val="22"/>
        <w:lang w:val="en-GB"/>
      </w:rPr>
    </w:lvl>
  </w:abstractNum>
  <w:abstractNum w:abstractNumId="57" w15:restartNumberingAfterBreak="0">
    <w:nsid w:val="0000003A"/>
    <w:multiLevelType w:val="singleLevel"/>
    <w:tmpl w:val="0000003A"/>
    <w:name w:val="WW8Num58"/>
    <w:lvl w:ilvl="0">
      <w:start w:val="1"/>
      <w:numFmt w:val="bullet"/>
      <w:lvlText w:val=""/>
      <w:lvlJc w:val="left"/>
      <w:pPr>
        <w:tabs>
          <w:tab w:val="num" w:pos="0"/>
        </w:tabs>
        <w:ind w:left="720" w:hanging="360"/>
      </w:pPr>
      <w:rPr>
        <w:rFonts w:ascii="Wingdings" w:hAnsi="Wingdings" w:cs="Wingdings"/>
        <w:sz w:val="22"/>
        <w:szCs w:val="22"/>
        <w:lang w:val="en-GB"/>
      </w:rPr>
    </w:lvl>
  </w:abstractNum>
  <w:abstractNum w:abstractNumId="58" w15:restartNumberingAfterBreak="0">
    <w:nsid w:val="0000003B"/>
    <w:multiLevelType w:val="singleLevel"/>
    <w:tmpl w:val="0000003B"/>
    <w:name w:val="WW8Num59"/>
    <w:lvl w:ilvl="0">
      <w:start w:val="1"/>
      <w:numFmt w:val="bullet"/>
      <w:lvlText w:val=""/>
      <w:lvlJc w:val="left"/>
      <w:pPr>
        <w:tabs>
          <w:tab w:val="num" w:pos="0"/>
        </w:tabs>
        <w:ind w:left="360" w:hanging="360"/>
      </w:pPr>
      <w:rPr>
        <w:rFonts w:ascii="Symbol" w:hAnsi="Symbol" w:cs="Symbol"/>
      </w:rPr>
    </w:lvl>
  </w:abstractNum>
  <w:abstractNum w:abstractNumId="59" w15:restartNumberingAfterBreak="0">
    <w:nsid w:val="0000003C"/>
    <w:multiLevelType w:val="singleLevel"/>
    <w:tmpl w:val="0000003C"/>
    <w:name w:val="WW8Num60"/>
    <w:lvl w:ilvl="0">
      <w:start w:val="1"/>
      <w:numFmt w:val="bullet"/>
      <w:lvlText w:val=""/>
      <w:lvlJc w:val="left"/>
      <w:pPr>
        <w:tabs>
          <w:tab w:val="num" w:pos="0"/>
        </w:tabs>
        <w:ind w:left="360" w:hanging="360"/>
      </w:pPr>
      <w:rPr>
        <w:rFonts w:ascii="Symbol" w:hAnsi="Symbol" w:cs="Symbol"/>
        <w:sz w:val="22"/>
        <w:szCs w:val="22"/>
        <w:lang w:val="en-GB" w:eastAsia="fr-FR"/>
      </w:rPr>
    </w:lvl>
  </w:abstractNum>
  <w:abstractNum w:abstractNumId="60" w15:restartNumberingAfterBreak="0">
    <w:nsid w:val="0000003D"/>
    <w:multiLevelType w:val="singleLevel"/>
    <w:tmpl w:val="0000003D"/>
    <w:name w:val="WW8Num61"/>
    <w:lvl w:ilvl="0">
      <w:start w:val="1"/>
      <w:numFmt w:val="bullet"/>
      <w:lvlText w:val=""/>
      <w:lvlJc w:val="left"/>
      <w:pPr>
        <w:tabs>
          <w:tab w:val="num" w:pos="0"/>
        </w:tabs>
        <w:ind w:left="360" w:hanging="360"/>
      </w:pPr>
      <w:rPr>
        <w:rFonts w:ascii="Wingdings" w:hAnsi="Wingdings" w:cs="Wingdings"/>
        <w:sz w:val="22"/>
        <w:szCs w:val="22"/>
        <w:lang w:val="en-GB"/>
      </w:rPr>
    </w:lvl>
  </w:abstractNum>
  <w:abstractNum w:abstractNumId="61" w15:restartNumberingAfterBreak="0">
    <w:nsid w:val="0000003E"/>
    <w:multiLevelType w:val="singleLevel"/>
    <w:tmpl w:val="0000003E"/>
    <w:name w:val="WW8Num62"/>
    <w:lvl w:ilvl="0">
      <w:start w:val="1"/>
      <w:numFmt w:val="bullet"/>
      <w:lvlText w:val=""/>
      <w:lvlJc w:val="left"/>
      <w:pPr>
        <w:tabs>
          <w:tab w:val="num" w:pos="0"/>
        </w:tabs>
        <w:ind w:left="360" w:hanging="360"/>
      </w:pPr>
      <w:rPr>
        <w:rFonts w:ascii="Wingdings" w:hAnsi="Wingdings" w:cs="Wingdings"/>
        <w:sz w:val="22"/>
        <w:szCs w:val="22"/>
        <w:lang w:val="en-GB" w:eastAsia="fr-FR"/>
      </w:rPr>
    </w:lvl>
  </w:abstractNum>
  <w:abstractNum w:abstractNumId="62" w15:restartNumberingAfterBreak="0">
    <w:nsid w:val="0000003F"/>
    <w:multiLevelType w:val="multilevel"/>
    <w:tmpl w:val="0000003F"/>
    <w:name w:val="WW8Num63"/>
    <w:lvl w:ilvl="0">
      <w:start w:val="1"/>
      <w:numFmt w:val="bullet"/>
      <w:lvlText w:val=""/>
      <w:lvlJc w:val="left"/>
      <w:pPr>
        <w:tabs>
          <w:tab w:val="num" w:pos="567"/>
        </w:tabs>
        <w:ind w:left="567" w:hanging="567"/>
      </w:pPr>
      <w:rPr>
        <w:rFonts w:ascii="Wingdings" w:hAnsi="Wingdings" w:cs="Times New Roman"/>
        <w:color w:val="000000"/>
        <w:sz w:val="24"/>
        <w:szCs w:val="22"/>
        <w:lang w:val="en-US"/>
      </w:rPr>
    </w:lvl>
    <w:lvl w:ilvl="1">
      <w:start w:val="1"/>
      <w:numFmt w:val="bullet"/>
      <w:lvlText w:val="-"/>
      <w:lvlJc w:val="left"/>
      <w:pPr>
        <w:tabs>
          <w:tab w:val="num" w:pos="796"/>
        </w:tabs>
        <w:ind w:left="796" w:firstLine="0"/>
      </w:pPr>
      <w:rPr>
        <w:rFonts w:ascii="Times New Roman" w:hAnsi="Times New Roman" w:cs="Times New Roman"/>
        <w:b w:val="0"/>
        <w:i w:val="0"/>
        <w:strike w:val="0"/>
        <w:dstrike w:val="0"/>
        <w:color w:val="000000"/>
        <w:sz w:val="20"/>
        <w:u w:val="none"/>
      </w:rPr>
    </w:lvl>
    <w:lvl w:ilvl="2">
      <w:start w:val="1"/>
      <w:numFmt w:val="bullet"/>
      <w:lvlText w:val="●"/>
      <w:lvlJc w:val="right"/>
      <w:pPr>
        <w:tabs>
          <w:tab w:val="num" w:pos="796"/>
        </w:tabs>
        <w:ind w:left="796" w:firstLine="900"/>
      </w:pPr>
      <w:rPr>
        <w:rFonts w:ascii="Verdana" w:hAnsi="Verdana" w:cs="Verdana"/>
        <w:b w:val="0"/>
        <w:i w:val="0"/>
        <w:strike w:val="0"/>
        <w:dstrike w:val="0"/>
        <w:color w:val="000000"/>
        <w:sz w:val="20"/>
        <w:u w:val="none"/>
      </w:rPr>
    </w:lvl>
    <w:lvl w:ilvl="3">
      <w:start w:val="1"/>
      <w:numFmt w:val="bullet"/>
      <w:lvlText w:val="●"/>
      <w:lvlJc w:val="left"/>
      <w:pPr>
        <w:tabs>
          <w:tab w:val="num" w:pos="796"/>
        </w:tabs>
        <w:ind w:left="796" w:firstLine="1440"/>
      </w:pPr>
      <w:rPr>
        <w:rFonts w:ascii="Verdana" w:hAnsi="Verdana" w:cs="Verdana"/>
        <w:b w:val="0"/>
        <w:i w:val="0"/>
        <w:strike w:val="0"/>
        <w:dstrike w:val="0"/>
        <w:color w:val="000000"/>
        <w:sz w:val="20"/>
        <w:u w:val="none"/>
      </w:rPr>
    </w:lvl>
    <w:lvl w:ilvl="4">
      <w:start w:val="1"/>
      <w:numFmt w:val="bullet"/>
      <w:lvlText w:val="●"/>
      <w:lvlJc w:val="left"/>
      <w:pPr>
        <w:tabs>
          <w:tab w:val="num" w:pos="796"/>
        </w:tabs>
        <w:ind w:left="796" w:firstLine="2160"/>
      </w:pPr>
      <w:rPr>
        <w:rFonts w:ascii="Verdana" w:hAnsi="Verdana" w:cs="Verdana"/>
        <w:b w:val="0"/>
        <w:i w:val="0"/>
        <w:strike w:val="0"/>
        <w:dstrike w:val="0"/>
        <w:color w:val="000000"/>
        <w:sz w:val="20"/>
        <w:u w:val="none"/>
      </w:rPr>
    </w:lvl>
    <w:lvl w:ilvl="5">
      <w:start w:val="1"/>
      <w:numFmt w:val="bullet"/>
      <w:lvlText w:val="●"/>
      <w:lvlJc w:val="right"/>
      <w:pPr>
        <w:tabs>
          <w:tab w:val="num" w:pos="796"/>
        </w:tabs>
        <w:ind w:left="796" w:firstLine="3060"/>
      </w:pPr>
      <w:rPr>
        <w:rFonts w:ascii="Verdana" w:hAnsi="Verdana" w:cs="Verdana"/>
        <w:b w:val="0"/>
        <w:i w:val="0"/>
        <w:strike w:val="0"/>
        <w:dstrike w:val="0"/>
        <w:color w:val="000000"/>
        <w:sz w:val="20"/>
        <w:u w:val="none"/>
      </w:rPr>
    </w:lvl>
    <w:lvl w:ilvl="6">
      <w:start w:val="1"/>
      <w:numFmt w:val="bullet"/>
      <w:lvlText w:val="●"/>
      <w:lvlJc w:val="left"/>
      <w:pPr>
        <w:tabs>
          <w:tab w:val="num" w:pos="796"/>
        </w:tabs>
        <w:ind w:left="796" w:firstLine="3600"/>
      </w:pPr>
      <w:rPr>
        <w:rFonts w:ascii="Verdana" w:hAnsi="Verdana" w:cs="Verdana"/>
        <w:b w:val="0"/>
        <w:i w:val="0"/>
        <w:strike w:val="0"/>
        <w:dstrike w:val="0"/>
        <w:color w:val="000000"/>
        <w:sz w:val="20"/>
        <w:u w:val="none"/>
      </w:rPr>
    </w:lvl>
    <w:lvl w:ilvl="7">
      <w:start w:val="1"/>
      <w:numFmt w:val="bullet"/>
      <w:lvlText w:val="●"/>
      <w:lvlJc w:val="left"/>
      <w:pPr>
        <w:tabs>
          <w:tab w:val="num" w:pos="796"/>
        </w:tabs>
        <w:ind w:left="796" w:firstLine="4320"/>
      </w:pPr>
      <w:rPr>
        <w:rFonts w:ascii="Verdana" w:hAnsi="Verdana" w:cs="Verdana"/>
        <w:b w:val="0"/>
        <w:i w:val="0"/>
        <w:strike w:val="0"/>
        <w:dstrike w:val="0"/>
        <w:color w:val="000000"/>
        <w:sz w:val="20"/>
        <w:u w:val="none"/>
      </w:rPr>
    </w:lvl>
    <w:lvl w:ilvl="8">
      <w:start w:val="1"/>
      <w:numFmt w:val="bullet"/>
      <w:lvlText w:val="●"/>
      <w:lvlJc w:val="right"/>
      <w:pPr>
        <w:tabs>
          <w:tab w:val="num" w:pos="796"/>
        </w:tabs>
        <w:ind w:left="796" w:firstLine="5220"/>
      </w:pPr>
      <w:rPr>
        <w:rFonts w:ascii="Verdana" w:hAnsi="Verdana" w:cs="Verdana"/>
        <w:b w:val="0"/>
        <w:i w:val="0"/>
        <w:strike w:val="0"/>
        <w:dstrike w:val="0"/>
        <w:color w:val="000000"/>
        <w:sz w:val="20"/>
        <w:u w:val="none"/>
      </w:rPr>
    </w:lvl>
  </w:abstractNum>
  <w:abstractNum w:abstractNumId="63" w15:restartNumberingAfterBreak="0">
    <w:nsid w:val="00000040"/>
    <w:multiLevelType w:val="singleLevel"/>
    <w:tmpl w:val="00000040"/>
    <w:name w:val="WW8Num64"/>
    <w:lvl w:ilvl="0">
      <w:start w:val="1"/>
      <w:numFmt w:val="bullet"/>
      <w:lvlText w:val=""/>
      <w:lvlJc w:val="left"/>
      <w:pPr>
        <w:tabs>
          <w:tab w:val="num" w:pos="0"/>
        </w:tabs>
        <w:ind w:left="360" w:hanging="360"/>
      </w:pPr>
      <w:rPr>
        <w:rFonts w:ascii="Symbol" w:hAnsi="Symbol" w:cs="Symbol"/>
        <w:color w:val="000000"/>
        <w:sz w:val="22"/>
        <w:szCs w:val="22"/>
        <w:lang w:val="en-GB"/>
      </w:rPr>
    </w:lvl>
  </w:abstractNum>
  <w:abstractNum w:abstractNumId="64" w15:restartNumberingAfterBreak="0">
    <w:nsid w:val="00000041"/>
    <w:multiLevelType w:val="singleLevel"/>
    <w:tmpl w:val="00000041"/>
    <w:name w:val="WW8Num65"/>
    <w:lvl w:ilvl="0">
      <w:start w:val="1"/>
      <w:numFmt w:val="bullet"/>
      <w:lvlText w:val=""/>
      <w:lvlJc w:val="left"/>
      <w:pPr>
        <w:tabs>
          <w:tab w:val="num" w:pos="0"/>
        </w:tabs>
        <w:ind w:left="360" w:hanging="360"/>
      </w:pPr>
      <w:rPr>
        <w:rFonts w:ascii="Symbol" w:hAnsi="Symbol" w:cs="Symbol"/>
        <w:sz w:val="22"/>
        <w:szCs w:val="22"/>
        <w:lang w:val="en-GB"/>
      </w:rPr>
    </w:lvl>
  </w:abstractNum>
  <w:abstractNum w:abstractNumId="65" w15:restartNumberingAfterBreak="0">
    <w:nsid w:val="00000042"/>
    <w:multiLevelType w:val="singleLevel"/>
    <w:tmpl w:val="00000042"/>
    <w:name w:val="WW8Num66"/>
    <w:lvl w:ilvl="0">
      <w:start w:val="1"/>
      <w:numFmt w:val="bullet"/>
      <w:lvlText w:val=""/>
      <w:lvlJc w:val="left"/>
      <w:pPr>
        <w:tabs>
          <w:tab w:val="num" w:pos="0"/>
        </w:tabs>
        <w:ind w:left="360" w:hanging="360"/>
      </w:pPr>
      <w:rPr>
        <w:rFonts w:ascii="Wingdings" w:hAnsi="Wingdings" w:cs="Wingdings"/>
        <w:sz w:val="22"/>
        <w:szCs w:val="22"/>
        <w:lang w:val="en-GB"/>
      </w:rPr>
    </w:lvl>
  </w:abstractNum>
  <w:abstractNum w:abstractNumId="66" w15:restartNumberingAfterBreak="0">
    <w:nsid w:val="00000043"/>
    <w:multiLevelType w:val="singleLevel"/>
    <w:tmpl w:val="00000043"/>
    <w:name w:val="WW8Num67"/>
    <w:lvl w:ilvl="0">
      <w:start w:val="1"/>
      <w:numFmt w:val="bullet"/>
      <w:lvlText w:val=""/>
      <w:lvlJc w:val="left"/>
      <w:pPr>
        <w:tabs>
          <w:tab w:val="num" w:pos="0"/>
        </w:tabs>
        <w:ind w:left="360" w:hanging="360"/>
      </w:pPr>
      <w:rPr>
        <w:rFonts w:ascii="Wingdings" w:hAnsi="Wingdings" w:cs="Wingdings"/>
        <w:sz w:val="22"/>
        <w:szCs w:val="22"/>
        <w:lang w:val="en-GB" w:eastAsia="fr-FR"/>
      </w:rPr>
    </w:lvl>
  </w:abstractNum>
  <w:abstractNum w:abstractNumId="67" w15:restartNumberingAfterBreak="0">
    <w:nsid w:val="00000044"/>
    <w:multiLevelType w:val="singleLevel"/>
    <w:tmpl w:val="00000044"/>
    <w:name w:val="WW8Num68"/>
    <w:lvl w:ilvl="0">
      <w:start w:val="1"/>
      <w:numFmt w:val="bullet"/>
      <w:lvlText w:val=""/>
      <w:lvlJc w:val="left"/>
      <w:pPr>
        <w:tabs>
          <w:tab w:val="num" w:pos="0"/>
        </w:tabs>
        <w:ind w:left="360" w:hanging="360"/>
      </w:pPr>
      <w:rPr>
        <w:rFonts w:ascii="Wingdings" w:hAnsi="Wingdings" w:cs="Wingdings"/>
        <w:sz w:val="22"/>
        <w:szCs w:val="22"/>
        <w:lang w:val="en-GB"/>
      </w:rPr>
    </w:lvl>
  </w:abstractNum>
  <w:abstractNum w:abstractNumId="68" w15:restartNumberingAfterBreak="0">
    <w:nsid w:val="00000045"/>
    <w:multiLevelType w:val="singleLevel"/>
    <w:tmpl w:val="00000045"/>
    <w:name w:val="WW8Num69"/>
    <w:lvl w:ilvl="0">
      <w:start w:val="1"/>
      <w:numFmt w:val="bullet"/>
      <w:lvlText w:val=""/>
      <w:lvlJc w:val="left"/>
      <w:pPr>
        <w:tabs>
          <w:tab w:val="num" w:pos="0"/>
        </w:tabs>
        <w:ind w:left="720" w:hanging="360"/>
      </w:pPr>
      <w:rPr>
        <w:rFonts w:ascii="Wingdings" w:hAnsi="Wingdings" w:cs="Wingdings"/>
        <w:sz w:val="22"/>
        <w:szCs w:val="22"/>
        <w:lang w:val="en-GB"/>
      </w:rPr>
    </w:lvl>
  </w:abstractNum>
  <w:abstractNum w:abstractNumId="69" w15:restartNumberingAfterBreak="0">
    <w:nsid w:val="00000046"/>
    <w:multiLevelType w:val="singleLevel"/>
    <w:tmpl w:val="00000046"/>
    <w:name w:val="WW8Num70"/>
    <w:lvl w:ilvl="0">
      <w:start w:val="1"/>
      <w:numFmt w:val="bullet"/>
      <w:lvlText w:val=""/>
      <w:lvlJc w:val="left"/>
      <w:pPr>
        <w:tabs>
          <w:tab w:val="num" w:pos="0"/>
        </w:tabs>
        <w:ind w:left="360" w:hanging="360"/>
      </w:pPr>
      <w:rPr>
        <w:rFonts w:ascii="Wingdings" w:hAnsi="Wingdings" w:cs="Wingdings"/>
        <w:sz w:val="22"/>
        <w:szCs w:val="22"/>
        <w:lang w:val="en-GB"/>
      </w:rPr>
    </w:lvl>
  </w:abstractNum>
  <w:abstractNum w:abstractNumId="70" w15:restartNumberingAfterBreak="0">
    <w:nsid w:val="00000047"/>
    <w:multiLevelType w:val="multilevel"/>
    <w:tmpl w:val="00000047"/>
    <w:name w:val="WW8Num71"/>
    <w:lvl w:ilvl="0">
      <w:start w:val="1"/>
      <w:numFmt w:val="bullet"/>
      <w:lvlText w:val=""/>
      <w:lvlJc w:val="left"/>
      <w:pPr>
        <w:tabs>
          <w:tab w:val="num" w:pos="567"/>
        </w:tabs>
        <w:ind w:left="567" w:hanging="567"/>
      </w:pPr>
      <w:rPr>
        <w:rFonts w:ascii="Wingdings" w:hAnsi="Wingdings" w:cs="Times New Roman"/>
        <w:color w:val="000000"/>
        <w:sz w:val="24"/>
        <w:szCs w:val="22"/>
        <w:lang w:val="en-US" w:eastAsia="bs-Latn-BA"/>
      </w:rPr>
    </w:lvl>
    <w:lvl w:ilvl="1">
      <w:start w:val="1"/>
      <w:numFmt w:val="bullet"/>
      <w:lvlText w:val="-"/>
      <w:lvlJc w:val="left"/>
      <w:pPr>
        <w:tabs>
          <w:tab w:val="num" w:pos="796"/>
        </w:tabs>
        <w:ind w:left="796" w:firstLine="0"/>
      </w:pPr>
      <w:rPr>
        <w:rFonts w:ascii="Times New Roman" w:hAnsi="Times New Roman" w:cs="Times New Roman"/>
        <w:b w:val="0"/>
        <w:i w:val="0"/>
        <w:strike w:val="0"/>
        <w:dstrike w:val="0"/>
        <w:color w:val="000000"/>
        <w:sz w:val="20"/>
        <w:u w:val="none"/>
      </w:rPr>
    </w:lvl>
    <w:lvl w:ilvl="2">
      <w:start w:val="1"/>
      <w:numFmt w:val="bullet"/>
      <w:lvlText w:val="●"/>
      <w:lvlJc w:val="right"/>
      <w:pPr>
        <w:tabs>
          <w:tab w:val="num" w:pos="796"/>
        </w:tabs>
        <w:ind w:left="796" w:firstLine="900"/>
      </w:pPr>
      <w:rPr>
        <w:rFonts w:ascii="Verdana" w:hAnsi="Verdana" w:cs="Verdana"/>
        <w:b w:val="0"/>
        <w:i w:val="0"/>
        <w:strike w:val="0"/>
        <w:dstrike w:val="0"/>
        <w:color w:val="000000"/>
        <w:sz w:val="20"/>
        <w:u w:val="none"/>
      </w:rPr>
    </w:lvl>
    <w:lvl w:ilvl="3">
      <w:start w:val="1"/>
      <w:numFmt w:val="bullet"/>
      <w:lvlText w:val="●"/>
      <w:lvlJc w:val="left"/>
      <w:pPr>
        <w:tabs>
          <w:tab w:val="num" w:pos="796"/>
        </w:tabs>
        <w:ind w:left="796" w:firstLine="1440"/>
      </w:pPr>
      <w:rPr>
        <w:rFonts w:ascii="Verdana" w:hAnsi="Verdana" w:cs="Verdana"/>
        <w:b w:val="0"/>
        <w:i w:val="0"/>
        <w:strike w:val="0"/>
        <w:dstrike w:val="0"/>
        <w:color w:val="000000"/>
        <w:sz w:val="20"/>
        <w:u w:val="none"/>
      </w:rPr>
    </w:lvl>
    <w:lvl w:ilvl="4">
      <w:start w:val="1"/>
      <w:numFmt w:val="bullet"/>
      <w:lvlText w:val="●"/>
      <w:lvlJc w:val="left"/>
      <w:pPr>
        <w:tabs>
          <w:tab w:val="num" w:pos="796"/>
        </w:tabs>
        <w:ind w:left="796" w:firstLine="2160"/>
      </w:pPr>
      <w:rPr>
        <w:rFonts w:ascii="Verdana" w:hAnsi="Verdana" w:cs="Verdana"/>
        <w:b w:val="0"/>
        <w:i w:val="0"/>
        <w:strike w:val="0"/>
        <w:dstrike w:val="0"/>
        <w:color w:val="000000"/>
        <w:sz w:val="20"/>
        <w:u w:val="none"/>
      </w:rPr>
    </w:lvl>
    <w:lvl w:ilvl="5">
      <w:start w:val="1"/>
      <w:numFmt w:val="bullet"/>
      <w:lvlText w:val="●"/>
      <w:lvlJc w:val="right"/>
      <w:pPr>
        <w:tabs>
          <w:tab w:val="num" w:pos="796"/>
        </w:tabs>
        <w:ind w:left="796" w:firstLine="3060"/>
      </w:pPr>
      <w:rPr>
        <w:rFonts w:ascii="Verdana" w:hAnsi="Verdana" w:cs="Verdana"/>
        <w:b w:val="0"/>
        <w:i w:val="0"/>
        <w:strike w:val="0"/>
        <w:dstrike w:val="0"/>
        <w:color w:val="000000"/>
        <w:sz w:val="20"/>
        <w:u w:val="none"/>
      </w:rPr>
    </w:lvl>
    <w:lvl w:ilvl="6">
      <w:start w:val="1"/>
      <w:numFmt w:val="bullet"/>
      <w:lvlText w:val="●"/>
      <w:lvlJc w:val="left"/>
      <w:pPr>
        <w:tabs>
          <w:tab w:val="num" w:pos="796"/>
        </w:tabs>
        <w:ind w:left="796" w:firstLine="3600"/>
      </w:pPr>
      <w:rPr>
        <w:rFonts w:ascii="Verdana" w:hAnsi="Verdana" w:cs="Verdana"/>
        <w:b w:val="0"/>
        <w:i w:val="0"/>
        <w:strike w:val="0"/>
        <w:dstrike w:val="0"/>
        <w:color w:val="000000"/>
        <w:sz w:val="20"/>
        <w:u w:val="none"/>
      </w:rPr>
    </w:lvl>
    <w:lvl w:ilvl="7">
      <w:start w:val="1"/>
      <w:numFmt w:val="bullet"/>
      <w:lvlText w:val="●"/>
      <w:lvlJc w:val="left"/>
      <w:pPr>
        <w:tabs>
          <w:tab w:val="num" w:pos="796"/>
        </w:tabs>
        <w:ind w:left="796" w:firstLine="4320"/>
      </w:pPr>
      <w:rPr>
        <w:rFonts w:ascii="Verdana" w:hAnsi="Verdana" w:cs="Verdana"/>
        <w:b w:val="0"/>
        <w:i w:val="0"/>
        <w:strike w:val="0"/>
        <w:dstrike w:val="0"/>
        <w:color w:val="000000"/>
        <w:sz w:val="20"/>
        <w:u w:val="none"/>
      </w:rPr>
    </w:lvl>
    <w:lvl w:ilvl="8">
      <w:start w:val="1"/>
      <w:numFmt w:val="bullet"/>
      <w:lvlText w:val="●"/>
      <w:lvlJc w:val="right"/>
      <w:pPr>
        <w:tabs>
          <w:tab w:val="num" w:pos="796"/>
        </w:tabs>
        <w:ind w:left="796" w:firstLine="5220"/>
      </w:pPr>
      <w:rPr>
        <w:rFonts w:ascii="Verdana" w:hAnsi="Verdana" w:cs="Verdana"/>
        <w:b w:val="0"/>
        <w:i w:val="0"/>
        <w:strike w:val="0"/>
        <w:dstrike w:val="0"/>
        <w:color w:val="000000"/>
        <w:sz w:val="20"/>
        <w:u w:val="none"/>
      </w:rPr>
    </w:lvl>
  </w:abstractNum>
  <w:abstractNum w:abstractNumId="71" w15:restartNumberingAfterBreak="0">
    <w:nsid w:val="00000048"/>
    <w:multiLevelType w:val="singleLevel"/>
    <w:tmpl w:val="00000048"/>
    <w:name w:val="WW8Num72"/>
    <w:lvl w:ilvl="0">
      <w:start w:val="1"/>
      <w:numFmt w:val="bullet"/>
      <w:lvlText w:val=""/>
      <w:lvlJc w:val="left"/>
      <w:pPr>
        <w:tabs>
          <w:tab w:val="num" w:pos="0"/>
        </w:tabs>
        <w:ind w:left="360" w:hanging="360"/>
      </w:pPr>
      <w:rPr>
        <w:rFonts w:ascii="Wingdings" w:hAnsi="Wingdings" w:cs="Wingdings"/>
        <w:shd w:val="clear" w:color="auto" w:fill="FFFF0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i/>
      </w:rPr>
    </w:lvl>
  </w:abstractNum>
  <w:abstractNum w:abstractNumId="73" w15:restartNumberingAfterBreak="0">
    <w:nsid w:val="0000004A"/>
    <w:multiLevelType w:val="singleLevel"/>
    <w:tmpl w:val="0000004A"/>
    <w:name w:val="WW8Num74"/>
    <w:lvl w:ilvl="0">
      <w:start w:val="1"/>
      <w:numFmt w:val="bullet"/>
      <w:lvlText w:val=""/>
      <w:lvlJc w:val="left"/>
      <w:pPr>
        <w:tabs>
          <w:tab w:val="num" w:pos="0"/>
        </w:tabs>
        <w:ind w:left="360" w:hanging="360"/>
      </w:pPr>
      <w:rPr>
        <w:rFonts w:ascii="Wingdings" w:hAnsi="Wingdings" w:cs="Wingdings"/>
        <w:sz w:val="22"/>
        <w:szCs w:val="22"/>
        <w:lang w:val="en-GB"/>
      </w:rPr>
    </w:lvl>
  </w:abstractNum>
  <w:abstractNum w:abstractNumId="74" w15:restartNumberingAfterBreak="0">
    <w:nsid w:val="0000004B"/>
    <w:multiLevelType w:val="singleLevel"/>
    <w:tmpl w:val="0000004B"/>
    <w:name w:val="WW8Num75"/>
    <w:lvl w:ilvl="0">
      <w:start w:val="1"/>
      <w:numFmt w:val="bullet"/>
      <w:lvlText w:val=""/>
      <w:lvlJc w:val="left"/>
      <w:pPr>
        <w:tabs>
          <w:tab w:val="num" w:pos="0"/>
        </w:tabs>
        <w:ind w:left="360" w:hanging="360"/>
      </w:pPr>
      <w:rPr>
        <w:rFonts w:ascii="Wingdings" w:hAnsi="Wingdings" w:cs="Wingdings"/>
        <w:sz w:val="22"/>
        <w:szCs w:val="22"/>
        <w:lang w:val="en-GB"/>
      </w:rPr>
    </w:lvl>
  </w:abstractNum>
  <w:abstractNum w:abstractNumId="75" w15:restartNumberingAfterBreak="0">
    <w:nsid w:val="0000004C"/>
    <w:multiLevelType w:val="singleLevel"/>
    <w:tmpl w:val="0000004C"/>
    <w:name w:val="WW8Num76"/>
    <w:lvl w:ilvl="0">
      <w:start w:val="1"/>
      <w:numFmt w:val="bullet"/>
      <w:lvlText w:val=""/>
      <w:lvlJc w:val="left"/>
      <w:pPr>
        <w:tabs>
          <w:tab w:val="num" w:pos="0"/>
        </w:tabs>
        <w:ind w:left="360" w:hanging="360"/>
      </w:pPr>
      <w:rPr>
        <w:rFonts w:ascii="Wingdings" w:hAnsi="Wingdings" w:cs="Wingdings"/>
        <w:sz w:val="22"/>
        <w:szCs w:val="22"/>
        <w:lang w:val="en-GB"/>
      </w:rPr>
    </w:lvl>
  </w:abstractNum>
  <w:abstractNum w:abstractNumId="76" w15:restartNumberingAfterBreak="0">
    <w:nsid w:val="0000004D"/>
    <w:multiLevelType w:val="singleLevel"/>
    <w:tmpl w:val="0000004D"/>
    <w:name w:val="WW8Num77"/>
    <w:lvl w:ilvl="0">
      <w:start w:val="1"/>
      <w:numFmt w:val="bullet"/>
      <w:lvlText w:val=""/>
      <w:lvlJc w:val="left"/>
      <w:pPr>
        <w:tabs>
          <w:tab w:val="num" w:pos="0"/>
        </w:tabs>
        <w:ind w:left="360" w:hanging="360"/>
      </w:pPr>
      <w:rPr>
        <w:rFonts w:ascii="Wingdings" w:hAnsi="Wingdings" w:cs="Wingdings"/>
        <w:color w:val="auto"/>
        <w:sz w:val="22"/>
        <w:szCs w:val="22"/>
        <w:lang w:val="en-GB"/>
      </w:rPr>
    </w:lvl>
  </w:abstractNum>
  <w:abstractNum w:abstractNumId="77" w15:restartNumberingAfterBreak="0">
    <w:nsid w:val="0000004E"/>
    <w:multiLevelType w:val="singleLevel"/>
    <w:tmpl w:val="0000004E"/>
    <w:name w:val="WW8Num78"/>
    <w:lvl w:ilvl="0">
      <w:start w:val="1"/>
      <w:numFmt w:val="bullet"/>
      <w:lvlText w:val=""/>
      <w:lvlJc w:val="left"/>
      <w:pPr>
        <w:tabs>
          <w:tab w:val="num" w:pos="0"/>
        </w:tabs>
        <w:ind w:left="360" w:hanging="360"/>
      </w:pPr>
      <w:rPr>
        <w:rFonts w:ascii="Wingdings" w:hAnsi="Wingdings" w:cs="Wingdings"/>
        <w:sz w:val="22"/>
        <w:szCs w:val="22"/>
        <w:lang w:val="en-GB"/>
      </w:rPr>
    </w:lvl>
  </w:abstractNum>
  <w:abstractNum w:abstractNumId="78" w15:restartNumberingAfterBreak="0">
    <w:nsid w:val="0000004F"/>
    <w:multiLevelType w:val="singleLevel"/>
    <w:tmpl w:val="0000004F"/>
    <w:name w:val="WW8Num79"/>
    <w:lvl w:ilvl="0">
      <w:start w:val="1"/>
      <w:numFmt w:val="bullet"/>
      <w:lvlText w:val=""/>
      <w:lvlJc w:val="left"/>
      <w:pPr>
        <w:tabs>
          <w:tab w:val="num" w:pos="0"/>
        </w:tabs>
        <w:ind w:left="360" w:hanging="360"/>
      </w:pPr>
      <w:rPr>
        <w:rFonts w:ascii="Wingdings" w:hAnsi="Wingdings" w:cs="Wingdings"/>
        <w:sz w:val="22"/>
        <w:szCs w:val="22"/>
        <w:lang w:val="en-GB" w:eastAsia="fr-FR"/>
      </w:rPr>
    </w:lvl>
  </w:abstractNum>
  <w:abstractNum w:abstractNumId="79" w15:restartNumberingAfterBreak="0">
    <w:nsid w:val="00000050"/>
    <w:multiLevelType w:val="singleLevel"/>
    <w:tmpl w:val="00000050"/>
    <w:name w:val="WW8Num80"/>
    <w:lvl w:ilvl="0">
      <w:start w:val="1"/>
      <w:numFmt w:val="bullet"/>
      <w:lvlText w:val=""/>
      <w:lvlJc w:val="left"/>
      <w:pPr>
        <w:tabs>
          <w:tab w:val="num" w:pos="0"/>
        </w:tabs>
        <w:ind w:left="360" w:hanging="360"/>
      </w:pPr>
      <w:rPr>
        <w:rFonts w:ascii="Wingdings" w:hAnsi="Wingdings" w:cs="Wingdings"/>
        <w:sz w:val="22"/>
        <w:szCs w:val="22"/>
        <w:lang w:val="en-GB" w:eastAsia="fr-FR"/>
      </w:rPr>
    </w:lvl>
  </w:abstractNum>
  <w:abstractNum w:abstractNumId="80" w15:restartNumberingAfterBreak="0">
    <w:nsid w:val="00000051"/>
    <w:multiLevelType w:val="singleLevel"/>
    <w:tmpl w:val="00000051"/>
    <w:name w:val="WW8Num81"/>
    <w:lvl w:ilvl="0">
      <w:start w:val="1"/>
      <w:numFmt w:val="bullet"/>
      <w:lvlText w:val=""/>
      <w:lvlJc w:val="left"/>
      <w:pPr>
        <w:tabs>
          <w:tab w:val="num" w:pos="0"/>
        </w:tabs>
        <w:ind w:left="360" w:hanging="360"/>
      </w:pPr>
      <w:rPr>
        <w:rFonts w:ascii="Wingdings" w:hAnsi="Wingdings" w:cs="Wingdings"/>
        <w:sz w:val="22"/>
        <w:szCs w:val="22"/>
        <w:lang w:val="en-GB"/>
      </w:rPr>
    </w:lvl>
  </w:abstractNum>
  <w:abstractNum w:abstractNumId="81" w15:restartNumberingAfterBreak="0">
    <w:nsid w:val="00000052"/>
    <w:multiLevelType w:val="singleLevel"/>
    <w:tmpl w:val="00000052"/>
    <w:name w:val="WW8Num82"/>
    <w:lvl w:ilvl="0">
      <w:start w:val="1"/>
      <w:numFmt w:val="bullet"/>
      <w:lvlText w:val=""/>
      <w:lvlJc w:val="left"/>
      <w:pPr>
        <w:tabs>
          <w:tab w:val="num" w:pos="0"/>
        </w:tabs>
        <w:ind w:left="360" w:hanging="360"/>
      </w:pPr>
      <w:rPr>
        <w:rFonts w:ascii="Wingdings" w:hAnsi="Wingdings" w:cs="Wingdings"/>
        <w:sz w:val="22"/>
        <w:szCs w:val="22"/>
        <w:lang w:val="en-GB" w:eastAsia="fr-FR"/>
      </w:rPr>
    </w:lvl>
  </w:abstractNum>
  <w:abstractNum w:abstractNumId="82" w15:restartNumberingAfterBreak="0">
    <w:nsid w:val="00000053"/>
    <w:multiLevelType w:val="singleLevel"/>
    <w:tmpl w:val="00000053"/>
    <w:name w:val="WW8Num83"/>
    <w:lvl w:ilvl="0">
      <w:start w:val="1"/>
      <w:numFmt w:val="bullet"/>
      <w:lvlText w:val=""/>
      <w:lvlJc w:val="left"/>
      <w:pPr>
        <w:tabs>
          <w:tab w:val="num" w:pos="0"/>
        </w:tabs>
        <w:ind w:left="360" w:hanging="360"/>
      </w:pPr>
      <w:rPr>
        <w:rFonts w:ascii="Symbol" w:hAnsi="Symbol" w:cs="Symbol"/>
        <w:sz w:val="22"/>
        <w:szCs w:val="22"/>
        <w:lang w:val="en-GB" w:eastAsia="fr-FR"/>
      </w:rPr>
    </w:lvl>
  </w:abstractNum>
  <w:abstractNum w:abstractNumId="83" w15:restartNumberingAfterBreak="0">
    <w:nsid w:val="00000054"/>
    <w:multiLevelType w:val="multilevel"/>
    <w:tmpl w:val="00000054"/>
    <w:name w:val="WW8Num84"/>
    <w:lvl w:ilvl="0">
      <w:start w:val="1"/>
      <w:numFmt w:val="bullet"/>
      <w:lvlText w:val=""/>
      <w:lvlJc w:val="left"/>
      <w:pPr>
        <w:tabs>
          <w:tab w:val="num" w:pos="567"/>
        </w:tabs>
        <w:ind w:left="567" w:hanging="567"/>
      </w:pPr>
      <w:rPr>
        <w:rFonts w:ascii="Wingdings" w:hAnsi="Wingdings" w:cs="Times New Roman"/>
        <w:color w:val="000000"/>
        <w:sz w:val="24"/>
        <w:szCs w:val="22"/>
        <w:lang w:val="en-US" w:eastAsia="fr-FR"/>
      </w:rPr>
    </w:lvl>
    <w:lvl w:ilvl="1">
      <w:start w:val="1"/>
      <w:numFmt w:val="bullet"/>
      <w:lvlText w:val="-"/>
      <w:lvlJc w:val="left"/>
      <w:pPr>
        <w:tabs>
          <w:tab w:val="num" w:pos="796"/>
        </w:tabs>
        <w:ind w:left="796" w:firstLine="0"/>
      </w:pPr>
      <w:rPr>
        <w:rFonts w:ascii="Times New Roman" w:hAnsi="Times New Roman" w:cs="Times New Roman"/>
        <w:b w:val="0"/>
        <w:i w:val="0"/>
        <w:strike w:val="0"/>
        <w:dstrike w:val="0"/>
        <w:color w:val="000000"/>
        <w:sz w:val="20"/>
        <w:u w:val="none"/>
      </w:rPr>
    </w:lvl>
    <w:lvl w:ilvl="2">
      <w:start w:val="1"/>
      <w:numFmt w:val="bullet"/>
      <w:lvlText w:val="●"/>
      <w:lvlJc w:val="right"/>
      <w:pPr>
        <w:tabs>
          <w:tab w:val="num" w:pos="796"/>
        </w:tabs>
        <w:ind w:left="796" w:firstLine="900"/>
      </w:pPr>
      <w:rPr>
        <w:rFonts w:ascii="Verdana" w:hAnsi="Verdana" w:cs="Verdana"/>
        <w:b w:val="0"/>
        <w:i w:val="0"/>
        <w:strike w:val="0"/>
        <w:dstrike w:val="0"/>
        <w:color w:val="000000"/>
        <w:sz w:val="20"/>
        <w:u w:val="none"/>
      </w:rPr>
    </w:lvl>
    <w:lvl w:ilvl="3">
      <w:start w:val="1"/>
      <w:numFmt w:val="bullet"/>
      <w:lvlText w:val="●"/>
      <w:lvlJc w:val="left"/>
      <w:pPr>
        <w:tabs>
          <w:tab w:val="num" w:pos="796"/>
        </w:tabs>
        <w:ind w:left="796" w:firstLine="1440"/>
      </w:pPr>
      <w:rPr>
        <w:rFonts w:ascii="Verdana" w:hAnsi="Verdana" w:cs="Verdana"/>
        <w:b w:val="0"/>
        <w:i w:val="0"/>
        <w:strike w:val="0"/>
        <w:dstrike w:val="0"/>
        <w:color w:val="000000"/>
        <w:sz w:val="20"/>
        <w:u w:val="none"/>
      </w:rPr>
    </w:lvl>
    <w:lvl w:ilvl="4">
      <w:start w:val="1"/>
      <w:numFmt w:val="bullet"/>
      <w:lvlText w:val="●"/>
      <w:lvlJc w:val="left"/>
      <w:pPr>
        <w:tabs>
          <w:tab w:val="num" w:pos="796"/>
        </w:tabs>
        <w:ind w:left="796" w:firstLine="2160"/>
      </w:pPr>
      <w:rPr>
        <w:rFonts w:ascii="Verdana" w:hAnsi="Verdana" w:cs="Verdana"/>
        <w:b w:val="0"/>
        <w:i w:val="0"/>
        <w:strike w:val="0"/>
        <w:dstrike w:val="0"/>
        <w:color w:val="000000"/>
        <w:sz w:val="20"/>
        <w:u w:val="none"/>
      </w:rPr>
    </w:lvl>
    <w:lvl w:ilvl="5">
      <w:start w:val="1"/>
      <w:numFmt w:val="bullet"/>
      <w:lvlText w:val="●"/>
      <w:lvlJc w:val="right"/>
      <w:pPr>
        <w:tabs>
          <w:tab w:val="num" w:pos="796"/>
        </w:tabs>
        <w:ind w:left="796" w:firstLine="3060"/>
      </w:pPr>
      <w:rPr>
        <w:rFonts w:ascii="Verdana" w:hAnsi="Verdana" w:cs="Verdana"/>
        <w:b w:val="0"/>
        <w:i w:val="0"/>
        <w:strike w:val="0"/>
        <w:dstrike w:val="0"/>
        <w:color w:val="000000"/>
        <w:sz w:val="20"/>
        <w:u w:val="none"/>
      </w:rPr>
    </w:lvl>
    <w:lvl w:ilvl="6">
      <w:start w:val="1"/>
      <w:numFmt w:val="bullet"/>
      <w:lvlText w:val="●"/>
      <w:lvlJc w:val="left"/>
      <w:pPr>
        <w:tabs>
          <w:tab w:val="num" w:pos="796"/>
        </w:tabs>
        <w:ind w:left="796" w:firstLine="3600"/>
      </w:pPr>
      <w:rPr>
        <w:rFonts w:ascii="Verdana" w:hAnsi="Verdana" w:cs="Verdana"/>
        <w:b w:val="0"/>
        <w:i w:val="0"/>
        <w:strike w:val="0"/>
        <w:dstrike w:val="0"/>
        <w:color w:val="000000"/>
        <w:sz w:val="20"/>
        <w:u w:val="none"/>
      </w:rPr>
    </w:lvl>
    <w:lvl w:ilvl="7">
      <w:start w:val="1"/>
      <w:numFmt w:val="bullet"/>
      <w:lvlText w:val="●"/>
      <w:lvlJc w:val="left"/>
      <w:pPr>
        <w:tabs>
          <w:tab w:val="num" w:pos="796"/>
        </w:tabs>
        <w:ind w:left="796" w:firstLine="4320"/>
      </w:pPr>
      <w:rPr>
        <w:rFonts w:ascii="Verdana" w:hAnsi="Verdana" w:cs="Verdana"/>
        <w:b w:val="0"/>
        <w:i w:val="0"/>
        <w:strike w:val="0"/>
        <w:dstrike w:val="0"/>
        <w:color w:val="000000"/>
        <w:sz w:val="20"/>
        <w:u w:val="none"/>
      </w:rPr>
    </w:lvl>
    <w:lvl w:ilvl="8">
      <w:start w:val="1"/>
      <w:numFmt w:val="bullet"/>
      <w:lvlText w:val="●"/>
      <w:lvlJc w:val="right"/>
      <w:pPr>
        <w:tabs>
          <w:tab w:val="num" w:pos="796"/>
        </w:tabs>
        <w:ind w:left="796" w:firstLine="5220"/>
      </w:pPr>
      <w:rPr>
        <w:rFonts w:ascii="Verdana" w:hAnsi="Verdana" w:cs="Verdana"/>
        <w:b w:val="0"/>
        <w:i w:val="0"/>
        <w:strike w:val="0"/>
        <w:dstrike w:val="0"/>
        <w:color w:val="000000"/>
        <w:sz w:val="20"/>
        <w:u w:val="none"/>
      </w:rPr>
    </w:lvl>
  </w:abstractNum>
  <w:abstractNum w:abstractNumId="84" w15:restartNumberingAfterBreak="0">
    <w:nsid w:val="00000055"/>
    <w:multiLevelType w:val="multilevel"/>
    <w:tmpl w:val="00000055"/>
    <w:name w:val="WW8Num85"/>
    <w:lvl w:ilvl="0">
      <w:start w:val="1"/>
      <w:numFmt w:val="bullet"/>
      <w:lvlText w:val=""/>
      <w:lvlJc w:val="left"/>
      <w:pPr>
        <w:tabs>
          <w:tab w:val="num" w:pos="567"/>
        </w:tabs>
        <w:ind w:left="567" w:hanging="567"/>
      </w:pPr>
      <w:rPr>
        <w:rFonts w:ascii="Wingdings" w:hAnsi="Wingdings" w:cs="Times New Roman"/>
        <w:color w:val="000000"/>
        <w:sz w:val="24"/>
        <w:szCs w:val="22"/>
        <w:lang w:val="en-US"/>
      </w:rPr>
    </w:lvl>
    <w:lvl w:ilvl="1">
      <w:start w:val="1"/>
      <w:numFmt w:val="bullet"/>
      <w:lvlText w:val="-"/>
      <w:lvlJc w:val="left"/>
      <w:pPr>
        <w:tabs>
          <w:tab w:val="num" w:pos="796"/>
        </w:tabs>
        <w:ind w:left="796" w:firstLine="0"/>
      </w:pPr>
      <w:rPr>
        <w:rFonts w:ascii="Times New Roman" w:hAnsi="Times New Roman" w:cs="Times New Roman"/>
        <w:b w:val="0"/>
        <w:i w:val="0"/>
        <w:strike w:val="0"/>
        <w:dstrike w:val="0"/>
        <w:color w:val="000000"/>
        <w:sz w:val="20"/>
        <w:u w:val="none"/>
      </w:rPr>
    </w:lvl>
    <w:lvl w:ilvl="2">
      <w:start w:val="1"/>
      <w:numFmt w:val="bullet"/>
      <w:lvlText w:val="●"/>
      <w:lvlJc w:val="right"/>
      <w:pPr>
        <w:tabs>
          <w:tab w:val="num" w:pos="796"/>
        </w:tabs>
        <w:ind w:left="796" w:firstLine="900"/>
      </w:pPr>
      <w:rPr>
        <w:rFonts w:ascii="Verdana" w:hAnsi="Verdana" w:cs="Verdana"/>
        <w:b w:val="0"/>
        <w:i w:val="0"/>
        <w:strike w:val="0"/>
        <w:dstrike w:val="0"/>
        <w:color w:val="000000"/>
        <w:sz w:val="20"/>
        <w:u w:val="none"/>
      </w:rPr>
    </w:lvl>
    <w:lvl w:ilvl="3">
      <w:start w:val="1"/>
      <w:numFmt w:val="bullet"/>
      <w:lvlText w:val="●"/>
      <w:lvlJc w:val="left"/>
      <w:pPr>
        <w:tabs>
          <w:tab w:val="num" w:pos="796"/>
        </w:tabs>
        <w:ind w:left="796" w:firstLine="1440"/>
      </w:pPr>
      <w:rPr>
        <w:rFonts w:ascii="Verdana" w:hAnsi="Verdana" w:cs="Verdana"/>
        <w:b w:val="0"/>
        <w:i w:val="0"/>
        <w:strike w:val="0"/>
        <w:dstrike w:val="0"/>
        <w:color w:val="000000"/>
        <w:sz w:val="20"/>
        <w:u w:val="none"/>
      </w:rPr>
    </w:lvl>
    <w:lvl w:ilvl="4">
      <w:start w:val="1"/>
      <w:numFmt w:val="bullet"/>
      <w:lvlText w:val="●"/>
      <w:lvlJc w:val="left"/>
      <w:pPr>
        <w:tabs>
          <w:tab w:val="num" w:pos="796"/>
        </w:tabs>
        <w:ind w:left="796" w:firstLine="2160"/>
      </w:pPr>
      <w:rPr>
        <w:rFonts w:ascii="Verdana" w:hAnsi="Verdana" w:cs="Verdana"/>
        <w:b w:val="0"/>
        <w:i w:val="0"/>
        <w:strike w:val="0"/>
        <w:dstrike w:val="0"/>
        <w:color w:val="000000"/>
        <w:sz w:val="20"/>
        <w:u w:val="none"/>
      </w:rPr>
    </w:lvl>
    <w:lvl w:ilvl="5">
      <w:start w:val="1"/>
      <w:numFmt w:val="bullet"/>
      <w:lvlText w:val="●"/>
      <w:lvlJc w:val="right"/>
      <w:pPr>
        <w:tabs>
          <w:tab w:val="num" w:pos="796"/>
        </w:tabs>
        <w:ind w:left="796" w:firstLine="3060"/>
      </w:pPr>
      <w:rPr>
        <w:rFonts w:ascii="Verdana" w:hAnsi="Verdana" w:cs="Verdana"/>
        <w:b w:val="0"/>
        <w:i w:val="0"/>
        <w:strike w:val="0"/>
        <w:dstrike w:val="0"/>
        <w:color w:val="000000"/>
        <w:sz w:val="20"/>
        <w:u w:val="none"/>
      </w:rPr>
    </w:lvl>
    <w:lvl w:ilvl="6">
      <w:start w:val="1"/>
      <w:numFmt w:val="bullet"/>
      <w:lvlText w:val="●"/>
      <w:lvlJc w:val="left"/>
      <w:pPr>
        <w:tabs>
          <w:tab w:val="num" w:pos="796"/>
        </w:tabs>
        <w:ind w:left="796" w:firstLine="3600"/>
      </w:pPr>
      <w:rPr>
        <w:rFonts w:ascii="Verdana" w:hAnsi="Verdana" w:cs="Verdana"/>
        <w:b w:val="0"/>
        <w:i w:val="0"/>
        <w:strike w:val="0"/>
        <w:dstrike w:val="0"/>
        <w:color w:val="000000"/>
        <w:sz w:val="20"/>
        <w:u w:val="none"/>
      </w:rPr>
    </w:lvl>
    <w:lvl w:ilvl="7">
      <w:start w:val="1"/>
      <w:numFmt w:val="bullet"/>
      <w:lvlText w:val="●"/>
      <w:lvlJc w:val="left"/>
      <w:pPr>
        <w:tabs>
          <w:tab w:val="num" w:pos="796"/>
        </w:tabs>
        <w:ind w:left="796" w:firstLine="4320"/>
      </w:pPr>
      <w:rPr>
        <w:rFonts w:ascii="Verdana" w:hAnsi="Verdana" w:cs="Verdana"/>
        <w:b w:val="0"/>
        <w:i w:val="0"/>
        <w:strike w:val="0"/>
        <w:dstrike w:val="0"/>
        <w:color w:val="000000"/>
        <w:sz w:val="20"/>
        <w:u w:val="none"/>
      </w:rPr>
    </w:lvl>
    <w:lvl w:ilvl="8">
      <w:start w:val="1"/>
      <w:numFmt w:val="bullet"/>
      <w:lvlText w:val="●"/>
      <w:lvlJc w:val="right"/>
      <w:pPr>
        <w:tabs>
          <w:tab w:val="num" w:pos="796"/>
        </w:tabs>
        <w:ind w:left="796" w:firstLine="5220"/>
      </w:pPr>
      <w:rPr>
        <w:rFonts w:ascii="Verdana" w:hAnsi="Verdana" w:cs="Verdana"/>
        <w:b w:val="0"/>
        <w:i w:val="0"/>
        <w:strike w:val="0"/>
        <w:dstrike w:val="0"/>
        <w:color w:val="000000"/>
        <w:sz w:val="20"/>
        <w:u w:val="none"/>
      </w:rPr>
    </w:lvl>
  </w:abstractNum>
  <w:abstractNum w:abstractNumId="85" w15:restartNumberingAfterBreak="0">
    <w:nsid w:val="00000056"/>
    <w:multiLevelType w:val="singleLevel"/>
    <w:tmpl w:val="00000056"/>
    <w:name w:val="WW8Num86"/>
    <w:lvl w:ilvl="0">
      <w:start w:val="1"/>
      <w:numFmt w:val="bullet"/>
      <w:lvlText w:val=""/>
      <w:lvlJc w:val="left"/>
      <w:pPr>
        <w:tabs>
          <w:tab w:val="num" w:pos="0"/>
        </w:tabs>
        <w:ind w:left="360" w:hanging="360"/>
      </w:pPr>
      <w:rPr>
        <w:rFonts w:ascii="Wingdings" w:hAnsi="Wingdings" w:cs="Wingdings"/>
        <w:sz w:val="22"/>
        <w:szCs w:val="22"/>
        <w:lang w:val="en-GB" w:eastAsia="fr-FR"/>
      </w:rPr>
    </w:lvl>
  </w:abstractNum>
  <w:abstractNum w:abstractNumId="86" w15:restartNumberingAfterBreak="0">
    <w:nsid w:val="00000057"/>
    <w:multiLevelType w:val="singleLevel"/>
    <w:tmpl w:val="00000057"/>
    <w:name w:val="WW8Num87"/>
    <w:lvl w:ilvl="0">
      <w:start w:val="1"/>
      <w:numFmt w:val="bullet"/>
      <w:lvlText w:val=""/>
      <w:lvlJc w:val="left"/>
      <w:pPr>
        <w:tabs>
          <w:tab w:val="num" w:pos="0"/>
        </w:tabs>
        <w:ind w:left="360" w:hanging="360"/>
      </w:pPr>
      <w:rPr>
        <w:rFonts w:ascii="Symbol" w:hAnsi="Symbol" w:cs="Symbol"/>
      </w:rPr>
    </w:lvl>
  </w:abstractNum>
  <w:abstractNum w:abstractNumId="87" w15:restartNumberingAfterBreak="0">
    <w:nsid w:val="00000058"/>
    <w:multiLevelType w:val="singleLevel"/>
    <w:tmpl w:val="00000058"/>
    <w:name w:val="WW8Num88"/>
    <w:lvl w:ilvl="0">
      <w:start w:val="1"/>
      <w:numFmt w:val="bullet"/>
      <w:lvlText w:val=""/>
      <w:lvlJc w:val="left"/>
      <w:pPr>
        <w:tabs>
          <w:tab w:val="num" w:pos="0"/>
        </w:tabs>
        <w:ind w:left="360" w:hanging="360"/>
      </w:pPr>
      <w:rPr>
        <w:rFonts w:ascii="Symbol" w:hAnsi="Symbol" w:cs="Symbol"/>
        <w:lang w:val="en-GB"/>
      </w:rPr>
    </w:lvl>
  </w:abstractNum>
  <w:abstractNum w:abstractNumId="88" w15:restartNumberingAfterBreak="0">
    <w:nsid w:val="00000059"/>
    <w:multiLevelType w:val="singleLevel"/>
    <w:tmpl w:val="00000059"/>
    <w:name w:val="WW8Num89"/>
    <w:lvl w:ilvl="0">
      <w:start w:val="1"/>
      <w:numFmt w:val="bullet"/>
      <w:lvlText w:val=""/>
      <w:lvlJc w:val="left"/>
      <w:pPr>
        <w:tabs>
          <w:tab w:val="num" w:pos="0"/>
        </w:tabs>
        <w:ind w:left="360" w:hanging="360"/>
      </w:pPr>
      <w:rPr>
        <w:rFonts w:ascii="Symbol" w:hAnsi="Symbol" w:cs="Symbol"/>
        <w:sz w:val="22"/>
        <w:szCs w:val="22"/>
        <w:lang w:val="en-GB"/>
      </w:rPr>
    </w:lvl>
  </w:abstractNum>
  <w:abstractNum w:abstractNumId="89" w15:restartNumberingAfterBreak="0">
    <w:nsid w:val="0000005A"/>
    <w:multiLevelType w:val="singleLevel"/>
    <w:tmpl w:val="0000005A"/>
    <w:name w:val="WW8Num90"/>
    <w:lvl w:ilvl="0">
      <w:start w:val="1"/>
      <w:numFmt w:val="bullet"/>
      <w:lvlText w:val=""/>
      <w:lvlJc w:val="left"/>
      <w:pPr>
        <w:tabs>
          <w:tab w:val="num" w:pos="0"/>
        </w:tabs>
        <w:ind w:left="360" w:hanging="360"/>
      </w:pPr>
      <w:rPr>
        <w:rFonts w:ascii="Symbol" w:hAnsi="Symbol" w:cs="Symbol"/>
      </w:rPr>
    </w:lvl>
  </w:abstractNum>
  <w:abstractNum w:abstractNumId="90" w15:restartNumberingAfterBreak="0">
    <w:nsid w:val="00207506"/>
    <w:multiLevelType w:val="hybridMultilevel"/>
    <w:tmpl w:val="A4B436CA"/>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01036D7F"/>
    <w:multiLevelType w:val="hybridMultilevel"/>
    <w:tmpl w:val="DF14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03CF5E74"/>
    <w:multiLevelType w:val="hybridMultilevel"/>
    <w:tmpl w:val="BA780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06337A79"/>
    <w:multiLevelType w:val="hybridMultilevel"/>
    <w:tmpl w:val="E5847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09B520C7"/>
    <w:multiLevelType w:val="hybridMultilevel"/>
    <w:tmpl w:val="986279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5" w15:restartNumberingAfterBreak="0">
    <w:nsid w:val="0C6E05AC"/>
    <w:multiLevelType w:val="hybridMultilevel"/>
    <w:tmpl w:val="8E6C3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0D9D71CA"/>
    <w:multiLevelType w:val="hybridMultilevel"/>
    <w:tmpl w:val="244CCA30"/>
    <w:lvl w:ilvl="0" w:tplc="8056E06C">
      <w:start w:val="1"/>
      <w:numFmt w:val="decimal"/>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0F736D58"/>
    <w:multiLevelType w:val="hybridMultilevel"/>
    <w:tmpl w:val="B9349896"/>
    <w:lvl w:ilvl="0" w:tplc="29D40A9E">
      <w:start w:val="1"/>
      <w:numFmt w:val="decimal"/>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10D742BE"/>
    <w:multiLevelType w:val="hybridMultilevel"/>
    <w:tmpl w:val="3C16AAC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126313DD"/>
    <w:multiLevelType w:val="hybridMultilevel"/>
    <w:tmpl w:val="67EA0C28"/>
    <w:lvl w:ilvl="0" w:tplc="4EF0D34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131009F9"/>
    <w:multiLevelType w:val="hybridMultilevel"/>
    <w:tmpl w:val="A7E46D5E"/>
    <w:lvl w:ilvl="0" w:tplc="F0B28214">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138228D8"/>
    <w:multiLevelType w:val="hybridMultilevel"/>
    <w:tmpl w:val="B3E26FF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168A6EA5"/>
    <w:multiLevelType w:val="hybridMultilevel"/>
    <w:tmpl w:val="742086A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179A2448"/>
    <w:multiLevelType w:val="hybridMultilevel"/>
    <w:tmpl w:val="BAFA7D06"/>
    <w:lvl w:ilvl="0" w:tplc="87D471CA">
      <w:start w:val="1"/>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15:restartNumberingAfterBreak="0">
    <w:nsid w:val="1A585E5A"/>
    <w:multiLevelType w:val="hybridMultilevel"/>
    <w:tmpl w:val="C64E48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5" w15:restartNumberingAfterBreak="0">
    <w:nsid w:val="1BCD3248"/>
    <w:multiLevelType w:val="hybridMultilevel"/>
    <w:tmpl w:val="3F62045C"/>
    <w:lvl w:ilvl="0" w:tplc="04090001">
      <w:start w:val="1"/>
      <w:numFmt w:val="bullet"/>
      <w:lvlText w:val=""/>
      <w:lvlJc w:val="left"/>
      <w:pPr>
        <w:ind w:left="2160" w:hanging="360"/>
      </w:pPr>
      <w:rPr>
        <w:rFonts w:ascii="Symbol" w:hAnsi="Symbol" w:hint="default"/>
      </w:rPr>
    </w:lvl>
    <w:lvl w:ilvl="1" w:tplc="7C9E55C2">
      <w:numFmt w:val="bullet"/>
      <w:lvlText w:val="•"/>
      <w:lvlJc w:val="left"/>
      <w:pPr>
        <w:ind w:left="3315" w:hanging="795"/>
      </w:pPr>
      <w:rPr>
        <w:rFonts w:ascii="Calibri" w:eastAsiaTheme="minorEastAsia" w:hAnsi="Calibri" w:cs="Calibri"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6" w15:restartNumberingAfterBreak="0">
    <w:nsid w:val="1C791039"/>
    <w:multiLevelType w:val="hybridMultilevel"/>
    <w:tmpl w:val="E366515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1E2222B8"/>
    <w:multiLevelType w:val="hybridMultilevel"/>
    <w:tmpl w:val="9DB84450"/>
    <w:lvl w:ilvl="0" w:tplc="08090011">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209D6615"/>
    <w:multiLevelType w:val="hybridMultilevel"/>
    <w:tmpl w:val="1998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216D0FF1"/>
    <w:multiLevelType w:val="hybridMultilevel"/>
    <w:tmpl w:val="6924258E"/>
    <w:lvl w:ilvl="0" w:tplc="FDCE54D2">
      <w:start w:val="1"/>
      <w:numFmt w:val="decimal"/>
      <w:lvlText w:val="%1."/>
      <w:lvlJc w:val="left"/>
      <w:pPr>
        <w:ind w:left="100" w:hanging="221"/>
      </w:pPr>
      <w:rPr>
        <w:rFonts w:ascii="Calibri" w:eastAsia="Calibri" w:hAnsi="Calibri" w:cs="Calibri" w:hint="default"/>
        <w:b/>
        <w:bCs/>
        <w:w w:val="100"/>
        <w:sz w:val="22"/>
        <w:szCs w:val="22"/>
        <w:lang w:val="en-US" w:eastAsia="en-US" w:bidi="en-US"/>
      </w:rPr>
    </w:lvl>
    <w:lvl w:ilvl="1" w:tplc="4DD073CC">
      <w:numFmt w:val="bullet"/>
      <w:lvlText w:val="•"/>
      <w:lvlJc w:val="left"/>
      <w:pPr>
        <w:ind w:left="1104" w:hanging="221"/>
      </w:pPr>
      <w:rPr>
        <w:rFonts w:hint="default"/>
        <w:lang w:val="en-US" w:eastAsia="en-US" w:bidi="en-US"/>
      </w:rPr>
    </w:lvl>
    <w:lvl w:ilvl="2" w:tplc="CCE04906">
      <w:numFmt w:val="bullet"/>
      <w:lvlText w:val="•"/>
      <w:lvlJc w:val="left"/>
      <w:pPr>
        <w:ind w:left="2109" w:hanging="221"/>
      </w:pPr>
      <w:rPr>
        <w:rFonts w:hint="default"/>
        <w:lang w:val="en-US" w:eastAsia="en-US" w:bidi="en-US"/>
      </w:rPr>
    </w:lvl>
    <w:lvl w:ilvl="3" w:tplc="DE749484">
      <w:numFmt w:val="bullet"/>
      <w:lvlText w:val="•"/>
      <w:lvlJc w:val="left"/>
      <w:pPr>
        <w:ind w:left="3113" w:hanging="221"/>
      </w:pPr>
      <w:rPr>
        <w:rFonts w:hint="default"/>
        <w:lang w:val="en-US" w:eastAsia="en-US" w:bidi="en-US"/>
      </w:rPr>
    </w:lvl>
    <w:lvl w:ilvl="4" w:tplc="F2485C5A">
      <w:numFmt w:val="bullet"/>
      <w:lvlText w:val="•"/>
      <w:lvlJc w:val="left"/>
      <w:pPr>
        <w:ind w:left="4118" w:hanging="221"/>
      </w:pPr>
      <w:rPr>
        <w:rFonts w:hint="default"/>
        <w:lang w:val="en-US" w:eastAsia="en-US" w:bidi="en-US"/>
      </w:rPr>
    </w:lvl>
    <w:lvl w:ilvl="5" w:tplc="4366214C">
      <w:numFmt w:val="bullet"/>
      <w:lvlText w:val="•"/>
      <w:lvlJc w:val="left"/>
      <w:pPr>
        <w:ind w:left="5123" w:hanging="221"/>
      </w:pPr>
      <w:rPr>
        <w:rFonts w:hint="default"/>
        <w:lang w:val="en-US" w:eastAsia="en-US" w:bidi="en-US"/>
      </w:rPr>
    </w:lvl>
    <w:lvl w:ilvl="6" w:tplc="A106DD02">
      <w:numFmt w:val="bullet"/>
      <w:lvlText w:val="•"/>
      <w:lvlJc w:val="left"/>
      <w:pPr>
        <w:ind w:left="6127" w:hanging="221"/>
      </w:pPr>
      <w:rPr>
        <w:rFonts w:hint="default"/>
        <w:lang w:val="en-US" w:eastAsia="en-US" w:bidi="en-US"/>
      </w:rPr>
    </w:lvl>
    <w:lvl w:ilvl="7" w:tplc="1A7EDB8E">
      <w:numFmt w:val="bullet"/>
      <w:lvlText w:val="•"/>
      <w:lvlJc w:val="left"/>
      <w:pPr>
        <w:ind w:left="7132" w:hanging="221"/>
      </w:pPr>
      <w:rPr>
        <w:rFonts w:hint="default"/>
        <w:lang w:val="en-US" w:eastAsia="en-US" w:bidi="en-US"/>
      </w:rPr>
    </w:lvl>
    <w:lvl w:ilvl="8" w:tplc="9150213E">
      <w:numFmt w:val="bullet"/>
      <w:lvlText w:val="•"/>
      <w:lvlJc w:val="left"/>
      <w:pPr>
        <w:ind w:left="8137" w:hanging="221"/>
      </w:pPr>
      <w:rPr>
        <w:rFonts w:hint="default"/>
        <w:lang w:val="en-US" w:eastAsia="en-US" w:bidi="en-US"/>
      </w:rPr>
    </w:lvl>
  </w:abstractNum>
  <w:abstractNum w:abstractNumId="110" w15:restartNumberingAfterBreak="0">
    <w:nsid w:val="22F07E98"/>
    <w:multiLevelType w:val="hybridMultilevel"/>
    <w:tmpl w:val="226C0DDE"/>
    <w:lvl w:ilvl="0" w:tplc="AAB4501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1" w15:restartNumberingAfterBreak="0">
    <w:nsid w:val="275F14DA"/>
    <w:multiLevelType w:val="hybridMultilevel"/>
    <w:tmpl w:val="895AC3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2" w15:restartNumberingAfterBreak="0">
    <w:nsid w:val="27A80BBD"/>
    <w:multiLevelType w:val="hybridMultilevel"/>
    <w:tmpl w:val="8DA441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2838326D"/>
    <w:multiLevelType w:val="hybridMultilevel"/>
    <w:tmpl w:val="C6D44C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284C37F7"/>
    <w:multiLevelType w:val="hybridMultilevel"/>
    <w:tmpl w:val="90489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2A1E76A6"/>
    <w:multiLevelType w:val="hybridMultilevel"/>
    <w:tmpl w:val="A814848E"/>
    <w:lvl w:ilvl="0" w:tplc="369A2016">
      <w:start w:val="1"/>
      <w:numFmt w:val="decimal"/>
      <w:lvlText w:val="%1)"/>
      <w:lvlJc w:val="left"/>
      <w:pPr>
        <w:ind w:left="720" w:hanging="360"/>
      </w:pPr>
      <w:rPr>
        <w:rFonts w:asciiTheme="minorHAnsi" w:hAnsiTheme="minorHAnsi" w:cstheme="minorHAnsi" w:hint="default"/>
        <w:color w:val="auto"/>
        <w:sz w:val="24"/>
      </w:rPr>
    </w:lvl>
    <w:lvl w:ilvl="1" w:tplc="6C407442">
      <w:start w:val="1"/>
      <w:numFmt w:val="decimal"/>
      <w:lvlText w:val="%2."/>
      <w:lvlJc w:val="left"/>
      <w:pPr>
        <w:ind w:left="1875" w:hanging="795"/>
      </w:pPr>
      <w:rPr>
        <w:rFonts w:asciiTheme="minorHAnsi" w:eastAsiaTheme="minorEastAsia" w:hAnsiTheme="minorHAnsi" w:cstheme="minorHAnsi"/>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2B0F0F8B"/>
    <w:multiLevelType w:val="hybridMultilevel"/>
    <w:tmpl w:val="153C0F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7" w15:restartNumberingAfterBreak="0">
    <w:nsid w:val="2F7F63AF"/>
    <w:multiLevelType w:val="hybridMultilevel"/>
    <w:tmpl w:val="11FC42B2"/>
    <w:lvl w:ilvl="0" w:tplc="08090001">
      <w:start w:val="1"/>
      <w:numFmt w:val="bullet"/>
      <w:lvlText w:val=""/>
      <w:lvlJc w:val="left"/>
      <w:pPr>
        <w:ind w:left="1429" w:hanging="360"/>
      </w:pPr>
      <w:rPr>
        <w:rFonts w:ascii="Symbol" w:hAnsi="Symbol" w:hint="default"/>
      </w:rPr>
    </w:lvl>
    <w:lvl w:ilvl="1" w:tplc="08090001">
      <w:start w:val="1"/>
      <w:numFmt w:val="bullet"/>
      <w:lvlText w:val=""/>
      <w:lvlJc w:val="left"/>
      <w:pPr>
        <w:ind w:left="2149" w:hanging="360"/>
      </w:pPr>
      <w:rPr>
        <w:rFonts w:ascii="Symbol" w:hAnsi="Symbo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8" w15:restartNumberingAfterBreak="0">
    <w:nsid w:val="30752FFA"/>
    <w:multiLevelType w:val="hybridMultilevel"/>
    <w:tmpl w:val="76309D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30F72A64"/>
    <w:multiLevelType w:val="hybridMultilevel"/>
    <w:tmpl w:val="14E04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31862FFD"/>
    <w:multiLevelType w:val="hybridMultilevel"/>
    <w:tmpl w:val="55D8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320A7352"/>
    <w:multiLevelType w:val="hybridMultilevel"/>
    <w:tmpl w:val="D7FC8BF2"/>
    <w:lvl w:ilvl="0" w:tplc="369A2016">
      <w:start w:val="1"/>
      <w:numFmt w:val="decimal"/>
      <w:lvlText w:val="%1)"/>
      <w:lvlJc w:val="left"/>
      <w:pPr>
        <w:ind w:left="720" w:hanging="360"/>
      </w:pPr>
      <w:rPr>
        <w:rFonts w:asciiTheme="minorHAnsi" w:hAnsiTheme="minorHAnsi" w:cstheme="minorHAnsi"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337843E1"/>
    <w:multiLevelType w:val="hybridMultilevel"/>
    <w:tmpl w:val="BEE01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36592E1F"/>
    <w:multiLevelType w:val="hybridMultilevel"/>
    <w:tmpl w:val="113CA86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36BA3CE4"/>
    <w:multiLevelType w:val="hybridMultilevel"/>
    <w:tmpl w:val="5B645D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3AA87AB4"/>
    <w:multiLevelType w:val="multilevel"/>
    <w:tmpl w:val="4136045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6" w15:restartNumberingAfterBreak="0">
    <w:nsid w:val="3C484FF5"/>
    <w:multiLevelType w:val="multilevel"/>
    <w:tmpl w:val="6826DCF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7" w15:restartNumberingAfterBreak="0">
    <w:nsid w:val="3CED12B8"/>
    <w:multiLevelType w:val="hybridMultilevel"/>
    <w:tmpl w:val="081090A4"/>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8" w15:restartNumberingAfterBreak="0">
    <w:nsid w:val="3D5226D4"/>
    <w:multiLevelType w:val="hybridMultilevel"/>
    <w:tmpl w:val="BE7E67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9" w15:restartNumberingAfterBreak="0">
    <w:nsid w:val="3E2B2ADC"/>
    <w:multiLevelType w:val="hybridMultilevel"/>
    <w:tmpl w:val="2AE6FD26"/>
    <w:lvl w:ilvl="0" w:tplc="CC8A5AD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0" w15:restartNumberingAfterBreak="0">
    <w:nsid w:val="42A91D35"/>
    <w:multiLevelType w:val="multilevel"/>
    <w:tmpl w:val="6786F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42DF3740"/>
    <w:multiLevelType w:val="hybridMultilevel"/>
    <w:tmpl w:val="5A7CD5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5702A42"/>
    <w:multiLevelType w:val="hybridMultilevel"/>
    <w:tmpl w:val="C6D44C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45A47243"/>
    <w:multiLevelType w:val="hybridMultilevel"/>
    <w:tmpl w:val="5F12CA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46B30003"/>
    <w:multiLevelType w:val="hybridMultilevel"/>
    <w:tmpl w:val="5C5827AA"/>
    <w:lvl w:ilvl="0" w:tplc="369A2016">
      <w:start w:val="1"/>
      <w:numFmt w:val="decimal"/>
      <w:lvlText w:val="%1)"/>
      <w:lvlJc w:val="left"/>
      <w:pPr>
        <w:ind w:left="720" w:hanging="360"/>
      </w:pPr>
      <w:rPr>
        <w:rFonts w:asciiTheme="minorHAnsi" w:hAnsiTheme="minorHAnsi" w:cstheme="minorHAnsi"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46F01617"/>
    <w:multiLevelType w:val="hybridMultilevel"/>
    <w:tmpl w:val="736A318C"/>
    <w:lvl w:ilvl="0" w:tplc="08090011">
      <w:start w:val="1"/>
      <w:numFmt w:val="decimal"/>
      <w:lvlText w:val="%1)"/>
      <w:lvlJc w:val="left"/>
      <w:pPr>
        <w:ind w:left="720" w:hanging="360"/>
      </w:pPr>
      <w:rPr>
        <w:rFonts w:hint="default"/>
        <w:color w:val="auto"/>
      </w:rPr>
    </w:lvl>
    <w:lvl w:ilvl="1" w:tplc="04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15:restartNumberingAfterBreak="0">
    <w:nsid w:val="491A36CF"/>
    <w:multiLevelType w:val="hybridMultilevel"/>
    <w:tmpl w:val="8F1C8E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499C1AA2"/>
    <w:multiLevelType w:val="hybridMultilevel"/>
    <w:tmpl w:val="2F2AAE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4B0413C8"/>
    <w:multiLevelType w:val="hybridMultilevel"/>
    <w:tmpl w:val="04F8200A"/>
    <w:lvl w:ilvl="0" w:tplc="00000059">
      <w:start w:val="1"/>
      <w:numFmt w:val="bullet"/>
      <w:lvlText w:val=""/>
      <w:lvlJc w:val="left"/>
      <w:pPr>
        <w:ind w:left="720" w:hanging="360"/>
      </w:pPr>
      <w:rPr>
        <w:rFonts w:ascii="Symbol" w:hAnsi="Symbol" w:cs="Symbol"/>
        <w:sz w:val="22"/>
        <w:szCs w:val="22"/>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53BD3962"/>
    <w:multiLevelType w:val="hybridMultilevel"/>
    <w:tmpl w:val="BC7ECF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15:restartNumberingAfterBreak="0">
    <w:nsid w:val="544514BF"/>
    <w:multiLevelType w:val="hybridMultilevel"/>
    <w:tmpl w:val="4742F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5457556F"/>
    <w:multiLevelType w:val="hybridMultilevel"/>
    <w:tmpl w:val="D2549B94"/>
    <w:lvl w:ilvl="0" w:tplc="08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F3E66C60">
      <w:start w:val="2"/>
      <w:numFmt w:val="decimal"/>
      <w:lvlText w:val="%3."/>
      <w:lvlJc w:val="left"/>
      <w:pPr>
        <w:ind w:left="2340" w:hanging="360"/>
      </w:pPr>
      <w:rPr>
        <w:rFonts w:cstheme="minorHAns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15:restartNumberingAfterBreak="0">
    <w:nsid w:val="55A25EF5"/>
    <w:multiLevelType w:val="hybridMultilevel"/>
    <w:tmpl w:val="495E1E78"/>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43" w15:restartNumberingAfterBreak="0">
    <w:nsid w:val="5BE94B22"/>
    <w:multiLevelType w:val="hybridMultilevel"/>
    <w:tmpl w:val="4E323BD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5C365C65"/>
    <w:multiLevelType w:val="multilevel"/>
    <w:tmpl w:val="95184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5D8D42F7"/>
    <w:multiLevelType w:val="hybridMultilevel"/>
    <w:tmpl w:val="CC5A3FC8"/>
    <w:lvl w:ilvl="0" w:tplc="D2A6A3B4">
      <w:start w:val="1"/>
      <w:numFmt w:val="lowerLetter"/>
      <w:lvlText w:val="%1."/>
      <w:lvlJc w:val="left"/>
      <w:pPr>
        <w:ind w:left="1512" w:hanging="360"/>
      </w:pPr>
      <w:rPr>
        <w:rFonts w:hint="default"/>
      </w:r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46" w15:restartNumberingAfterBreak="0">
    <w:nsid w:val="5EF539AF"/>
    <w:multiLevelType w:val="hybridMultilevel"/>
    <w:tmpl w:val="662AF602"/>
    <w:lvl w:ilvl="0" w:tplc="08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7" w15:restartNumberingAfterBreak="0">
    <w:nsid w:val="5FA17126"/>
    <w:multiLevelType w:val="hybridMultilevel"/>
    <w:tmpl w:val="429CDE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8" w15:restartNumberingAfterBreak="0">
    <w:nsid w:val="6064336F"/>
    <w:multiLevelType w:val="hybridMultilevel"/>
    <w:tmpl w:val="AEEAEA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26C1FF9"/>
    <w:multiLevelType w:val="hybridMultilevel"/>
    <w:tmpl w:val="D0BC5FCE"/>
    <w:lvl w:ilvl="0" w:tplc="4B9AAC7A">
      <w:start w:val="1"/>
      <w:numFmt w:val="low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50" w15:restartNumberingAfterBreak="0">
    <w:nsid w:val="62C90129"/>
    <w:multiLevelType w:val="hybridMultilevel"/>
    <w:tmpl w:val="472A8B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1" w15:restartNumberingAfterBreak="0">
    <w:nsid w:val="67294EA8"/>
    <w:multiLevelType w:val="hybridMultilevel"/>
    <w:tmpl w:val="16F28624"/>
    <w:lvl w:ilvl="0" w:tplc="08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2" w15:restartNumberingAfterBreak="0">
    <w:nsid w:val="6D37362D"/>
    <w:multiLevelType w:val="hybridMultilevel"/>
    <w:tmpl w:val="E5FEED38"/>
    <w:lvl w:ilvl="0" w:tplc="08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3" w15:restartNumberingAfterBreak="0">
    <w:nsid w:val="6DBE517C"/>
    <w:multiLevelType w:val="hybridMultilevel"/>
    <w:tmpl w:val="8D80D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F585980"/>
    <w:multiLevelType w:val="hybridMultilevel"/>
    <w:tmpl w:val="996A2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72B85693"/>
    <w:multiLevelType w:val="hybridMultilevel"/>
    <w:tmpl w:val="410E01FE"/>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6" w15:restartNumberingAfterBreak="0">
    <w:nsid w:val="74CC0DA3"/>
    <w:multiLevelType w:val="hybridMultilevel"/>
    <w:tmpl w:val="F92243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15:restartNumberingAfterBreak="0">
    <w:nsid w:val="77083BBE"/>
    <w:multiLevelType w:val="hybridMultilevel"/>
    <w:tmpl w:val="4DC6F4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8" w15:restartNumberingAfterBreak="0">
    <w:nsid w:val="77A53620"/>
    <w:multiLevelType w:val="hybridMultilevel"/>
    <w:tmpl w:val="E7FC63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98D735A"/>
    <w:multiLevelType w:val="hybridMultilevel"/>
    <w:tmpl w:val="AC3030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0" w15:restartNumberingAfterBreak="0">
    <w:nsid w:val="79922476"/>
    <w:multiLevelType w:val="hybridMultilevel"/>
    <w:tmpl w:val="D01445F6"/>
    <w:lvl w:ilvl="0" w:tplc="04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1" w15:restartNumberingAfterBreak="0">
    <w:nsid w:val="7BB77751"/>
    <w:multiLevelType w:val="hybridMultilevel"/>
    <w:tmpl w:val="883033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2" w15:restartNumberingAfterBreak="0">
    <w:nsid w:val="7CA35589"/>
    <w:multiLevelType w:val="hybridMultilevel"/>
    <w:tmpl w:val="82A093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3" w15:restartNumberingAfterBreak="0">
    <w:nsid w:val="7E3E70EB"/>
    <w:multiLevelType w:val="hybridMultilevel"/>
    <w:tmpl w:val="7E840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4" w15:restartNumberingAfterBreak="0">
    <w:nsid w:val="7EA010A2"/>
    <w:multiLevelType w:val="hybridMultilevel"/>
    <w:tmpl w:val="86B2C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F06609F"/>
    <w:multiLevelType w:val="hybridMultilevel"/>
    <w:tmpl w:val="AD5C5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15:restartNumberingAfterBreak="0">
    <w:nsid w:val="7F384BA5"/>
    <w:multiLevelType w:val="hybridMultilevel"/>
    <w:tmpl w:val="C4B00AF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F622E84"/>
    <w:multiLevelType w:val="hybridMultilevel"/>
    <w:tmpl w:val="8FD8B9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8"/>
  </w:num>
  <w:num w:numId="5">
    <w:abstractNumId w:val="9"/>
  </w:num>
  <w:num w:numId="6">
    <w:abstractNumId w:val="22"/>
  </w:num>
  <w:num w:numId="7">
    <w:abstractNumId w:val="31"/>
  </w:num>
  <w:num w:numId="8">
    <w:abstractNumId w:val="53"/>
  </w:num>
  <w:num w:numId="9">
    <w:abstractNumId w:val="165"/>
  </w:num>
  <w:num w:numId="10">
    <w:abstractNumId w:val="123"/>
  </w:num>
  <w:num w:numId="11">
    <w:abstractNumId w:val="101"/>
  </w:num>
  <w:num w:numId="12">
    <w:abstractNumId w:val="98"/>
  </w:num>
  <w:num w:numId="13">
    <w:abstractNumId w:val="149"/>
  </w:num>
  <w:num w:numId="14">
    <w:abstractNumId w:val="145"/>
  </w:num>
  <w:num w:numId="15">
    <w:abstractNumId w:val="124"/>
  </w:num>
  <w:num w:numId="16">
    <w:abstractNumId w:val="147"/>
  </w:num>
  <w:num w:numId="17">
    <w:abstractNumId w:val="119"/>
  </w:num>
  <w:num w:numId="18">
    <w:abstractNumId w:val="139"/>
  </w:num>
  <w:num w:numId="19">
    <w:abstractNumId w:val="128"/>
  </w:num>
  <w:num w:numId="20">
    <w:abstractNumId w:val="104"/>
  </w:num>
  <w:num w:numId="21">
    <w:abstractNumId w:val="157"/>
  </w:num>
  <w:num w:numId="22">
    <w:abstractNumId w:val="117"/>
  </w:num>
  <w:num w:numId="23">
    <w:abstractNumId w:val="90"/>
  </w:num>
  <w:num w:numId="24">
    <w:abstractNumId w:val="93"/>
  </w:num>
  <w:num w:numId="25">
    <w:abstractNumId w:val="129"/>
  </w:num>
  <w:num w:numId="26">
    <w:abstractNumId w:val="132"/>
  </w:num>
  <w:num w:numId="27">
    <w:abstractNumId w:val="133"/>
  </w:num>
  <w:num w:numId="28">
    <w:abstractNumId w:val="115"/>
  </w:num>
  <w:num w:numId="29">
    <w:abstractNumId w:val="155"/>
  </w:num>
  <w:num w:numId="30">
    <w:abstractNumId w:val="127"/>
  </w:num>
  <w:num w:numId="31">
    <w:abstractNumId w:val="134"/>
  </w:num>
  <w:num w:numId="32">
    <w:abstractNumId w:val="138"/>
  </w:num>
  <w:num w:numId="33">
    <w:abstractNumId w:val="152"/>
  </w:num>
  <w:num w:numId="34">
    <w:abstractNumId w:val="135"/>
  </w:num>
  <w:num w:numId="35">
    <w:abstractNumId w:val="151"/>
  </w:num>
  <w:num w:numId="36">
    <w:abstractNumId w:val="105"/>
  </w:num>
  <w:num w:numId="37">
    <w:abstractNumId w:val="148"/>
  </w:num>
  <w:num w:numId="38">
    <w:abstractNumId w:val="121"/>
  </w:num>
  <w:num w:numId="39">
    <w:abstractNumId w:val="118"/>
  </w:num>
  <w:num w:numId="40">
    <w:abstractNumId w:val="161"/>
  </w:num>
  <w:num w:numId="41">
    <w:abstractNumId w:val="141"/>
  </w:num>
  <w:num w:numId="42">
    <w:abstractNumId w:val="107"/>
  </w:num>
  <w:num w:numId="43">
    <w:abstractNumId w:val="156"/>
  </w:num>
  <w:num w:numId="44">
    <w:abstractNumId w:val="158"/>
  </w:num>
  <w:num w:numId="45">
    <w:abstractNumId w:val="166"/>
  </w:num>
  <w:num w:numId="46">
    <w:abstractNumId w:val="110"/>
  </w:num>
  <w:num w:numId="47">
    <w:abstractNumId w:val="159"/>
  </w:num>
  <w:num w:numId="48">
    <w:abstractNumId w:val="164"/>
  </w:num>
  <w:num w:numId="49">
    <w:abstractNumId w:val="122"/>
  </w:num>
  <w:num w:numId="50">
    <w:abstractNumId w:val="153"/>
  </w:num>
  <w:num w:numId="51">
    <w:abstractNumId w:val="154"/>
  </w:num>
  <w:num w:numId="52">
    <w:abstractNumId w:val="146"/>
  </w:num>
  <w:num w:numId="53">
    <w:abstractNumId w:val="91"/>
  </w:num>
  <w:num w:numId="54">
    <w:abstractNumId w:val="96"/>
  </w:num>
  <w:num w:numId="55">
    <w:abstractNumId w:val="150"/>
  </w:num>
  <w:num w:numId="56">
    <w:abstractNumId w:val="143"/>
  </w:num>
  <w:num w:numId="57">
    <w:abstractNumId w:val="95"/>
  </w:num>
  <w:num w:numId="58">
    <w:abstractNumId w:val="100"/>
  </w:num>
  <w:num w:numId="59">
    <w:abstractNumId w:val="140"/>
  </w:num>
  <w:num w:numId="60">
    <w:abstractNumId w:val="112"/>
  </w:num>
  <w:num w:numId="61">
    <w:abstractNumId w:val="103"/>
  </w:num>
  <w:num w:numId="62">
    <w:abstractNumId w:val="162"/>
  </w:num>
  <w:num w:numId="63">
    <w:abstractNumId w:val="102"/>
  </w:num>
  <w:num w:numId="64">
    <w:abstractNumId w:val="160"/>
  </w:num>
  <w:num w:numId="65">
    <w:abstractNumId w:val="97"/>
  </w:num>
  <w:num w:numId="66">
    <w:abstractNumId w:val="137"/>
  </w:num>
  <w:num w:numId="67">
    <w:abstractNumId w:val="142"/>
  </w:num>
  <w:num w:numId="68">
    <w:abstractNumId w:val="125"/>
  </w:num>
  <w:num w:numId="69">
    <w:abstractNumId w:val="120"/>
  </w:num>
  <w:num w:numId="70">
    <w:abstractNumId w:val="114"/>
  </w:num>
  <w:num w:numId="71">
    <w:abstractNumId w:val="92"/>
  </w:num>
  <w:num w:numId="72">
    <w:abstractNumId w:val="163"/>
  </w:num>
  <w:num w:numId="73">
    <w:abstractNumId w:val="108"/>
  </w:num>
  <w:num w:numId="74">
    <w:abstractNumId w:val="136"/>
  </w:num>
  <w:num w:numId="75">
    <w:abstractNumId w:val="106"/>
  </w:num>
  <w:num w:numId="76">
    <w:abstractNumId w:val="131"/>
  </w:num>
  <w:num w:numId="77">
    <w:abstractNumId w:val="99"/>
  </w:num>
  <w:num w:numId="78">
    <w:abstractNumId w:val="113"/>
  </w:num>
  <w:num w:numId="79">
    <w:abstractNumId w:val="109"/>
  </w:num>
  <w:num w:numId="80">
    <w:abstractNumId w:val="126"/>
  </w:num>
  <w:num w:numId="81">
    <w:abstractNumId w:val="116"/>
  </w:num>
  <w:num w:numId="82">
    <w:abstractNumId w:val="167"/>
  </w:num>
  <w:num w:numId="83">
    <w:abstractNumId w:val="144"/>
  </w:num>
  <w:num w:numId="84">
    <w:abstractNumId w:val="130"/>
  </w:num>
  <w:num w:numId="85">
    <w:abstractNumId w:val="111"/>
  </w:num>
  <w:num w:numId="86">
    <w:abstractNumId w:val="9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92"/>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8"/>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525"/>
    <w:rsid w:val="00000F2B"/>
    <w:rsid w:val="00000FC3"/>
    <w:rsid w:val="00001053"/>
    <w:rsid w:val="00002378"/>
    <w:rsid w:val="00003993"/>
    <w:rsid w:val="00005174"/>
    <w:rsid w:val="00005F5C"/>
    <w:rsid w:val="00007576"/>
    <w:rsid w:val="0001116E"/>
    <w:rsid w:val="0001720B"/>
    <w:rsid w:val="000215AD"/>
    <w:rsid w:val="000225D3"/>
    <w:rsid w:val="00023523"/>
    <w:rsid w:val="00026022"/>
    <w:rsid w:val="00027EBB"/>
    <w:rsid w:val="00031AB5"/>
    <w:rsid w:val="00031D5B"/>
    <w:rsid w:val="0003310F"/>
    <w:rsid w:val="00034B74"/>
    <w:rsid w:val="00034BB2"/>
    <w:rsid w:val="00041299"/>
    <w:rsid w:val="00042D3C"/>
    <w:rsid w:val="00046079"/>
    <w:rsid w:val="00054787"/>
    <w:rsid w:val="0005516D"/>
    <w:rsid w:val="00056A51"/>
    <w:rsid w:val="00063879"/>
    <w:rsid w:val="000661A0"/>
    <w:rsid w:val="00070EC0"/>
    <w:rsid w:val="00070F60"/>
    <w:rsid w:val="0007121F"/>
    <w:rsid w:val="000741EB"/>
    <w:rsid w:val="00074A17"/>
    <w:rsid w:val="00074F49"/>
    <w:rsid w:val="000764FB"/>
    <w:rsid w:val="00082D67"/>
    <w:rsid w:val="000831F0"/>
    <w:rsid w:val="00085740"/>
    <w:rsid w:val="000862CD"/>
    <w:rsid w:val="0009066B"/>
    <w:rsid w:val="00094199"/>
    <w:rsid w:val="0009487B"/>
    <w:rsid w:val="000959DB"/>
    <w:rsid w:val="00096A19"/>
    <w:rsid w:val="00096E39"/>
    <w:rsid w:val="00097E18"/>
    <w:rsid w:val="000A135F"/>
    <w:rsid w:val="000A3477"/>
    <w:rsid w:val="000A3E4C"/>
    <w:rsid w:val="000A4501"/>
    <w:rsid w:val="000A4A72"/>
    <w:rsid w:val="000B06EE"/>
    <w:rsid w:val="000B2E7A"/>
    <w:rsid w:val="000B3840"/>
    <w:rsid w:val="000B516F"/>
    <w:rsid w:val="000B5710"/>
    <w:rsid w:val="000B5D93"/>
    <w:rsid w:val="000B7157"/>
    <w:rsid w:val="000C29E7"/>
    <w:rsid w:val="000C4B36"/>
    <w:rsid w:val="000C5220"/>
    <w:rsid w:val="000C6000"/>
    <w:rsid w:val="000C66CD"/>
    <w:rsid w:val="000C7A80"/>
    <w:rsid w:val="000D24D9"/>
    <w:rsid w:val="000D26C1"/>
    <w:rsid w:val="000D45E6"/>
    <w:rsid w:val="000D512B"/>
    <w:rsid w:val="000D57AF"/>
    <w:rsid w:val="000D769A"/>
    <w:rsid w:val="000E0659"/>
    <w:rsid w:val="000E0C19"/>
    <w:rsid w:val="000E1D70"/>
    <w:rsid w:val="000E2CC2"/>
    <w:rsid w:val="000E4230"/>
    <w:rsid w:val="000E4F40"/>
    <w:rsid w:val="000E4FD8"/>
    <w:rsid w:val="000E535D"/>
    <w:rsid w:val="000E72F2"/>
    <w:rsid w:val="000E7D13"/>
    <w:rsid w:val="000F2D6C"/>
    <w:rsid w:val="000F3834"/>
    <w:rsid w:val="000F3FBA"/>
    <w:rsid w:val="000F49D6"/>
    <w:rsid w:val="000F4D14"/>
    <w:rsid w:val="000F6776"/>
    <w:rsid w:val="000F6C90"/>
    <w:rsid w:val="000F70EF"/>
    <w:rsid w:val="001000F3"/>
    <w:rsid w:val="00100FEB"/>
    <w:rsid w:val="00101FBF"/>
    <w:rsid w:val="0010267F"/>
    <w:rsid w:val="00103768"/>
    <w:rsid w:val="001040DD"/>
    <w:rsid w:val="0010685A"/>
    <w:rsid w:val="00107DAE"/>
    <w:rsid w:val="00110E31"/>
    <w:rsid w:val="001132E9"/>
    <w:rsid w:val="00115B0E"/>
    <w:rsid w:val="00116CD3"/>
    <w:rsid w:val="00117746"/>
    <w:rsid w:val="00117EB7"/>
    <w:rsid w:val="00121020"/>
    <w:rsid w:val="001214A0"/>
    <w:rsid w:val="001214CE"/>
    <w:rsid w:val="001218A2"/>
    <w:rsid w:val="00122E70"/>
    <w:rsid w:val="00123322"/>
    <w:rsid w:val="00125D4C"/>
    <w:rsid w:val="001270BA"/>
    <w:rsid w:val="001305FD"/>
    <w:rsid w:val="0013070E"/>
    <w:rsid w:val="00130974"/>
    <w:rsid w:val="0013175D"/>
    <w:rsid w:val="00134A1D"/>
    <w:rsid w:val="00136DDC"/>
    <w:rsid w:val="00137086"/>
    <w:rsid w:val="001420DD"/>
    <w:rsid w:val="0014265F"/>
    <w:rsid w:val="0015081F"/>
    <w:rsid w:val="001509B2"/>
    <w:rsid w:val="001514ED"/>
    <w:rsid w:val="00151BB5"/>
    <w:rsid w:val="00153607"/>
    <w:rsid w:val="00154826"/>
    <w:rsid w:val="00155428"/>
    <w:rsid w:val="0015624D"/>
    <w:rsid w:val="00156C08"/>
    <w:rsid w:val="001601FD"/>
    <w:rsid w:val="0016189A"/>
    <w:rsid w:val="00161A41"/>
    <w:rsid w:val="001639A6"/>
    <w:rsid w:val="0016420F"/>
    <w:rsid w:val="0016485E"/>
    <w:rsid w:val="00165C25"/>
    <w:rsid w:val="00165CD9"/>
    <w:rsid w:val="00166B0E"/>
    <w:rsid w:val="00166BAA"/>
    <w:rsid w:val="00167F04"/>
    <w:rsid w:val="00170847"/>
    <w:rsid w:val="001726CD"/>
    <w:rsid w:val="0017356A"/>
    <w:rsid w:val="00176F06"/>
    <w:rsid w:val="00177EE8"/>
    <w:rsid w:val="001804ED"/>
    <w:rsid w:val="0018158F"/>
    <w:rsid w:val="00181D4C"/>
    <w:rsid w:val="00182904"/>
    <w:rsid w:val="0018700D"/>
    <w:rsid w:val="001874D3"/>
    <w:rsid w:val="00191264"/>
    <w:rsid w:val="00193460"/>
    <w:rsid w:val="00194340"/>
    <w:rsid w:val="0019461C"/>
    <w:rsid w:val="00196FC0"/>
    <w:rsid w:val="001971E7"/>
    <w:rsid w:val="00197341"/>
    <w:rsid w:val="00197AB9"/>
    <w:rsid w:val="001A1FF5"/>
    <w:rsid w:val="001A31C2"/>
    <w:rsid w:val="001A587B"/>
    <w:rsid w:val="001A784F"/>
    <w:rsid w:val="001A7985"/>
    <w:rsid w:val="001B0A58"/>
    <w:rsid w:val="001B48F3"/>
    <w:rsid w:val="001B6918"/>
    <w:rsid w:val="001C0AB3"/>
    <w:rsid w:val="001C10A9"/>
    <w:rsid w:val="001C5499"/>
    <w:rsid w:val="001C5845"/>
    <w:rsid w:val="001C64FC"/>
    <w:rsid w:val="001D161C"/>
    <w:rsid w:val="001D188A"/>
    <w:rsid w:val="001D3410"/>
    <w:rsid w:val="001D3879"/>
    <w:rsid w:val="001D4230"/>
    <w:rsid w:val="001D4B9B"/>
    <w:rsid w:val="001D5074"/>
    <w:rsid w:val="001D513D"/>
    <w:rsid w:val="001D6EA3"/>
    <w:rsid w:val="001E1D4C"/>
    <w:rsid w:val="001E29B5"/>
    <w:rsid w:val="001E2C15"/>
    <w:rsid w:val="001E68A8"/>
    <w:rsid w:val="001E7CD9"/>
    <w:rsid w:val="001F4646"/>
    <w:rsid w:val="00201251"/>
    <w:rsid w:val="0020351C"/>
    <w:rsid w:val="002050DC"/>
    <w:rsid w:val="002052BD"/>
    <w:rsid w:val="002055C2"/>
    <w:rsid w:val="00205D82"/>
    <w:rsid w:val="00206DFD"/>
    <w:rsid w:val="00212D1A"/>
    <w:rsid w:val="00212D1E"/>
    <w:rsid w:val="002136BE"/>
    <w:rsid w:val="00216526"/>
    <w:rsid w:val="00216963"/>
    <w:rsid w:val="0022082A"/>
    <w:rsid w:val="00221BB1"/>
    <w:rsid w:val="00222ABA"/>
    <w:rsid w:val="002235B8"/>
    <w:rsid w:val="002237CE"/>
    <w:rsid w:val="0022604F"/>
    <w:rsid w:val="002263E8"/>
    <w:rsid w:val="00226748"/>
    <w:rsid w:val="0022713D"/>
    <w:rsid w:val="00227CD7"/>
    <w:rsid w:val="0023116F"/>
    <w:rsid w:val="00232FEA"/>
    <w:rsid w:val="00233152"/>
    <w:rsid w:val="00237965"/>
    <w:rsid w:val="00237AB3"/>
    <w:rsid w:val="00240A25"/>
    <w:rsid w:val="002418C3"/>
    <w:rsid w:val="002426DE"/>
    <w:rsid w:val="0024334B"/>
    <w:rsid w:val="00243C92"/>
    <w:rsid w:val="00243CB6"/>
    <w:rsid w:val="00246205"/>
    <w:rsid w:val="0024648F"/>
    <w:rsid w:val="002472F6"/>
    <w:rsid w:val="002517E5"/>
    <w:rsid w:val="00253425"/>
    <w:rsid w:val="0025794D"/>
    <w:rsid w:val="002604FB"/>
    <w:rsid w:val="0026093F"/>
    <w:rsid w:val="00264171"/>
    <w:rsid w:val="0026434F"/>
    <w:rsid w:val="0026611F"/>
    <w:rsid w:val="00267169"/>
    <w:rsid w:val="00267708"/>
    <w:rsid w:val="00270348"/>
    <w:rsid w:val="00274B7F"/>
    <w:rsid w:val="0027506A"/>
    <w:rsid w:val="0027507A"/>
    <w:rsid w:val="00276EF5"/>
    <w:rsid w:val="00277034"/>
    <w:rsid w:val="00280034"/>
    <w:rsid w:val="00281D0C"/>
    <w:rsid w:val="002826AC"/>
    <w:rsid w:val="002832FF"/>
    <w:rsid w:val="002851BB"/>
    <w:rsid w:val="00286E59"/>
    <w:rsid w:val="00287923"/>
    <w:rsid w:val="00291D4F"/>
    <w:rsid w:val="00291E42"/>
    <w:rsid w:val="00292815"/>
    <w:rsid w:val="00293DAA"/>
    <w:rsid w:val="00293F4C"/>
    <w:rsid w:val="002947C9"/>
    <w:rsid w:val="002949CC"/>
    <w:rsid w:val="00295519"/>
    <w:rsid w:val="0029593B"/>
    <w:rsid w:val="00296509"/>
    <w:rsid w:val="00297489"/>
    <w:rsid w:val="002A1527"/>
    <w:rsid w:val="002A35FA"/>
    <w:rsid w:val="002A621C"/>
    <w:rsid w:val="002B036F"/>
    <w:rsid w:val="002B0941"/>
    <w:rsid w:val="002B1553"/>
    <w:rsid w:val="002B15A7"/>
    <w:rsid w:val="002B5B3A"/>
    <w:rsid w:val="002B6986"/>
    <w:rsid w:val="002B7963"/>
    <w:rsid w:val="002C005F"/>
    <w:rsid w:val="002D3B29"/>
    <w:rsid w:val="002D4B18"/>
    <w:rsid w:val="002D5C7B"/>
    <w:rsid w:val="002D7045"/>
    <w:rsid w:val="002D7330"/>
    <w:rsid w:val="002E0131"/>
    <w:rsid w:val="002E1578"/>
    <w:rsid w:val="002E504B"/>
    <w:rsid w:val="002E5FFC"/>
    <w:rsid w:val="002E6755"/>
    <w:rsid w:val="002F1DBA"/>
    <w:rsid w:val="002F26E8"/>
    <w:rsid w:val="002F29C3"/>
    <w:rsid w:val="002F3F96"/>
    <w:rsid w:val="002F778E"/>
    <w:rsid w:val="00300845"/>
    <w:rsid w:val="003019E0"/>
    <w:rsid w:val="00302193"/>
    <w:rsid w:val="00302DA5"/>
    <w:rsid w:val="00302F71"/>
    <w:rsid w:val="003042A5"/>
    <w:rsid w:val="003044CF"/>
    <w:rsid w:val="00306D6B"/>
    <w:rsid w:val="0031019A"/>
    <w:rsid w:val="003113CE"/>
    <w:rsid w:val="00312527"/>
    <w:rsid w:val="003125F9"/>
    <w:rsid w:val="00314BD6"/>
    <w:rsid w:val="00316539"/>
    <w:rsid w:val="003203DE"/>
    <w:rsid w:val="00320567"/>
    <w:rsid w:val="0032141A"/>
    <w:rsid w:val="0032453B"/>
    <w:rsid w:val="00326430"/>
    <w:rsid w:val="003300C7"/>
    <w:rsid w:val="003323B7"/>
    <w:rsid w:val="0033274E"/>
    <w:rsid w:val="00333810"/>
    <w:rsid w:val="003343BA"/>
    <w:rsid w:val="00335F95"/>
    <w:rsid w:val="003377DF"/>
    <w:rsid w:val="00340D05"/>
    <w:rsid w:val="00341129"/>
    <w:rsid w:val="00341C71"/>
    <w:rsid w:val="0034253E"/>
    <w:rsid w:val="0034389B"/>
    <w:rsid w:val="00345AA6"/>
    <w:rsid w:val="003518DD"/>
    <w:rsid w:val="00352856"/>
    <w:rsid w:val="00353267"/>
    <w:rsid w:val="003546EB"/>
    <w:rsid w:val="00354DEE"/>
    <w:rsid w:val="00355ACF"/>
    <w:rsid w:val="00355EDE"/>
    <w:rsid w:val="00357C9D"/>
    <w:rsid w:val="003620AE"/>
    <w:rsid w:val="0036671E"/>
    <w:rsid w:val="00367307"/>
    <w:rsid w:val="00367604"/>
    <w:rsid w:val="0036782A"/>
    <w:rsid w:val="00370609"/>
    <w:rsid w:val="003706CC"/>
    <w:rsid w:val="003754EC"/>
    <w:rsid w:val="00375E7F"/>
    <w:rsid w:val="00377F3C"/>
    <w:rsid w:val="00382CAF"/>
    <w:rsid w:val="00384233"/>
    <w:rsid w:val="00386979"/>
    <w:rsid w:val="003873A0"/>
    <w:rsid w:val="00387D09"/>
    <w:rsid w:val="00390154"/>
    <w:rsid w:val="003911E1"/>
    <w:rsid w:val="00391426"/>
    <w:rsid w:val="0039269C"/>
    <w:rsid w:val="003944E5"/>
    <w:rsid w:val="003952D9"/>
    <w:rsid w:val="00397786"/>
    <w:rsid w:val="003A10C4"/>
    <w:rsid w:val="003A1AF3"/>
    <w:rsid w:val="003A1B99"/>
    <w:rsid w:val="003A28E0"/>
    <w:rsid w:val="003A321F"/>
    <w:rsid w:val="003A4855"/>
    <w:rsid w:val="003A5457"/>
    <w:rsid w:val="003A60E6"/>
    <w:rsid w:val="003B0D21"/>
    <w:rsid w:val="003B1229"/>
    <w:rsid w:val="003B2AE9"/>
    <w:rsid w:val="003B52A7"/>
    <w:rsid w:val="003B6C7A"/>
    <w:rsid w:val="003C1430"/>
    <w:rsid w:val="003C4551"/>
    <w:rsid w:val="003C7191"/>
    <w:rsid w:val="003C79F9"/>
    <w:rsid w:val="003D0E46"/>
    <w:rsid w:val="003D2013"/>
    <w:rsid w:val="003D2804"/>
    <w:rsid w:val="003E07B6"/>
    <w:rsid w:val="003E2AE5"/>
    <w:rsid w:val="003E2F83"/>
    <w:rsid w:val="003E3A4E"/>
    <w:rsid w:val="003E4EB4"/>
    <w:rsid w:val="003E67BF"/>
    <w:rsid w:val="003E6A01"/>
    <w:rsid w:val="003E7536"/>
    <w:rsid w:val="003F00CC"/>
    <w:rsid w:val="003F1380"/>
    <w:rsid w:val="003F13C3"/>
    <w:rsid w:val="003F150F"/>
    <w:rsid w:val="003F1C4B"/>
    <w:rsid w:val="003F1F0F"/>
    <w:rsid w:val="003F3ED1"/>
    <w:rsid w:val="003F74E9"/>
    <w:rsid w:val="003F778F"/>
    <w:rsid w:val="004020EF"/>
    <w:rsid w:val="00406C17"/>
    <w:rsid w:val="0040716B"/>
    <w:rsid w:val="00407633"/>
    <w:rsid w:val="004106F4"/>
    <w:rsid w:val="00411526"/>
    <w:rsid w:val="00412F9C"/>
    <w:rsid w:val="00416C46"/>
    <w:rsid w:val="004231A7"/>
    <w:rsid w:val="0042513F"/>
    <w:rsid w:val="00425BC4"/>
    <w:rsid w:val="00430F54"/>
    <w:rsid w:val="00430FF2"/>
    <w:rsid w:val="004320F1"/>
    <w:rsid w:val="0043249B"/>
    <w:rsid w:val="004371B6"/>
    <w:rsid w:val="00441144"/>
    <w:rsid w:val="0044298E"/>
    <w:rsid w:val="00442EAC"/>
    <w:rsid w:val="00445129"/>
    <w:rsid w:val="00447640"/>
    <w:rsid w:val="004543D9"/>
    <w:rsid w:val="00454811"/>
    <w:rsid w:val="00454E9F"/>
    <w:rsid w:val="00455BF2"/>
    <w:rsid w:val="00455D34"/>
    <w:rsid w:val="00456A11"/>
    <w:rsid w:val="00456F0B"/>
    <w:rsid w:val="004607F2"/>
    <w:rsid w:val="00464611"/>
    <w:rsid w:val="00465ED7"/>
    <w:rsid w:val="00466CAD"/>
    <w:rsid w:val="004671CE"/>
    <w:rsid w:val="004711FA"/>
    <w:rsid w:val="00471353"/>
    <w:rsid w:val="00473FF1"/>
    <w:rsid w:val="00474308"/>
    <w:rsid w:val="0047564F"/>
    <w:rsid w:val="00475D68"/>
    <w:rsid w:val="004764DB"/>
    <w:rsid w:val="00476D80"/>
    <w:rsid w:val="00477325"/>
    <w:rsid w:val="00477F91"/>
    <w:rsid w:val="004803EC"/>
    <w:rsid w:val="00480985"/>
    <w:rsid w:val="004814BD"/>
    <w:rsid w:val="004816CF"/>
    <w:rsid w:val="004821DE"/>
    <w:rsid w:val="004836F9"/>
    <w:rsid w:val="004851D7"/>
    <w:rsid w:val="00485AF5"/>
    <w:rsid w:val="0048695D"/>
    <w:rsid w:val="00486A48"/>
    <w:rsid w:val="00487291"/>
    <w:rsid w:val="004878D6"/>
    <w:rsid w:val="00491A7F"/>
    <w:rsid w:val="00494A0F"/>
    <w:rsid w:val="00494C3E"/>
    <w:rsid w:val="004A1AF8"/>
    <w:rsid w:val="004A33B2"/>
    <w:rsid w:val="004A40D0"/>
    <w:rsid w:val="004A4B78"/>
    <w:rsid w:val="004A5B47"/>
    <w:rsid w:val="004B22A1"/>
    <w:rsid w:val="004B2A51"/>
    <w:rsid w:val="004B34CA"/>
    <w:rsid w:val="004B4317"/>
    <w:rsid w:val="004B6211"/>
    <w:rsid w:val="004C117E"/>
    <w:rsid w:val="004C249E"/>
    <w:rsid w:val="004C56EB"/>
    <w:rsid w:val="004C6E68"/>
    <w:rsid w:val="004C786B"/>
    <w:rsid w:val="004D16BF"/>
    <w:rsid w:val="004D1EE1"/>
    <w:rsid w:val="004D4255"/>
    <w:rsid w:val="004D46BC"/>
    <w:rsid w:val="004D657F"/>
    <w:rsid w:val="004E0554"/>
    <w:rsid w:val="004E250F"/>
    <w:rsid w:val="004E4680"/>
    <w:rsid w:val="004F065D"/>
    <w:rsid w:val="004F1186"/>
    <w:rsid w:val="004F1324"/>
    <w:rsid w:val="004F3AA9"/>
    <w:rsid w:val="004F48AE"/>
    <w:rsid w:val="004F5E24"/>
    <w:rsid w:val="00500CCB"/>
    <w:rsid w:val="005011C0"/>
    <w:rsid w:val="00503E50"/>
    <w:rsid w:val="005047F9"/>
    <w:rsid w:val="00505387"/>
    <w:rsid w:val="005056B4"/>
    <w:rsid w:val="00505C01"/>
    <w:rsid w:val="00511B77"/>
    <w:rsid w:val="00513318"/>
    <w:rsid w:val="00515042"/>
    <w:rsid w:val="005155AD"/>
    <w:rsid w:val="00515B94"/>
    <w:rsid w:val="00515C17"/>
    <w:rsid w:val="00517995"/>
    <w:rsid w:val="0052315E"/>
    <w:rsid w:val="005238AD"/>
    <w:rsid w:val="00523C9C"/>
    <w:rsid w:val="00524D4C"/>
    <w:rsid w:val="00525F70"/>
    <w:rsid w:val="00527512"/>
    <w:rsid w:val="00530546"/>
    <w:rsid w:val="0053088B"/>
    <w:rsid w:val="005308A7"/>
    <w:rsid w:val="0053097A"/>
    <w:rsid w:val="005323AE"/>
    <w:rsid w:val="00535509"/>
    <w:rsid w:val="00535ACA"/>
    <w:rsid w:val="00535D28"/>
    <w:rsid w:val="0053612E"/>
    <w:rsid w:val="005372B0"/>
    <w:rsid w:val="005412E1"/>
    <w:rsid w:val="005426B8"/>
    <w:rsid w:val="00543908"/>
    <w:rsid w:val="00543FF5"/>
    <w:rsid w:val="00544E13"/>
    <w:rsid w:val="005451E6"/>
    <w:rsid w:val="00546D84"/>
    <w:rsid w:val="00547C6F"/>
    <w:rsid w:val="00551739"/>
    <w:rsid w:val="00553095"/>
    <w:rsid w:val="00553C3C"/>
    <w:rsid w:val="00556C45"/>
    <w:rsid w:val="00557561"/>
    <w:rsid w:val="005605C9"/>
    <w:rsid w:val="0056173E"/>
    <w:rsid w:val="005623E3"/>
    <w:rsid w:val="00562ED8"/>
    <w:rsid w:val="0056426D"/>
    <w:rsid w:val="005648EE"/>
    <w:rsid w:val="0056491E"/>
    <w:rsid w:val="00564B42"/>
    <w:rsid w:val="005657BA"/>
    <w:rsid w:val="00566072"/>
    <w:rsid w:val="00566260"/>
    <w:rsid w:val="0056720D"/>
    <w:rsid w:val="00567AB5"/>
    <w:rsid w:val="00570004"/>
    <w:rsid w:val="005707C2"/>
    <w:rsid w:val="00570972"/>
    <w:rsid w:val="00571312"/>
    <w:rsid w:val="0057478B"/>
    <w:rsid w:val="00576706"/>
    <w:rsid w:val="00581F92"/>
    <w:rsid w:val="005824DE"/>
    <w:rsid w:val="00583FA6"/>
    <w:rsid w:val="00586722"/>
    <w:rsid w:val="00586A04"/>
    <w:rsid w:val="00586BA1"/>
    <w:rsid w:val="0059008D"/>
    <w:rsid w:val="00596711"/>
    <w:rsid w:val="00596CF7"/>
    <w:rsid w:val="005973E0"/>
    <w:rsid w:val="005A2FC1"/>
    <w:rsid w:val="005A388A"/>
    <w:rsid w:val="005A3EB1"/>
    <w:rsid w:val="005A449C"/>
    <w:rsid w:val="005A502D"/>
    <w:rsid w:val="005A5BE4"/>
    <w:rsid w:val="005A7C63"/>
    <w:rsid w:val="005B086F"/>
    <w:rsid w:val="005B1E06"/>
    <w:rsid w:val="005B3C45"/>
    <w:rsid w:val="005B71A9"/>
    <w:rsid w:val="005B7F50"/>
    <w:rsid w:val="005C0F09"/>
    <w:rsid w:val="005C14D2"/>
    <w:rsid w:val="005C4F77"/>
    <w:rsid w:val="005C6D37"/>
    <w:rsid w:val="005D323E"/>
    <w:rsid w:val="005D4F9F"/>
    <w:rsid w:val="005D76C1"/>
    <w:rsid w:val="005E00DA"/>
    <w:rsid w:val="005E4195"/>
    <w:rsid w:val="005E50F7"/>
    <w:rsid w:val="005E5FD3"/>
    <w:rsid w:val="005E6074"/>
    <w:rsid w:val="005E73F8"/>
    <w:rsid w:val="005E74D5"/>
    <w:rsid w:val="005E77CE"/>
    <w:rsid w:val="005E7D26"/>
    <w:rsid w:val="005F08AC"/>
    <w:rsid w:val="005F0C3C"/>
    <w:rsid w:val="005F1AA5"/>
    <w:rsid w:val="005F4B97"/>
    <w:rsid w:val="005F5E82"/>
    <w:rsid w:val="005F5F08"/>
    <w:rsid w:val="005F724A"/>
    <w:rsid w:val="005F7DC5"/>
    <w:rsid w:val="006039A5"/>
    <w:rsid w:val="00607C2B"/>
    <w:rsid w:val="00610D02"/>
    <w:rsid w:val="006111E9"/>
    <w:rsid w:val="00611409"/>
    <w:rsid w:val="00611AFB"/>
    <w:rsid w:val="00611EA4"/>
    <w:rsid w:val="006136CB"/>
    <w:rsid w:val="00613D06"/>
    <w:rsid w:val="006179B8"/>
    <w:rsid w:val="00617B66"/>
    <w:rsid w:val="00617F00"/>
    <w:rsid w:val="00620C71"/>
    <w:rsid w:val="006231C5"/>
    <w:rsid w:val="0062490C"/>
    <w:rsid w:val="00625C82"/>
    <w:rsid w:val="00626604"/>
    <w:rsid w:val="00627A37"/>
    <w:rsid w:val="00627BE9"/>
    <w:rsid w:val="006303D0"/>
    <w:rsid w:val="006326AC"/>
    <w:rsid w:val="0063327E"/>
    <w:rsid w:val="00637E5E"/>
    <w:rsid w:val="00641BDE"/>
    <w:rsid w:val="00642B42"/>
    <w:rsid w:val="00643B4B"/>
    <w:rsid w:val="006444F4"/>
    <w:rsid w:val="00645D8A"/>
    <w:rsid w:val="0065187F"/>
    <w:rsid w:val="00652549"/>
    <w:rsid w:val="006527F7"/>
    <w:rsid w:val="00652D59"/>
    <w:rsid w:val="00654796"/>
    <w:rsid w:val="00656553"/>
    <w:rsid w:val="00656FA8"/>
    <w:rsid w:val="00657140"/>
    <w:rsid w:val="006579CD"/>
    <w:rsid w:val="00657F2A"/>
    <w:rsid w:val="00662806"/>
    <w:rsid w:val="00662B67"/>
    <w:rsid w:val="006643BA"/>
    <w:rsid w:val="0066519D"/>
    <w:rsid w:val="00666743"/>
    <w:rsid w:val="00671B5F"/>
    <w:rsid w:val="006758F2"/>
    <w:rsid w:val="00675BE9"/>
    <w:rsid w:val="00686B7E"/>
    <w:rsid w:val="00687171"/>
    <w:rsid w:val="00690384"/>
    <w:rsid w:val="0069127A"/>
    <w:rsid w:val="0069138C"/>
    <w:rsid w:val="006917B0"/>
    <w:rsid w:val="00691C14"/>
    <w:rsid w:val="00692122"/>
    <w:rsid w:val="00693B5A"/>
    <w:rsid w:val="006955DB"/>
    <w:rsid w:val="0069770B"/>
    <w:rsid w:val="006977EF"/>
    <w:rsid w:val="006979EB"/>
    <w:rsid w:val="00697AC8"/>
    <w:rsid w:val="006A03B8"/>
    <w:rsid w:val="006A1E72"/>
    <w:rsid w:val="006A3161"/>
    <w:rsid w:val="006A38CF"/>
    <w:rsid w:val="006A52C1"/>
    <w:rsid w:val="006A7DB9"/>
    <w:rsid w:val="006B0155"/>
    <w:rsid w:val="006B17AF"/>
    <w:rsid w:val="006B245D"/>
    <w:rsid w:val="006B614F"/>
    <w:rsid w:val="006B7223"/>
    <w:rsid w:val="006C2B6E"/>
    <w:rsid w:val="006C308B"/>
    <w:rsid w:val="006C31BC"/>
    <w:rsid w:val="006C5643"/>
    <w:rsid w:val="006C6993"/>
    <w:rsid w:val="006D0BE7"/>
    <w:rsid w:val="006D248F"/>
    <w:rsid w:val="006D295B"/>
    <w:rsid w:val="006D2A0E"/>
    <w:rsid w:val="006D3CDD"/>
    <w:rsid w:val="006D3E54"/>
    <w:rsid w:val="006D62CA"/>
    <w:rsid w:val="006D6ABA"/>
    <w:rsid w:val="006D7FE9"/>
    <w:rsid w:val="006E18C0"/>
    <w:rsid w:val="006E58EF"/>
    <w:rsid w:val="006E6141"/>
    <w:rsid w:val="006E6BAF"/>
    <w:rsid w:val="006E7A6E"/>
    <w:rsid w:val="006F256F"/>
    <w:rsid w:val="006F3A7D"/>
    <w:rsid w:val="006F5050"/>
    <w:rsid w:val="006F5EFC"/>
    <w:rsid w:val="006F6F59"/>
    <w:rsid w:val="006F71B7"/>
    <w:rsid w:val="006F7C56"/>
    <w:rsid w:val="00700035"/>
    <w:rsid w:val="0070226B"/>
    <w:rsid w:val="00702B95"/>
    <w:rsid w:val="007032DD"/>
    <w:rsid w:val="0070439B"/>
    <w:rsid w:val="007059A2"/>
    <w:rsid w:val="00705FE2"/>
    <w:rsid w:val="007061C8"/>
    <w:rsid w:val="007064DE"/>
    <w:rsid w:val="007066B7"/>
    <w:rsid w:val="0070726B"/>
    <w:rsid w:val="0071004E"/>
    <w:rsid w:val="00710455"/>
    <w:rsid w:val="0071064A"/>
    <w:rsid w:val="00711A9F"/>
    <w:rsid w:val="007141AE"/>
    <w:rsid w:val="00715F6D"/>
    <w:rsid w:val="00716125"/>
    <w:rsid w:val="007217F1"/>
    <w:rsid w:val="007226C0"/>
    <w:rsid w:val="007229E7"/>
    <w:rsid w:val="00722A7F"/>
    <w:rsid w:val="00724861"/>
    <w:rsid w:val="00731E9D"/>
    <w:rsid w:val="00732D62"/>
    <w:rsid w:val="00732EDE"/>
    <w:rsid w:val="00733970"/>
    <w:rsid w:val="00735422"/>
    <w:rsid w:val="007409F4"/>
    <w:rsid w:val="00741064"/>
    <w:rsid w:val="00742FF6"/>
    <w:rsid w:val="00743F5D"/>
    <w:rsid w:val="00744BDD"/>
    <w:rsid w:val="007500C2"/>
    <w:rsid w:val="00751ADD"/>
    <w:rsid w:val="00754530"/>
    <w:rsid w:val="00755FAA"/>
    <w:rsid w:val="00757491"/>
    <w:rsid w:val="00760423"/>
    <w:rsid w:val="00765B76"/>
    <w:rsid w:val="00766534"/>
    <w:rsid w:val="00775070"/>
    <w:rsid w:val="007770DF"/>
    <w:rsid w:val="0077714B"/>
    <w:rsid w:val="007815D4"/>
    <w:rsid w:val="00781B78"/>
    <w:rsid w:val="00781C29"/>
    <w:rsid w:val="007824EE"/>
    <w:rsid w:val="00783D02"/>
    <w:rsid w:val="00787860"/>
    <w:rsid w:val="00787BC5"/>
    <w:rsid w:val="007916F6"/>
    <w:rsid w:val="00792D3B"/>
    <w:rsid w:val="0079428C"/>
    <w:rsid w:val="00794F27"/>
    <w:rsid w:val="00797C92"/>
    <w:rsid w:val="007A0A9A"/>
    <w:rsid w:val="007A14FF"/>
    <w:rsid w:val="007A2EC5"/>
    <w:rsid w:val="007A3854"/>
    <w:rsid w:val="007A45BF"/>
    <w:rsid w:val="007A5DAB"/>
    <w:rsid w:val="007A7F97"/>
    <w:rsid w:val="007B21EA"/>
    <w:rsid w:val="007B300A"/>
    <w:rsid w:val="007B57E8"/>
    <w:rsid w:val="007B7417"/>
    <w:rsid w:val="007C0D43"/>
    <w:rsid w:val="007C4315"/>
    <w:rsid w:val="007C43D0"/>
    <w:rsid w:val="007C499F"/>
    <w:rsid w:val="007C63C8"/>
    <w:rsid w:val="007C65EF"/>
    <w:rsid w:val="007D0C99"/>
    <w:rsid w:val="007D2034"/>
    <w:rsid w:val="007D2914"/>
    <w:rsid w:val="007D373D"/>
    <w:rsid w:val="007D3C52"/>
    <w:rsid w:val="007D55E8"/>
    <w:rsid w:val="007D566B"/>
    <w:rsid w:val="007D5A44"/>
    <w:rsid w:val="007D686E"/>
    <w:rsid w:val="007D732A"/>
    <w:rsid w:val="007E0414"/>
    <w:rsid w:val="007E0713"/>
    <w:rsid w:val="007E130D"/>
    <w:rsid w:val="007E1B7F"/>
    <w:rsid w:val="007E331F"/>
    <w:rsid w:val="007E3E4E"/>
    <w:rsid w:val="007E5200"/>
    <w:rsid w:val="007E520F"/>
    <w:rsid w:val="007E69A3"/>
    <w:rsid w:val="007E72A7"/>
    <w:rsid w:val="007F14C3"/>
    <w:rsid w:val="007F317E"/>
    <w:rsid w:val="007F4613"/>
    <w:rsid w:val="007F6D8A"/>
    <w:rsid w:val="007F7251"/>
    <w:rsid w:val="008000E6"/>
    <w:rsid w:val="0080078B"/>
    <w:rsid w:val="00804DA0"/>
    <w:rsid w:val="00805DC0"/>
    <w:rsid w:val="00807180"/>
    <w:rsid w:val="00807B00"/>
    <w:rsid w:val="008150B1"/>
    <w:rsid w:val="00817EED"/>
    <w:rsid w:val="00820B1F"/>
    <w:rsid w:val="00820B3B"/>
    <w:rsid w:val="0082479A"/>
    <w:rsid w:val="00825271"/>
    <w:rsid w:val="0082582E"/>
    <w:rsid w:val="00825E20"/>
    <w:rsid w:val="00826EAA"/>
    <w:rsid w:val="00827113"/>
    <w:rsid w:val="008275B8"/>
    <w:rsid w:val="00830E87"/>
    <w:rsid w:val="00832200"/>
    <w:rsid w:val="00832E66"/>
    <w:rsid w:val="00833DC2"/>
    <w:rsid w:val="00833E19"/>
    <w:rsid w:val="00833EC5"/>
    <w:rsid w:val="00834A7C"/>
    <w:rsid w:val="008362F4"/>
    <w:rsid w:val="008372FC"/>
    <w:rsid w:val="00840280"/>
    <w:rsid w:val="00841018"/>
    <w:rsid w:val="00841E77"/>
    <w:rsid w:val="00843049"/>
    <w:rsid w:val="008448D3"/>
    <w:rsid w:val="008466C4"/>
    <w:rsid w:val="00846950"/>
    <w:rsid w:val="00847044"/>
    <w:rsid w:val="008501A0"/>
    <w:rsid w:val="00850720"/>
    <w:rsid w:val="00850AB1"/>
    <w:rsid w:val="00850D53"/>
    <w:rsid w:val="0085311B"/>
    <w:rsid w:val="008552DC"/>
    <w:rsid w:val="008634BA"/>
    <w:rsid w:val="00864F01"/>
    <w:rsid w:val="00866762"/>
    <w:rsid w:val="00870981"/>
    <w:rsid w:val="00871945"/>
    <w:rsid w:val="0087561A"/>
    <w:rsid w:val="0087661E"/>
    <w:rsid w:val="008808C0"/>
    <w:rsid w:val="0088627E"/>
    <w:rsid w:val="0089726D"/>
    <w:rsid w:val="00897A33"/>
    <w:rsid w:val="008A1ACA"/>
    <w:rsid w:val="008A3128"/>
    <w:rsid w:val="008A47B5"/>
    <w:rsid w:val="008A567D"/>
    <w:rsid w:val="008A6398"/>
    <w:rsid w:val="008B0B77"/>
    <w:rsid w:val="008B4045"/>
    <w:rsid w:val="008B452F"/>
    <w:rsid w:val="008B649D"/>
    <w:rsid w:val="008B6A0B"/>
    <w:rsid w:val="008C0067"/>
    <w:rsid w:val="008C0133"/>
    <w:rsid w:val="008C58D2"/>
    <w:rsid w:val="008C70D9"/>
    <w:rsid w:val="008C7591"/>
    <w:rsid w:val="008D0EA3"/>
    <w:rsid w:val="008D1C35"/>
    <w:rsid w:val="008D3CF6"/>
    <w:rsid w:val="008D6D48"/>
    <w:rsid w:val="008E0E7B"/>
    <w:rsid w:val="008E19A6"/>
    <w:rsid w:val="008E4991"/>
    <w:rsid w:val="008E5923"/>
    <w:rsid w:val="008E6B66"/>
    <w:rsid w:val="008F03EA"/>
    <w:rsid w:val="008F0553"/>
    <w:rsid w:val="008F0723"/>
    <w:rsid w:val="008F0F5C"/>
    <w:rsid w:val="008F1AD8"/>
    <w:rsid w:val="008F1D87"/>
    <w:rsid w:val="008F2C54"/>
    <w:rsid w:val="008F360A"/>
    <w:rsid w:val="008F4F98"/>
    <w:rsid w:val="008F60C8"/>
    <w:rsid w:val="008F685C"/>
    <w:rsid w:val="008F75F2"/>
    <w:rsid w:val="009007FB"/>
    <w:rsid w:val="009029AD"/>
    <w:rsid w:val="009078CE"/>
    <w:rsid w:val="00910BD6"/>
    <w:rsid w:val="009112AD"/>
    <w:rsid w:val="009119BE"/>
    <w:rsid w:val="0091267B"/>
    <w:rsid w:val="00912C83"/>
    <w:rsid w:val="00914168"/>
    <w:rsid w:val="0092479B"/>
    <w:rsid w:val="009258E9"/>
    <w:rsid w:val="00925E10"/>
    <w:rsid w:val="009266A5"/>
    <w:rsid w:val="00930B1B"/>
    <w:rsid w:val="00930B91"/>
    <w:rsid w:val="00934C0D"/>
    <w:rsid w:val="00936DB3"/>
    <w:rsid w:val="00937EB1"/>
    <w:rsid w:val="00942AAB"/>
    <w:rsid w:val="009431CD"/>
    <w:rsid w:val="009440A1"/>
    <w:rsid w:val="00945EE0"/>
    <w:rsid w:val="0094721A"/>
    <w:rsid w:val="00951A4A"/>
    <w:rsid w:val="00952BA0"/>
    <w:rsid w:val="00952F85"/>
    <w:rsid w:val="009537F3"/>
    <w:rsid w:val="00954B9B"/>
    <w:rsid w:val="00955F51"/>
    <w:rsid w:val="00956430"/>
    <w:rsid w:val="00960F9D"/>
    <w:rsid w:val="00961790"/>
    <w:rsid w:val="00961AE2"/>
    <w:rsid w:val="00961C82"/>
    <w:rsid w:val="0096212A"/>
    <w:rsid w:val="0096314C"/>
    <w:rsid w:val="00964362"/>
    <w:rsid w:val="009656AA"/>
    <w:rsid w:val="00967030"/>
    <w:rsid w:val="00974D7D"/>
    <w:rsid w:val="009759C6"/>
    <w:rsid w:val="00982C89"/>
    <w:rsid w:val="009848CB"/>
    <w:rsid w:val="00984DBE"/>
    <w:rsid w:val="00985BF0"/>
    <w:rsid w:val="00986027"/>
    <w:rsid w:val="00987087"/>
    <w:rsid w:val="00987F2D"/>
    <w:rsid w:val="00990A52"/>
    <w:rsid w:val="00990C1F"/>
    <w:rsid w:val="00991A66"/>
    <w:rsid w:val="009930CB"/>
    <w:rsid w:val="009942FB"/>
    <w:rsid w:val="00994F41"/>
    <w:rsid w:val="00995840"/>
    <w:rsid w:val="00995DE8"/>
    <w:rsid w:val="00997397"/>
    <w:rsid w:val="009A0250"/>
    <w:rsid w:val="009A0A99"/>
    <w:rsid w:val="009A2962"/>
    <w:rsid w:val="009A3A25"/>
    <w:rsid w:val="009A3A52"/>
    <w:rsid w:val="009A3E4A"/>
    <w:rsid w:val="009A4018"/>
    <w:rsid w:val="009A55E5"/>
    <w:rsid w:val="009A6C2A"/>
    <w:rsid w:val="009B23A4"/>
    <w:rsid w:val="009B5EB6"/>
    <w:rsid w:val="009B73E8"/>
    <w:rsid w:val="009B7A8E"/>
    <w:rsid w:val="009C1EBC"/>
    <w:rsid w:val="009C22CD"/>
    <w:rsid w:val="009C2836"/>
    <w:rsid w:val="009C530C"/>
    <w:rsid w:val="009C7FBD"/>
    <w:rsid w:val="009D1408"/>
    <w:rsid w:val="009D60D0"/>
    <w:rsid w:val="009D696D"/>
    <w:rsid w:val="009D7489"/>
    <w:rsid w:val="009D7B0D"/>
    <w:rsid w:val="009E0333"/>
    <w:rsid w:val="009E179B"/>
    <w:rsid w:val="009E64EF"/>
    <w:rsid w:val="009E6832"/>
    <w:rsid w:val="009E6907"/>
    <w:rsid w:val="009F1792"/>
    <w:rsid w:val="009F2F16"/>
    <w:rsid w:val="009F4971"/>
    <w:rsid w:val="00A039B6"/>
    <w:rsid w:val="00A05CD2"/>
    <w:rsid w:val="00A12280"/>
    <w:rsid w:val="00A12815"/>
    <w:rsid w:val="00A132B8"/>
    <w:rsid w:val="00A132B9"/>
    <w:rsid w:val="00A143C8"/>
    <w:rsid w:val="00A148AD"/>
    <w:rsid w:val="00A14FC0"/>
    <w:rsid w:val="00A20168"/>
    <w:rsid w:val="00A21CA4"/>
    <w:rsid w:val="00A22914"/>
    <w:rsid w:val="00A23329"/>
    <w:rsid w:val="00A23D02"/>
    <w:rsid w:val="00A26E3E"/>
    <w:rsid w:val="00A302E3"/>
    <w:rsid w:val="00A3036F"/>
    <w:rsid w:val="00A316F4"/>
    <w:rsid w:val="00A32A6A"/>
    <w:rsid w:val="00A33553"/>
    <w:rsid w:val="00A335B3"/>
    <w:rsid w:val="00A41E62"/>
    <w:rsid w:val="00A44028"/>
    <w:rsid w:val="00A45531"/>
    <w:rsid w:val="00A47654"/>
    <w:rsid w:val="00A47D70"/>
    <w:rsid w:val="00A51C20"/>
    <w:rsid w:val="00A525E0"/>
    <w:rsid w:val="00A54857"/>
    <w:rsid w:val="00A619B9"/>
    <w:rsid w:val="00A6291B"/>
    <w:rsid w:val="00A62A40"/>
    <w:rsid w:val="00A62C29"/>
    <w:rsid w:val="00A646B3"/>
    <w:rsid w:val="00A64E2B"/>
    <w:rsid w:val="00A64FB0"/>
    <w:rsid w:val="00A665BD"/>
    <w:rsid w:val="00A67213"/>
    <w:rsid w:val="00A6743B"/>
    <w:rsid w:val="00A70E50"/>
    <w:rsid w:val="00A711A9"/>
    <w:rsid w:val="00A7494C"/>
    <w:rsid w:val="00A74C09"/>
    <w:rsid w:val="00A769CC"/>
    <w:rsid w:val="00A80565"/>
    <w:rsid w:val="00A8069E"/>
    <w:rsid w:val="00A80ADB"/>
    <w:rsid w:val="00A824DA"/>
    <w:rsid w:val="00A8267D"/>
    <w:rsid w:val="00A85F29"/>
    <w:rsid w:val="00A902E4"/>
    <w:rsid w:val="00A90331"/>
    <w:rsid w:val="00A91862"/>
    <w:rsid w:val="00A91C91"/>
    <w:rsid w:val="00A91D03"/>
    <w:rsid w:val="00A9286E"/>
    <w:rsid w:val="00A96D17"/>
    <w:rsid w:val="00AA0174"/>
    <w:rsid w:val="00AA0BC6"/>
    <w:rsid w:val="00AA1525"/>
    <w:rsid w:val="00AA3C4B"/>
    <w:rsid w:val="00AA53BA"/>
    <w:rsid w:val="00AA61AE"/>
    <w:rsid w:val="00AA6720"/>
    <w:rsid w:val="00AB305B"/>
    <w:rsid w:val="00AB31E9"/>
    <w:rsid w:val="00AB31FF"/>
    <w:rsid w:val="00AB3ADF"/>
    <w:rsid w:val="00AB49AE"/>
    <w:rsid w:val="00AC08A3"/>
    <w:rsid w:val="00AC23BD"/>
    <w:rsid w:val="00AC2A51"/>
    <w:rsid w:val="00AC42EB"/>
    <w:rsid w:val="00AC50AF"/>
    <w:rsid w:val="00AC5406"/>
    <w:rsid w:val="00AC5DB2"/>
    <w:rsid w:val="00AC5E6B"/>
    <w:rsid w:val="00AC75B2"/>
    <w:rsid w:val="00AD27FF"/>
    <w:rsid w:val="00AD4198"/>
    <w:rsid w:val="00AD6E99"/>
    <w:rsid w:val="00AE2B90"/>
    <w:rsid w:val="00AE4B81"/>
    <w:rsid w:val="00AE5854"/>
    <w:rsid w:val="00AE7A55"/>
    <w:rsid w:val="00AF3E6B"/>
    <w:rsid w:val="00AF425F"/>
    <w:rsid w:val="00AF568C"/>
    <w:rsid w:val="00AF5F9F"/>
    <w:rsid w:val="00AF66A8"/>
    <w:rsid w:val="00B01137"/>
    <w:rsid w:val="00B0322A"/>
    <w:rsid w:val="00B0650D"/>
    <w:rsid w:val="00B06A6D"/>
    <w:rsid w:val="00B07B55"/>
    <w:rsid w:val="00B07B7C"/>
    <w:rsid w:val="00B10B5C"/>
    <w:rsid w:val="00B10D22"/>
    <w:rsid w:val="00B123F6"/>
    <w:rsid w:val="00B12F99"/>
    <w:rsid w:val="00B14DEA"/>
    <w:rsid w:val="00B1553F"/>
    <w:rsid w:val="00B158F2"/>
    <w:rsid w:val="00B16191"/>
    <w:rsid w:val="00B166BE"/>
    <w:rsid w:val="00B17BC7"/>
    <w:rsid w:val="00B17BED"/>
    <w:rsid w:val="00B2119F"/>
    <w:rsid w:val="00B21AE0"/>
    <w:rsid w:val="00B2254D"/>
    <w:rsid w:val="00B260C9"/>
    <w:rsid w:val="00B264C7"/>
    <w:rsid w:val="00B27D31"/>
    <w:rsid w:val="00B30472"/>
    <w:rsid w:val="00B304E8"/>
    <w:rsid w:val="00B30D22"/>
    <w:rsid w:val="00B334C8"/>
    <w:rsid w:val="00B357D3"/>
    <w:rsid w:val="00B3713D"/>
    <w:rsid w:val="00B4321B"/>
    <w:rsid w:val="00B43B72"/>
    <w:rsid w:val="00B46521"/>
    <w:rsid w:val="00B47295"/>
    <w:rsid w:val="00B510BB"/>
    <w:rsid w:val="00B52BEE"/>
    <w:rsid w:val="00B56293"/>
    <w:rsid w:val="00B5654A"/>
    <w:rsid w:val="00B566BB"/>
    <w:rsid w:val="00B5741F"/>
    <w:rsid w:val="00B576B9"/>
    <w:rsid w:val="00B62318"/>
    <w:rsid w:val="00B63AA1"/>
    <w:rsid w:val="00B66587"/>
    <w:rsid w:val="00B66648"/>
    <w:rsid w:val="00B6709B"/>
    <w:rsid w:val="00B70C14"/>
    <w:rsid w:val="00B71894"/>
    <w:rsid w:val="00B7192B"/>
    <w:rsid w:val="00B74958"/>
    <w:rsid w:val="00B755E1"/>
    <w:rsid w:val="00B75AEE"/>
    <w:rsid w:val="00B75CB9"/>
    <w:rsid w:val="00B775C5"/>
    <w:rsid w:val="00B77D70"/>
    <w:rsid w:val="00B81A7D"/>
    <w:rsid w:val="00B84061"/>
    <w:rsid w:val="00B84230"/>
    <w:rsid w:val="00B84F0F"/>
    <w:rsid w:val="00B85A8F"/>
    <w:rsid w:val="00B9232D"/>
    <w:rsid w:val="00B924DA"/>
    <w:rsid w:val="00B929A8"/>
    <w:rsid w:val="00B93EA8"/>
    <w:rsid w:val="00B96E86"/>
    <w:rsid w:val="00B96E8A"/>
    <w:rsid w:val="00B97C67"/>
    <w:rsid w:val="00BA1AC5"/>
    <w:rsid w:val="00BA236A"/>
    <w:rsid w:val="00BA2DEC"/>
    <w:rsid w:val="00BB2477"/>
    <w:rsid w:val="00BB2749"/>
    <w:rsid w:val="00BB3378"/>
    <w:rsid w:val="00BB4BB9"/>
    <w:rsid w:val="00BB4E76"/>
    <w:rsid w:val="00BB55E0"/>
    <w:rsid w:val="00BB6DC5"/>
    <w:rsid w:val="00BB7207"/>
    <w:rsid w:val="00BB7C40"/>
    <w:rsid w:val="00BC1C38"/>
    <w:rsid w:val="00BC6CE2"/>
    <w:rsid w:val="00BD090F"/>
    <w:rsid w:val="00BD0B99"/>
    <w:rsid w:val="00BD0CBF"/>
    <w:rsid w:val="00BD3E1E"/>
    <w:rsid w:val="00BD6842"/>
    <w:rsid w:val="00BE2097"/>
    <w:rsid w:val="00BE27CB"/>
    <w:rsid w:val="00BE4EBB"/>
    <w:rsid w:val="00BE6042"/>
    <w:rsid w:val="00BF040D"/>
    <w:rsid w:val="00BF0B4B"/>
    <w:rsid w:val="00BF1F94"/>
    <w:rsid w:val="00BF31E7"/>
    <w:rsid w:val="00BF4BCD"/>
    <w:rsid w:val="00BF5DF5"/>
    <w:rsid w:val="00BF5F69"/>
    <w:rsid w:val="00C0030B"/>
    <w:rsid w:val="00C00314"/>
    <w:rsid w:val="00C068EF"/>
    <w:rsid w:val="00C1577D"/>
    <w:rsid w:val="00C15FFC"/>
    <w:rsid w:val="00C167E2"/>
    <w:rsid w:val="00C16C90"/>
    <w:rsid w:val="00C176DE"/>
    <w:rsid w:val="00C21E06"/>
    <w:rsid w:val="00C21E6B"/>
    <w:rsid w:val="00C22220"/>
    <w:rsid w:val="00C237A3"/>
    <w:rsid w:val="00C244C0"/>
    <w:rsid w:val="00C24E3F"/>
    <w:rsid w:val="00C305D5"/>
    <w:rsid w:val="00C341A9"/>
    <w:rsid w:val="00C34F1A"/>
    <w:rsid w:val="00C3507D"/>
    <w:rsid w:val="00C35144"/>
    <w:rsid w:val="00C36DF7"/>
    <w:rsid w:val="00C3787B"/>
    <w:rsid w:val="00C37971"/>
    <w:rsid w:val="00C40055"/>
    <w:rsid w:val="00C40AFD"/>
    <w:rsid w:val="00C411A9"/>
    <w:rsid w:val="00C41350"/>
    <w:rsid w:val="00C43426"/>
    <w:rsid w:val="00C46250"/>
    <w:rsid w:val="00C50830"/>
    <w:rsid w:val="00C52750"/>
    <w:rsid w:val="00C55D48"/>
    <w:rsid w:val="00C6166D"/>
    <w:rsid w:val="00C6252A"/>
    <w:rsid w:val="00C62D32"/>
    <w:rsid w:val="00C6744F"/>
    <w:rsid w:val="00C8042F"/>
    <w:rsid w:val="00C829A5"/>
    <w:rsid w:val="00C84E8B"/>
    <w:rsid w:val="00C87609"/>
    <w:rsid w:val="00C87B29"/>
    <w:rsid w:val="00C91904"/>
    <w:rsid w:val="00C91EDA"/>
    <w:rsid w:val="00C92309"/>
    <w:rsid w:val="00C925A8"/>
    <w:rsid w:val="00C942ED"/>
    <w:rsid w:val="00C95252"/>
    <w:rsid w:val="00C967BF"/>
    <w:rsid w:val="00CA1A35"/>
    <w:rsid w:val="00CA475E"/>
    <w:rsid w:val="00CA6D12"/>
    <w:rsid w:val="00CA7344"/>
    <w:rsid w:val="00CA7B32"/>
    <w:rsid w:val="00CB269F"/>
    <w:rsid w:val="00CB2700"/>
    <w:rsid w:val="00CB28DB"/>
    <w:rsid w:val="00CB3008"/>
    <w:rsid w:val="00CB3D51"/>
    <w:rsid w:val="00CB3D65"/>
    <w:rsid w:val="00CB7C7D"/>
    <w:rsid w:val="00CC05F1"/>
    <w:rsid w:val="00CC12B6"/>
    <w:rsid w:val="00CC1F1C"/>
    <w:rsid w:val="00CC3DF2"/>
    <w:rsid w:val="00CC4608"/>
    <w:rsid w:val="00CC4A7A"/>
    <w:rsid w:val="00CC60D7"/>
    <w:rsid w:val="00CD141F"/>
    <w:rsid w:val="00CD1D59"/>
    <w:rsid w:val="00CD5805"/>
    <w:rsid w:val="00CD7693"/>
    <w:rsid w:val="00CE303D"/>
    <w:rsid w:val="00CE3514"/>
    <w:rsid w:val="00CE4B9C"/>
    <w:rsid w:val="00CE5E9C"/>
    <w:rsid w:val="00CE6479"/>
    <w:rsid w:val="00CF1261"/>
    <w:rsid w:val="00CF5166"/>
    <w:rsid w:val="00CF5A5A"/>
    <w:rsid w:val="00CF5AE6"/>
    <w:rsid w:val="00CF665D"/>
    <w:rsid w:val="00D02849"/>
    <w:rsid w:val="00D02CC5"/>
    <w:rsid w:val="00D048FE"/>
    <w:rsid w:val="00D07F61"/>
    <w:rsid w:val="00D11A97"/>
    <w:rsid w:val="00D11E80"/>
    <w:rsid w:val="00D12F0E"/>
    <w:rsid w:val="00D13B52"/>
    <w:rsid w:val="00D1541E"/>
    <w:rsid w:val="00D20536"/>
    <w:rsid w:val="00D20CF1"/>
    <w:rsid w:val="00D2356D"/>
    <w:rsid w:val="00D24771"/>
    <w:rsid w:val="00D24E86"/>
    <w:rsid w:val="00D27F91"/>
    <w:rsid w:val="00D32C27"/>
    <w:rsid w:val="00D336A8"/>
    <w:rsid w:val="00D34137"/>
    <w:rsid w:val="00D3430A"/>
    <w:rsid w:val="00D346A3"/>
    <w:rsid w:val="00D3601C"/>
    <w:rsid w:val="00D36686"/>
    <w:rsid w:val="00D403C5"/>
    <w:rsid w:val="00D4113B"/>
    <w:rsid w:val="00D41176"/>
    <w:rsid w:val="00D41BB6"/>
    <w:rsid w:val="00D4294C"/>
    <w:rsid w:val="00D44887"/>
    <w:rsid w:val="00D44DEB"/>
    <w:rsid w:val="00D44E1A"/>
    <w:rsid w:val="00D45260"/>
    <w:rsid w:val="00D454FF"/>
    <w:rsid w:val="00D463DF"/>
    <w:rsid w:val="00D469C8"/>
    <w:rsid w:val="00D537EA"/>
    <w:rsid w:val="00D53CC1"/>
    <w:rsid w:val="00D56A91"/>
    <w:rsid w:val="00D5707A"/>
    <w:rsid w:val="00D57FFB"/>
    <w:rsid w:val="00D61EB1"/>
    <w:rsid w:val="00D62565"/>
    <w:rsid w:val="00D63687"/>
    <w:rsid w:val="00D63A71"/>
    <w:rsid w:val="00D640E0"/>
    <w:rsid w:val="00D64779"/>
    <w:rsid w:val="00D73736"/>
    <w:rsid w:val="00D75119"/>
    <w:rsid w:val="00D7517E"/>
    <w:rsid w:val="00D7541C"/>
    <w:rsid w:val="00D75E98"/>
    <w:rsid w:val="00D771B9"/>
    <w:rsid w:val="00D801B5"/>
    <w:rsid w:val="00D80DD6"/>
    <w:rsid w:val="00D82249"/>
    <w:rsid w:val="00D83EF0"/>
    <w:rsid w:val="00D85553"/>
    <w:rsid w:val="00D85AC2"/>
    <w:rsid w:val="00D876EF"/>
    <w:rsid w:val="00D87EA7"/>
    <w:rsid w:val="00D906C7"/>
    <w:rsid w:val="00D92854"/>
    <w:rsid w:val="00D959E5"/>
    <w:rsid w:val="00DA06E2"/>
    <w:rsid w:val="00DA0BAC"/>
    <w:rsid w:val="00DA1A16"/>
    <w:rsid w:val="00DA1E77"/>
    <w:rsid w:val="00DA3068"/>
    <w:rsid w:val="00DB047F"/>
    <w:rsid w:val="00DB2346"/>
    <w:rsid w:val="00DB2EDF"/>
    <w:rsid w:val="00DB5548"/>
    <w:rsid w:val="00DB6925"/>
    <w:rsid w:val="00DB6FD8"/>
    <w:rsid w:val="00DC046B"/>
    <w:rsid w:val="00DC0A04"/>
    <w:rsid w:val="00DC0E08"/>
    <w:rsid w:val="00DC13E9"/>
    <w:rsid w:val="00DC1A24"/>
    <w:rsid w:val="00DC1D57"/>
    <w:rsid w:val="00DC2076"/>
    <w:rsid w:val="00DC349C"/>
    <w:rsid w:val="00DC5744"/>
    <w:rsid w:val="00DD0485"/>
    <w:rsid w:val="00DD0787"/>
    <w:rsid w:val="00DD2705"/>
    <w:rsid w:val="00DD6175"/>
    <w:rsid w:val="00DD6A23"/>
    <w:rsid w:val="00DD7595"/>
    <w:rsid w:val="00DE0922"/>
    <w:rsid w:val="00DE093C"/>
    <w:rsid w:val="00DE1382"/>
    <w:rsid w:val="00DE28A7"/>
    <w:rsid w:val="00DE2CC5"/>
    <w:rsid w:val="00DE2EC5"/>
    <w:rsid w:val="00DE60F5"/>
    <w:rsid w:val="00DE7DF8"/>
    <w:rsid w:val="00DF110D"/>
    <w:rsid w:val="00DF245A"/>
    <w:rsid w:val="00DF3A91"/>
    <w:rsid w:val="00DF6E8F"/>
    <w:rsid w:val="00E05C18"/>
    <w:rsid w:val="00E067B9"/>
    <w:rsid w:val="00E0756F"/>
    <w:rsid w:val="00E13D88"/>
    <w:rsid w:val="00E150D3"/>
    <w:rsid w:val="00E152CB"/>
    <w:rsid w:val="00E15A62"/>
    <w:rsid w:val="00E1662E"/>
    <w:rsid w:val="00E16F2B"/>
    <w:rsid w:val="00E21061"/>
    <w:rsid w:val="00E21892"/>
    <w:rsid w:val="00E232EB"/>
    <w:rsid w:val="00E244DE"/>
    <w:rsid w:val="00E244E2"/>
    <w:rsid w:val="00E24AEC"/>
    <w:rsid w:val="00E269E5"/>
    <w:rsid w:val="00E27273"/>
    <w:rsid w:val="00E30247"/>
    <w:rsid w:val="00E303E2"/>
    <w:rsid w:val="00E332F7"/>
    <w:rsid w:val="00E33EAF"/>
    <w:rsid w:val="00E344E8"/>
    <w:rsid w:val="00E361CD"/>
    <w:rsid w:val="00E40709"/>
    <w:rsid w:val="00E40E24"/>
    <w:rsid w:val="00E421AC"/>
    <w:rsid w:val="00E42E1D"/>
    <w:rsid w:val="00E447D4"/>
    <w:rsid w:val="00E44884"/>
    <w:rsid w:val="00E45112"/>
    <w:rsid w:val="00E45224"/>
    <w:rsid w:val="00E51847"/>
    <w:rsid w:val="00E52754"/>
    <w:rsid w:val="00E53512"/>
    <w:rsid w:val="00E53851"/>
    <w:rsid w:val="00E54964"/>
    <w:rsid w:val="00E6153B"/>
    <w:rsid w:val="00E61C5A"/>
    <w:rsid w:val="00E630BF"/>
    <w:rsid w:val="00E6592E"/>
    <w:rsid w:val="00E66EA8"/>
    <w:rsid w:val="00E723BB"/>
    <w:rsid w:val="00E727DC"/>
    <w:rsid w:val="00E73A51"/>
    <w:rsid w:val="00E73C91"/>
    <w:rsid w:val="00E74043"/>
    <w:rsid w:val="00E775CD"/>
    <w:rsid w:val="00E776D7"/>
    <w:rsid w:val="00E80406"/>
    <w:rsid w:val="00E8086D"/>
    <w:rsid w:val="00E8458D"/>
    <w:rsid w:val="00E867E5"/>
    <w:rsid w:val="00E868F8"/>
    <w:rsid w:val="00E86BC5"/>
    <w:rsid w:val="00E87218"/>
    <w:rsid w:val="00E9011C"/>
    <w:rsid w:val="00E90412"/>
    <w:rsid w:val="00E91F4F"/>
    <w:rsid w:val="00E929CA"/>
    <w:rsid w:val="00E94BAD"/>
    <w:rsid w:val="00E95742"/>
    <w:rsid w:val="00E965EE"/>
    <w:rsid w:val="00E97802"/>
    <w:rsid w:val="00E97C80"/>
    <w:rsid w:val="00EA1D94"/>
    <w:rsid w:val="00EA25BC"/>
    <w:rsid w:val="00EA2AF0"/>
    <w:rsid w:val="00EA2F43"/>
    <w:rsid w:val="00EA3F3D"/>
    <w:rsid w:val="00EA4196"/>
    <w:rsid w:val="00EA5633"/>
    <w:rsid w:val="00EA737F"/>
    <w:rsid w:val="00EB291B"/>
    <w:rsid w:val="00EB415C"/>
    <w:rsid w:val="00EB4973"/>
    <w:rsid w:val="00EB5811"/>
    <w:rsid w:val="00EB5BCC"/>
    <w:rsid w:val="00EC1BF9"/>
    <w:rsid w:val="00EC1DFA"/>
    <w:rsid w:val="00EC3C0D"/>
    <w:rsid w:val="00EC449E"/>
    <w:rsid w:val="00EC6F11"/>
    <w:rsid w:val="00EC7B13"/>
    <w:rsid w:val="00EC7DD0"/>
    <w:rsid w:val="00ED0930"/>
    <w:rsid w:val="00ED15FA"/>
    <w:rsid w:val="00ED1667"/>
    <w:rsid w:val="00ED62BA"/>
    <w:rsid w:val="00ED64A3"/>
    <w:rsid w:val="00ED6D84"/>
    <w:rsid w:val="00EE17E1"/>
    <w:rsid w:val="00EE2DA1"/>
    <w:rsid w:val="00EE3673"/>
    <w:rsid w:val="00EE7B92"/>
    <w:rsid w:val="00EF1105"/>
    <w:rsid w:val="00EF20FE"/>
    <w:rsid w:val="00EF7047"/>
    <w:rsid w:val="00F0116A"/>
    <w:rsid w:val="00F01485"/>
    <w:rsid w:val="00F01790"/>
    <w:rsid w:val="00F01B91"/>
    <w:rsid w:val="00F03100"/>
    <w:rsid w:val="00F03E21"/>
    <w:rsid w:val="00F06074"/>
    <w:rsid w:val="00F06C45"/>
    <w:rsid w:val="00F07073"/>
    <w:rsid w:val="00F10951"/>
    <w:rsid w:val="00F125A2"/>
    <w:rsid w:val="00F16320"/>
    <w:rsid w:val="00F16EB6"/>
    <w:rsid w:val="00F20C8D"/>
    <w:rsid w:val="00F228E6"/>
    <w:rsid w:val="00F22A0D"/>
    <w:rsid w:val="00F22C15"/>
    <w:rsid w:val="00F232C3"/>
    <w:rsid w:val="00F248F9"/>
    <w:rsid w:val="00F27B9E"/>
    <w:rsid w:val="00F304EE"/>
    <w:rsid w:val="00F308AC"/>
    <w:rsid w:val="00F31EA5"/>
    <w:rsid w:val="00F3224C"/>
    <w:rsid w:val="00F327F0"/>
    <w:rsid w:val="00F34580"/>
    <w:rsid w:val="00F3601D"/>
    <w:rsid w:val="00F376AC"/>
    <w:rsid w:val="00F4019B"/>
    <w:rsid w:val="00F4044C"/>
    <w:rsid w:val="00F41FC5"/>
    <w:rsid w:val="00F43B21"/>
    <w:rsid w:val="00F45BCB"/>
    <w:rsid w:val="00F46807"/>
    <w:rsid w:val="00F47486"/>
    <w:rsid w:val="00F50338"/>
    <w:rsid w:val="00F531DE"/>
    <w:rsid w:val="00F53992"/>
    <w:rsid w:val="00F60967"/>
    <w:rsid w:val="00F61296"/>
    <w:rsid w:val="00F612E6"/>
    <w:rsid w:val="00F65925"/>
    <w:rsid w:val="00F663B2"/>
    <w:rsid w:val="00F6717B"/>
    <w:rsid w:val="00F70F0B"/>
    <w:rsid w:val="00F7291A"/>
    <w:rsid w:val="00F74140"/>
    <w:rsid w:val="00F754F4"/>
    <w:rsid w:val="00F755A7"/>
    <w:rsid w:val="00F76017"/>
    <w:rsid w:val="00F76228"/>
    <w:rsid w:val="00F7652E"/>
    <w:rsid w:val="00F8022A"/>
    <w:rsid w:val="00F8263C"/>
    <w:rsid w:val="00F83DC9"/>
    <w:rsid w:val="00F84082"/>
    <w:rsid w:val="00F8413C"/>
    <w:rsid w:val="00F84937"/>
    <w:rsid w:val="00F858A7"/>
    <w:rsid w:val="00F85B5D"/>
    <w:rsid w:val="00F8657E"/>
    <w:rsid w:val="00F86A12"/>
    <w:rsid w:val="00F875F1"/>
    <w:rsid w:val="00F90B61"/>
    <w:rsid w:val="00F90E1B"/>
    <w:rsid w:val="00F92914"/>
    <w:rsid w:val="00F93123"/>
    <w:rsid w:val="00F9336A"/>
    <w:rsid w:val="00F94600"/>
    <w:rsid w:val="00F9673F"/>
    <w:rsid w:val="00F96798"/>
    <w:rsid w:val="00F977FE"/>
    <w:rsid w:val="00FA083F"/>
    <w:rsid w:val="00FA1213"/>
    <w:rsid w:val="00FA378A"/>
    <w:rsid w:val="00FA6143"/>
    <w:rsid w:val="00FA6C84"/>
    <w:rsid w:val="00FA76A0"/>
    <w:rsid w:val="00FB02A9"/>
    <w:rsid w:val="00FB1310"/>
    <w:rsid w:val="00FB2559"/>
    <w:rsid w:val="00FB38DE"/>
    <w:rsid w:val="00FB6498"/>
    <w:rsid w:val="00FB657A"/>
    <w:rsid w:val="00FB7343"/>
    <w:rsid w:val="00FB7A7D"/>
    <w:rsid w:val="00FB7EBB"/>
    <w:rsid w:val="00FC1512"/>
    <w:rsid w:val="00FC3C7E"/>
    <w:rsid w:val="00FD15C0"/>
    <w:rsid w:val="00FD1D1E"/>
    <w:rsid w:val="00FD1E51"/>
    <w:rsid w:val="00FD4085"/>
    <w:rsid w:val="00FD613F"/>
    <w:rsid w:val="00FD66CC"/>
    <w:rsid w:val="00FE13CD"/>
    <w:rsid w:val="00FE4B85"/>
    <w:rsid w:val="00FE5820"/>
    <w:rsid w:val="00FE689B"/>
    <w:rsid w:val="00FF2149"/>
    <w:rsid w:val="00FF27ED"/>
    <w:rsid w:val="00FF35B6"/>
    <w:rsid w:val="00FF40ED"/>
    <w:rsid w:val="00FF4E14"/>
    <w:rsid w:val="00FF5A17"/>
    <w:rsid w:val="00FF5FF8"/>
    <w:rsid w:val="00FF6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oNotEmbedSmartTags/>
  <w:decimalSymbol w:val=","/>
  <w:listSeparator w:val=";"/>
  <w14:docId w14:val="4ABB5D98"/>
  <w15:chartTrackingRefBased/>
  <w15:docId w15:val="{7BAFE031-A26B-47A3-8E30-E5BD1BED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GB"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CA4"/>
  </w:style>
  <w:style w:type="paragraph" w:styleId="Heading1">
    <w:name w:val="heading 1"/>
    <w:basedOn w:val="Heading2"/>
    <w:next w:val="Normal"/>
    <w:link w:val="Heading1Char"/>
    <w:autoRedefine/>
    <w:uiPriority w:val="9"/>
    <w:qFormat/>
    <w:rsid w:val="000F6C90"/>
    <w:pPr>
      <w:spacing w:before="400" w:after="40"/>
      <w:jc w:val="right"/>
      <w:outlineLvl w:val="0"/>
    </w:pPr>
    <w:rPr>
      <w:b/>
      <w:smallCaps/>
      <w:color w:val="0070C0"/>
      <w:sz w:val="40"/>
      <w:szCs w:val="36"/>
    </w:rPr>
  </w:style>
  <w:style w:type="paragraph" w:styleId="Heading2">
    <w:name w:val="heading 2"/>
    <w:basedOn w:val="Normal"/>
    <w:next w:val="Normal"/>
    <w:link w:val="Heading2Char"/>
    <w:uiPriority w:val="9"/>
    <w:semiHidden/>
    <w:unhideWhenUsed/>
    <w:qFormat/>
    <w:rsid w:val="000B5D93"/>
    <w:pPr>
      <w:keepNext/>
      <w:keepLines/>
      <w:spacing w:before="160" w:after="0" w:line="240" w:lineRule="auto"/>
      <w:outlineLvl w:val="1"/>
    </w:pPr>
    <w:rPr>
      <w:rFonts w:asciiTheme="majorHAnsi" w:eastAsiaTheme="majorEastAsia" w:hAnsiTheme="majorHAnsi" w:cstheme="majorBidi"/>
      <w:color w:val="864EA8" w:themeColor="accent1" w:themeShade="BF"/>
      <w:sz w:val="28"/>
      <w:szCs w:val="28"/>
    </w:rPr>
  </w:style>
  <w:style w:type="paragraph" w:styleId="Heading3">
    <w:name w:val="heading 3"/>
    <w:basedOn w:val="Normal"/>
    <w:next w:val="Normal"/>
    <w:link w:val="Heading3Char"/>
    <w:uiPriority w:val="9"/>
    <w:semiHidden/>
    <w:unhideWhenUsed/>
    <w:qFormat/>
    <w:rsid w:val="000B5D9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0B5D93"/>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0B5D93"/>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0B5D93"/>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0B5D93"/>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0B5D9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0B5D9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Arial" w:hAnsi="Arial" w:cs="Arial"/>
      <w:sz w:val="22"/>
      <w:szCs w:val="22"/>
      <w:lang w:val="en-GB" w:eastAsia="en-GB"/>
    </w:rPr>
  </w:style>
  <w:style w:type="character" w:customStyle="1" w:styleId="WW8Num1z1">
    <w:name w:val="WW8Num1z1"/>
    <w:rPr>
      <w:rFonts w:ascii="Courier New" w:hAnsi="Courier New" w:cs="Courier New"/>
      <w:sz w:val="22"/>
      <w:szCs w:val="22"/>
      <w:lang w:val="en-GB" w:eastAsia="fr-FR"/>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Wingdings" w:hAnsi="Wingdings" w:cs="Times New Roman"/>
      <w:color w:val="000000"/>
      <w:sz w:val="24"/>
      <w:szCs w:val="22"/>
      <w:lang w:val="en-GB"/>
    </w:rPr>
  </w:style>
  <w:style w:type="character" w:customStyle="1" w:styleId="WW8Num2z1">
    <w:name w:val="WW8Num2z1"/>
    <w:rPr>
      <w:rFonts w:ascii="Times New Roman" w:hAnsi="Times New Roman" w:cs="Times New Roman"/>
      <w:b w:val="0"/>
      <w:i w:val="0"/>
      <w:strike w:val="0"/>
      <w:dstrike w:val="0"/>
      <w:color w:val="000000"/>
      <w:sz w:val="20"/>
      <w:szCs w:val="22"/>
      <w:u w:val="none"/>
      <w:lang w:val="en-GB" w:eastAsia="fr-FR"/>
    </w:rPr>
  </w:style>
  <w:style w:type="character" w:customStyle="1" w:styleId="WW8Num2z2">
    <w:name w:val="WW8Num2z2"/>
    <w:rPr>
      <w:rFonts w:ascii="Verdana" w:hAnsi="Verdana" w:cs="Verdana"/>
      <w:b w:val="0"/>
      <w:i w:val="0"/>
      <w:strike w:val="0"/>
      <w:dstrike w:val="0"/>
      <w:color w:val="000000"/>
      <w:sz w:val="20"/>
      <w:u w:val="none"/>
    </w:rPr>
  </w:style>
  <w:style w:type="character" w:customStyle="1" w:styleId="WW8Num3z0">
    <w:name w:val="WW8Num3z0"/>
    <w:rPr>
      <w:rFonts w:ascii="Times New Roman" w:hAnsi="Times New Roman" w:cs="Times New Roman"/>
      <w:color w:val="000000"/>
      <w:sz w:val="24"/>
      <w:szCs w:val="22"/>
      <w:lang w:val="en-GB"/>
    </w:rPr>
  </w:style>
  <w:style w:type="character" w:customStyle="1" w:styleId="WW8Num3z1">
    <w:name w:val="WW8Num3z1"/>
    <w:rPr>
      <w:rFonts w:ascii="Times New Roman" w:hAnsi="Times New Roman" w:cs="Times New Roman"/>
      <w:b w:val="0"/>
      <w:i w:val="0"/>
      <w:strike w:val="0"/>
      <w:dstrike w:val="0"/>
      <w:color w:val="000000"/>
      <w:sz w:val="20"/>
      <w:u w:val="none"/>
    </w:rPr>
  </w:style>
  <w:style w:type="character" w:customStyle="1" w:styleId="WW8Num3z2">
    <w:name w:val="WW8Num3z2"/>
    <w:rPr>
      <w:rFonts w:ascii="Verdana" w:hAnsi="Verdana" w:cs="Verdana"/>
      <w:b w:val="0"/>
      <w:i w:val="0"/>
      <w:strike w:val="0"/>
      <w:dstrike w:val="0"/>
      <w:color w:val="000000"/>
      <w:sz w:val="20"/>
      <w:u w:val="none"/>
    </w:rPr>
  </w:style>
  <w:style w:type="character" w:customStyle="1" w:styleId="WW8Num4z0">
    <w:name w:val="WW8Num4z0"/>
    <w:rPr>
      <w:rFonts w:ascii="Times New Roman" w:hAnsi="Times New Roman" w:cs="Times New Roman"/>
      <w:color w:val="000000"/>
      <w:sz w:val="24"/>
      <w:szCs w:val="22"/>
      <w:lang w:val="en-GB"/>
    </w:rPr>
  </w:style>
  <w:style w:type="character" w:customStyle="1" w:styleId="WW8Num4z1">
    <w:name w:val="WW8Num4z1"/>
    <w:rPr>
      <w:rFonts w:ascii="Times New Roman" w:hAnsi="Times New Roman" w:cs="Times New Roman"/>
      <w:b w:val="0"/>
      <w:i w:val="0"/>
      <w:strike w:val="0"/>
      <w:dstrike w:val="0"/>
      <w:color w:val="000000"/>
      <w:sz w:val="20"/>
      <w:u w:val="none"/>
    </w:rPr>
  </w:style>
  <w:style w:type="character" w:customStyle="1" w:styleId="WW8Num4z2">
    <w:name w:val="WW8Num4z2"/>
    <w:rPr>
      <w:rFonts w:ascii="Verdana" w:hAnsi="Verdana" w:cs="Verdana"/>
      <w:b w:val="0"/>
      <w:i w:val="0"/>
      <w:strike w:val="0"/>
      <w:dstrike w:val="0"/>
      <w:color w:val="000000"/>
      <w:sz w:val="20"/>
      <w:u w:val="none"/>
    </w:rPr>
  </w:style>
  <w:style w:type="character" w:customStyle="1" w:styleId="WW8Num5z0">
    <w:name w:val="WW8Num5z0"/>
    <w:rPr>
      <w:rFonts w:ascii="Times New Roman" w:hAnsi="Times New Roman" w:cs="Times New Roman"/>
      <w:color w:val="000000"/>
      <w:sz w:val="24"/>
    </w:rPr>
  </w:style>
  <w:style w:type="character" w:customStyle="1" w:styleId="WW8Num5z1">
    <w:name w:val="WW8Num5z1"/>
    <w:rPr>
      <w:rFonts w:ascii="Times New Roman" w:hAnsi="Times New Roman" w:cs="Times New Roman"/>
      <w:b w:val="0"/>
      <w:i w:val="0"/>
      <w:strike w:val="0"/>
      <w:dstrike w:val="0"/>
      <w:color w:val="000000"/>
      <w:sz w:val="20"/>
      <w:u w:val="none"/>
    </w:rPr>
  </w:style>
  <w:style w:type="character" w:customStyle="1" w:styleId="WW8Num5z2">
    <w:name w:val="WW8Num5z2"/>
    <w:rPr>
      <w:rFonts w:ascii="Verdana" w:hAnsi="Verdana" w:cs="Verdana"/>
      <w:b w:val="0"/>
      <w:i w:val="0"/>
      <w:strike w:val="0"/>
      <w:dstrike w:val="0"/>
      <w:color w:val="000000"/>
      <w:sz w:val="20"/>
      <w:u w:val="none"/>
    </w:rPr>
  </w:style>
  <w:style w:type="character" w:customStyle="1" w:styleId="WW8Num6z0">
    <w:name w:val="WW8Num6z0"/>
    <w:rPr>
      <w:rFonts w:ascii="Symbol" w:hAnsi="Symbol" w:cs="Symbol"/>
      <w:sz w:val="22"/>
      <w:szCs w:val="22"/>
      <w:lang w:val="en-GB"/>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Times New Roman" w:hAnsi="Times New Roman" w:cs="Times New Roman"/>
      <w:color w:val="000000"/>
      <w:sz w:val="24"/>
    </w:rPr>
  </w:style>
  <w:style w:type="character" w:customStyle="1" w:styleId="WW8Num7z1">
    <w:name w:val="WW8Num7z1"/>
    <w:rPr>
      <w:rFonts w:ascii="Times New Roman" w:hAnsi="Times New Roman" w:cs="Times New Roman"/>
      <w:b w:val="0"/>
      <w:i w:val="0"/>
      <w:strike w:val="0"/>
      <w:dstrike w:val="0"/>
      <w:color w:val="000000"/>
      <w:sz w:val="20"/>
      <w:u w:val="none"/>
    </w:rPr>
  </w:style>
  <w:style w:type="character" w:customStyle="1" w:styleId="WW8Num7z2">
    <w:name w:val="WW8Num7z2"/>
    <w:rPr>
      <w:rFonts w:ascii="Verdana" w:hAnsi="Verdana" w:cs="Verdana"/>
      <w:b w:val="0"/>
      <w:i w:val="0"/>
      <w:strike w:val="0"/>
      <w:dstrike w:val="0"/>
      <w:color w:val="000000"/>
      <w:sz w:val="20"/>
      <w:u w:val="none"/>
    </w:rPr>
  </w:style>
  <w:style w:type="character" w:customStyle="1" w:styleId="WW8Num8z0">
    <w:name w:val="WW8Num8z0"/>
    <w:rPr>
      <w:rFonts w:ascii="Times New Roman" w:hAnsi="Times New Roman" w:cs="Times New Roman"/>
      <w:color w:val="000000"/>
      <w:sz w:val="24"/>
      <w:szCs w:val="22"/>
      <w:lang w:val="en-GB"/>
    </w:rPr>
  </w:style>
  <w:style w:type="character" w:customStyle="1" w:styleId="WW8Num8z1">
    <w:name w:val="WW8Num8z1"/>
    <w:rPr>
      <w:rFonts w:ascii="Times New Roman" w:hAnsi="Times New Roman" w:cs="Times New Roman"/>
      <w:b w:val="0"/>
      <w:i w:val="0"/>
      <w:strike w:val="0"/>
      <w:dstrike w:val="0"/>
      <w:color w:val="000000"/>
      <w:sz w:val="20"/>
      <w:u w:val="none"/>
    </w:rPr>
  </w:style>
  <w:style w:type="character" w:customStyle="1" w:styleId="WW8Num8z2">
    <w:name w:val="WW8Num8z2"/>
    <w:rPr>
      <w:rFonts w:ascii="Verdana" w:hAnsi="Verdana" w:cs="Verdana"/>
      <w:b w:val="0"/>
      <w:i w:val="0"/>
      <w:strike w:val="0"/>
      <w:dstrike w:val="0"/>
      <w:color w:val="000000"/>
      <w:sz w:val="20"/>
      <w:u w:val="none"/>
    </w:rPr>
  </w:style>
  <w:style w:type="character" w:customStyle="1" w:styleId="WW8Num9z0">
    <w:name w:val="WW8Num9z0"/>
    <w:rPr>
      <w:rFonts w:ascii="Symbol" w:hAnsi="Symbol" w:cs="Symbol"/>
      <w:sz w:val="22"/>
      <w:szCs w:val="22"/>
      <w:lang w:val="en-GB" w:eastAsia="hi-I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sz w:val="22"/>
      <w:szCs w:val="22"/>
      <w:lang w:val="en-GB"/>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color w:val="000000"/>
      <w:sz w:val="22"/>
      <w:szCs w:val="22"/>
      <w:lang w:val="en-US" w:eastAsia="fr-FR"/>
    </w:rPr>
  </w:style>
  <w:style w:type="character" w:customStyle="1" w:styleId="WW8Num12z0">
    <w:name w:val="WW8Num12z0"/>
    <w:rPr>
      <w:rFonts w:ascii="Symbol" w:hAnsi="Symbol" w:cs="Symbol"/>
      <w:lang w:val="en-US"/>
    </w:rPr>
  </w:style>
  <w:style w:type="character" w:customStyle="1" w:styleId="WW8Num13z0">
    <w:name w:val="WW8Num13z0"/>
    <w:rPr>
      <w:rFonts w:ascii="Symbol" w:hAnsi="Symbol" w:cs="Symbol"/>
    </w:rPr>
  </w:style>
  <w:style w:type="character" w:customStyle="1" w:styleId="WW8Num14z0">
    <w:name w:val="WW8Num14z0"/>
    <w:rPr>
      <w:rFonts w:ascii="Symbol" w:hAnsi="Symbol" w:cs="Symbol"/>
      <w:color w:val="000000"/>
      <w:lang w:val="en-US" w:eastAsia="bs-Latn-BA"/>
    </w:rPr>
  </w:style>
  <w:style w:type="character" w:customStyle="1" w:styleId="WW8Num15z0">
    <w:name w:val="WW8Num15z0"/>
    <w:rPr>
      <w:rFonts w:ascii="Symbol" w:hAnsi="Symbol" w:cs="Symbol"/>
    </w:rPr>
  </w:style>
  <w:style w:type="character" w:customStyle="1" w:styleId="WW8Num16z0">
    <w:name w:val="WW8Num16z0"/>
    <w:rPr>
      <w:rFonts w:ascii="Symbol" w:hAnsi="Symbol" w:cs="Symbol"/>
    </w:rPr>
  </w:style>
  <w:style w:type="character" w:customStyle="1" w:styleId="WW8Num17z0">
    <w:name w:val="WW8Num17z0"/>
    <w:rPr>
      <w:rFonts w:ascii="Symbol" w:hAnsi="Symbol" w:cs="Symbol"/>
      <w:sz w:val="22"/>
      <w:szCs w:val="22"/>
      <w:lang w:val="en-US"/>
    </w:rPr>
  </w:style>
  <w:style w:type="character" w:customStyle="1" w:styleId="WW8Num18z0">
    <w:name w:val="WW8Num18z0"/>
    <w:rPr>
      <w:rFonts w:ascii="Symbol" w:hAnsi="Symbol" w:cs="Symbol"/>
    </w:rPr>
  </w:style>
  <w:style w:type="character" w:customStyle="1" w:styleId="WW8Num19z0">
    <w:name w:val="WW8Num19z0"/>
    <w:rPr>
      <w:rFonts w:ascii="Symbol" w:hAnsi="Symbol" w:cs="Symbol"/>
    </w:rPr>
  </w:style>
  <w:style w:type="character" w:customStyle="1" w:styleId="WW8Num20z0">
    <w:name w:val="WW8Num20z0"/>
    <w:rPr>
      <w:rFonts w:ascii="Symbol" w:hAnsi="Symbol" w:cs="Symbol"/>
      <w:sz w:val="22"/>
      <w:szCs w:val="20"/>
      <w:shd w:val="clear" w:color="auto" w:fill="auto"/>
      <w:lang w:val="en-US"/>
    </w:rPr>
  </w:style>
  <w:style w:type="character" w:customStyle="1" w:styleId="WW8Num21z0">
    <w:name w:val="WW8Num21z0"/>
    <w:rPr>
      <w:rFonts w:ascii="Symbol" w:hAnsi="Symbol" w:cs="Symbol"/>
    </w:rPr>
  </w:style>
  <w:style w:type="character" w:customStyle="1" w:styleId="WW8Num22z0">
    <w:name w:val="WW8Num22z0"/>
    <w:rPr>
      <w:rFonts w:ascii="Symbol" w:hAnsi="Symbol" w:cs="Symbol"/>
      <w:color w:val="000000"/>
      <w:sz w:val="22"/>
      <w:szCs w:val="20"/>
      <w:lang w:val="en-US" w:eastAsia="fr-FR"/>
    </w:rPr>
  </w:style>
  <w:style w:type="character" w:customStyle="1" w:styleId="WW8Num23z0">
    <w:name w:val="WW8Num23z0"/>
    <w:rPr>
      <w:rFonts w:ascii="Symbol" w:hAnsi="Symbol" w:cs="Symbol"/>
      <w:color w:val="auto"/>
    </w:rPr>
  </w:style>
  <w:style w:type="character" w:customStyle="1" w:styleId="WW8Num24z0">
    <w:name w:val="WW8Num24z0"/>
    <w:rPr>
      <w:rFonts w:ascii="Symbol" w:hAnsi="Symbol" w:cs="Symbol"/>
    </w:rPr>
  </w:style>
  <w:style w:type="character" w:customStyle="1" w:styleId="WW8Num25z0">
    <w:name w:val="WW8Num25z0"/>
    <w:rPr>
      <w:rFonts w:ascii="Symbol" w:hAnsi="Symbol" w:cs="Symbol"/>
    </w:rPr>
  </w:style>
  <w:style w:type="character" w:customStyle="1" w:styleId="WW8Num26z0">
    <w:name w:val="WW8Num26z0"/>
    <w:rPr>
      <w:rFonts w:ascii="Wingdings" w:hAnsi="Wingdings" w:cs="Wingdings"/>
      <w:sz w:val="22"/>
      <w:szCs w:val="22"/>
      <w:lang w:val="en-GB"/>
    </w:rPr>
  </w:style>
  <w:style w:type="character" w:customStyle="1" w:styleId="WW8Num27z0">
    <w:name w:val="WW8Num27z0"/>
    <w:rPr>
      <w:rFonts w:ascii="Wingdings" w:hAnsi="Wingdings" w:cs="Wingdings"/>
      <w:color w:val="000000"/>
      <w:sz w:val="24"/>
      <w:szCs w:val="24"/>
      <w:lang w:val="en-US"/>
    </w:rPr>
  </w:style>
  <w:style w:type="character" w:customStyle="1" w:styleId="WW8Num27z1">
    <w:name w:val="WW8Num27z1"/>
    <w:rPr>
      <w:rFonts w:ascii="Courier New" w:hAnsi="Courier New" w:cs="Courier New"/>
      <w:color w:val="000000"/>
      <w:sz w:val="24"/>
      <w:szCs w:val="24"/>
      <w:lang w:val="en-US"/>
    </w:rPr>
  </w:style>
  <w:style w:type="character" w:customStyle="1" w:styleId="WW8Num27z3">
    <w:name w:val="WW8Num27z3"/>
    <w:rPr>
      <w:rFonts w:ascii="Symbol" w:hAnsi="Symbol" w:cs="Symbol"/>
    </w:rPr>
  </w:style>
  <w:style w:type="character" w:customStyle="1" w:styleId="WW8Num28z0">
    <w:name w:val="WW8Num28z0"/>
    <w:rPr>
      <w:rFonts w:ascii="Wingdings" w:hAnsi="Wingdings" w:cs="Wingdings"/>
      <w:color w:val="000000"/>
      <w:sz w:val="22"/>
      <w:szCs w:val="22"/>
      <w:lang w:val="en-US"/>
    </w:rPr>
  </w:style>
  <w:style w:type="character" w:customStyle="1" w:styleId="WW8Num29z0">
    <w:name w:val="WW8Num29z0"/>
    <w:rPr>
      <w:rFonts w:ascii="Times New Roman" w:hAnsi="Times New Roman" w:cs="Times New Roman"/>
      <w:color w:val="000000"/>
      <w:sz w:val="22"/>
      <w:szCs w:val="22"/>
      <w:lang w:val="en-US"/>
    </w:rPr>
  </w:style>
  <w:style w:type="character" w:customStyle="1" w:styleId="WW8Num30z0">
    <w:name w:val="WW8Num30z0"/>
    <w:rPr>
      <w:rFonts w:ascii="Times New Roman" w:hAnsi="Times New Roman" w:cs="Times New Roman"/>
      <w:color w:val="000000"/>
      <w:sz w:val="24"/>
      <w:szCs w:val="22"/>
      <w:lang w:val="en-GB"/>
    </w:rPr>
  </w:style>
  <w:style w:type="character" w:customStyle="1" w:styleId="WW8Num30z1">
    <w:name w:val="WW8Num30z1"/>
    <w:rPr>
      <w:rFonts w:ascii="Times New Roman" w:hAnsi="Times New Roman" w:cs="Times New Roman"/>
      <w:b w:val="0"/>
      <w:i w:val="0"/>
      <w:strike w:val="0"/>
      <w:dstrike w:val="0"/>
      <w:color w:val="000000"/>
      <w:sz w:val="20"/>
      <w:u w:val="none"/>
    </w:rPr>
  </w:style>
  <w:style w:type="character" w:customStyle="1" w:styleId="WW8Num30z2">
    <w:name w:val="WW8Num30z2"/>
    <w:rPr>
      <w:rFonts w:ascii="Verdana" w:hAnsi="Verdana" w:cs="Verdana"/>
      <w:b w:val="0"/>
      <w:i w:val="0"/>
      <w:strike w:val="0"/>
      <w:dstrike w:val="0"/>
      <w:color w:val="000000"/>
      <w:sz w:val="20"/>
      <w:u w:val="none"/>
    </w:rPr>
  </w:style>
  <w:style w:type="character" w:customStyle="1" w:styleId="WW8Num31z0">
    <w:name w:val="WW8Num31z0"/>
    <w:rPr>
      <w:rFonts w:ascii="Wingdings" w:hAnsi="Wingdings" w:cs="Times New Roman"/>
      <w:color w:val="000000"/>
      <w:sz w:val="24"/>
      <w:szCs w:val="22"/>
      <w:lang w:val="en-US"/>
    </w:rPr>
  </w:style>
  <w:style w:type="character" w:customStyle="1" w:styleId="WW8Num31z1">
    <w:name w:val="WW8Num31z1"/>
    <w:rPr>
      <w:rFonts w:ascii="Times New Roman" w:hAnsi="Times New Roman" w:cs="Times New Roman"/>
      <w:b w:val="0"/>
      <w:i w:val="0"/>
      <w:strike w:val="0"/>
      <w:dstrike w:val="0"/>
      <w:color w:val="000000"/>
      <w:sz w:val="20"/>
      <w:szCs w:val="22"/>
      <w:u w:val="none"/>
      <w:lang w:val="en-GB"/>
    </w:rPr>
  </w:style>
  <w:style w:type="character" w:customStyle="1" w:styleId="WW8Num31z2">
    <w:name w:val="WW8Num31z2"/>
    <w:rPr>
      <w:rFonts w:ascii="Verdana" w:hAnsi="Verdana" w:cs="Verdana"/>
      <w:b w:val="0"/>
      <w:i w:val="0"/>
      <w:strike w:val="0"/>
      <w:dstrike w:val="0"/>
      <w:color w:val="000000"/>
      <w:sz w:val="20"/>
      <w:u w:val="none"/>
    </w:rPr>
  </w:style>
  <w:style w:type="character" w:customStyle="1" w:styleId="WW8Num32z0">
    <w:name w:val="WW8Num32z0"/>
    <w:rPr>
      <w:rFonts w:ascii="Symbol" w:hAnsi="Symbol" w:cs="Symbol"/>
    </w:rPr>
  </w:style>
  <w:style w:type="character" w:customStyle="1" w:styleId="WW8Num33z0">
    <w:name w:val="WW8Num33z0"/>
    <w:rPr>
      <w:rFonts w:ascii="Wingdings" w:hAnsi="Wingdings" w:cs="Times New Roman"/>
      <w:color w:val="000000"/>
      <w:sz w:val="24"/>
      <w:szCs w:val="22"/>
      <w:lang w:val="en-US"/>
    </w:rPr>
  </w:style>
  <w:style w:type="character" w:customStyle="1" w:styleId="WW8Num33z1">
    <w:name w:val="WW8Num33z1"/>
    <w:rPr>
      <w:rFonts w:ascii="Times New Roman" w:hAnsi="Times New Roman" w:cs="Times New Roman"/>
      <w:b w:val="0"/>
      <w:i w:val="0"/>
      <w:strike w:val="0"/>
      <w:dstrike w:val="0"/>
      <w:color w:val="000000"/>
      <w:sz w:val="20"/>
      <w:u w:val="none"/>
    </w:rPr>
  </w:style>
  <w:style w:type="character" w:customStyle="1" w:styleId="WW8Num33z2">
    <w:name w:val="WW8Num33z2"/>
    <w:rPr>
      <w:rFonts w:ascii="Verdana" w:hAnsi="Verdana" w:cs="Verdana"/>
      <w:b w:val="0"/>
      <w:i w:val="0"/>
      <w:strike w:val="0"/>
      <w:dstrike w:val="0"/>
      <w:color w:val="000000"/>
      <w:sz w:val="20"/>
      <w:u w:val="none"/>
    </w:rPr>
  </w:style>
  <w:style w:type="character" w:customStyle="1" w:styleId="WW8Num34z0">
    <w:name w:val="WW8Num34z0"/>
    <w:rPr>
      <w:rFonts w:ascii="Wingdings" w:hAnsi="Wingdings" w:cs="Times New Roman"/>
      <w:color w:val="000000"/>
      <w:sz w:val="24"/>
      <w:szCs w:val="22"/>
      <w:lang w:val="en-US"/>
    </w:rPr>
  </w:style>
  <w:style w:type="character" w:customStyle="1" w:styleId="WW8Num34z1">
    <w:name w:val="WW8Num34z1"/>
    <w:rPr>
      <w:rFonts w:ascii="Times New Roman" w:hAnsi="Times New Roman" w:cs="Times New Roman"/>
      <w:b w:val="0"/>
      <w:i w:val="0"/>
      <w:strike w:val="0"/>
      <w:dstrike w:val="0"/>
      <w:color w:val="000000"/>
      <w:sz w:val="20"/>
      <w:szCs w:val="22"/>
      <w:u w:val="none"/>
      <w:lang w:val="en-GB"/>
    </w:rPr>
  </w:style>
  <w:style w:type="character" w:customStyle="1" w:styleId="WW8Num34z2">
    <w:name w:val="WW8Num34z2"/>
    <w:rPr>
      <w:rFonts w:ascii="Verdana" w:hAnsi="Verdana" w:cs="Verdana"/>
      <w:b w:val="0"/>
      <w:i w:val="0"/>
      <w:strike w:val="0"/>
      <w:dstrike w:val="0"/>
      <w:color w:val="000000"/>
      <w:sz w:val="20"/>
      <w:u w:val="none"/>
    </w:rPr>
  </w:style>
  <w:style w:type="character" w:customStyle="1" w:styleId="WW8Num35z0">
    <w:name w:val="WW8Num35z0"/>
    <w:rPr>
      <w:rFonts w:ascii="Wingdings" w:hAnsi="Wingdings" w:cs="Wingdings"/>
      <w:sz w:val="22"/>
      <w:szCs w:val="22"/>
      <w:lang w:val="en-GB"/>
    </w:rPr>
  </w:style>
  <w:style w:type="character" w:customStyle="1" w:styleId="WW8Num36z0">
    <w:name w:val="WW8Num36z0"/>
    <w:rPr>
      <w:rFonts w:ascii="Wingdings" w:hAnsi="Wingdings" w:cs="Wingdings"/>
      <w:sz w:val="22"/>
      <w:szCs w:val="22"/>
      <w:lang w:val="en-GB"/>
    </w:rPr>
  </w:style>
  <w:style w:type="character" w:customStyle="1" w:styleId="WW8Num37z0">
    <w:name w:val="WW8Num37z0"/>
    <w:rPr>
      <w:rFonts w:ascii="Wingdings" w:hAnsi="Wingdings" w:cs="Times New Roman"/>
      <w:color w:val="000000"/>
      <w:sz w:val="24"/>
      <w:szCs w:val="22"/>
      <w:lang w:val="en-US"/>
    </w:rPr>
  </w:style>
  <w:style w:type="character" w:customStyle="1" w:styleId="WW8Num37z1">
    <w:name w:val="WW8Num37z1"/>
    <w:rPr>
      <w:rFonts w:ascii="Times New Roman" w:hAnsi="Times New Roman" w:cs="Times New Roman"/>
      <w:b w:val="0"/>
      <w:i w:val="0"/>
      <w:strike w:val="0"/>
      <w:dstrike w:val="0"/>
      <w:color w:val="000000"/>
      <w:sz w:val="20"/>
      <w:u w:val="none"/>
    </w:rPr>
  </w:style>
  <w:style w:type="character" w:customStyle="1" w:styleId="WW8Num37z2">
    <w:name w:val="WW8Num37z2"/>
    <w:rPr>
      <w:rFonts w:ascii="Verdana" w:hAnsi="Verdana" w:cs="Verdana"/>
      <w:b w:val="0"/>
      <w:i w:val="0"/>
      <w:strike w:val="0"/>
      <w:dstrike w:val="0"/>
      <w:color w:val="000000"/>
      <w:sz w:val="20"/>
      <w:u w:val="none"/>
    </w:rPr>
  </w:style>
  <w:style w:type="character" w:customStyle="1" w:styleId="WW8Num38z0">
    <w:name w:val="WW8Num38z0"/>
    <w:rPr>
      <w:rFonts w:ascii="Wingdings" w:hAnsi="Wingdings" w:cs="Wingdings"/>
      <w:sz w:val="22"/>
      <w:szCs w:val="22"/>
      <w:lang w:val="en-GB" w:eastAsia="fr-FR"/>
    </w:rPr>
  </w:style>
  <w:style w:type="character" w:customStyle="1" w:styleId="WW8Num39z0">
    <w:name w:val="WW8Num39z0"/>
    <w:rPr>
      <w:rFonts w:ascii="Symbol" w:hAnsi="Symbol" w:cs="Symbol"/>
      <w:sz w:val="22"/>
      <w:szCs w:val="22"/>
      <w:lang w:val="en-GB"/>
    </w:rPr>
  </w:style>
  <w:style w:type="character" w:customStyle="1" w:styleId="WW8Num40z0">
    <w:name w:val="WW8Num40z0"/>
    <w:rPr>
      <w:rFonts w:ascii="Wingdings" w:hAnsi="Wingdings" w:cs="Wingdings"/>
      <w:sz w:val="22"/>
      <w:szCs w:val="22"/>
      <w:lang w:val="en-GB"/>
    </w:rPr>
  </w:style>
  <w:style w:type="character" w:customStyle="1" w:styleId="WW8Num41z0">
    <w:name w:val="WW8Num41z0"/>
    <w:rPr>
      <w:rFonts w:ascii="Wingdings" w:hAnsi="Wingdings" w:cs="Wingdings"/>
      <w:sz w:val="22"/>
      <w:szCs w:val="22"/>
      <w:lang w:val="en-GB"/>
    </w:rPr>
  </w:style>
  <w:style w:type="character" w:customStyle="1" w:styleId="WW8Num42z0">
    <w:name w:val="WW8Num42z0"/>
    <w:rPr>
      <w:rFonts w:ascii="Symbol" w:hAnsi="Symbol" w:cs="Symbol"/>
      <w:sz w:val="22"/>
      <w:szCs w:val="22"/>
      <w:lang w:val="en-GB" w:eastAsia="fr-FR"/>
    </w:rPr>
  </w:style>
  <w:style w:type="character" w:customStyle="1" w:styleId="WW8Num43z0">
    <w:name w:val="WW8Num43z0"/>
    <w:rPr>
      <w:rFonts w:ascii="Wingdings" w:hAnsi="Wingdings" w:cs="Wingdings"/>
      <w:color w:val="auto"/>
      <w:sz w:val="22"/>
      <w:szCs w:val="22"/>
      <w:lang w:val="en-GB"/>
    </w:rPr>
  </w:style>
  <w:style w:type="character" w:customStyle="1" w:styleId="WW8Num44z0">
    <w:name w:val="WW8Num44z0"/>
    <w:rPr>
      <w:rFonts w:ascii="Wingdings" w:hAnsi="Wingdings" w:cs="Times New Roman"/>
      <w:color w:val="000000"/>
      <w:sz w:val="24"/>
      <w:szCs w:val="22"/>
      <w:lang w:val="en-US"/>
    </w:rPr>
  </w:style>
  <w:style w:type="character" w:customStyle="1" w:styleId="WW8Num44z1">
    <w:name w:val="WW8Num44z1"/>
    <w:rPr>
      <w:rFonts w:ascii="Times New Roman" w:hAnsi="Times New Roman" w:cs="Times New Roman"/>
      <w:b w:val="0"/>
      <w:i w:val="0"/>
      <w:strike w:val="0"/>
      <w:dstrike w:val="0"/>
      <w:color w:val="000000"/>
      <w:sz w:val="20"/>
      <w:u w:val="none"/>
    </w:rPr>
  </w:style>
  <w:style w:type="character" w:customStyle="1" w:styleId="WW8Num44z2">
    <w:name w:val="WW8Num44z2"/>
    <w:rPr>
      <w:rFonts w:ascii="Verdana" w:hAnsi="Verdana" w:cs="Verdana"/>
      <w:b w:val="0"/>
      <w:i w:val="0"/>
      <w:strike w:val="0"/>
      <w:dstrike w:val="0"/>
      <w:color w:val="000000"/>
      <w:sz w:val="20"/>
      <w:u w:val="none"/>
    </w:rPr>
  </w:style>
  <w:style w:type="character" w:customStyle="1" w:styleId="WW8Num45z0">
    <w:name w:val="WW8Num45z0"/>
    <w:rPr>
      <w:rFonts w:ascii="Wingdings" w:hAnsi="Wingdings" w:cs="Wingdings"/>
    </w:rPr>
  </w:style>
  <w:style w:type="character" w:customStyle="1" w:styleId="WW8Num46z0">
    <w:name w:val="WW8Num46z0"/>
    <w:rPr>
      <w:rFonts w:ascii="Wingdings" w:hAnsi="Wingdings" w:cs="Wingdings"/>
      <w:sz w:val="22"/>
      <w:szCs w:val="22"/>
      <w:lang w:val="en-GB" w:eastAsia="bs-Latn-BA"/>
    </w:rPr>
  </w:style>
  <w:style w:type="character" w:customStyle="1" w:styleId="WW8Num47z0">
    <w:name w:val="WW8Num47z0"/>
    <w:rPr>
      <w:rFonts w:ascii="Wingdings" w:hAnsi="Wingdings" w:cs="Times New Roman"/>
      <w:color w:val="000000"/>
      <w:sz w:val="24"/>
      <w:szCs w:val="22"/>
      <w:lang w:val="en-US"/>
    </w:rPr>
  </w:style>
  <w:style w:type="character" w:customStyle="1" w:styleId="WW8Num47z1">
    <w:name w:val="WW8Num47z1"/>
    <w:rPr>
      <w:rFonts w:ascii="Times New Roman" w:hAnsi="Times New Roman" w:cs="Times New Roman"/>
      <w:b w:val="0"/>
      <w:i w:val="0"/>
      <w:strike w:val="0"/>
      <w:dstrike w:val="0"/>
      <w:color w:val="000000"/>
      <w:sz w:val="20"/>
      <w:szCs w:val="22"/>
      <w:u w:val="none"/>
      <w:lang w:val="en-GB"/>
    </w:rPr>
  </w:style>
  <w:style w:type="character" w:customStyle="1" w:styleId="WW8Num47z2">
    <w:name w:val="WW8Num47z2"/>
    <w:rPr>
      <w:rFonts w:ascii="Verdana" w:hAnsi="Verdana" w:cs="Verdana"/>
      <w:b w:val="0"/>
      <w:i w:val="0"/>
      <w:strike w:val="0"/>
      <w:dstrike w:val="0"/>
      <w:color w:val="000000"/>
      <w:sz w:val="20"/>
      <w:u w:val="none"/>
    </w:rPr>
  </w:style>
  <w:style w:type="character" w:customStyle="1" w:styleId="WW8Num48z0">
    <w:name w:val="WW8Num48z0"/>
    <w:rPr>
      <w:rFonts w:ascii="Wingdings" w:hAnsi="Wingdings" w:cs="Times New Roman"/>
      <w:color w:val="000000"/>
      <w:sz w:val="24"/>
      <w:szCs w:val="22"/>
      <w:lang w:val="en-US"/>
    </w:rPr>
  </w:style>
  <w:style w:type="character" w:customStyle="1" w:styleId="WW8Num48z1">
    <w:name w:val="WW8Num48z1"/>
    <w:rPr>
      <w:rFonts w:ascii="Times New Roman" w:hAnsi="Times New Roman" w:cs="Times New Roman"/>
      <w:b w:val="0"/>
      <w:i w:val="0"/>
      <w:strike w:val="0"/>
      <w:dstrike w:val="0"/>
      <w:color w:val="000000"/>
      <w:sz w:val="20"/>
      <w:u w:val="none"/>
    </w:rPr>
  </w:style>
  <w:style w:type="character" w:customStyle="1" w:styleId="WW8Num48z2">
    <w:name w:val="WW8Num48z2"/>
    <w:rPr>
      <w:rFonts w:ascii="Verdana" w:hAnsi="Verdana" w:cs="Verdana"/>
      <w:b w:val="0"/>
      <w:i w:val="0"/>
      <w:strike w:val="0"/>
      <w:dstrike w:val="0"/>
      <w:color w:val="000000"/>
      <w:sz w:val="20"/>
      <w:u w:val="none"/>
    </w:rPr>
  </w:style>
  <w:style w:type="character" w:customStyle="1" w:styleId="WW8Num49z0">
    <w:name w:val="WW8Num49z0"/>
    <w:rPr>
      <w:rFonts w:ascii="Wingdings" w:hAnsi="Wingdings" w:cs="Wingdings"/>
      <w:sz w:val="22"/>
      <w:szCs w:val="22"/>
      <w:lang w:val="en-GB"/>
    </w:rPr>
  </w:style>
  <w:style w:type="character" w:customStyle="1" w:styleId="WW8Num50z0">
    <w:name w:val="WW8Num50z0"/>
    <w:rPr>
      <w:rFonts w:ascii="Wingdings" w:hAnsi="Wingdings" w:cs="Calibri"/>
    </w:rPr>
  </w:style>
  <w:style w:type="character" w:customStyle="1" w:styleId="WW8Num51z0">
    <w:name w:val="WW8Num51z0"/>
    <w:rPr>
      <w:rFonts w:ascii="Symbol" w:hAnsi="Symbol" w:cs="Symbol"/>
      <w:sz w:val="22"/>
      <w:szCs w:val="22"/>
      <w:lang w:val="en-GB"/>
    </w:rPr>
  </w:style>
  <w:style w:type="character" w:customStyle="1" w:styleId="WW8Num52z0">
    <w:name w:val="WW8Num52z0"/>
    <w:rPr>
      <w:rFonts w:ascii="Wingdings" w:hAnsi="Wingdings" w:cs="Times New Roman"/>
      <w:color w:val="000000"/>
      <w:sz w:val="24"/>
      <w:szCs w:val="22"/>
      <w:lang w:val="en-US" w:eastAsia="bs-Latn-BA"/>
    </w:rPr>
  </w:style>
  <w:style w:type="character" w:customStyle="1" w:styleId="WW8Num52z1">
    <w:name w:val="WW8Num52z1"/>
    <w:rPr>
      <w:rFonts w:ascii="Times New Roman" w:hAnsi="Times New Roman" w:cs="Times New Roman"/>
      <w:b w:val="0"/>
      <w:i w:val="0"/>
      <w:strike w:val="0"/>
      <w:dstrike w:val="0"/>
      <w:color w:val="000000"/>
      <w:sz w:val="20"/>
      <w:u w:val="none"/>
    </w:rPr>
  </w:style>
  <w:style w:type="character" w:customStyle="1" w:styleId="WW8Num52z2">
    <w:name w:val="WW8Num52z2"/>
    <w:rPr>
      <w:rFonts w:ascii="Verdana" w:hAnsi="Verdana" w:cs="Verdana"/>
      <w:b w:val="0"/>
      <w:i w:val="0"/>
      <w:strike w:val="0"/>
      <w:dstrike w:val="0"/>
      <w:color w:val="000000"/>
      <w:sz w:val="20"/>
      <w:u w:val="none"/>
    </w:rPr>
  </w:style>
  <w:style w:type="character" w:customStyle="1" w:styleId="WW8Num53z0">
    <w:name w:val="WW8Num53z0"/>
    <w:rPr>
      <w:rFonts w:ascii="Wingdings" w:hAnsi="Wingdings" w:cs="Wingdings"/>
      <w:sz w:val="22"/>
      <w:szCs w:val="22"/>
      <w:lang w:val="en-GB" w:eastAsia="fr-FR"/>
    </w:rPr>
  </w:style>
  <w:style w:type="character" w:customStyle="1" w:styleId="WW8Num54z0">
    <w:name w:val="WW8Num54z0"/>
    <w:rPr>
      <w:rFonts w:ascii="Wingdings" w:hAnsi="Wingdings" w:cs="Wingdings"/>
      <w:color w:val="auto"/>
      <w:sz w:val="22"/>
      <w:szCs w:val="22"/>
      <w:lang w:val="en-GB" w:eastAsia="fr-FR"/>
    </w:rPr>
  </w:style>
  <w:style w:type="character" w:customStyle="1" w:styleId="WW8Num55z0">
    <w:name w:val="WW8Num55z0"/>
    <w:rPr>
      <w:rFonts w:ascii="Wingdings" w:hAnsi="Wingdings" w:cs="Wingdings"/>
      <w:sz w:val="22"/>
      <w:szCs w:val="22"/>
      <w:lang w:val="en-GB" w:eastAsia="fr-FR"/>
    </w:rPr>
  </w:style>
  <w:style w:type="character" w:customStyle="1" w:styleId="WW8Num56z0">
    <w:name w:val="WW8Num56z0"/>
    <w:rPr>
      <w:rFonts w:ascii="Wingdings" w:hAnsi="Wingdings" w:cs="Wingdings"/>
      <w:sz w:val="22"/>
      <w:szCs w:val="22"/>
      <w:lang w:val="en-GB"/>
    </w:rPr>
  </w:style>
  <w:style w:type="character" w:customStyle="1" w:styleId="WW8Num57z0">
    <w:name w:val="WW8Num57z0"/>
    <w:rPr>
      <w:rFonts w:ascii="Symbol" w:hAnsi="Symbol" w:cs="Symbol"/>
      <w:sz w:val="22"/>
      <w:szCs w:val="22"/>
      <w:lang w:val="en-GB"/>
    </w:rPr>
  </w:style>
  <w:style w:type="character" w:customStyle="1" w:styleId="WW8Num58z0">
    <w:name w:val="WW8Num58z0"/>
    <w:rPr>
      <w:rFonts w:ascii="Wingdings" w:hAnsi="Wingdings" w:cs="Wingdings"/>
      <w:sz w:val="22"/>
      <w:szCs w:val="22"/>
      <w:lang w:val="en-GB"/>
    </w:rPr>
  </w:style>
  <w:style w:type="character" w:customStyle="1" w:styleId="WW8Num59z0">
    <w:name w:val="WW8Num59z0"/>
    <w:rPr>
      <w:rFonts w:ascii="Symbol" w:hAnsi="Symbol" w:cs="Symbol"/>
    </w:rPr>
  </w:style>
  <w:style w:type="character" w:customStyle="1" w:styleId="WW8Num60z0">
    <w:name w:val="WW8Num60z0"/>
    <w:rPr>
      <w:rFonts w:ascii="Symbol" w:hAnsi="Symbol" w:cs="Symbol"/>
      <w:sz w:val="22"/>
      <w:szCs w:val="22"/>
      <w:lang w:val="en-GB" w:eastAsia="fr-FR"/>
    </w:rPr>
  </w:style>
  <w:style w:type="character" w:customStyle="1" w:styleId="WW8Num61z0">
    <w:name w:val="WW8Num61z0"/>
    <w:rPr>
      <w:rFonts w:ascii="Wingdings" w:hAnsi="Wingdings" w:cs="Wingdings"/>
      <w:sz w:val="22"/>
      <w:szCs w:val="22"/>
      <w:lang w:val="en-GB"/>
    </w:rPr>
  </w:style>
  <w:style w:type="character" w:customStyle="1" w:styleId="WW8Num62z0">
    <w:name w:val="WW8Num62z0"/>
    <w:rPr>
      <w:rFonts w:ascii="Wingdings" w:hAnsi="Wingdings" w:cs="Wingdings"/>
      <w:sz w:val="22"/>
      <w:szCs w:val="22"/>
      <w:lang w:val="en-GB" w:eastAsia="fr-FR"/>
    </w:rPr>
  </w:style>
  <w:style w:type="character" w:customStyle="1" w:styleId="WW8Num63z0">
    <w:name w:val="WW8Num63z0"/>
    <w:rPr>
      <w:rFonts w:ascii="Wingdings" w:hAnsi="Wingdings" w:cs="Times New Roman"/>
      <w:color w:val="000000"/>
      <w:sz w:val="24"/>
      <w:szCs w:val="22"/>
      <w:lang w:val="en-US"/>
    </w:rPr>
  </w:style>
  <w:style w:type="character" w:customStyle="1" w:styleId="WW8Num63z1">
    <w:name w:val="WW8Num63z1"/>
    <w:rPr>
      <w:rFonts w:ascii="Times New Roman" w:hAnsi="Times New Roman" w:cs="Times New Roman"/>
      <w:b w:val="0"/>
      <w:i w:val="0"/>
      <w:strike w:val="0"/>
      <w:dstrike w:val="0"/>
      <w:color w:val="000000"/>
      <w:sz w:val="20"/>
      <w:u w:val="none"/>
    </w:rPr>
  </w:style>
  <w:style w:type="character" w:customStyle="1" w:styleId="WW8Num63z2">
    <w:name w:val="WW8Num63z2"/>
    <w:rPr>
      <w:rFonts w:ascii="Verdana" w:hAnsi="Verdana" w:cs="Verdana"/>
      <w:b w:val="0"/>
      <w:i w:val="0"/>
      <w:strike w:val="0"/>
      <w:dstrike w:val="0"/>
      <w:color w:val="000000"/>
      <w:sz w:val="20"/>
      <w:u w:val="none"/>
    </w:rPr>
  </w:style>
  <w:style w:type="character" w:customStyle="1" w:styleId="WW8Num64z0">
    <w:name w:val="WW8Num64z0"/>
    <w:rPr>
      <w:rFonts w:ascii="Symbol" w:hAnsi="Symbol" w:cs="Symbol"/>
      <w:color w:val="000000"/>
      <w:sz w:val="22"/>
      <w:szCs w:val="22"/>
      <w:lang w:val="en-GB"/>
    </w:rPr>
  </w:style>
  <w:style w:type="character" w:customStyle="1" w:styleId="WW8Num65z0">
    <w:name w:val="WW8Num65z0"/>
    <w:rPr>
      <w:rFonts w:ascii="Symbol" w:hAnsi="Symbol" w:cs="Symbol"/>
      <w:sz w:val="22"/>
      <w:szCs w:val="22"/>
      <w:lang w:val="en-GB"/>
    </w:rPr>
  </w:style>
  <w:style w:type="character" w:customStyle="1" w:styleId="WW8Num66z0">
    <w:name w:val="WW8Num66z0"/>
    <w:rPr>
      <w:rFonts w:ascii="Wingdings" w:hAnsi="Wingdings" w:cs="Wingdings"/>
      <w:sz w:val="22"/>
      <w:szCs w:val="22"/>
      <w:lang w:val="en-GB"/>
    </w:rPr>
  </w:style>
  <w:style w:type="character" w:customStyle="1" w:styleId="WW8Num67z0">
    <w:name w:val="WW8Num67z0"/>
    <w:rPr>
      <w:rFonts w:ascii="Wingdings" w:hAnsi="Wingdings" w:cs="Wingdings"/>
      <w:sz w:val="22"/>
      <w:szCs w:val="22"/>
      <w:lang w:val="en-GB" w:eastAsia="fr-FR"/>
    </w:rPr>
  </w:style>
  <w:style w:type="character" w:customStyle="1" w:styleId="WW8Num68z0">
    <w:name w:val="WW8Num68z0"/>
    <w:rPr>
      <w:rFonts w:ascii="Wingdings" w:hAnsi="Wingdings" w:cs="Wingdings"/>
      <w:sz w:val="22"/>
      <w:szCs w:val="22"/>
      <w:lang w:val="en-GB"/>
    </w:rPr>
  </w:style>
  <w:style w:type="character" w:customStyle="1" w:styleId="WW8Num69z0">
    <w:name w:val="WW8Num69z0"/>
    <w:rPr>
      <w:rFonts w:ascii="Wingdings" w:hAnsi="Wingdings" w:cs="Wingdings"/>
      <w:sz w:val="22"/>
      <w:szCs w:val="22"/>
      <w:lang w:val="en-GB"/>
    </w:rPr>
  </w:style>
  <w:style w:type="character" w:customStyle="1" w:styleId="WW8Num70z0">
    <w:name w:val="WW8Num70z0"/>
    <w:rPr>
      <w:rFonts w:ascii="Wingdings" w:hAnsi="Wingdings" w:cs="Wingdings"/>
      <w:sz w:val="22"/>
      <w:szCs w:val="22"/>
      <w:lang w:val="en-GB"/>
    </w:rPr>
  </w:style>
  <w:style w:type="character" w:customStyle="1" w:styleId="WW8Num71z0">
    <w:name w:val="WW8Num71z0"/>
    <w:rPr>
      <w:rFonts w:ascii="Wingdings" w:hAnsi="Wingdings" w:cs="Times New Roman"/>
      <w:color w:val="000000"/>
      <w:sz w:val="24"/>
      <w:szCs w:val="22"/>
      <w:lang w:val="en-US" w:eastAsia="bs-Latn-BA"/>
    </w:rPr>
  </w:style>
  <w:style w:type="character" w:customStyle="1" w:styleId="WW8Num71z1">
    <w:name w:val="WW8Num71z1"/>
    <w:rPr>
      <w:rFonts w:ascii="Times New Roman" w:hAnsi="Times New Roman" w:cs="Times New Roman"/>
      <w:b w:val="0"/>
      <w:i w:val="0"/>
      <w:strike w:val="0"/>
      <w:dstrike w:val="0"/>
      <w:color w:val="000000"/>
      <w:sz w:val="20"/>
      <w:u w:val="none"/>
    </w:rPr>
  </w:style>
  <w:style w:type="character" w:customStyle="1" w:styleId="WW8Num71z2">
    <w:name w:val="WW8Num71z2"/>
    <w:rPr>
      <w:rFonts w:ascii="Verdana" w:hAnsi="Verdana" w:cs="Verdana"/>
      <w:b w:val="0"/>
      <w:i w:val="0"/>
      <w:strike w:val="0"/>
      <w:dstrike w:val="0"/>
      <w:color w:val="000000"/>
      <w:sz w:val="20"/>
      <w:u w:val="none"/>
    </w:rPr>
  </w:style>
  <w:style w:type="character" w:customStyle="1" w:styleId="WW8Num72z0">
    <w:name w:val="WW8Num72z0"/>
    <w:rPr>
      <w:rFonts w:ascii="Wingdings" w:hAnsi="Wingdings" w:cs="Wingdings"/>
      <w:shd w:val="clear" w:color="auto" w:fill="FFFF00"/>
    </w:rPr>
  </w:style>
  <w:style w:type="character" w:customStyle="1" w:styleId="WW8Num73z0">
    <w:name w:val="WW8Num73z0"/>
    <w:rPr>
      <w:i/>
    </w:rPr>
  </w:style>
  <w:style w:type="character" w:customStyle="1" w:styleId="WW8Num74z0">
    <w:name w:val="WW8Num74z0"/>
    <w:rPr>
      <w:rFonts w:ascii="Wingdings" w:hAnsi="Wingdings" w:cs="Wingdings"/>
      <w:sz w:val="22"/>
      <w:szCs w:val="22"/>
      <w:lang w:val="en-GB"/>
    </w:rPr>
  </w:style>
  <w:style w:type="character" w:customStyle="1" w:styleId="WW8Num75z0">
    <w:name w:val="WW8Num75z0"/>
    <w:rPr>
      <w:rFonts w:ascii="Wingdings" w:hAnsi="Wingdings" w:cs="Wingdings"/>
      <w:sz w:val="22"/>
      <w:szCs w:val="22"/>
      <w:lang w:val="en-GB"/>
    </w:rPr>
  </w:style>
  <w:style w:type="character" w:customStyle="1" w:styleId="WW8Num76z0">
    <w:name w:val="WW8Num76z0"/>
    <w:rPr>
      <w:rFonts w:ascii="Wingdings" w:hAnsi="Wingdings" w:cs="Wingdings"/>
      <w:sz w:val="22"/>
      <w:szCs w:val="22"/>
      <w:lang w:val="en-GB"/>
    </w:rPr>
  </w:style>
  <w:style w:type="character" w:customStyle="1" w:styleId="WW8Num77z0">
    <w:name w:val="WW8Num77z0"/>
    <w:rPr>
      <w:rFonts w:ascii="Wingdings" w:hAnsi="Wingdings" w:cs="Wingdings"/>
      <w:color w:val="auto"/>
      <w:sz w:val="22"/>
      <w:szCs w:val="22"/>
      <w:lang w:val="en-GB"/>
    </w:rPr>
  </w:style>
  <w:style w:type="character" w:customStyle="1" w:styleId="WW8Num78z0">
    <w:name w:val="WW8Num78z0"/>
    <w:rPr>
      <w:rFonts w:ascii="Wingdings" w:hAnsi="Wingdings" w:cs="Wingdings"/>
      <w:sz w:val="22"/>
      <w:szCs w:val="22"/>
      <w:lang w:val="en-GB"/>
    </w:rPr>
  </w:style>
  <w:style w:type="character" w:customStyle="1" w:styleId="WW8Num79z0">
    <w:name w:val="WW8Num79z0"/>
    <w:rPr>
      <w:rFonts w:ascii="Wingdings" w:hAnsi="Wingdings" w:cs="Wingdings"/>
      <w:sz w:val="22"/>
      <w:szCs w:val="22"/>
      <w:lang w:val="en-GB" w:eastAsia="fr-FR"/>
    </w:rPr>
  </w:style>
  <w:style w:type="character" w:customStyle="1" w:styleId="WW8Num80z0">
    <w:name w:val="WW8Num80z0"/>
    <w:rPr>
      <w:rFonts w:ascii="Wingdings" w:hAnsi="Wingdings" w:cs="Wingdings"/>
      <w:sz w:val="22"/>
      <w:szCs w:val="22"/>
      <w:lang w:val="en-GB" w:eastAsia="fr-FR"/>
    </w:rPr>
  </w:style>
  <w:style w:type="character" w:customStyle="1" w:styleId="WW8Num81z0">
    <w:name w:val="WW8Num81z0"/>
    <w:rPr>
      <w:rFonts w:ascii="Wingdings" w:hAnsi="Wingdings" w:cs="Wingdings"/>
      <w:sz w:val="22"/>
      <w:szCs w:val="22"/>
      <w:lang w:val="en-GB"/>
    </w:rPr>
  </w:style>
  <w:style w:type="character" w:customStyle="1" w:styleId="WW8Num82z0">
    <w:name w:val="WW8Num82z0"/>
    <w:rPr>
      <w:rFonts w:ascii="Wingdings" w:hAnsi="Wingdings" w:cs="Wingdings"/>
      <w:sz w:val="22"/>
      <w:szCs w:val="22"/>
      <w:lang w:val="en-GB" w:eastAsia="fr-FR"/>
    </w:rPr>
  </w:style>
  <w:style w:type="character" w:customStyle="1" w:styleId="WW8Num83z0">
    <w:name w:val="WW8Num83z0"/>
    <w:rPr>
      <w:rFonts w:ascii="Symbol" w:hAnsi="Symbol" w:cs="Symbol"/>
      <w:sz w:val="22"/>
      <w:szCs w:val="22"/>
      <w:lang w:val="en-GB" w:eastAsia="fr-FR"/>
    </w:rPr>
  </w:style>
  <w:style w:type="character" w:customStyle="1" w:styleId="WW8Num84z0">
    <w:name w:val="WW8Num84z0"/>
    <w:rPr>
      <w:rFonts w:ascii="Wingdings" w:hAnsi="Wingdings" w:cs="Times New Roman"/>
      <w:color w:val="000000"/>
      <w:sz w:val="24"/>
      <w:szCs w:val="22"/>
      <w:lang w:val="en-US" w:eastAsia="fr-FR"/>
    </w:rPr>
  </w:style>
  <w:style w:type="character" w:customStyle="1" w:styleId="WW8Num84z1">
    <w:name w:val="WW8Num84z1"/>
    <w:rPr>
      <w:rFonts w:ascii="Times New Roman" w:hAnsi="Times New Roman" w:cs="Times New Roman"/>
      <w:b w:val="0"/>
      <w:i w:val="0"/>
      <w:strike w:val="0"/>
      <w:dstrike w:val="0"/>
      <w:color w:val="000000"/>
      <w:sz w:val="20"/>
      <w:u w:val="none"/>
    </w:rPr>
  </w:style>
  <w:style w:type="character" w:customStyle="1" w:styleId="WW8Num84z2">
    <w:name w:val="WW8Num84z2"/>
    <w:rPr>
      <w:rFonts w:ascii="Verdana" w:hAnsi="Verdana" w:cs="Verdana"/>
      <w:b w:val="0"/>
      <w:i w:val="0"/>
      <w:strike w:val="0"/>
      <w:dstrike w:val="0"/>
      <w:color w:val="000000"/>
      <w:sz w:val="20"/>
      <w:u w:val="none"/>
    </w:rPr>
  </w:style>
  <w:style w:type="character" w:customStyle="1" w:styleId="WW8Num85z0">
    <w:name w:val="WW8Num85z0"/>
    <w:rPr>
      <w:rFonts w:ascii="Wingdings" w:hAnsi="Wingdings" w:cs="Times New Roman"/>
      <w:color w:val="000000"/>
      <w:sz w:val="24"/>
      <w:szCs w:val="22"/>
      <w:lang w:val="en-US"/>
    </w:rPr>
  </w:style>
  <w:style w:type="character" w:customStyle="1" w:styleId="WW8Num85z1">
    <w:name w:val="WW8Num85z1"/>
    <w:rPr>
      <w:rFonts w:ascii="Times New Roman" w:hAnsi="Times New Roman" w:cs="Times New Roman"/>
      <w:b w:val="0"/>
      <w:i w:val="0"/>
      <w:strike w:val="0"/>
      <w:dstrike w:val="0"/>
      <w:color w:val="000000"/>
      <w:sz w:val="20"/>
      <w:u w:val="none"/>
    </w:rPr>
  </w:style>
  <w:style w:type="character" w:customStyle="1" w:styleId="WW8Num85z2">
    <w:name w:val="WW8Num85z2"/>
    <w:rPr>
      <w:rFonts w:ascii="Verdana" w:hAnsi="Verdana" w:cs="Verdana"/>
      <w:b w:val="0"/>
      <w:i w:val="0"/>
      <w:strike w:val="0"/>
      <w:dstrike w:val="0"/>
      <w:color w:val="000000"/>
      <w:sz w:val="20"/>
      <w:u w:val="none"/>
    </w:rPr>
  </w:style>
  <w:style w:type="character" w:customStyle="1" w:styleId="WW8Num86z0">
    <w:name w:val="WW8Num86z0"/>
    <w:rPr>
      <w:rFonts w:ascii="Wingdings" w:hAnsi="Wingdings" w:cs="Wingdings"/>
      <w:sz w:val="22"/>
      <w:szCs w:val="22"/>
      <w:lang w:val="en-GB" w:eastAsia="fr-FR"/>
    </w:rPr>
  </w:style>
  <w:style w:type="character" w:customStyle="1" w:styleId="WW8Num87z0">
    <w:name w:val="WW8Num87z0"/>
    <w:rPr>
      <w:rFonts w:ascii="Symbol" w:hAnsi="Symbol" w:cs="Symbol"/>
    </w:rPr>
  </w:style>
  <w:style w:type="character" w:customStyle="1" w:styleId="WW8Num88z0">
    <w:name w:val="WW8Num88z0"/>
    <w:rPr>
      <w:rFonts w:ascii="Symbol" w:hAnsi="Symbol" w:cs="Symbol"/>
      <w:lang w:val="en-GB"/>
    </w:rPr>
  </w:style>
  <w:style w:type="character" w:customStyle="1" w:styleId="WW8Num89z0">
    <w:name w:val="WW8Num89z0"/>
    <w:rPr>
      <w:rFonts w:ascii="Symbol" w:hAnsi="Symbol" w:cs="Symbol"/>
      <w:sz w:val="22"/>
      <w:szCs w:val="22"/>
      <w:lang w:val="en-GB"/>
    </w:rPr>
  </w:style>
  <w:style w:type="character" w:customStyle="1" w:styleId="WW8Num90z0">
    <w:name w:val="WW8Num90z0"/>
    <w:rPr>
      <w:rFonts w:ascii="Symbol" w:hAnsi="Symbol" w:cs="Symbol"/>
    </w:rPr>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32z1">
    <w:name w:val="WW8Num32z1"/>
    <w:rPr>
      <w:rFonts w:ascii="Times New Roman" w:hAnsi="Times New Roman" w:cs="Times New Roman"/>
      <w:b w:val="0"/>
      <w:i w:val="0"/>
      <w:strike w:val="0"/>
      <w:dstrike w:val="0"/>
      <w:color w:val="000000"/>
      <w:sz w:val="20"/>
      <w:u w:val="none"/>
    </w:rPr>
  </w:style>
  <w:style w:type="character" w:customStyle="1" w:styleId="WW8Num32z2">
    <w:name w:val="WW8Num32z2"/>
    <w:rPr>
      <w:rFonts w:ascii="Verdana" w:hAnsi="Verdana" w:cs="Verdana"/>
      <w:b w:val="0"/>
      <w:i w:val="0"/>
      <w:strike w:val="0"/>
      <w:dstrike w:val="0"/>
      <w:color w:val="000000"/>
      <w:sz w:val="20"/>
      <w:u w:val="none"/>
    </w:rPr>
  </w:style>
  <w:style w:type="character" w:customStyle="1" w:styleId="WW8Num36z1">
    <w:name w:val="WW8Num36z1"/>
    <w:rPr>
      <w:rFonts w:ascii="Times New Roman" w:hAnsi="Times New Roman" w:cs="Times New Roman"/>
      <w:b w:val="0"/>
      <w:i w:val="0"/>
      <w:strike w:val="0"/>
      <w:dstrike w:val="0"/>
      <w:color w:val="000000"/>
      <w:sz w:val="20"/>
      <w:u w:val="none"/>
    </w:rPr>
  </w:style>
  <w:style w:type="character" w:customStyle="1" w:styleId="WW8Num36z2">
    <w:name w:val="WW8Num36z2"/>
    <w:rPr>
      <w:rFonts w:ascii="Verdana" w:hAnsi="Verdana" w:cs="Verdana"/>
      <w:b w:val="0"/>
      <w:i w:val="0"/>
      <w:strike w:val="0"/>
      <w:dstrike w:val="0"/>
      <w:color w:val="000000"/>
      <w:sz w:val="20"/>
      <w:u w:val="none"/>
    </w:rPr>
  </w:style>
  <w:style w:type="character" w:customStyle="1" w:styleId="WW8Num40z1">
    <w:name w:val="WW8Num40z1"/>
    <w:rPr>
      <w:rFonts w:ascii="Times New Roman" w:hAnsi="Times New Roman" w:cs="Times New Roman"/>
      <w:b w:val="0"/>
      <w:i w:val="0"/>
      <w:strike w:val="0"/>
      <w:dstrike w:val="0"/>
      <w:color w:val="000000"/>
      <w:sz w:val="20"/>
      <w:u w:val="none"/>
    </w:rPr>
  </w:style>
  <w:style w:type="character" w:customStyle="1" w:styleId="WW8Num40z2">
    <w:name w:val="WW8Num40z2"/>
    <w:rPr>
      <w:rFonts w:ascii="Verdana" w:hAnsi="Verdana" w:cs="Verdana"/>
      <w:b w:val="0"/>
      <w:i w:val="0"/>
      <w:strike w:val="0"/>
      <w:dstrike w:val="0"/>
      <w:color w:val="000000"/>
      <w:sz w:val="20"/>
      <w:u w:val="none"/>
    </w:rPr>
  </w:style>
  <w:style w:type="character" w:customStyle="1" w:styleId="WW8Num50z1">
    <w:name w:val="WW8Num50z1"/>
    <w:rPr>
      <w:rFonts w:ascii="Times New Roman" w:hAnsi="Times New Roman" w:cs="Times New Roman"/>
      <w:b w:val="0"/>
      <w:i w:val="0"/>
      <w:strike w:val="0"/>
      <w:dstrike w:val="0"/>
      <w:color w:val="000000"/>
      <w:sz w:val="20"/>
      <w:szCs w:val="22"/>
      <w:u w:val="none"/>
      <w:lang w:val="en-GB"/>
    </w:rPr>
  </w:style>
  <w:style w:type="character" w:customStyle="1" w:styleId="WW8Num50z2">
    <w:name w:val="WW8Num50z2"/>
    <w:rPr>
      <w:rFonts w:ascii="Verdana" w:hAnsi="Verdana" w:cs="Verdana"/>
      <w:b w:val="0"/>
      <w:i w:val="0"/>
      <w:strike w:val="0"/>
      <w:dstrike w:val="0"/>
      <w:color w:val="000000"/>
      <w:sz w:val="20"/>
      <w:u w:val="none"/>
    </w:rPr>
  </w:style>
  <w:style w:type="character" w:customStyle="1" w:styleId="WW8Num51z1">
    <w:name w:val="WW8Num51z1"/>
    <w:rPr>
      <w:rFonts w:ascii="Times New Roman" w:hAnsi="Times New Roman" w:cs="Times New Roman"/>
      <w:b w:val="0"/>
      <w:i w:val="0"/>
      <w:strike w:val="0"/>
      <w:dstrike w:val="0"/>
      <w:color w:val="000000"/>
      <w:sz w:val="20"/>
      <w:u w:val="none"/>
    </w:rPr>
  </w:style>
  <w:style w:type="character" w:customStyle="1" w:styleId="WW8Num51z2">
    <w:name w:val="WW8Num51z2"/>
    <w:rPr>
      <w:rFonts w:ascii="Verdana" w:hAnsi="Verdana" w:cs="Verdana"/>
      <w:b w:val="0"/>
      <w:i w:val="0"/>
      <w:strike w:val="0"/>
      <w:dstrike w:val="0"/>
      <w:color w:val="000000"/>
      <w:sz w:val="20"/>
      <w:u w:val="none"/>
    </w:rPr>
  </w:style>
  <w:style w:type="character" w:customStyle="1" w:styleId="WW8Num55z1">
    <w:name w:val="WW8Num55z1"/>
    <w:rPr>
      <w:rFonts w:ascii="Times New Roman" w:hAnsi="Times New Roman" w:cs="Times New Roman"/>
      <w:b w:val="0"/>
      <w:i w:val="0"/>
      <w:strike w:val="0"/>
      <w:dstrike w:val="0"/>
      <w:color w:val="000000"/>
      <w:sz w:val="20"/>
      <w:u w:val="none"/>
    </w:rPr>
  </w:style>
  <w:style w:type="character" w:customStyle="1" w:styleId="WW8Num55z2">
    <w:name w:val="WW8Num55z2"/>
    <w:rPr>
      <w:rFonts w:ascii="Verdana" w:hAnsi="Verdana" w:cs="Verdana"/>
      <w:b w:val="0"/>
      <w:i w:val="0"/>
      <w:strike w:val="0"/>
      <w:dstrike w:val="0"/>
      <w:color w:val="000000"/>
      <w:sz w:val="20"/>
      <w:u w:val="none"/>
    </w:rPr>
  </w:style>
  <w:style w:type="character" w:customStyle="1" w:styleId="WW8Num66z1">
    <w:name w:val="WW8Num66z1"/>
    <w:rPr>
      <w:rFonts w:ascii="Times New Roman" w:hAnsi="Times New Roman" w:cs="Times New Roman"/>
      <w:b w:val="0"/>
      <w:i w:val="0"/>
      <w:strike w:val="0"/>
      <w:dstrike w:val="0"/>
      <w:color w:val="000000"/>
      <w:sz w:val="20"/>
      <w:u w:val="none"/>
    </w:rPr>
  </w:style>
  <w:style w:type="character" w:customStyle="1" w:styleId="WW8Num66z2">
    <w:name w:val="WW8Num66z2"/>
    <w:rPr>
      <w:rFonts w:ascii="Verdana" w:hAnsi="Verdana" w:cs="Verdana"/>
      <w:b w:val="0"/>
      <w:i w:val="0"/>
      <w:strike w:val="0"/>
      <w:dstrike w:val="0"/>
      <w:color w:val="000000"/>
      <w:sz w:val="20"/>
      <w:u w:val="none"/>
    </w:rPr>
  </w:style>
  <w:style w:type="character" w:customStyle="1" w:styleId="WW8Num74z1">
    <w:name w:val="WW8Num74z1"/>
    <w:rPr>
      <w:rFonts w:ascii="Times New Roman" w:hAnsi="Times New Roman" w:cs="Times New Roman"/>
      <w:b w:val="0"/>
      <w:i w:val="0"/>
      <w:strike w:val="0"/>
      <w:dstrike w:val="0"/>
      <w:color w:val="000000"/>
      <w:sz w:val="20"/>
      <w:u w:val="none"/>
    </w:rPr>
  </w:style>
  <w:style w:type="character" w:customStyle="1" w:styleId="WW8Num74z2">
    <w:name w:val="WW8Num74z2"/>
    <w:rPr>
      <w:rFonts w:ascii="Verdana" w:hAnsi="Verdana" w:cs="Verdana"/>
      <w:b w:val="0"/>
      <w:i w:val="0"/>
      <w:strike w:val="0"/>
      <w:dstrike w:val="0"/>
      <w:color w:val="000000"/>
      <w:sz w:val="20"/>
      <w:u w:val="none"/>
    </w:rPr>
  </w:style>
  <w:style w:type="character" w:customStyle="1" w:styleId="WW8Num87z1">
    <w:name w:val="WW8Num87z1"/>
    <w:rPr>
      <w:rFonts w:ascii="Times New Roman" w:hAnsi="Times New Roman" w:cs="Times New Roman"/>
      <w:b w:val="0"/>
      <w:i w:val="0"/>
      <w:strike w:val="0"/>
      <w:dstrike w:val="0"/>
      <w:color w:val="000000"/>
      <w:sz w:val="20"/>
      <w:u w:val="none"/>
    </w:rPr>
  </w:style>
  <w:style w:type="character" w:customStyle="1" w:styleId="WW8Num87z2">
    <w:name w:val="WW8Num87z2"/>
    <w:rPr>
      <w:rFonts w:ascii="Verdana" w:hAnsi="Verdana" w:cs="Verdana"/>
      <w:b w:val="0"/>
      <w:i w:val="0"/>
      <w:strike w:val="0"/>
      <w:dstrike w:val="0"/>
      <w:color w:val="000000"/>
      <w:sz w:val="20"/>
      <w:u w:val="none"/>
    </w:rPr>
  </w:style>
  <w:style w:type="character" w:customStyle="1" w:styleId="WW8Num88z1">
    <w:name w:val="WW8Num88z1"/>
    <w:rPr>
      <w:rFonts w:ascii="Times New Roman" w:hAnsi="Times New Roman" w:cs="Times New Roman"/>
      <w:b w:val="0"/>
      <w:i w:val="0"/>
      <w:strike w:val="0"/>
      <w:dstrike w:val="0"/>
      <w:color w:val="000000"/>
      <w:sz w:val="20"/>
      <w:u w:val="none"/>
    </w:rPr>
  </w:style>
  <w:style w:type="character" w:customStyle="1" w:styleId="WW8Num88z2">
    <w:name w:val="WW8Num88z2"/>
    <w:rPr>
      <w:rFonts w:ascii="Verdana" w:hAnsi="Verdana" w:cs="Verdana"/>
      <w:b w:val="0"/>
      <w:i w:val="0"/>
      <w:strike w:val="0"/>
      <w:dstrike w:val="0"/>
      <w:color w:val="000000"/>
      <w:sz w:val="20"/>
      <w:u w:val="none"/>
    </w:rPr>
  </w:style>
  <w:style w:type="character" w:customStyle="1" w:styleId="WW8Num90z1">
    <w:name w:val="WW8Num90z1"/>
    <w:rPr>
      <w:rFonts w:ascii="Courier New" w:hAnsi="Courier New" w:cs="Courier New"/>
    </w:rPr>
  </w:style>
  <w:style w:type="character" w:customStyle="1" w:styleId="WW8Num90z2">
    <w:name w:val="WW8Num90z2"/>
    <w:rPr>
      <w:rFonts w:ascii="Wingdings" w:hAnsi="Wingdings" w:cs="Wingdings"/>
    </w:rPr>
  </w:style>
  <w:style w:type="character" w:customStyle="1" w:styleId="WW8Num92z0">
    <w:name w:val="WW8Num92z0"/>
    <w:rPr>
      <w:rFonts w:ascii="Symbol" w:hAnsi="Symbol" w:cs="Symbol"/>
    </w:rPr>
  </w:style>
  <w:style w:type="character" w:customStyle="1" w:styleId="WW8Num92z1">
    <w:name w:val="WW8Num92z1"/>
    <w:rPr>
      <w:rFonts w:ascii="Courier New" w:hAnsi="Courier New" w:cs="Courier New"/>
    </w:rPr>
  </w:style>
  <w:style w:type="character" w:customStyle="1" w:styleId="WW8Num92z2">
    <w:name w:val="WW8Num92z2"/>
    <w:rPr>
      <w:rFonts w:ascii="Wingdings" w:hAnsi="Wingdings" w:cs="Wingdings"/>
    </w:rPr>
  </w:style>
  <w:style w:type="character" w:customStyle="1" w:styleId="WW8Num93z0">
    <w:name w:val="WW8Num93z0"/>
    <w:rPr>
      <w:rFonts w:ascii="Symbol" w:hAnsi="Symbol" w:cs="Symbol"/>
      <w:sz w:val="22"/>
      <w:szCs w:val="22"/>
      <w:lang w:val="en-GB"/>
    </w:rPr>
  </w:style>
  <w:style w:type="character" w:customStyle="1" w:styleId="WW8Num93z1">
    <w:name w:val="WW8Num93z1"/>
    <w:rPr>
      <w:rFonts w:ascii="Courier New" w:hAnsi="Courier New" w:cs="Courier New"/>
    </w:rPr>
  </w:style>
  <w:style w:type="character" w:customStyle="1" w:styleId="WW8Num93z2">
    <w:name w:val="WW8Num93z2"/>
    <w:rPr>
      <w:rFonts w:ascii="Wingdings" w:hAnsi="Wingdings" w:cs="Wingdings"/>
    </w:rPr>
  </w:style>
  <w:style w:type="character" w:customStyle="1" w:styleId="WW8Num94z0">
    <w:name w:val="WW8Num94z0"/>
    <w:rPr>
      <w:rFonts w:ascii="Symbol" w:hAnsi="Symbol" w:cs="Symbol"/>
    </w:rPr>
  </w:style>
  <w:style w:type="character" w:customStyle="1" w:styleId="WW8Num94z1">
    <w:name w:val="WW8Num94z1"/>
    <w:rPr>
      <w:rFonts w:ascii="Courier New" w:hAnsi="Courier New" w:cs="Courier New"/>
    </w:rPr>
  </w:style>
  <w:style w:type="character" w:customStyle="1" w:styleId="WW8Num94z2">
    <w:name w:val="WW8Num94z2"/>
    <w:rPr>
      <w:rFonts w:ascii="Wingdings" w:hAnsi="Wingdings" w:cs="Wingdings"/>
    </w:rPr>
  </w:style>
  <w:style w:type="character" w:customStyle="1" w:styleId="Fuentedeprrafopredeter">
    <w:name w:val="Fuente de párrafo predeter."/>
  </w:style>
  <w:style w:type="character" w:customStyle="1" w:styleId="WW8Num25z1">
    <w:name w:val="WW8Num25z1"/>
    <w:rPr>
      <w:rFonts w:ascii="OpenSymbol" w:hAnsi="OpenSymbol" w:cs="OpenSymbol"/>
    </w:rPr>
  </w:style>
  <w:style w:type="character" w:customStyle="1" w:styleId="WW8Num36z3">
    <w:name w:val="WW8Num36z3"/>
    <w:rPr>
      <w:rFonts w:ascii="Symbol" w:hAnsi="Symbol" w:cs="Symbol"/>
    </w:rPr>
  </w:style>
  <w:style w:type="character" w:customStyle="1" w:styleId="WW8Num42z1">
    <w:name w:val="WW8Num42z1"/>
    <w:rPr>
      <w:rFonts w:ascii="Times New Roman" w:hAnsi="Times New Roman" w:cs="Times New Roman"/>
      <w:b w:val="0"/>
      <w:i w:val="0"/>
      <w:strike w:val="0"/>
      <w:dstrike w:val="0"/>
      <w:color w:val="000000"/>
      <w:sz w:val="20"/>
      <w:u w:val="none"/>
    </w:rPr>
  </w:style>
  <w:style w:type="character" w:customStyle="1" w:styleId="WW8Num42z2">
    <w:name w:val="WW8Num42z2"/>
    <w:rPr>
      <w:rFonts w:ascii="Verdana" w:hAnsi="Verdana" w:cs="Verdana"/>
      <w:b w:val="0"/>
      <w:i w:val="0"/>
      <w:strike w:val="0"/>
      <w:dstrike w:val="0"/>
      <w:color w:val="000000"/>
      <w:sz w:val="20"/>
      <w:u w:val="none"/>
    </w:rPr>
  </w:style>
  <w:style w:type="character" w:customStyle="1" w:styleId="WW8Num43z1">
    <w:name w:val="WW8Num43z1"/>
    <w:rPr>
      <w:rFonts w:ascii="Times New Roman" w:hAnsi="Times New Roman" w:cs="Times New Roman"/>
      <w:b w:val="0"/>
      <w:i w:val="0"/>
      <w:strike w:val="0"/>
      <w:dstrike w:val="0"/>
      <w:color w:val="000000"/>
      <w:sz w:val="20"/>
      <w:u w:val="none"/>
    </w:rPr>
  </w:style>
  <w:style w:type="character" w:customStyle="1" w:styleId="WW8Num43z2">
    <w:name w:val="WW8Num43z2"/>
    <w:rPr>
      <w:rFonts w:ascii="Verdana" w:hAnsi="Verdana" w:cs="Verdana"/>
      <w:b w:val="0"/>
      <w:i w:val="0"/>
      <w:strike w:val="0"/>
      <w:dstrike w:val="0"/>
      <w:color w:val="000000"/>
      <w:sz w:val="20"/>
      <w:u w:val="none"/>
    </w:rPr>
  </w:style>
  <w:style w:type="character" w:customStyle="1" w:styleId="WW8Num45z1">
    <w:name w:val="WW8Num45z1"/>
    <w:rPr>
      <w:rFonts w:ascii="Times New Roman" w:hAnsi="Times New Roman" w:cs="Times New Roman"/>
      <w:b w:val="0"/>
      <w:i w:val="0"/>
      <w:strike w:val="0"/>
      <w:dstrike w:val="0"/>
      <w:color w:val="000000"/>
      <w:sz w:val="20"/>
      <w:szCs w:val="22"/>
      <w:u w:val="none"/>
      <w:lang w:val="en-GB"/>
    </w:rPr>
  </w:style>
  <w:style w:type="character" w:customStyle="1" w:styleId="WW8Num45z2">
    <w:name w:val="WW8Num45z2"/>
    <w:rPr>
      <w:rFonts w:ascii="Verdana" w:hAnsi="Verdana" w:cs="Verdana"/>
      <w:b w:val="0"/>
      <w:i w:val="0"/>
      <w:strike w:val="0"/>
      <w:dstrike w:val="0"/>
      <w:color w:val="000000"/>
      <w:sz w:val="20"/>
      <w:u w:val="none"/>
    </w:rPr>
  </w:style>
  <w:style w:type="character" w:customStyle="1" w:styleId="WW8Num49z1">
    <w:name w:val="WW8Num49z1"/>
    <w:rPr>
      <w:rFonts w:ascii="Times New Roman" w:hAnsi="Times New Roman" w:cs="Times New Roman"/>
      <w:b w:val="0"/>
      <w:i w:val="0"/>
      <w:strike w:val="0"/>
      <w:dstrike w:val="0"/>
      <w:color w:val="000000"/>
      <w:sz w:val="20"/>
      <w:u w:val="none"/>
    </w:rPr>
  </w:style>
  <w:style w:type="character" w:customStyle="1" w:styleId="WW8Num49z2">
    <w:name w:val="WW8Num49z2"/>
    <w:rPr>
      <w:rFonts w:ascii="Verdana" w:hAnsi="Verdana" w:cs="Verdana"/>
      <w:b w:val="0"/>
      <w:i w:val="0"/>
      <w:strike w:val="0"/>
      <w:dstrike w:val="0"/>
      <w:color w:val="000000"/>
      <w:sz w:val="20"/>
      <w:u w:val="none"/>
    </w:rPr>
  </w:style>
  <w:style w:type="character" w:customStyle="1" w:styleId="WW8Num51z3">
    <w:name w:val="WW8Num51z3"/>
    <w:rPr>
      <w:rFonts w:ascii="Symbol" w:hAnsi="Symbol" w:cs="Symbol"/>
    </w:rPr>
  </w:style>
  <w:style w:type="character" w:customStyle="1" w:styleId="WW8Num52z3">
    <w:name w:val="WW8Num52z3"/>
    <w:rPr>
      <w:rFonts w:ascii="Symbol" w:hAnsi="Symbol" w:cs="Symbol"/>
    </w:rPr>
  </w:style>
  <w:style w:type="character" w:customStyle="1" w:styleId="WW8Num53z1">
    <w:name w:val="WW8Num53z1"/>
    <w:rPr>
      <w:rFonts w:ascii="Times New Roman" w:hAnsi="Times New Roman" w:cs="Times New Roman"/>
      <w:b w:val="0"/>
      <w:i w:val="0"/>
      <w:strike w:val="0"/>
      <w:dstrike w:val="0"/>
      <w:color w:val="000000"/>
      <w:sz w:val="20"/>
      <w:u w:val="none"/>
    </w:rPr>
  </w:style>
  <w:style w:type="character" w:customStyle="1" w:styleId="WW8Num53z2">
    <w:name w:val="WW8Num53z2"/>
    <w:rPr>
      <w:rFonts w:ascii="Verdana" w:hAnsi="Verdana" w:cs="Verdana"/>
      <w:b w:val="0"/>
      <w:i w:val="0"/>
      <w:strike w:val="0"/>
      <w:dstrike w:val="0"/>
      <w:color w:val="000000"/>
      <w:sz w:val="20"/>
      <w:u w:val="none"/>
    </w:rPr>
  </w:style>
  <w:style w:type="character" w:customStyle="1" w:styleId="WW8Num54z1">
    <w:name w:val="WW8Num54z1"/>
    <w:rPr>
      <w:rFonts w:ascii="Courier New" w:hAnsi="Courier New" w:cs="Courier New"/>
    </w:rPr>
  </w:style>
  <w:style w:type="character" w:customStyle="1" w:styleId="WW8Num54z3">
    <w:name w:val="WW8Num54z3"/>
    <w:rPr>
      <w:rFonts w:ascii="Symbol" w:hAnsi="Symbol" w:cs="Symbol"/>
    </w:rPr>
  </w:style>
  <w:style w:type="character" w:customStyle="1" w:styleId="WW8Num56z1">
    <w:name w:val="WW8Num56z1"/>
    <w:rPr>
      <w:rFonts w:ascii="Courier New" w:hAnsi="Courier New" w:cs="Courier New"/>
    </w:rPr>
  </w:style>
  <w:style w:type="character" w:customStyle="1" w:styleId="WW8Num56z3">
    <w:name w:val="WW8Num56z3"/>
    <w:rPr>
      <w:rFonts w:ascii="Symbol" w:hAnsi="Symbol" w:cs="Symbol"/>
    </w:rPr>
  </w:style>
  <w:style w:type="character" w:customStyle="1" w:styleId="WW8Num57z1">
    <w:name w:val="WW8Num57z1"/>
    <w:rPr>
      <w:rFonts w:ascii="Courier New" w:hAnsi="Courier New" w:cs="Courier New"/>
    </w:rPr>
  </w:style>
  <w:style w:type="character" w:customStyle="1" w:styleId="WW8Num57z3">
    <w:name w:val="WW8Num57z3"/>
    <w:rPr>
      <w:rFonts w:ascii="Symbol" w:hAnsi="Symbol" w:cs="Symbol"/>
    </w:rPr>
  </w:style>
  <w:style w:type="character" w:customStyle="1" w:styleId="WW8Num58z1">
    <w:name w:val="WW8Num58z1"/>
    <w:rPr>
      <w:rFonts w:ascii="Courier New" w:hAnsi="Courier New" w:cs="Courier New"/>
    </w:rPr>
  </w:style>
  <w:style w:type="character" w:customStyle="1" w:styleId="WW8Num58z2">
    <w:name w:val="WW8Num58z2"/>
    <w:rPr>
      <w:rFonts w:ascii="Wingdings" w:hAnsi="Wingdings" w:cs="Wingdings"/>
    </w:rPr>
  </w:style>
  <w:style w:type="character" w:customStyle="1" w:styleId="WW8Num59z1">
    <w:name w:val="WW8Num59z1"/>
    <w:rPr>
      <w:rFonts w:ascii="Courier New" w:hAnsi="Courier New" w:cs="Courier New"/>
    </w:rPr>
  </w:style>
  <w:style w:type="character" w:customStyle="1" w:styleId="WW8Num59z3">
    <w:name w:val="WW8Num59z3"/>
    <w:rPr>
      <w:rFonts w:ascii="Symbol" w:hAnsi="Symbol" w:cs="Symbol"/>
    </w:rPr>
  </w:style>
  <w:style w:type="character" w:customStyle="1" w:styleId="WW8Num60z1">
    <w:name w:val="WW8Num60z1"/>
    <w:rPr>
      <w:rFonts w:ascii="Times New Roman" w:hAnsi="Times New Roman" w:cs="Times New Roman"/>
      <w:b w:val="0"/>
      <w:i w:val="0"/>
      <w:strike w:val="0"/>
      <w:dstrike w:val="0"/>
      <w:color w:val="000000"/>
      <w:sz w:val="20"/>
      <w:u w:val="none"/>
    </w:rPr>
  </w:style>
  <w:style w:type="character" w:customStyle="1" w:styleId="WW8Num60z2">
    <w:name w:val="WW8Num60z2"/>
    <w:rPr>
      <w:rFonts w:ascii="Verdana" w:hAnsi="Verdana" w:cs="Verdana"/>
      <w:b w:val="0"/>
      <w:i w:val="0"/>
      <w:strike w:val="0"/>
      <w:dstrike w:val="0"/>
      <w:color w:val="000000"/>
      <w:sz w:val="20"/>
      <w:u w:val="none"/>
    </w:rPr>
  </w:style>
  <w:style w:type="character" w:customStyle="1" w:styleId="WW8Num61z1">
    <w:name w:val="WW8Num61z1"/>
    <w:rPr>
      <w:rFonts w:ascii="Courier New" w:hAnsi="Courier New" w:cs="Courier New"/>
    </w:rPr>
  </w:style>
  <w:style w:type="character" w:customStyle="1" w:styleId="WW8Num61z3">
    <w:name w:val="WW8Num61z3"/>
    <w:rPr>
      <w:rFonts w:ascii="Symbol" w:hAnsi="Symbol" w:cs="Symbol"/>
    </w:rPr>
  </w:style>
  <w:style w:type="character" w:customStyle="1" w:styleId="WW8Num62z1">
    <w:name w:val="WW8Num62z1"/>
    <w:rPr>
      <w:rFonts w:ascii="Courier New" w:hAnsi="Courier New" w:cs="Courier New"/>
    </w:rPr>
  </w:style>
  <w:style w:type="character" w:customStyle="1" w:styleId="WW8Num62z3">
    <w:name w:val="WW8Num62z3"/>
    <w:rPr>
      <w:rFonts w:ascii="Symbol" w:hAnsi="Symbol" w:cs="Symbol"/>
    </w:rPr>
  </w:style>
  <w:style w:type="character" w:customStyle="1" w:styleId="WW8Num64z1">
    <w:name w:val="WW8Num64z1"/>
    <w:rPr>
      <w:rFonts w:ascii="Times New Roman" w:hAnsi="Times New Roman" w:cs="Times New Roman"/>
      <w:b w:val="0"/>
      <w:i w:val="0"/>
      <w:strike w:val="0"/>
      <w:dstrike w:val="0"/>
      <w:color w:val="000000"/>
      <w:sz w:val="20"/>
      <w:u w:val="none"/>
    </w:rPr>
  </w:style>
  <w:style w:type="character" w:customStyle="1" w:styleId="WW8Num64z2">
    <w:name w:val="WW8Num64z2"/>
    <w:rPr>
      <w:rFonts w:ascii="Verdana" w:hAnsi="Verdana" w:cs="Verdana"/>
      <w:b w:val="0"/>
      <w:i w:val="0"/>
      <w:strike w:val="0"/>
      <w:dstrike w:val="0"/>
      <w:color w:val="000000"/>
      <w:sz w:val="20"/>
      <w:u w:val="none"/>
    </w:rPr>
  </w:style>
  <w:style w:type="character" w:customStyle="1" w:styleId="WW8Num65z1">
    <w:name w:val="WW8Num65z1"/>
    <w:rPr>
      <w:rFonts w:ascii="Courier New" w:hAnsi="Courier New" w:cs="Courier New"/>
    </w:rPr>
  </w:style>
  <w:style w:type="character" w:customStyle="1" w:styleId="WW8Num65z3">
    <w:name w:val="WW8Num65z3"/>
    <w:rPr>
      <w:rFonts w:ascii="Symbol" w:hAnsi="Symbol" w:cs="Symbol"/>
    </w:rPr>
  </w:style>
  <w:style w:type="character" w:customStyle="1" w:styleId="WW8Num66z3">
    <w:name w:val="WW8Num66z3"/>
    <w:rPr>
      <w:rFonts w:ascii="Symbol" w:hAnsi="Symbol" w:cs="Symbol"/>
    </w:rPr>
  </w:style>
  <w:style w:type="character" w:customStyle="1" w:styleId="WW8Num67z1">
    <w:name w:val="WW8Num67z1"/>
    <w:rPr>
      <w:rFonts w:ascii="Courier New" w:hAnsi="Courier New" w:cs="Courier New"/>
    </w:rPr>
  </w:style>
  <w:style w:type="character" w:customStyle="1" w:styleId="WW8Num67z2">
    <w:name w:val="WW8Num67z2"/>
    <w:rPr>
      <w:rFonts w:ascii="Wingdings" w:hAnsi="Wingdings" w:cs="Wingdings"/>
    </w:rPr>
  </w:style>
  <w:style w:type="character" w:customStyle="1" w:styleId="WW8Num68z1">
    <w:name w:val="WW8Num68z1"/>
    <w:rPr>
      <w:rFonts w:ascii="Times New Roman" w:hAnsi="Times New Roman" w:cs="Times New Roman"/>
      <w:b w:val="0"/>
      <w:i w:val="0"/>
      <w:strike w:val="0"/>
      <w:dstrike w:val="0"/>
      <w:color w:val="000000"/>
      <w:sz w:val="20"/>
      <w:u w:val="none"/>
    </w:rPr>
  </w:style>
  <w:style w:type="character" w:customStyle="1" w:styleId="WW8Num68z2">
    <w:name w:val="WW8Num68z2"/>
    <w:rPr>
      <w:rFonts w:ascii="Verdana" w:hAnsi="Verdana" w:cs="Verdana"/>
      <w:b w:val="0"/>
      <w:i w:val="0"/>
      <w:strike w:val="0"/>
      <w:dstrike w:val="0"/>
      <w:color w:val="000000"/>
      <w:sz w:val="20"/>
      <w:u w:val="none"/>
    </w:rPr>
  </w:style>
  <w:style w:type="character" w:customStyle="1" w:styleId="WW8Num69z1">
    <w:name w:val="WW8Num69z1"/>
    <w:rPr>
      <w:rFonts w:ascii="Courier New" w:hAnsi="Courier New" w:cs="Courier New"/>
    </w:rPr>
  </w:style>
  <w:style w:type="character" w:customStyle="1" w:styleId="WW8Num69z3">
    <w:name w:val="WW8Num69z3"/>
    <w:rPr>
      <w:rFonts w:ascii="Symbol" w:hAnsi="Symbol" w:cs="Symbol"/>
    </w:rPr>
  </w:style>
  <w:style w:type="character" w:customStyle="1" w:styleId="WW8Num70z1">
    <w:name w:val="WW8Num70z1"/>
    <w:rPr>
      <w:rFonts w:ascii="Courier New" w:hAnsi="Courier New" w:cs="Courier New"/>
    </w:rPr>
  </w:style>
  <w:style w:type="character" w:customStyle="1" w:styleId="WW8Num70z3">
    <w:name w:val="WW8Num70z3"/>
    <w:rPr>
      <w:rFonts w:ascii="Symbol" w:hAnsi="Symbol" w:cs="Symbol"/>
    </w:rPr>
  </w:style>
  <w:style w:type="character" w:customStyle="1" w:styleId="WW8Num71z3">
    <w:name w:val="WW8Num71z3"/>
    <w:rPr>
      <w:rFonts w:ascii="Symbol" w:hAnsi="Symbol" w:cs="Symbol"/>
    </w:rPr>
  </w:style>
  <w:style w:type="character" w:customStyle="1" w:styleId="WW8Num72z1">
    <w:name w:val="WW8Num72z1"/>
    <w:rPr>
      <w:rFonts w:ascii="Courier New" w:hAnsi="Courier New" w:cs="Courier New"/>
    </w:rPr>
  </w:style>
  <w:style w:type="character" w:customStyle="1" w:styleId="WW8Num72z3">
    <w:name w:val="WW8Num72z3"/>
    <w:rPr>
      <w:rFonts w:ascii="Symbol" w:hAnsi="Symbol" w:cs="Symbol"/>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cs="Wingdings"/>
    </w:rPr>
  </w:style>
  <w:style w:type="character" w:customStyle="1" w:styleId="WW8Num74z3">
    <w:name w:val="WW8Num74z3"/>
    <w:rPr>
      <w:rFonts w:ascii="Symbol" w:hAnsi="Symbol" w:cs="Symbol"/>
    </w:rPr>
  </w:style>
  <w:style w:type="character" w:customStyle="1" w:styleId="WW8Num75z1">
    <w:name w:val="WW8Num75z1"/>
    <w:rPr>
      <w:rFonts w:ascii="Courier New" w:hAnsi="Courier New" w:cs="Courier New"/>
    </w:rPr>
  </w:style>
  <w:style w:type="character" w:customStyle="1" w:styleId="WW8Num75z2">
    <w:name w:val="WW8Num75z2"/>
    <w:rPr>
      <w:rFonts w:ascii="Wingdings" w:hAnsi="Wingdings" w:cs="Wingdings"/>
    </w:rPr>
  </w:style>
  <w:style w:type="character" w:customStyle="1" w:styleId="WW8Num76z1">
    <w:name w:val="WW8Num76z1"/>
    <w:rPr>
      <w:rFonts w:ascii="Courier New" w:hAnsi="Courier New" w:cs="Courier New"/>
    </w:rPr>
  </w:style>
  <w:style w:type="character" w:customStyle="1" w:styleId="WW8Num76z2">
    <w:name w:val="WW8Num76z2"/>
    <w:rPr>
      <w:rFonts w:ascii="Wingdings" w:hAnsi="Wingdings" w:cs="Wingdings"/>
    </w:rPr>
  </w:style>
  <w:style w:type="character" w:customStyle="1" w:styleId="WW8Num77z1">
    <w:name w:val="WW8Num77z1"/>
    <w:rPr>
      <w:rFonts w:ascii="Courier New" w:hAnsi="Courier New" w:cs="Courier New"/>
    </w:rPr>
  </w:style>
  <w:style w:type="character" w:customStyle="1" w:styleId="WW8Num77z3">
    <w:name w:val="WW8Num77z3"/>
    <w:rPr>
      <w:rFonts w:ascii="Symbol" w:hAnsi="Symbol" w:cs="Symbol"/>
    </w:rPr>
  </w:style>
  <w:style w:type="character" w:customStyle="1" w:styleId="WW8Num78z1">
    <w:name w:val="WW8Num78z1"/>
    <w:rPr>
      <w:rFonts w:ascii="Courier New" w:hAnsi="Courier New" w:cs="Courier New"/>
    </w:rPr>
  </w:style>
  <w:style w:type="character" w:customStyle="1" w:styleId="WW8Num78z3">
    <w:name w:val="WW8Num78z3"/>
    <w:rPr>
      <w:rFonts w:ascii="Symbol" w:hAnsi="Symbol" w:cs="Symbol"/>
    </w:rPr>
  </w:style>
  <w:style w:type="character" w:customStyle="1" w:styleId="WW8Num79z1">
    <w:name w:val="WW8Num79z1"/>
    <w:rPr>
      <w:rFonts w:ascii="Times New Roman" w:hAnsi="Times New Roman" w:cs="Times New Roman"/>
      <w:b w:val="0"/>
      <w:i w:val="0"/>
      <w:strike w:val="0"/>
      <w:dstrike w:val="0"/>
      <w:color w:val="000000"/>
      <w:sz w:val="20"/>
      <w:u w:val="none"/>
    </w:rPr>
  </w:style>
  <w:style w:type="character" w:customStyle="1" w:styleId="WW8Num79z2">
    <w:name w:val="WW8Num79z2"/>
    <w:rPr>
      <w:rFonts w:ascii="Verdana" w:hAnsi="Verdana" w:cs="Verdana"/>
      <w:b w:val="0"/>
      <w:i w:val="0"/>
      <w:strike w:val="0"/>
      <w:dstrike w:val="0"/>
      <w:color w:val="000000"/>
      <w:sz w:val="20"/>
      <w:u w:val="none"/>
    </w:rPr>
  </w:style>
  <w:style w:type="character" w:customStyle="1" w:styleId="WW8Num80z1">
    <w:name w:val="WW8Num80z1"/>
    <w:rPr>
      <w:rFonts w:ascii="Courier New" w:hAnsi="Courier New" w:cs="Courier New"/>
    </w:rPr>
  </w:style>
  <w:style w:type="character" w:customStyle="1" w:styleId="WW8Num80z2">
    <w:name w:val="WW8Num80z2"/>
    <w:rPr>
      <w:rFonts w:ascii="Wingdings" w:hAnsi="Wingdings" w:cs="Wingdings"/>
    </w:rPr>
  </w:style>
  <w:style w:type="character" w:customStyle="1" w:styleId="WW8Num81z1">
    <w:name w:val="WW8Num81z1"/>
    <w:rPr>
      <w:rFonts w:ascii="Courier New" w:hAnsi="Courier New" w:cs="Courier New"/>
    </w:rPr>
  </w:style>
  <w:style w:type="character" w:customStyle="1" w:styleId="WW8Num81z2">
    <w:name w:val="WW8Num81z2"/>
    <w:rPr>
      <w:rFonts w:ascii="Wingdings" w:hAnsi="Wingdings" w:cs="Wingdings"/>
    </w:rPr>
  </w:style>
  <w:style w:type="character" w:customStyle="1" w:styleId="WW8Num82z1">
    <w:name w:val="WW8Num82z1"/>
    <w:rPr>
      <w:rFonts w:ascii="Courier New" w:hAnsi="Courier New" w:cs="Courier New"/>
    </w:rPr>
  </w:style>
  <w:style w:type="character" w:customStyle="1" w:styleId="WW8Num82z3">
    <w:name w:val="WW8Num82z3"/>
    <w:rPr>
      <w:rFonts w:ascii="Symbol" w:hAnsi="Symbol" w:cs="Symbol"/>
    </w:rPr>
  </w:style>
  <w:style w:type="character" w:customStyle="1" w:styleId="WW8Num83z1">
    <w:name w:val="WW8Num83z1"/>
    <w:rPr>
      <w:rFonts w:ascii="Courier New" w:hAnsi="Courier New" w:cs="Courier New"/>
    </w:rPr>
  </w:style>
  <w:style w:type="character" w:customStyle="1" w:styleId="WW8Num83z3">
    <w:name w:val="WW8Num83z3"/>
    <w:rPr>
      <w:rFonts w:ascii="Symbol" w:hAnsi="Symbol" w:cs="Symbol"/>
    </w:rPr>
  </w:style>
  <w:style w:type="character" w:customStyle="1" w:styleId="WW8Num84z3">
    <w:name w:val="WW8Num84z3"/>
    <w:rPr>
      <w:rFonts w:ascii="Symbol" w:hAnsi="Symbol" w:cs="Symbol"/>
    </w:rPr>
  </w:style>
  <w:style w:type="character" w:customStyle="1" w:styleId="WW8Num85z3">
    <w:name w:val="WW8Num85z3"/>
    <w:rPr>
      <w:rFonts w:ascii="Symbol" w:hAnsi="Symbol" w:cs="Symbol"/>
    </w:rPr>
  </w:style>
  <w:style w:type="character" w:customStyle="1" w:styleId="WW8Num86z1">
    <w:name w:val="WW8Num86z1"/>
    <w:rPr>
      <w:rFonts w:ascii="Courier New" w:hAnsi="Courier New" w:cs="Courier New"/>
    </w:rPr>
  </w:style>
  <w:style w:type="character" w:customStyle="1" w:styleId="WW8Num86z3">
    <w:name w:val="WW8Num86z3"/>
    <w:rPr>
      <w:rFonts w:ascii="Symbol" w:hAnsi="Symbol" w:cs="Symbol"/>
    </w:rPr>
  </w:style>
  <w:style w:type="character" w:customStyle="1" w:styleId="WW8Num88z3">
    <w:name w:val="WW8Num88z3"/>
    <w:rPr>
      <w:rFonts w:ascii="Symbol" w:hAnsi="Symbol" w:cs="Symbol"/>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3">
    <w:name w:val="WW8Num90z3"/>
    <w:rPr>
      <w:rFonts w:ascii="Symbol" w:hAnsi="Symbol" w:cs="Symbol"/>
    </w:rPr>
  </w:style>
  <w:style w:type="character" w:customStyle="1" w:styleId="WW8Num92z3">
    <w:name w:val="WW8Num92z3"/>
    <w:rPr>
      <w:rFonts w:ascii="Symbol" w:hAnsi="Symbol" w:cs="Symbol"/>
    </w:rPr>
  </w:style>
  <w:style w:type="character" w:customStyle="1" w:styleId="WW8Num93z3">
    <w:name w:val="WW8Num93z3"/>
    <w:rPr>
      <w:rFonts w:ascii="Symbol" w:hAnsi="Symbol" w:cs="Symbol"/>
    </w:rPr>
  </w:style>
  <w:style w:type="character" w:customStyle="1" w:styleId="WW8Num94z3">
    <w:name w:val="WW8Num94z3"/>
    <w:rPr>
      <w:rFonts w:ascii="Symbol" w:hAnsi="Symbol" w:cs="Symbol"/>
    </w:rPr>
  </w:style>
  <w:style w:type="character" w:customStyle="1" w:styleId="WW8Num95z0">
    <w:name w:val="WW8Num95z0"/>
    <w:rPr>
      <w:rFonts w:ascii="Wingdings" w:eastAsia="Batang" w:hAnsi="Wingdings" w:cs="Wingdings"/>
      <w:sz w:val="22"/>
      <w:szCs w:val="22"/>
      <w:lang w:val="en-GB"/>
    </w:rPr>
  </w:style>
  <w:style w:type="character" w:customStyle="1" w:styleId="WW8Num95z1">
    <w:name w:val="WW8Num95z1"/>
    <w:rPr>
      <w:rFonts w:ascii="Courier New" w:hAnsi="Courier New" w:cs="Courier New"/>
    </w:rPr>
  </w:style>
  <w:style w:type="character" w:customStyle="1" w:styleId="WW8Num95z3">
    <w:name w:val="WW8Num95z3"/>
    <w:rPr>
      <w:rFonts w:ascii="Symbol" w:hAnsi="Symbol" w:cs="Symbol"/>
    </w:rPr>
  </w:style>
  <w:style w:type="character" w:customStyle="1" w:styleId="WW8Num96z0">
    <w:name w:val="WW8Num96z0"/>
    <w:rPr>
      <w:rFonts w:ascii="Wingdings" w:hAnsi="Wingdings" w:cs="Wingdings"/>
      <w:sz w:val="22"/>
      <w:szCs w:val="22"/>
      <w:lang w:val="en-GB"/>
    </w:rPr>
  </w:style>
  <w:style w:type="character" w:customStyle="1" w:styleId="WW8Num96z1">
    <w:name w:val="WW8Num96z1"/>
    <w:rPr>
      <w:rFonts w:ascii="Courier New" w:hAnsi="Courier New" w:cs="Courier New"/>
    </w:rPr>
  </w:style>
  <w:style w:type="character" w:customStyle="1" w:styleId="WW8Num96z3">
    <w:name w:val="WW8Num96z3"/>
    <w:rPr>
      <w:rFonts w:ascii="Symbol" w:hAnsi="Symbol" w:cs="Symbol"/>
    </w:rPr>
  </w:style>
  <w:style w:type="character" w:customStyle="1" w:styleId="WW8Num97z0">
    <w:name w:val="WW8Num97z0"/>
    <w:rPr>
      <w:rFonts w:ascii="Wingdings" w:hAnsi="Wingdings" w:cs="Wingdings"/>
      <w:sz w:val="22"/>
      <w:szCs w:val="22"/>
      <w:lang w:val="en-GB"/>
    </w:rPr>
  </w:style>
  <w:style w:type="character" w:customStyle="1" w:styleId="WW8Num97z1">
    <w:name w:val="WW8Num97z1"/>
    <w:rPr>
      <w:rFonts w:ascii="Courier New" w:hAnsi="Courier New" w:cs="Courier New"/>
    </w:rPr>
  </w:style>
  <w:style w:type="character" w:customStyle="1" w:styleId="WW8Num97z3">
    <w:name w:val="WW8Num97z3"/>
    <w:rPr>
      <w:rFonts w:ascii="Symbol" w:hAnsi="Symbol" w:cs="Symbol"/>
    </w:rPr>
  </w:style>
  <w:style w:type="character" w:customStyle="1" w:styleId="WW8Num98z0">
    <w:name w:val="WW8Num98z0"/>
    <w:rPr>
      <w:rFonts w:ascii="Wingdings" w:hAnsi="Wingdings" w:cs="Wingdings"/>
      <w:sz w:val="22"/>
      <w:szCs w:val="22"/>
      <w:lang w:val="en-GB"/>
    </w:rPr>
  </w:style>
  <w:style w:type="character" w:customStyle="1" w:styleId="WW8Num98z1">
    <w:name w:val="WW8Num98z1"/>
    <w:rPr>
      <w:rFonts w:ascii="Courier New" w:hAnsi="Courier New" w:cs="Courier New"/>
    </w:rPr>
  </w:style>
  <w:style w:type="character" w:customStyle="1" w:styleId="WW8Num98z3">
    <w:name w:val="WW8Num98z3"/>
    <w:rPr>
      <w:rFonts w:ascii="Symbol" w:hAnsi="Symbol" w:cs="Symbol"/>
    </w:rPr>
  </w:style>
  <w:style w:type="character" w:customStyle="1" w:styleId="WW8Num99z0">
    <w:name w:val="WW8Num99z0"/>
    <w:rPr>
      <w:rFonts w:ascii="Symbol" w:hAnsi="Symbol" w:cs="Symbol"/>
      <w:sz w:val="22"/>
      <w:szCs w:val="22"/>
      <w:lang w:val="en-GB"/>
    </w:rPr>
  </w:style>
  <w:style w:type="character" w:customStyle="1" w:styleId="WW8Num99z1">
    <w:name w:val="WW8Num99z1"/>
    <w:rPr>
      <w:rFonts w:ascii="Courier New" w:hAnsi="Courier New" w:cs="Courier New"/>
    </w:rPr>
  </w:style>
  <w:style w:type="character" w:customStyle="1" w:styleId="WW8Num99z2">
    <w:name w:val="WW8Num99z2"/>
    <w:rPr>
      <w:rFonts w:ascii="Wingdings" w:hAnsi="Wingdings" w:cs="Wingdings"/>
    </w:rPr>
  </w:style>
  <w:style w:type="character" w:customStyle="1" w:styleId="WW8Num100z0">
    <w:name w:val="WW8Num100z0"/>
    <w:rPr>
      <w:rFonts w:ascii="Wingdings" w:hAnsi="Wingdings" w:cs="Times New Roman"/>
      <w:color w:val="000000"/>
      <w:sz w:val="24"/>
      <w:szCs w:val="22"/>
      <w:lang w:val="en-US"/>
    </w:rPr>
  </w:style>
  <w:style w:type="character" w:customStyle="1" w:styleId="WW8Num100z1">
    <w:name w:val="WW8Num100z1"/>
    <w:rPr>
      <w:rFonts w:ascii="Times New Roman" w:hAnsi="Times New Roman" w:cs="Times New Roman"/>
      <w:b w:val="0"/>
      <w:i w:val="0"/>
      <w:strike w:val="0"/>
      <w:dstrike w:val="0"/>
      <w:color w:val="000000"/>
      <w:sz w:val="20"/>
      <w:u w:val="none"/>
    </w:rPr>
  </w:style>
  <w:style w:type="character" w:customStyle="1" w:styleId="WW8Num100z2">
    <w:name w:val="WW8Num100z2"/>
    <w:rPr>
      <w:rFonts w:ascii="Verdana" w:hAnsi="Verdana" w:cs="Verdana"/>
      <w:b w:val="0"/>
      <w:i w:val="0"/>
      <w:strike w:val="0"/>
      <w:dstrike w:val="0"/>
      <w:color w:val="000000"/>
      <w:sz w:val="20"/>
      <w:u w:val="none"/>
    </w:rPr>
  </w:style>
  <w:style w:type="character" w:customStyle="1" w:styleId="WW8Num101z0">
    <w:name w:val="WW8Num101z0"/>
    <w:rPr>
      <w:rFonts w:ascii="Wingdings" w:hAnsi="Wingdings" w:cs="Times New Roman"/>
      <w:color w:val="000000"/>
      <w:sz w:val="24"/>
      <w:szCs w:val="22"/>
      <w:lang w:val="en-US"/>
    </w:rPr>
  </w:style>
  <w:style w:type="character" w:customStyle="1" w:styleId="WW8Num101z1">
    <w:name w:val="WW8Num101z1"/>
    <w:rPr>
      <w:rFonts w:ascii="Times New Roman" w:hAnsi="Times New Roman" w:cs="Times New Roman"/>
      <w:b w:val="0"/>
      <w:i w:val="0"/>
      <w:strike w:val="0"/>
      <w:dstrike w:val="0"/>
      <w:color w:val="000000"/>
      <w:sz w:val="20"/>
      <w:u w:val="none"/>
    </w:rPr>
  </w:style>
  <w:style w:type="character" w:customStyle="1" w:styleId="WW8Num101z2">
    <w:name w:val="WW8Num101z2"/>
    <w:rPr>
      <w:rFonts w:ascii="Verdana" w:hAnsi="Verdana" w:cs="Verdana"/>
      <w:b w:val="0"/>
      <w:i w:val="0"/>
      <w:strike w:val="0"/>
      <w:dstrike w:val="0"/>
      <w:color w:val="000000"/>
      <w:sz w:val="20"/>
      <w:u w:val="none"/>
    </w:rPr>
  </w:style>
  <w:style w:type="character" w:customStyle="1" w:styleId="WW8Num102z0">
    <w:name w:val="WW8Num102z0"/>
    <w:rPr>
      <w:rFonts w:ascii="Wingdings" w:hAnsi="Wingdings" w:cs="Wingdings"/>
      <w:sz w:val="22"/>
      <w:szCs w:val="22"/>
      <w:lang w:val="en-GB"/>
    </w:rPr>
  </w:style>
  <w:style w:type="character" w:customStyle="1" w:styleId="WW8Num102z1">
    <w:name w:val="WW8Num102z1"/>
    <w:rPr>
      <w:rFonts w:ascii="Courier New" w:hAnsi="Courier New" w:cs="Courier New"/>
    </w:rPr>
  </w:style>
  <w:style w:type="character" w:customStyle="1" w:styleId="WW8Num102z3">
    <w:name w:val="WW8Num102z3"/>
    <w:rPr>
      <w:rFonts w:ascii="Symbol" w:hAnsi="Symbol" w:cs="Symbol"/>
    </w:rPr>
  </w:style>
  <w:style w:type="character" w:customStyle="1" w:styleId="DefaultParagraphFont1">
    <w:name w:val="Default Paragraph Font1"/>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styleId="Strong">
    <w:name w:val="Strong"/>
    <w:basedOn w:val="DefaultParagraphFont"/>
    <w:uiPriority w:val="99"/>
    <w:qFormat/>
    <w:rsid w:val="000B5D93"/>
    <w:rPr>
      <w:b/>
      <w:bCs/>
    </w:rPr>
  </w:style>
  <w:style w:type="character" w:styleId="Hyperlink">
    <w:name w:val="Hyperlink"/>
    <w:uiPriority w:val="99"/>
    <w:rPr>
      <w:color w:val="000080"/>
      <w:u w:val="single"/>
    </w:rPr>
  </w:style>
  <w:style w:type="character" w:customStyle="1" w:styleId="hps">
    <w:name w:val="hps"/>
  </w:style>
  <w:style w:type="character" w:customStyle="1" w:styleId="Carctersdenotaalpeu">
    <w:name w:val="Caràcters de nota al peu"/>
    <w:rPr>
      <w:vertAlign w:val="superscript"/>
    </w:rPr>
  </w:style>
  <w:style w:type="character" w:customStyle="1" w:styleId="LEOPHeading3Char">
    <w:name w:val="LEOP Heading 3 Char"/>
    <w:rPr>
      <w:rFonts w:ascii="Palatino" w:hAnsi="Palatino" w:cs="Palatino"/>
      <w:b/>
      <w:sz w:val="24"/>
      <w:u w:val="single"/>
      <w:lang w:val="en-CA"/>
    </w:rPr>
  </w:style>
  <w:style w:type="character" w:customStyle="1" w:styleId="CommentReference1">
    <w:name w:val="Comment Reference1"/>
    <w:rPr>
      <w:sz w:val="16"/>
      <w:szCs w:val="16"/>
    </w:rPr>
  </w:style>
  <w:style w:type="character" w:customStyle="1" w:styleId="WW8Num38z1">
    <w:name w:val="WW8Num38z1"/>
    <w:rPr>
      <w:rFonts w:ascii="Courier New" w:hAnsi="Courier New" w:cs="Courier New"/>
      <w:color w:val="000000"/>
      <w:sz w:val="24"/>
      <w:szCs w:val="24"/>
      <w:lang w:val="en-US"/>
    </w:rPr>
  </w:style>
  <w:style w:type="character" w:customStyle="1" w:styleId="WW8Num38z3">
    <w:name w:val="WW8Num38z3"/>
    <w:rPr>
      <w:rFonts w:ascii="Symbol" w:hAnsi="Symbol" w:cs="Symbol"/>
    </w:rPr>
  </w:style>
  <w:style w:type="character" w:customStyle="1" w:styleId="TITLE2LEFTChar">
    <w:name w:val="TITLE2+LEFT Char"/>
    <w:rPr>
      <w:color w:val="000000"/>
      <w:sz w:val="24"/>
      <w:szCs w:val="24"/>
      <w:lang w:val="en-GB"/>
    </w:rPr>
  </w:style>
  <w:style w:type="character" w:customStyle="1" w:styleId="hvr">
    <w:name w:val="hvr"/>
  </w:style>
  <w:style w:type="character" w:customStyle="1" w:styleId="apple-converted-space">
    <w:name w:val="apple-converted-space"/>
  </w:style>
  <w:style w:type="character" w:customStyle="1" w:styleId="FootnoteReference1">
    <w:name w:val="Footnote Reference1"/>
    <w:rPr>
      <w:vertAlign w:val="superscript"/>
    </w:rPr>
  </w:style>
  <w:style w:type="character" w:customStyle="1" w:styleId="Carctersdenotafinal">
    <w:name w:val="Caràcters de nota final"/>
    <w:rPr>
      <w:vertAlign w:val="superscript"/>
    </w:rPr>
  </w:style>
  <w:style w:type="character" w:customStyle="1" w:styleId="WW-Carctersdenotafinal">
    <w:name w:val="WW-Caràcters de nota final"/>
  </w:style>
  <w:style w:type="character" w:styleId="Emphasis">
    <w:name w:val="Emphasis"/>
    <w:basedOn w:val="DefaultParagraphFont"/>
    <w:uiPriority w:val="99"/>
    <w:qFormat/>
    <w:rsid w:val="000B5D93"/>
    <w:rPr>
      <w:i/>
      <w:iCs/>
    </w:rPr>
  </w:style>
  <w:style w:type="character" w:customStyle="1" w:styleId="CommentTextChar">
    <w:name w:val="Comment Text Char"/>
    <w:rPr>
      <w:rFonts w:ascii="Liberation Serif" w:eastAsia="Droid Sans Fallback" w:hAnsi="Liberation Serif" w:cs="Mangal"/>
      <w:kern w:val="1"/>
      <w:szCs w:val="18"/>
      <w:lang w:val="ca-ES" w:eastAsia="zh-CN" w:bidi="hi-IN"/>
    </w:rPr>
  </w:style>
  <w:style w:type="character" w:customStyle="1" w:styleId="CommentSubjectChar">
    <w:name w:val="Comment Subject Char"/>
    <w:rPr>
      <w:rFonts w:ascii="Liberation Serif" w:eastAsia="Droid Sans Fallback" w:hAnsi="Liberation Serif" w:cs="Mangal"/>
      <w:b/>
      <w:bCs/>
      <w:kern w:val="1"/>
      <w:szCs w:val="18"/>
      <w:lang w:val="ca-ES" w:eastAsia="zh-CN" w:bidi="hi-IN"/>
    </w:rPr>
  </w:style>
  <w:style w:type="character" w:customStyle="1" w:styleId="BalloonTextChar">
    <w:name w:val="Balloon Text Char"/>
    <w:rPr>
      <w:rFonts w:ascii="Tahoma" w:eastAsia="Droid Sans Fallback" w:hAnsi="Tahoma" w:cs="Mangal"/>
      <w:kern w:val="1"/>
      <w:sz w:val="16"/>
      <w:szCs w:val="14"/>
      <w:lang w:val="ca-ES" w:eastAsia="zh-CN" w:bidi="hi-IN"/>
    </w:rPr>
  </w:style>
  <w:style w:type="character" w:customStyle="1" w:styleId="HeaderChar">
    <w:name w:val="Header Char"/>
    <w:rPr>
      <w:rFonts w:ascii="Liberation Serif" w:eastAsia="Droid Sans Fallback" w:hAnsi="Liberation Serif" w:cs="Mangal"/>
      <w:kern w:val="1"/>
      <w:sz w:val="24"/>
      <w:szCs w:val="21"/>
      <w:lang w:val="ca-ES" w:eastAsia="zh-CN" w:bidi="hi-IN"/>
    </w:rPr>
  </w:style>
  <w:style w:type="character" w:customStyle="1" w:styleId="FooterChar">
    <w:name w:val="Footer Char"/>
    <w:uiPriority w:val="99"/>
    <w:rPr>
      <w:rFonts w:ascii="Liberation Serif" w:eastAsia="Droid Sans Fallback" w:hAnsi="Liberation Serif" w:cs="Mangal"/>
      <w:kern w:val="1"/>
      <w:sz w:val="24"/>
      <w:szCs w:val="21"/>
      <w:lang w:val="ca-ES" w:eastAsia="zh-CN" w:bidi="hi-IN"/>
    </w:rPr>
  </w:style>
  <w:style w:type="character" w:customStyle="1" w:styleId="Refdenotaalpie">
    <w:name w:val="Ref. de nota al pie"/>
    <w:rPr>
      <w:vertAlign w:val="superscript"/>
    </w:rPr>
  </w:style>
  <w:style w:type="character" w:customStyle="1" w:styleId="Refdenotaalfinal">
    <w:name w:val="Ref. de nota al final"/>
    <w:rPr>
      <w:vertAlign w:val="superscript"/>
    </w:rPr>
  </w:style>
  <w:style w:type="character" w:customStyle="1" w:styleId="TextodegloboCar">
    <w:name w:val="Texto de globo Car"/>
    <w:rPr>
      <w:rFonts w:ascii="Tahoma" w:eastAsia="Droid Sans Fallback" w:hAnsi="Tahoma" w:cs="Mangal"/>
      <w:kern w:val="1"/>
      <w:sz w:val="16"/>
      <w:szCs w:val="14"/>
      <w:lang w:val="ca-ES" w:eastAsia="zh-CN" w:bidi="hi-IN"/>
    </w:rPr>
  </w:style>
  <w:style w:type="character" w:customStyle="1" w:styleId="Refdecomentario">
    <w:name w:val="Ref. de comentario"/>
    <w:rPr>
      <w:sz w:val="16"/>
      <w:szCs w:val="16"/>
    </w:rPr>
  </w:style>
  <w:style w:type="character" w:customStyle="1" w:styleId="TextocomentarioCar">
    <w:name w:val="Texto comentario Car"/>
    <w:rPr>
      <w:rFonts w:ascii="Liberation Serif" w:eastAsia="Droid Sans Fallback" w:hAnsi="Liberation Serif" w:cs="Mangal"/>
      <w:kern w:val="1"/>
      <w:szCs w:val="18"/>
      <w:lang w:val="ca-ES" w:eastAsia="zh-CN" w:bidi="hi-IN"/>
    </w:rPr>
  </w:style>
  <w:style w:type="character" w:customStyle="1" w:styleId="AsuntodelcomentarioCar">
    <w:name w:val="Asunto del comentario Car"/>
    <w:rPr>
      <w:rFonts w:ascii="Liberation Serif" w:eastAsia="Droid Sans Fallback" w:hAnsi="Liberation Serif" w:cs="Mangal"/>
      <w:b/>
      <w:bCs/>
      <w:kern w:val="1"/>
      <w:szCs w:val="18"/>
      <w:lang w:val="ca-ES" w:eastAsia="zh-CN" w:bidi="hi-IN"/>
    </w:rPr>
  </w:style>
  <w:style w:type="character" w:styleId="FootnoteReference">
    <w:name w:val="footnote reference"/>
    <w:uiPriority w:val="99"/>
    <w:rPr>
      <w:vertAlign w:val="superscript"/>
    </w:rPr>
  </w:style>
  <w:style w:type="character" w:styleId="EndnoteReference">
    <w:name w:val="endnote reference"/>
    <w:rPr>
      <w:vertAlign w:val="superscript"/>
    </w:rPr>
  </w:style>
  <w:style w:type="paragraph" w:customStyle="1" w:styleId="Encapalament">
    <w:name w:val="Encapçalament"/>
    <w:basedOn w:val="Normal"/>
    <w:next w:val="BodyText"/>
    <w:pPr>
      <w:keepNext/>
      <w:spacing w:before="24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next w:val="Normal"/>
    <w:uiPriority w:val="35"/>
    <w:unhideWhenUsed/>
    <w:qFormat/>
    <w:rsid w:val="000B5D93"/>
    <w:pPr>
      <w:spacing w:line="240" w:lineRule="auto"/>
    </w:pPr>
    <w:rPr>
      <w:b/>
      <w:bCs/>
      <w:color w:val="404040" w:themeColor="text1" w:themeTint="BF"/>
      <w:sz w:val="20"/>
      <w:szCs w:val="20"/>
    </w:rPr>
  </w:style>
  <w:style w:type="paragraph" w:customStyle="1" w:styleId="ndex">
    <w:name w:val="Índex"/>
    <w:basedOn w:val="Normal"/>
    <w:pPr>
      <w:suppressLineNumbers/>
    </w:pPr>
    <w:rPr>
      <w:rFonts w:cs="FreeSans"/>
    </w:rPr>
  </w:style>
  <w:style w:type="paragraph" w:customStyle="1" w:styleId="Epgrafe">
    <w:name w:val="Epígrafe"/>
    <w:basedOn w:val="Normal"/>
    <w:pPr>
      <w:suppressLineNumbers/>
      <w:spacing w:before="120"/>
    </w:pPr>
    <w:rPr>
      <w:rFonts w:cs="FreeSans"/>
      <w:i/>
      <w:iCs/>
      <w:sz w:val="24"/>
      <w:szCs w:val="24"/>
    </w:rPr>
  </w:style>
  <w:style w:type="paragraph" w:customStyle="1" w:styleId="Caption1">
    <w:name w:val="Caption1"/>
    <w:basedOn w:val="Normal"/>
    <w:pPr>
      <w:suppressLineNumbers/>
      <w:spacing w:before="120"/>
    </w:pPr>
    <w:rPr>
      <w:rFonts w:cs="FreeSans"/>
      <w:i/>
      <w:iCs/>
      <w:sz w:val="24"/>
      <w:szCs w:val="24"/>
    </w:rPr>
  </w:style>
  <w:style w:type="paragraph" w:styleId="BodyTextIndent">
    <w:name w:val="Body Text Indent"/>
    <w:basedOn w:val="Normal"/>
    <w:pPr>
      <w:spacing w:after="0" w:line="240" w:lineRule="auto"/>
      <w:ind w:left="-360"/>
      <w:jc w:val="both"/>
    </w:pPr>
    <w:rPr>
      <w:rFonts w:ascii="Times New Roman" w:eastAsia="Times New Roman" w:hAnsi="Times New Roman" w:cs="Times New Roman"/>
      <w:szCs w:val="24"/>
      <w:lang w:val="en-US"/>
    </w:rPr>
  </w:style>
  <w:style w:type="paragraph" w:customStyle="1" w:styleId="ListParagraph1">
    <w:name w:val="List Paragraph1"/>
    <w:basedOn w:val="Normal"/>
    <w:pPr>
      <w:spacing w:after="200"/>
      <w:ind w:left="720"/>
      <w:contextualSpacing/>
    </w:pPr>
  </w:style>
  <w:style w:type="paragraph" w:customStyle="1" w:styleId="Title1">
    <w:name w:val="Title1"/>
    <w:basedOn w:val="Normal"/>
    <w:next w:val="Subtitle"/>
    <w:pPr>
      <w:autoSpaceDE w:val="0"/>
    </w:pPr>
    <w:rPr>
      <w:b/>
      <w:bCs/>
      <w:caps/>
      <w:color w:val="000000"/>
      <w:sz w:val="32"/>
      <w:szCs w:val="32"/>
    </w:rPr>
  </w:style>
  <w:style w:type="paragraph" w:styleId="Subtitle">
    <w:name w:val="Subtitle"/>
    <w:basedOn w:val="Normal"/>
    <w:next w:val="Normal"/>
    <w:link w:val="SubtitleChar"/>
    <w:uiPriority w:val="99"/>
    <w:qFormat/>
    <w:rsid w:val="002263E8"/>
    <w:pPr>
      <w:numPr>
        <w:ilvl w:val="1"/>
      </w:numPr>
      <w:spacing w:after="240" w:line="240" w:lineRule="auto"/>
    </w:pPr>
    <w:rPr>
      <w:rFonts w:eastAsiaTheme="majorEastAsia" w:cstheme="majorBidi"/>
      <w:b/>
      <w:i/>
      <w:color w:val="0070C0"/>
      <w:sz w:val="30"/>
      <w:szCs w:val="30"/>
    </w:rPr>
  </w:style>
  <w:style w:type="paragraph" w:customStyle="1" w:styleId="Title2">
    <w:name w:val="Title2"/>
    <w:basedOn w:val="Normal"/>
    <w:pPr>
      <w:autoSpaceDE w:val="0"/>
      <w:spacing w:before="240" w:line="360" w:lineRule="auto"/>
      <w:jc w:val="center"/>
    </w:pPr>
    <w:rPr>
      <w:rFonts w:ascii="Times New Roman Bold" w:hAnsi="Times New Roman Bold" w:cs="Times New Roman Bold"/>
      <w:b/>
      <w:caps/>
      <w:color w:val="000000"/>
    </w:rPr>
  </w:style>
  <w:style w:type="paragraph" w:customStyle="1" w:styleId="TITLE2LEFT">
    <w:name w:val="TITLE2+LEFT"/>
    <w:basedOn w:val="Title2"/>
    <w:pPr>
      <w:spacing w:before="120" w:line="240" w:lineRule="auto"/>
      <w:jc w:val="both"/>
    </w:pPr>
    <w:rPr>
      <w:rFonts w:ascii="Times New Roman" w:hAnsi="Times New Roman" w:cs="Times New Roman"/>
      <w:b w:val="0"/>
      <w:caps w:val="0"/>
    </w:rPr>
  </w:style>
  <w:style w:type="paragraph" w:customStyle="1" w:styleId="LEOPHeading3">
    <w:name w:val="LEOP Heading 3"/>
    <w:basedOn w:val="Normal"/>
    <w:rPr>
      <w:rFonts w:ascii="Palatino" w:hAnsi="Palatino" w:cs="Palatino"/>
      <w:b/>
      <w:szCs w:val="20"/>
      <w:u w:val="single"/>
      <w:lang w:val="en-CA"/>
    </w:rPr>
  </w:style>
  <w:style w:type="paragraph" w:customStyle="1" w:styleId="alevel2">
    <w:name w:val="a. level 2"/>
    <w:basedOn w:val="Normal"/>
  </w:style>
  <w:style w:type="paragraph" w:styleId="FootnoteText">
    <w:name w:val="footnote text"/>
    <w:basedOn w:val="Normal"/>
    <w:link w:val="FootnoteTextChar"/>
    <w:pPr>
      <w:suppressLineNumbers/>
      <w:ind w:left="339" w:hanging="339"/>
    </w:pPr>
    <w:rPr>
      <w:sz w:val="20"/>
      <w:szCs w:val="20"/>
    </w:rPr>
  </w:style>
  <w:style w:type="paragraph" w:customStyle="1" w:styleId="LO-normal">
    <w:name w:val="LO-normal"/>
    <w:pPr>
      <w:suppressAutoHyphens/>
      <w:jc w:val="both"/>
    </w:pPr>
    <w:rPr>
      <w:rFonts w:ascii="Palatino Linotype" w:hAnsi="Palatino Linotype" w:cs="Palatino Linotype"/>
      <w:kern w:val="1"/>
      <w:sz w:val="24"/>
      <w:lang w:val="en-US" w:eastAsia="zh-CN"/>
    </w:rPr>
  </w:style>
  <w:style w:type="paragraph" w:customStyle="1" w:styleId="Style2">
    <w:name w:val="Style2"/>
    <w:basedOn w:val="Normal"/>
    <w:pPr>
      <w:numPr>
        <w:numId w:val="6"/>
      </w:numPr>
    </w:pPr>
  </w:style>
  <w:style w:type="paragraph" w:customStyle="1" w:styleId="body">
    <w:name w:val="body"/>
    <w:pPr>
      <w:tabs>
        <w:tab w:val="left" w:pos="5400"/>
      </w:tabs>
      <w:suppressAutoHyphens/>
      <w:ind w:left="1800"/>
      <w:jc w:val="both"/>
    </w:pPr>
    <w:rPr>
      <w:rFonts w:ascii="Palatino" w:hAnsi="Palatino" w:cs="Palatino"/>
      <w:bCs/>
      <w:kern w:val="1"/>
      <w:sz w:val="24"/>
      <w:lang w:val="en-US" w:eastAsia="zh-CN"/>
    </w:rPr>
  </w:style>
  <w:style w:type="paragraph" w:customStyle="1" w:styleId="CM1">
    <w:name w:val="CM1"/>
    <w:basedOn w:val="Normal"/>
    <w:next w:val="Normal"/>
    <w:pPr>
      <w:autoSpaceDE w:val="0"/>
    </w:pPr>
    <w:rPr>
      <w:rFonts w:ascii="EUAlbertina" w:eastAsia="Times New Roman" w:hAnsi="EUAlbertina" w:cs="Times New Roman"/>
      <w:kern w:val="1"/>
      <w:lang w:val="fr-FR"/>
    </w:rPr>
  </w:style>
  <w:style w:type="paragraph" w:customStyle="1" w:styleId="CM3">
    <w:name w:val="CM3"/>
    <w:basedOn w:val="Normal"/>
    <w:next w:val="Normal"/>
    <w:pPr>
      <w:autoSpaceDE w:val="0"/>
    </w:pPr>
    <w:rPr>
      <w:rFonts w:ascii="EUAlbertina" w:eastAsia="Times New Roman" w:hAnsi="EUAlbertina" w:cs="Times New Roman"/>
      <w:kern w:val="1"/>
      <w:lang w:val="fr-FR"/>
    </w:rPr>
  </w:style>
  <w:style w:type="paragraph" w:customStyle="1" w:styleId="Level1">
    <w:name w:val="Level 1"/>
    <w:basedOn w:val="Normal"/>
    <w:uiPriority w:val="99"/>
    <w:pPr>
      <w:numPr>
        <w:numId w:val="2"/>
      </w:numPr>
      <w:tabs>
        <w:tab w:val="left" w:pos="1134"/>
      </w:tabs>
      <w:autoSpaceDE w:val="0"/>
      <w:ind w:left="567" w:hanging="567"/>
    </w:pPr>
  </w:style>
  <w:style w:type="paragraph" w:customStyle="1" w:styleId="ListBullet1">
    <w:name w:val="List Bullet1"/>
    <w:basedOn w:val="List"/>
    <w:pPr>
      <w:numPr>
        <w:numId w:val="7"/>
      </w:numPr>
      <w:autoSpaceDE w:val="0"/>
      <w:spacing w:before="120" w:after="240"/>
    </w:pPr>
    <w:rPr>
      <w:spacing w:val="-5"/>
      <w:szCs w:val="18"/>
    </w:rPr>
  </w:style>
  <w:style w:type="paragraph" w:customStyle="1" w:styleId="CommentText1">
    <w:name w:val="Comment Text1"/>
    <w:basedOn w:val="Normal"/>
    <w:rPr>
      <w:rFonts w:cs="Mangal"/>
      <w:sz w:val="20"/>
      <w:szCs w:val="18"/>
    </w:rPr>
  </w:style>
  <w:style w:type="paragraph" w:customStyle="1" w:styleId="CommentSubject1">
    <w:name w:val="Comment Subject1"/>
    <w:basedOn w:val="CommentText1"/>
    <w:next w:val="CommentText1"/>
    <w:rPr>
      <w:b/>
      <w:bCs/>
    </w:rPr>
  </w:style>
  <w:style w:type="paragraph" w:customStyle="1" w:styleId="BalloonText1">
    <w:name w:val="Balloon Text1"/>
    <w:basedOn w:val="Normal"/>
    <w:rPr>
      <w:rFonts w:ascii="Tahoma" w:hAnsi="Tahoma" w:cs="Mangal"/>
      <w:sz w:val="16"/>
      <w:szCs w:val="14"/>
    </w:rPr>
  </w:style>
  <w:style w:type="paragraph" w:styleId="Header">
    <w:name w:val="header"/>
    <w:basedOn w:val="Normal"/>
    <w:pPr>
      <w:tabs>
        <w:tab w:val="center" w:pos="4252"/>
        <w:tab w:val="right" w:pos="8504"/>
      </w:tabs>
    </w:pPr>
    <w:rPr>
      <w:rFonts w:cs="Mangal"/>
    </w:rPr>
  </w:style>
  <w:style w:type="paragraph" w:styleId="Footer">
    <w:name w:val="footer"/>
    <w:basedOn w:val="Normal"/>
    <w:uiPriority w:val="99"/>
    <w:pPr>
      <w:tabs>
        <w:tab w:val="center" w:pos="4252"/>
        <w:tab w:val="right" w:pos="8504"/>
      </w:tabs>
    </w:pPr>
    <w:rPr>
      <w:rFonts w:cs="Mangal"/>
    </w:rPr>
  </w:style>
  <w:style w:type="paragraph" w:customStyle="1" w:styleId="Contingutdelataula">
    <w:name w:val="Contingut de la taula"/>
    <w:basedOn w:val="Normal"/>
    <w:pPr>
      <w:suppressLineNumbers/>
    </w:pPr>
  </w:style>
  <w:style w:type="paragraph" w:customStyle="1" w:styleId="Encapalamentdelataula">
    <w:name w:val="Encapçalament de la taula"/>
    <w:basedOn w:val="Contingutdelataula"/>
    <w:pPr>
      <w:jc w:val="center"/>
    </w:pPr>
    <w:rPr>
      <w:b/>
      <w:bCs/>
    </w:rPr>
  </w:style>
  <w:style w:type="paragraph" w:customStyle="1" w:styleId="Textodeglobo">
    <w:name w:val="Texto de globo"/>
    <w:basedOn w:val="Normal"/>
    <w:rPr>
      <w:rFonts w:ascii="Tahoma" w:hAnsi="Tahoma" w:cs="Mangal"/>
      <w:sz w:val="16"/>
      <w:szCs w:val="14"/>
    </w:rPr>
  </w:style>
  <w:style w:type="paragraph" w:customStyle="1" w:styleId="Textocomentario">
    <w:name w:val="Texto comentario"/>
    <w:basedOn w:val="Normal"/>
    <w:rPr>
      <w:rFonts w:cs="Mangal"/>
      <w:sz w:val="20"/>
      <w:szCs w:val="18"/>
    </w:rPr>
  </w:style>
  <w:style w:type="paragraph" w:customStyle="1" w:styleId="Asuntodelcomentario">
    <w:name w:val="Asunto del comentario"/>
    <w:basedOn w:val="Textocomentario"/>
    <w:next w:val="Textocomentario"/>
    <w:rPr>
      <w:b/>
      <w:bCs/>
    </w:rPr>
  </w:style>
  <w:style w:type="character" w:customStyle="1" w:styleId="Heading1Char">
    <w:name w:val="Heading 1 Char"/>
    <w:basedOn w:val="DefaultParagraphFont"/>
    <w:link w:val="Heading1"/>
    <w:uiPriority w:val="9"/>
    <w:rsid w:val="000F6C90"/>
    <w:rPr>
      <w:rFonts w:asciiTheme="majorHAnsi" w:eastAsiaTheme="majorEastAsia" w:hAnsiTheme="majorHAnsi" w:cstheme="majorBidi"/>
      <w:b/>
      <w:smallCaps/>
      <w:color w:val="0070C0"/>
      <w:sz w:val="40"/>
      <w:szCs w:val="36"/>
    </w:rPr>
  </w:style>
  <w:style w:type="character" w:customStyle="1" w:styleId="Heading2Char">
    <w:name w:val="Heading 2 Char"/>
    <w:basedOn w:val="DefaultParagraphFont"/>
    <w:link w:val="Heading2"/>
    <w:uiPriority w:val="9"/>
    <w:semiHidden/>
    <w:rsid w:val="000B5D93"/>
    <w:rPr>
      <w:rFonts w:asciiTheme="majorHAnsi" w:eastAsiaTheme="majorEastAsia" w:hAnsiTheme="majorHAnsi" w:cstheme="majorBidi"/>
      <w:color w:val="864EA8" w:themeColor="accent1" w:themeShade="BF"/>
      <w:sz w:val="28"/>
      <w:szCs w:val="28"/>
    </w:rPr>
  </w:style>
  <w:style w:type="character" w:customStyle="1" w:styleId="Heading3Char">
    <w:name w:val="Heading 3 Char"/>
    <w:basedOn w:val="DefaultParagraphFont"/>
    <w:link w:val="Heading3"/>
    <w:uiPriority w:val="9"/>
    <w:semiHidden/>
    <w:rsid w:val="000B5D93"/>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0B5D93"/>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0B5D93"/>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0B5D93"/>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0B5D93"/>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0B5D93"/>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0B5D93"/>
    <w:rPr>
      <w:rFonts w:asciiTheme="majorHAnsi" w:eastAsiaTheme="majorEastAsia" w:hAnsiTheme="majorHAnsi" w:cstheme="majorBidi"/>
      <w:i/>
      <w:iCs/>
      <w:smallCaps/>
      <w:color w:val="595959" w:themeColor="text1" w:themeTint="A6"/>
    </w:rPr>
  </w:style>
  <w:style w:type="paragraph" w:styleId="Title">
    <w:name w:val="Title"/>
    <w:basedOn w:val="Normal"/>
    <w:next w:val="Normal"/>
    <w:link w:val="TitleChar"/>
    <w:uiPriority w:val="10"/>
    <w:qFormat/>
    <w:rsid w:val="000B5D93"/>
    <w:pPr>
      <w:spacing w:after="0" w:line="240" w:lineRule="auto"/>
      <w:contextualSpacing/>
    </w:pPr>
    <w:rPr>
      <w:rFonts w:asciiTheme="majorHAnsi" w:eastAsiaTheme="majorEastAsia" w:hAnsiTheme="majorHAnsi" w:cstheme="majorBidi"/>
      <w:color w:val="864EA8" w:themeColor="accent1" w:themeShade="BF"/>
      <w:spacing w:val="-7"/>
      <w:sz w:val="80"/>
      <w:szCs w:val="80"/>
    </w:rPr>
  </w:style>
  <w:style w:type="character" w:customStyle="1" w:styleId="TitleChar">
    <w:name w:val="Title Char"/>
    <w:basedOn w:val="DefaultParagraphFont"/>
    <w:link w:val="Title"/>
    <w:uiPriority w:val="10"/>
    <w:rsid w:val="000B5D93"/>
    <w:rPr>
      <w:rFonts w:asciiTheme="majorHAnsi" w:eastAsiaTheme="majorEastAsia" w:hAnsiTheme="majorHAnsi" w:cstheme="majorBidi"/>
      <w:color w:val="864EA8" w:themeColor="accent1" w:themeShade="BF"/>
      <w:spacing w:val="-7"/>
      <w:sz w:val="80"/>
      <w:szCs w:val="80"/>
    </w:rPr>
  </w:style>
  <w:style w:type="character" w:customStyle="1" w:styleId="SubtitleChar">
    <w:name w:val="Subtitle Char"/>
    <w:basedOn w:val="DefaultParagraphFont"/>
    <w:link w:val="Subtitle"/>
    <w:uiPriority w:val="99"/>
    <w:rsid w:val="002263E8"/>
    <w:rPr>
      <w:rFonts w:eastAsiaTheme="majorEastAsia" w:cstheme="majorBidi"/>
      <w:b/>
      <w:i/>
      <w:color w:val="0070C0"/>
      <w:sz w:val="30"/>
      <w:szCs w:val="30"/>
    </w:rPr>
  </w:style>
  <w:style w:type="paragraph" w:styleId="NoSpacing">
    <w:name w:val="No Spacing"/>
    <w:link w:val="NoSpacingChar"/>
    <w:uiPriority w:val="1"/>
    <w:qFormat/>
    <w:rsid w:val="000B5D93"/>
    <w:pPr>
      <w:spacing w:after="0" w:line="240" w:lineRule="auto"/>
    </w:pPr>
  </w:style>
  <w:style w:type="paragraph" w:styleId="Quote">
    <w:name w:val="Quote"/>
    <w:basedOn w:val="Normal"/>
    <w:next w:val="Normal"/>
    <w:link w:val="QuoteChar"/>
    <w:uiPriority w:val="29"/>
    <w:qFormat/>
    <w:rsid w:val="000B5D93"/>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0B5D93"/>
    <w:rPr>
      <w:i/>
      <w:iCs/>
    </w:rPr>
  </w:style>
  <w:style w:type="paragraph" w:styleId="IntenseQuote">
    <w:name w:val="Intense Quote"/>
    <w:basedOn w:val="Normal"/>
    <w:next w:val="Normal"/>
    <w:link w:val="IntenseQuoteChar"/>
    <w:uiPriority w:val="30"/>
    <w:qFormat/>
    <w:rsid w:val="000B5D93"/>
    <w:pPr>
      <w:spacing w:before="100" w:beforeAutospacing="1" w:after="240"/>
      <w:ind w:left="864" w:right="864"/>
      <w:jc w:val="center"/>
    </w:pPr>
    <w:rPr>
      <w:rFonts w:asciiTheme="majorHAnsi" w:eastAsiaTheme="majorEastAsia" w:hAnsiTheme="majorHAnsi" w:cstheme="majorBidi"/>
      <w:color w:val="AD84C6" w:themeColor="accent1"/>
      <w:sz w:val="28"/>
      <w:szCs w:val="28"/>
    </w:rPr>
  </w:style>
  <w:style w:type="character" w:customStyle="1" w:styleId="IntenseQuoteChar">
    <w:name w:val="Intense Quote Char"/>
    <w:basedOn w:val="DefaultParagraphFont"/>
    <w:link w:val="IntenseQuote"/>
    <w:uiPriority w:val="30"/>
    <w:rsid w:val="000B5D93"/>
    <w:rPr>
      <w:rFonts w:asciiTheme="majorHAnsi" w:eastAsiaTheme="majorEastAsia" w:hAnsiTheme="majorHAnsi" w:cstheme="majorBidi"/>
      <w:color w:val="AD84C6" w:themeColor="accent1"/>
      <w:sz w:val="28"/>
      <w:szCs w:val="28"/>
    </w:rPr>
  </w:style>
  <w:style w:type="character" w:styleId="SubtleEmphasis">
    <w:name w:val="Subtle Emphasis"/>
    <w:basedOn w:val="DefaultParagraphFont"/>
    <w:uiPriority w:val="19"/>
    <w:qFormat/>
    <w:rsid w:val="000B5D93"/>
    <w:rPr>
      <w:i/>
      <w:iCs/>
      <w:color w:val="595959" w:themeColor="text1" w:themeTint="A6"/>
    </w:rPr>
  </w:style>
  <w:style w:type="character" w:styleId="IntenseEmphasis">
    <w:name w:val="Intense Emphasis"/>
    <w:basedOn w:val="DefaultParagraphFont"/>
    <w:uiPriority w:val="21"/>
    <w:qFormat/>
    <w:rsid w:val="000B5D93"/>
    <w:rPr>
      <w:b/>
      <w:bCs/>
      <w:i/>
      <w:iCs/>
    </w:rPr>
  </w:style>
  <w:style w:type="character" w:styleId="SubtleReference">
    <w:name w:val="Subtle Reference"/>
    <w:basedOn w:val="DefaultParagraphFont"/>
    <w:uiPriority w:val="31"/>
    <w:qFormat/>
    <w:rsid w:val="000B5D93"/>
    <w:rPr>
      <w:smallCaps/>
      <w:color w:val="404040" w:themeColor="text1" w:themeTint="BF"/>
    </w:rPr>
  </w:style>
  <w:style w:type="character" w:styleId="IntenseReference">
    <w:name w:val="Intense Reference"/>
    <w:basedOn w:val="DefaultParagraphFont"/>
    <w:uiPriority w:val="32"/>
    <w:qFormat/>
    <w:rsid w:val="000B5D93"/>
    <w:rPr>
      <w:b/>
      <w:bCs/>
      <w:smallCaps/>
      <w:u w:val="single"/>
    </w:rPr>
  </w:style>
  <w:style w:type="character" w:styleId="BookTitle">
    <w:name w:val="Book Title"/>
    <w:basedOn w:val="DefaultParagraphFont"/>
    <w:uiPriority w:val="33"/>
    <w:qFormat/>
    <w:rsid w:val="000B5D93"/>
    <w:rPr>
      <w:b/>
      <w:bCs/>
      <w:smallCaps/>
    </w:rPr>
  </w:style>
  <w:style w:type="paragraph" w:styleId="TOCHeading">
    <w:name w:val="TOC Heading"/>
    <w:basedOn w:val="Heading1"/>
    <w:next w:val="Normal"/>
    <w:uiPriority w:val="39"/>
    <w:unhideWhenUsed/>
    <w:qFormat/>
    <w:rsid w:val="000B5D93"/>
    <w:pPr>
      <w:outlineLvl w:val="9"/>
    </w:pPr>
  </w:style>
  <w:style w:type="paragraph" w:styleId="ListParagraph">
    <w:name w:val="List Paragraph"/>
    <w:basedOn w:val="Normal"/>
    <w:uiPriority w:val="99"/>
    <w:qFormat/>
    <w:rsid w:val="000E4230"/>
    <w:pPr>
      <w:ind w:left="720"/>
      <w:contextualSpacing/>
    </w:pPr>
  </w:style>
  <w:style w:type="table" w:styleId="TableGrid">
    <w:name w:val="Table Grid"/>
    <w:basedOn w:val="TableNormal"/>
    <w:uiPriority w:val="39"/>
    <w:rsid w:val="00164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2B15A7"/>
    <w:rPr>
      <w:sz w:val="16"/>
      <w:szCs w:val="16"/>
    </w:rPr>
  </w:style>
  <w:style w:type="paragraph" w:styleId="CommentText">
    <w:name w:val="annotation text"/>
    <w:basedOn w:val="Normal"/>
    <w:link w:val="CommentTextChar1"/>
    <w:uiPriority w:val="99"/>
    <w:semiHidden/>
    <w:unhideWhenUsed/>
    <w:rsid w:val="002B15A7"/>
    <w:pPr>
      <w:spacing w:line="240" w:lineRule="auto"/>
    </w:pPr>
    <w:rPr>
      <w:sz w:val="20"/>
      <w:szCs w:val="20"/>
    </w:rPr>
  </w:style>
  <w:style w:type="character" w:customStyle="1" w:styleId="CommentTextChar1">
    <w:name w:val="Comment Text Char1"/>
    <w:basedOn w:val="DefaultParagraphFont"/>
    <w:link w:val="CommentText"/>
    <w:uiPriority w:val="99"/>
    <w:semiHidden/>
    <w:rsid w:val="002B15A7"/>
    <w:rPr>
      <w:sz w:val="20"/>
      <w:szCs w:val="20"/>
    </w:rPr>
  </w:style>
  <w:style w:type="paragraph" w:styleId="CommentSubject">
    <w:name w:val="annotation subject"/>
    <w:basedOn w:val="CommentText"/>
    <w:next w:val="CommentText"/>
    <w:link w:val="CommentSubjectChar1"/>
    <w:uiPriority w:val="99"/>
    <w:semiHidden/>
    <w:unhideWhenUsed/>
    <w:rsid w:val="002B15A7"/>
    <w:rPr>
      <w:b/>
      <w:bCs/>
    </w:rPr>
  </w:style>
  <w:style w:type="character" w:customStyle="1" w:styleId="CommentSubjectChar1">
    <w:name w:val="Comment Subject Char1"/>
    <w:basedOn w:val="CommentTextChar1"/>
    <w:link w:val="CommentSubject"/>
    <w:uiPriority w:val="99"/>
    <w:semiHidden/>
    <w:rsid w:val="002B15A7"/>
    <w:rPr>
      <w:b/>
      <w:bCs/>
      <w:sz w:val="20"/>
      <w:szCs w:val="20"/>
    </w:rPr>
  </w:style>
  <w:style w:type="paragraph" w:styleId="BalloonText">
    <w:name w:val="Balloon Text"/>
    <w:basedOn w:val="Normal"/>
    <w:link w:val="BalloonTextChar1"/>
    <w:uiPriority w:val="99"/>
    <w:semiHidden/>
    <w:unhideWhenUsed/>
    <w:rsid w:val="002B15A7"/>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2B15A7"/>
    <w:rPr>
      <w:rFonts w:ascii="Segoe UI" w:hAnsi="Segoe UI" w:cs="Segoe UI"/>
      <w:sz w:val="18"/>
      <w:szCs w:val="18"/>
    </w:rPr>
  </w:style>
  <w:style w:type="character" w:styleId="FollowedHyperlink">
    <w:name w:val="FollowedHyperlink"/>
    <w:basedOn w:val="DefaultParagraphFont"/>
    <w:uiPriority w:val="99"/>
    <w:semiHidden/>
    <w:unhideWhenUsed/>
    <w:rsid w:val="000A3477"/>
    <w:rPr>
      <w:color w:val="8C8C8C" w:themeColor="followedHyperlink"/>
      <w:u w:val="single"/>
    </w:rPr>
  </w:style>
  <w:style w:type="character" w:customStyle="1" w:styleId="FootnoteTextChar">
    <w:name w:val="Footnote Text Char"/>
    <w:basedOn w:val="DefaultParagraphFont"/>
    <w:link w:val="FootnoteText"/>
    <w:rsid w:val="00735422"/>
    <w:rPr>
      <w:sz w:val="20"/>
      <w:szCs w:val="20"/>
    </w:rPr>
  </w:style>
  <w:style w:type="paragraph" w:customStyle="1" w:styleId="Style1">
    <w:name w:val="Style1"/>
    <w:basedOn w:val="Heading1"/>
    <w:link w:val="Style1Char"/>
    <w:qFormat/>
    <w:rsid w:val="002263E8"/>
  </w:style>
  <w:style w:type="character" w:customStyle="1" w:styleId="NoSpacingChar">
    <w:name w:val="No Spacing Char"/>
    <w:basedOn w:val="DefaultParagraphFont"/>
    <w:link w:val="NoSpacing"/>
    <w:uiPriority w:val="1"/>
    <w:rsid w:val="001726CD"/>
  </w:style>
  <w:style w:type="character" w:customStyle="1" w:styleId="Style1Char">
    <w:name w:val="Style1 Char"/>
    <w:basedOn w:val="Heading1Char"/>
    <w:link w:val="Style1"/>
    <w:rsid w:val="002263E8"/>
    <w:rPr>
      <w:rFonts w:asciiTheme="majorHAnsi" w:eastAsiaTheme="majorEastAsia" w:hAnsiTheme="majorHAnsi" w:cstheme="majorBidi"/>
      <w:b/>
      <w:smallCaps/>
      <w:color w:val="0070C0"/>
      <w:sz w:val="40"/>
      <w:szCs w:val="36"/>
    </w:rPr>
  </w:style>
  <w:style w:type="paragraph" w:styleId="TOC1">
    <w:name w:val="toc 1"/>
    <w:basedOn w:val="Normal"/>
    <w:next w:val="Normal"/>
    <w:autoRedefine/>
    <w:uiPriority w:val="39"/>
    <w:unhideWhenUsed/>
    <w:rsid w:val="00136DDC"/>
    <w:pPr>
      <w:pBdr>
        <w:between w:val="double" w:sz="6" w:space="0" w:color="auto"/>
      </w:pBdr>
      <w:spacing w:before="120"/>
      <w:jc w:val="center"/>
    </w:pPr>
    <w:rPr>
      <w:rFonts w:cstheme="minorHAnsi"/>
      <w:b/>
      <w:bCs/>
      <w:i/>
      <w:iCs/>
      <w:sz w:val="24"/>
      <w:szCs w:val="24"/>
    </w:rPr>
  </w:style>
  <w:style w:type="paragraph" w:styleId="TOC2">
    <w:name w:val="toc 2"/>
    <w:basedOn w:val="Normal"/>
    <w:next w:val="Normal"/>
    <w:autoRedefine/>
    <w:uiPriority w:val="39"/>
    <w:unhideWhenUsed/>
    <w:rsid w:val="00136DDC"/>
    <w:pPr>
      <w:pBdr>
        <w:between w:val="double" w:sz="6" w:space="0" w:color="auto"/>
      </w:pBdr>
      <w:spacing w:before="120"/>
      <w:jc w:val="center"/>
    </w:pPr>
    <w:rPr>
      <w:rFonts w:cstheme="minorHAnsi"/>
      <w:i/>
      <w:iCs/>
      <w:sz w:val="20"/>
      <w:szCs w:val="20"/>
    </w:rPr>
  </w:style>
  <w:style w:type="paragraph" w:styleId="TOC3">
    <w:name w:val="toc 3"/>
    <w:basedOn w:val="Normal"/>
    <w:next w:val="Normal"/>
    <w:autoRedefine/>
    <w:uiPriority w:val="39"/>
    <w:unhideWhenUsed/>
    <w:rsid w:val="00136DDC"/>
    <w:pPr>
      <w:pBdr>
        <w:between w:val="double" w:sz="6" w:space="0" w:color="auto"/>
      </w:pBdr>
      <w:spacing w:before="120"/>
      <w:ind w:left="210"/>
      <w:jc w:val="center"/>
    </w:pPr>
    <w:rPr>
      <w:rFonts w:cstheme="minorHAnsi"/>
      <w:sz w:val="20"/>
      <w:szCs w:val="20"/>
    </w:rPr>
  </w:style>
  <w:style w:type="paragraph" w:styleId="TOC4">
    <w:name w:val="toc 4"/>
    <w:basedOn w:val="Normal"/>
    <w:next w:val="Normal"/>
    <w:autoRedefine/>
    <w:uiPriority w:val="39"/>
    <w:unhideWhenUsed/>
    <w:rsid w:val="00136DDC"/>
    <w:pPr>
      <w:pBdr>
        <w:between w:val="double" w:sz="6" w:space="0" w:color="auto"/>
      </w:pBdr>
      <w:spacing w:before="120"/>
      <w:ind w:left="420"/>
      <w:jc w:val="center"/>
    </w:pPr>
    <w:rPr>
      <w:rFonts w:cstheme="minorHAnsi"/>
      <w:sz w:val="20"/>
      <w:szCs w:val="20"/>
    </w:rPr>
  </w:style>
  <w:style w:type="paragraph" w:styleId="TOC5">
    <w:name w:val="toc 5"/>
    <w:basedOn w:val="Normal"/>
    <w:next w:val="Normal"/>
    <w:autoRedefine/>
    <w:uiPriority w:val="39"/>
    <w:unhideWhenUsed/>
    <w:rsid w:val="00136DDC"/>
    <w:pPr>
      <w:pBdr>
        <w:between w:val="double" w:sz="6" w:space="0" w:color="auto"/>
      </w:pBdr>
      <w:spacing w:before="120"/>
      <w:ind w:left="630"/>
      <w:jc w:val="center"/>
    </w:pPr>
    <w:rPr>
      <w:rFonts w:cstheme="minorHAnsi"/>
      <w:sz w:val="20"/>
      <w:szCs w:val="20"/>
    </w:rPr>
  </w:style>
  <w:style w:type="paragraph" w:styleId="TOC6">
    <w:name w:val="toc 6"/>
    <w:basedOn w:val="Normal"/>
    <w:next w:val="Normal"/>
    <w:autoRedefine/>
    <w:uiPriority w:val="39"/>
    <w:unhideWhenUsed/>
    <w:rsid w:val="00136DDC"/>
    <w:pPr>
      <w:pBdr>
        <w:between w:val="double" w:sz="6" w:space="0" w:color="auto"/>
      </w:pBdr>
      <w:spacing w:before="120"/>
      <w:ind w:left="840"/>
      <w:jc w:val="center"/>
    </w:pPr>
    <w:rPr>
      <w:rFonts w:cstheme="minorHAnsi"/>
      <w:sz w:val="20"/>
      <w:szCs w:val="20"/>
    </w:rPr>
  </w:style>
  <w:style w:type="paragraph" w:styleId="TOC7">
    <w:name w:val="toc 7"/>
    <w:basedOn w:val="Normal"/>
    <w:next w:val="Normal"/>
    <w:autoRedefine/>
    <w:uiPriority w:val="39"/>
    <w:unhideWhenUsed/>
    <w:rsid w:val="00136DDC"/>
    <w:pPr>
      <w:pBdr>
        <w:between w:val="double" w:sz="6" w:space="0" w:color="auto"/>
      </w:pBdr>
      <w:spacing w:before="120"/>
      <w:ind w:left="1050"/>
      <w:jc w:val="center"/>
    </w:pPr>
    <w:rPr>
      <w:rFonts w:cstheme="minorHAnsi"/>
      <w:sz w:val="20"/>
      <w:szCs w:val="20"/>
    </w:rPr>
  </w:style>
  <w:style w:type="paragraph" w:styleId="TOC8">
    <w:name w:val="toc 8"/>
    <w:basedOn w:val="Normal"/>
    <w:next w:val="Normal"/>
    <w:autoRedefine/>
    <w:uiPriority w:val="39"/>
    <w:unhideWhenUsed/>
    <w:rsid w:val="00136DDC"/>
    <w:pPr>
      <w:pBdr>
        <w:between w:val="double" w:sz="6" w:space="0" w:color="auto"/>
      </w:pBdr>
      <w:spacing w:before="120"/>
      <w:ind w:left="1260"/>
      <w:jc w:val="center"/>
    </w:pPr>
    <w:rPr>
      <w:rFonts w:cstheme="minorHAnsi"/>
      <w:sz w:val="20"/>
      <w:szCs w:val="20"/>
    </w:rPr>
  </w:style>
  <w:style w:type="paragraph" w:styleId="TOC9">
    <w:name w:val="toc 9"/>
    <w:basedOn w:val="Normal"/>
    <w:next w:val="Normal"/>
    <w:autoRedefine/>
    <w:uiPriority w:val="39"/>
    <w:unhideWhenUsed/>
    <w:rsid w:val="00136DDC"/>
    <w:pPr>
      <w:pBdr>
        <w:between w:val="double" w:sz="6" w:space="0" w:color="auto"/>
      </w:pBdr>
      <w:spacing w:before="120"/>
      <w:ind w:left="1470"/>
      <w:jc w:val="center"/>
    </w:pPr>
    <w:rPr>
      <w:rFonts w:cstheme="minorHAnsi"/>
      <w:sz w:val="20"/>
      <w:szCs w:val="20"/>
    </w:rPr>
  </w:style>
  <w:style w:type="paragraph" w:styleId="HTMLPreformatted">
    <w:name w:val="HTML Preformatted"/>
    <w:basedOn w:val="Normal"/>
    <w:link w:val="HTMLPreformattedChar"/>
    <w:uiPriority w:val="99"/>
    <w:semiHidden/>
    <w:rsid w:val="00477325"/>
    <w:pPr>
      <w:spacing w:after="0" w:line="240" w:lineRule="auto"/>
    </w:pPr>
    <w:rPr>
      <w:rFonts w:ascii="Consolas" w:eastAsia="Times New Roman" w:hAnsi="Consolas" w:cs="Times New Roman"/>
      <w:sz w:val="20"/>
      <w:szCs w:val="20"/>
      <w:lang w:val="el-GR" w:eastAsia="en-US"/>
    </w:rPr>
  </w:style>
  <w:style w:type="character" w:customStyle="1" w:styleId="HTMLPreformattedChar">
    <w:name w:val="HTML Preformatted Char"/>
    <w:basedOn w:val="DefaultParagraphFont"/>
    <w:link w:val="HTMLPreformatted"/>
    <w:uiPriority w:val="99"/>
    <w:semiHidden/>
    <w:rsid w:val="00477325"/>
    <w:rPr>
      <w:rFonts w:ascii="Consolas" w:eastAsia="Times New Roman" w:hAnsi="Consolas" w:cs="Times New Roman"/>
      <w:sz w:val="20"/>
      <w:szCs w:val="20"/>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7725">
      <w:bodyDiv w:val="1"/>
      <w:marLeft w:val="0"/>
      <w:marRight w:val="0"/>
      <w:marTop w:val="0"/>
      <w:marBottom w:val="0"/>
      <w:divBdr>
        <w:top w:val="none" w:sz="0" w:space="0" w:color="auto"/>
        <w:left w:val="none" w:sz="0" w:space="0" w:color="auto"/>
        <w:bottom w:val="none" w:sz="0" w:space="0" w:color="auto"/>
        <w:right w:val="none" w:sz="0" w:space="0" w:color="auto"/>
      </w:divBdr>
    </w:div>
    <w:div w:id="418212452">
      <w:bodyDiv w:val="1"/>
      <w:marLeft w:val="0"/>
      <w:marRight w:val="0"/>
      <w:marTop w:val="0"/>
      <w:marBottom w:val="0"/>
      <w:divBdr>
        <w:top w:val="none" w:sz="0" w:space="0" w:color="auto"/>
        <w:left w:val="none" w:sz="0" w:space="0" w:color="auto"/>
        <w:bottom w:val="none" w:sz="0" w:space="0" w:color="auto"/>
        <w:right w:val="none" w:sz="0" w:space="0" w:color="auto"/>
      </w:divBdr>
    </w:div>
    <w:div w:id="464590509">
      <w:bodyDiv w:val="1"/>
      <w:marLeft w:val="0"/>
      <w:marRight w:val="0"/>
      <w:marTop w:val="0"/>
      <w:marBottom w:val="0"/>
      <w:divBdr>
        <w:top w:val="none" w:sz="0" w:space="0" w:color="auto"/>
        <w:left w:val="none" w:sz="0" w:space="0" w:color="auto"/>
        <w:bottom w:val="none" w:sz="0" w:space="0" w:color="auto"/>
        <w:right w:val="none" w:sz="0" w:space="0" w:color="auto"/>
      </w:divBdr>
    </w:div>
    <w:div w:id="744688657">
      <w:bodyDiv w:val="1"/>
      <w:marLeft w:val="0"/>
      <w:marRight w:val="0"/>
      <w:marTop w:val="0"/>
      <w:marBottom w:val="0"/>
      <w:divBdr>
        <w:top w:val="none" w:sz="0" w:space="0" w:color="auto"/>
        <w:left w:val="none" w:sz="0" w:space="0" w:color="auto"/>
        <w:bottom w:val="none" w:sz="0" w:space="0" w:color="auto"/>
        <w:right w:val="none" w:sz="0" w:space="0" w:color="auto"/>
      </w:divBdr>
    </w:div>
    <w:div w:id="883298014">
      <w:bodyDiv w:val="1"/>
      <w:marLeft w:val="0"/>
      <w:marRight w:val="0"/>
      <w:marTop w:val="0"/>
      <w:marBottom w:val="0"/>
      <w:divBdr>
        <w:top w:val="none" w:sz="0" w:space="0" w:color="auto"/>
        <w:left w:val="none" w:sz="0" w:space="0" w:color="auto"/>
        <w:bottom w:val="none" w:sz="0" w:space="0" w:color="auto"/>
        <w:right w:val="none" w:sz="0" w:space="0" w:color="auto"/>
      </w:divBdr>
    </w:div>
    <w:div w:id="1199202177">
      <w:bodyDiv w:val="1"/>
      <w:marLeft w:val="0"/>
      <w:marRight w:val="0"/>
      <w:marTop w:val="0"/>
      <w:marBottom w:val="0"/>
      <w:divBdr>
        <w:top w:val="none" w:sz="0" w:space="0" w:color="auto"/>
        <w:left w:val="none" w:sz="0" w:space="0" w:color="auto"/>
        <w:bottom w:val="none" w:sz="0" w:space="0" w:color="auto"/>
        <w:right w:val="none" w:sz="0" w:space="0" w:color="auto"/>
      </w:divBdr>
    </w:div>
    <w:div w:id="204783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mQYmPI3DFt0" TargetMode="External"/><Relationship Id="rId21" Type="http://schemas.openxmlformats.org/officeDocument/2006/relationships/header" Target="header2.xml"/><Relationship Id="rId34" Type="http://schemas.openxmlformats.org/officeDocument/2006/relationships/hyperlink" Target="https://everydayfeminism.com/2014/10/the-danger-of-a-single-story/" TargetMode="External"/><Relationship Id="rId42" Type="http://schemas.openxmlformats.org/officeDocument/2006/relationships/hyperlink" Target="http://www.synigoros.gr/?i=foreigner.el" TargetMode="External"/><Relationship Id="rId47" Type="http://schemas.openxmlformats.org/officeDocument/2006/relationships/hyperlink" Target="https://kethi.gr/en/" TargetMode="External"/><Relationship Id="rId50" Type="http://schemas.openxmlformats.org/officeDocument/2006/relationships/hyperlink" Target="https://twitter.com/GTKGreece/" TargetMode="External"/><Relationship Id="rId55" Type="http://schemas.openxmlformats.org/officeDocument/2006/relationships/hyperlink" Target="http://www.hlhr.gr/" TargetMode="External"/><Relationship Id="rId63" Type="http://schemas.openxmlformats.org/officeDocument/2006/relationships/hyperlink" Target="http://www.nchr.gr/category.php?category_id=374" TargetMode="External"/><Relationship Id="rId68" Type="http://schemas.openxmlformats.org/officeDocument/2006/relationships/hyperlink" Target="http://diotima.org.gr/" TargetMode="External"/><Relationship Id="rId76" Type="http://schemas.openxmlformats.org/officeDocument/2006/relationships/hyperlink" Target="https://kisa.org.cy/racist-violence-in-cyprus/" TargetMode="External"/><Relationship Id="rId84" Type="http://schemas.openxmlformats.org/officeDocument/2006/relationships/hyperlink" Target="https://kisa.org.cy/25-06-2012-kisa-report-convention-on-the-elimination-of-all-forms-of-discrimination-against-women-cedaw-shadow-report-2012/" TargetMode="External"/><Relationship Id="rId89" Type="http://schemas.openxmlformats.org/officeDocument/2006/relationships/hyperlink" Target="https://kisa.org.cy/national-report-%20on-hate-crime-monitoring/" TargetMode="External"/><Relationship Id="rId97" Type="http://schemas.openxmlformats.org/officeDocument/2006/relationships/hyperlink" Target="https://everydayfeminism.com/2015/12/empathy-versus-sympathy/" TargetMode="External"/><Relationship Id="rId7" Type="http://schemas.openxmlformats.org/officeDocument/2006/relationships/endnotes" Target="endnotes.xml"/><Relationship Id="rId71" Type="http://schemas.openxmlformats.org/officeDocument/2006/relationships/hyperlink" Target="https://www.a21.org/" TargetMode="External"/><Relationship Id="rId92" Type="http://schemas.openxmlformats.org/officeDocument/2006/relationships/hyperlink" Target="https://everydayfeminism.com/2014/10/the-danger-of-a-single-story/" TargetMode="Externa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hyperlink" Target="http://www.europarl.europa.eu/RegData/etudes/STUD/2016/536346/EPRS_STU(2016)536346_EN.pdf" TargetMode="External"/><Relationship Id="rId11" Type="http://schemas.openxmlformats.org/officeDocument/2006/relationships/image" Target="media/image4.jpeg"/><Relationship Id="rId24" Type="http://schemas.openxmlformats.org/officeDocument/2006/relationships/hyperlink" Target="https://obamawhitehouse.archives.gov/blog/2016/11/28/raising-floor-sharing-what-works-workplace-diversity-equity-and-inclusion" TargetMode="External"/><Relationship Id="rId32" Type="http://schemas.openxmlformats.org/officeDocument/2006/relationships/hyperlink" Target="https://everydayfeminism.com/2015/02/dismantling-oppression-at-work/" TargetMode="External"/><Relationship Id="rId37" Type="http://schemas.openxmlformats.org/officeDocument/2006/relationships/hyperlink" Target="https://www.merriam-webster.com/dictionary/empathy" TargetMode="External"/><Relationship Id="rId40" Type="http://schemas.openxmlformats.org/officeDocument/2006/relationships/hyperlink" Target="https://everydayfeminism.com/2013/02/5-ways-to-build-empathy-in-our-communities/" TargetMode="External"/><Relationship Id="rId45" Type="http://schemas.openxmlformats.org/officeDocument/2006/relationships/hyperlink" Target="http://www.ekka.org.gr/" TargetMode="External"/><Relationship Id="rId53" Type="http://schemas.openxmlformats.org/officeDocument/2006/relationships/hyperlink" Target="https://twitter.com/msfgreece" TargetMode="External"/><Relationship Id="rId58" Type="http://schemas.openxmlformats.org/officeDocument/2006/relationships/hyperlink" Target="https://twitter.com/GCRefugees" TargetMode="External"/><Relationship Id="rId66" Type="http://schemas.openxmlformats.org/officeDocument/2006/relationships/hyperlink" Target="https://twitter.com/unhcrgreece" TargetMode="External"/><Relationship Id="rId74" Type="http://schemas.openxmlformats.org/officeDocument/2006/relationships/hyperlink" Target="http://tbinternet.ohchr.org/Treaties/CERD/Shared%20Documents/CYP/INT_CERD_COC_CYP_27472_E.pdf" TargetMode="External"/><Relationship Id="rId79" Type="http://schemas.openxmlformats.org/officeDocument/2006/relationships/hyperlink" Target="https://everydayfeminism.com/2015/02/dismantling-oppression-at-work/" TargetMode="External"/><Relationship Id="rId87" Type="http://schemas.openxmlformats.org/officeDocument/2006/relationships/hyperlink" Target="https://kisa.org.cy/29-04-2014-kisa-report-convention-against-torture-and-other-cruel-inhuman-or-degrading-treatment-or-punishment-52-session-28-april-2014-23-may-2014/" TargetMode="External"/><Relationship Id="rId5" Type="http://schemas.openxmlformats.org/officeDocument/2006/relationships/webSettings" Target="webSettings.xml"/><Relationship Id="rId61" Type="http://schemas.openxmlformats.org/officeDocument/2006/relationships/hyperlink" Target="https://twitter.com/AmnestyGreece" TargetMode="External"/><Relationship Id="rId82" Type="http://schemas.openxmlformats.org/officeDocument/2006/relationships/hyperlink" Target="https://kisa.org.cy/01-05-2011-kisa-report-asylum-procedures-and-reception-conditions-in-cyprus/" TargetMode="External"/><Relationship Id="rId90" Type="http://schemas.openxmlformats.org/officeDocument/2006/relationships/hyperlink" Target="https://kisa.org.cy/report-submitted-to-the-council-of-europes-committee-for-the-prevention-of-torture-and-inhuman-or-degrading-treatment-or-punishment/" TargetMode="External"/><Relationship Id="rId95" Type="http://schemas.openxmlformats.org/officeDocument/2006/relationships/hyperlink" Target="https://everydayfeminism.com/2015/05/diversity-transforms-us/" TargetMode="External"/><Relationship Id="rId19" Type="http://schemas.openxmlformats.org/officeDocument/2006/relationships/hyperlink" Target="http://irrevocably-delicious.tumblr.com/post/174466599863/hey-whats-up-that-httyd-3-poster-got-me-fucked" TargetMode="External"/><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hyperlink" Target="https://www.youtube.com/watch?v=mQYmPI3DFt0" TargetMode="External"/><Relationship Id="rId30" Type="http://schemas.openxmlformats.org/officeDocument/2006/relationships/hyperlink" Target="http://www.europarl.europa.eu/charter/pdf/text_en.pdf" TargetMode="External"/><Relationship Id="rId35" Type="http://schemas.openxmlformats.org/officeDocument/2006/relationships/hyperlink" Target="https://everydayfeminism.com/2016/06/questions-for-anti-racist-orgs/" TargetMode="External"/><Relationship Id="rId43" Type="http://schemas.openxmlformats.org/officeDocument/2006/relationships/hyperlink" Target="http://www.mfa.gr/en/" TargetMode="External"/><Relationship Id="rId48" Type="http://schemas.openxmlformats.org/officeDocument/2006/relationships/hyperlink" Target="http://www.facebook.com/pages/M%C3%A9decins-du-Monde-Greece-%CE%93%CE%B9%CE%B1%CF%84%CF%81%CE%BF%CE%AF-%CF%84%CE%BF%CF%85-%CE%9A%CF%8C%CF%83%CE%BC%CE%BF%CF%85/177019799011347" TargetMode="External"/><Relationship Id="rId56" Type="http://schemas.openxmlformats.org/officeDocument/2006/relationships/hyperlink" Target="http://www.gcr.gr/" TargetMode="External"/><Relationship Id="rId64" Type="http://schemas.openxmlformats.org/officeDocument/2006/relationships/hyperlink" Target="http://www.facebook.com/UNHCRGREECE" TargetMode="External"/><Relationship Id="rId69" Type="http://schemas.openxmlformats.org/officeDocument/2006/relationships/hyperlink" Target="http://www.praksis.gr" TargetMode="External"/><Relationship Id="rId77" Type="http://schemas.openxmlformats.org/officeDocument/2006/relationships/hyperlink" Target="https://everydayfeminism.com/2016/06/questions-for-anti-racist-orgs/" TargetMode="External"/><Relationship Id="rId8" Type="http://schemas.openxmlformats.org/officeDocument/2006/relationships/image" Target="media/image1.png"/><Relationship Id="rId51" Type="http://schemas.openxmlformats.org/officeDocument/2006/relationships/hyperlink" Target="http://www.msf.gr/" TargetMode="External"/><Relationship Id="rId72" Type="http://schemas.openxmlformats.org/officeDocument/2006/relationships/hyperlink" Target="http://www.antigone.gr/index.php" TargetMode="External"/><Relationship Id="rId80" Type="http://schemas.openxmlformats.org/officeDocument/2006/relationships/hyperlink" Target="https://everydayfeminism.com/2015/02/dismantling-oppression-at-work/" TargetMode="External"/><Relationship Id="rId85" Type="http://schemas.openxmlformats.org/officeDocument/2006/relationships/hyperlink" Target="https://kisa.org.cy/20-06-2013-kisa-cyprus-stop-trafficking-report-universal-periodic-review-of-the-human-rights-council-report-on-cyprus/" TargetMode="External"/><Relationship Id="rId93" Type="http://schemas.openxmlformats.org/officeDocument/2006/relationships/hyperlink" Target="https://everydayfeminism.com/2013/02/5-ways-to-build-empathy-in-our-communities/"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s://boardagender.org/files/MyKinsey-DIVERSITY_MATTERS_2014_-%20%20_print_version_-_McKinsey_Report.pdf" TargetMode="External"/><Relationship Id="rId33" Type="http://schemas.openxmlformats.org/officeDocument/2006/relationships/hyperlink" Target="https://everydayfeminism.com/2015/05/diversity-transforms-us/" TargetMode="External"/><Relationship Id="rId38" Type="http://schemas.openxmlformats.org/officeDocument/2006/relationships/hyperlink" Target="https://en.wikipedia.org/wiki/Empathy" TargetMode="External"/><Relationship Id="rId46" Type="http://schemas.openxmlformats.org/officeDocument/2006/relationships/hyperlink" Target="http://www.isotita.gr/" TargetMode="External"/><Relationship Id="rId59" Type="http://schemas.openxmlformats.org/officeDocument/2006/relationships/hyperlink" Target="http://www.amnesty.org.gr/" TargetMode="External"/><Relationship Id="rId67" Type="http://schemas.openxmlformats.org/officeDocument/2006/relationships/hyperlink" Target="http://www.i-red.eu/?i=institute.el.home" TargetMode="External"/><Relationship Id="rId20" Type="http://schemas.openxmlformats.org/officeDocument/2006/relationships/header" Target="header1.xml"/><Relationship Id="rId41" Type="http://schemas.openxmlformats.org/officeDocument/2006/relationships/hyperlink" Target="https://everydayfeminism.com/2015/12/empathy-versus-sympathy/" TargetMode="External"/><Relationship Id="rId54" Type="http://schemas.openxmlformats.org/officeDocument/2006/relationships/hyperlink" Target="http://www.nchr.gr/" TargetMode="External"/><Relationship Id="rId62" Type="http://schemas.openxmlformats.org/officeDocument/2006/relationships/hyperlink" Target="http://www.unhcr.gr/1againstracism/category/%CE%B4%CE%AF%CE%BA%CF%84%CF%85%CE%BF-%CE%BA%CE%B1%CF%84%CE%B1%CE%B3%CF%81%CE%B1%CF%86%CE%AE%CF%82-%CF%81%CE%B1%CF%84%CF%83%CE%B9%CF%83%CF%84%CE%B9%CE%BA%CE%AE%CF%82-%CE%B2%CE%AF%CE%B1%CF%82/" TargetMode="External"/><Relationship Id="rId70" Type="http://schemas.openxmlformats.org/officeDocument/2006/relationships/hyperlink" Target="https://metadrasi.org/en/metadrasi/" TargetMode="External"/><Relationship Id="rId75" Type="http://schemas.openxmlformats.org/officeDocument/2006/relationships/hyperlink" Target="http://cms.horus.be/files/99935/MediaArchive/publications/Cyprus.pdf" TargetMode="External"/><Relationship Id="rId83" Type="http://schemas.openxmlformats.org/officeDocument/2006/relationships/hyperlink" Target="https://kisa.org.cy/minority-rights-a-contribution-to-the-cyprus-problem/" TargetMode="External"/><Relationship Id="rId88" Type="http://schemas.openxmlformats.org/officeDocument/2006/relationships/hyperlink" Target="https://kisa.org.cy/wp-content/uploads/2014/12/map_report.pdf" TargetMode="External"/><Relationship Id="rId91" Type="http://schemas.openxmlformats.org/officeDocument/2006/relationships/hyperlink" Target="https://lib.ohchr.org/HRBodies/UPR/Documents/Session6/CY/KISA_CYP_UPR_S06_2009_ActionforEqualitySupportAntiracism_Annex6.pdf" TargetMode="External"/><Relationship Id="rId96" Type="http://schemas.openxmlformats.org/officeDocument/2006/relationships/hyperlink" Target="https://obamawhitehouse.archives.gov/blog/2016/11/28/raising-floor-sharing-what-works-workplace-diversity-equity-and-inclusio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eader" Target="header3.xml"/><Relationship Id="rId28" Type="http://schemas.openxmlformats.org/officeDocument/2006/relationships/hyperlink" Target="https://eur-lex.europa.eu/LexUriServ/LexUriServ.do?uri=CELEX:32000L0078:en:HTML" TargetMode="External"/><Relationship Id="rId36" Type="http://schemas.openxmlformats.org/officeDocument/2006/relationships/hyperlink" Target="https://everydayfeminism.com/2017/11/black-woman-in-a-white-office/" TargetMode="External"/><Relationship Id="rId49" Type="http://schemas.openxmlformats.org/officeDocument/2006/relationships/hyperlink" Target="https://twitter.com/GTKGreece/" TargetMode="External"/><Relationship Id="rId57" Type="http://schemas.openxmlformats.org/officeDocument/2006/relationships/hyperlink" Target="https://www.facebook.com/gcr.gr" TargetMode="External"/><Relationship Id="rId10" Type="http://schemas.openxmlformats.org/officeDocument/2006/relationships/image" Target="media/image3.png"/><Relationship Id="rId31" Type="http://schemas.openxmlformats.org/officeDocument/2006/relationships/hyperlink" Target="https://www.youtube.com/watch?v=mQYmPI3DFt0" TargetMode="External"/><Relationship Id="rId44" Type="http://schemas.openxmlformats.org/officeDocument/2006/relationships/hyperlink" Target="https://twitter.com/greekrapporteur" TargetMode="External"/><Relationship Id="rId52" Type="http://schemas.openxmlformats.org/officeDocument/2006/relationships/hyperlink" Target="https://twitter.com/msfgreece" TargetMode="External"/><Relationship Id="rId60" Type="http://schemas.openxmlformats.org/officeDocument/2006/relationships/hyperlink" Target="http://www.facebook.com/pages/&#916;&#953;&#949;&#952;&#957;&#942;&#962;-&#913;&#956;&#957;&#951;&#963;&#964;&#943;&#945;-&#917;&#955;&#955;&#951;&#957;&#953;&#954;&#972;-&#932;&#956;&#942;&#956;&#945;/88027997208" TargetMode="External"/><Relationship Id="rId65" Type="http://schemas.openxmlformats.org/officeDocument/2006/relationships/hyperlink" Target="http://www.facebook.com/UNHCRGREECE" TargetMode="External"/><Relationship Id="rId73" Type="http://schemas.openxmlformats.org/officeDocument/2006/relationships/hyperlink" Target="https://everydayfeminism.com/2017/11/black-woman-in-a-white-office/" TargetMode="External"/><Relationship Id="rId78" Type="http://schemas.openxmlformats.org/officeDocument/2006/relationships/hyperlink" Target="https://assets.mckinsey.com/~/media/857F440109AA4D13A54D9C496D86ED58.ashx" TargetMode="External"/><Relationship Id="rId81" Type="http://schemas.openxmlformats.org/officeDocument/2006/relationships/hyperlink" Target="https://kisa.org.cy/30-09-2009-kisa-report-the-position-of-migrant-women-in-cyprus/" TargetMode="External"/><Relationship Id="rId86" Type="http://schemas.openxmlformats.org/officeDocument/2006/relationships/hyperlink" Target="https://kisa.org.cy/09-08-2013-kisa-report-international-convention-on-the-elimination-of-all-forms-of-racial-discrimination-alternative-report-on-cyprus/" TargetMode="External"/><Relationship Id="rId94" Type="http://schemas.openxmlformats.org/officeDocument/2006/relationships/hyperlink" Target="http://www.ombudsman.gov.cy/ombudsman/ombudsman.nsf/index_new/index_new?OpenFormB"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image" Target="media/image11.png"/><Relationship Id="rId39" Type="http://schemas.openxmlformats.org/officeDocument/2006/relationships/hyperlink" Target="https://www.psychologytoday.com/us/basics/empath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1251A-C021-4345-8D79-02F304248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101</Pages>
  <Words>33957</Words>
  <Characters>193555</Characters>
  <Application>Microsoft Office Word</Application>
  <DocSecurity>0</DocSecurity>
  <Lines>1612</Lines>
  <Paragraphs>454</Paragraphs>
  <ScaleCrop>false</ScaleCrop>
  <HeadingPairs>
    <vt:vector size="2" baseType="variant">
      <vt:variant>
        <vt:lpstr>Title</vt:lpstr>
      </vt:variant>
      <vt:variant>
        <vt:i4>1</vt:i4>
      </vt:variant>
    </vt:vector>
  </HeadingPairs>
  <TitlesOfParts>
    <vt:vector size="1" baseType="lpstr">
      <vt:lpstr>εκπαιδευση ΣΤΗ ΔΙΑΦΟΡΕΤΙΚΟΤΗΤΑ: ΕΓΧΕΙΡΙΔΙΟ ΕΚΠΑΙΔΕΥΣΗΣ</vt:lpstr>
    </vt:vector>
  </TitlesOfParts>
  <Company>2019</Company>
  <LinksUpToDate>false</LinksUpToDate>
  <CharactersWithSpaces>227058</CharactersWithSpaces>
  <SharedDoc>false</SharedDoc>
  <HLinks>
    <vt:vector size="114" baseType="variant">
      <vt:variant>
        <vt:i4>7864377</vt:i4>
      </vt:variant>
      <vt:variant>
        <vt:i4>54</vt:i4>
      </vt:variant>
      <vt:variant>
        <vt:i4>0</vt:i4>
      </vt:variant>
      <vt:variant>
        <vt:i4>5</vt:i4>
      </vt:variant>
      <vt:variant>
        <vt:lpwstr>http://en.wikipedia.org/wiki/Crown_Prosecution_Service</vt:lpwstr>
      </vt:variant>
      <vt:variant>
        <vt:lpwstr/>
      </vt:variant>
      <vt:variant>
        <vt:i4>8192061</vt:i4>
      </vt:variant>
      <vt:variant>
        <vt:i4>51</vt:i4>
      </vt:variant>
      <vt:variant>
        <vt:i4>0</vt:i4>
      </vt:variant>
      <vt:variant>
        <vt:i4>5</vt:i4>
      </vt:variant>
      <vt:variant>
        <vt:lpwstr>http://en.wikipedia.org/wiki/Racism</vt:lpwstr>
      </vt:variant>
      <vt:variant>
        <vt:lpwstr/>
      </vt:variant>
      <vt:variant>
        <vt:i4>1048694</vt:i4>
      </vt:variant>
      <vt:variant>
        <vt:i4>48</vt:i4>
      </vt:variant>
      <vt:variant>
        <vt:i4>0</vt:i4>
      </vt:variant>
      <vt:variant>
        <vt:i4>5</vt:i4>
      </vt:variant>
      <vt:variant>
        <vt:lpwstr>http://en.wikipedia.org/wiki/Institutional_racism</vt:lpwstr>
      </vt:variant>
      <vt:variant>
        <vt:lpwstr/>
      </vt:variant>
      <vt:variant>
        <vt:i4>4128884</vt:i4>
      </vt:variant>
      <vt:variant>
        <vt:i4>45</vt:i4>
      </vt:variant>
      <vt:variant>
        <vt:i4>0</vt:i4>
      </vt:variant>
      <vt:variant>
        <vt:i4>5</vt:i4>
      </vt:variant>
      <vt:variant>
        <vt:lpwstr>http://en.wikipedia.org/wiki/Metropolitan_Police_Service</vt:lpwstr>
      </vt:variant>
      <vt:variant>
        <vt:lpwstr/>
      </vt:variant>
      <vt:variant>
        <vt:i4>7536699</vt:i4>
      </vt:variant>
      <vt:variant>
        <vt:i4>42</vt:i4>
      </vt:variant>
      <vt:variant>
        <vt:i4>0</vt:i4>
      </vt:variant>
      <vt:variant>
        <vt:i4>5</vt:i4>
      </vt:variant>
      <vt:variant>
        <vt:lpwstr>http://en.wikipedia.org/wiki/Nigger</vt:lpwstr>
      </vt:variant>
      <vt:variant>
        <vt:lpwstr/>
      </vt:variant>
      <vt:variant>
        <vt:i4>6094971</vt:i4>
      </vt:variant>
      <vt:variant>
        <vt:i4>39</vt:i4>
      </vt:variant>
      <vt:variant>
        <vt:i4>0</vt:i4>
      </vt:variant>
      <vt:variant>
        <vt:i4>5</vt:i4>
      </vt:variant>
      <vt:variant>
        <vt:lpwstr>http://en.wikipedia.org/wiki/South-East_London</vt:lpwstr>
      </vt:variant>
      <vt:variant>
        <vt:lpwstr/>
      </vt:variant>
      <vt:variant>
        <vt:i4>7667759</vt:i4>
      </vt:variant>
      <vt:variant>
        <vt:i4>36</vt:i4>
      </vt:variant>
      <vt:variant>
        <vt:i4>0</vt:i4>
      </vt:variant>
      <vt:variant>
        <vt:i4>5</vt:i4>
      </vt:variant>
      <vt:variant>
        <vt:lpwstr>http://en.wikipedia.org/wiki/Gay_panic_defense</vt:lpwstr>
      </vt:variant>
      <vt:variant>
        <vt:lpwstr/>
      </vt:variant>
      <vt:variant>
        <vt:i4>3932240</vt:i4>
      </vt:variant>
      <vt:variant>
        <vt:i4>33</vt:i4>
      </vt:variant>
      <vt:variant>
        <vt:i4>0</vt:i4>
      </vt:variant>
      <vt:variant>
        <vt:i4>5</vt:i4>
      </vt:variant>
      <vt:variant>
        <vt:lpwstr>http://en.wikipedia.org/wiki/Barack_Obama</vt:lpwstr>
      </vt:variant>
      <vt:variant>
        <vt:lpwstr/>
      </vt:variant>
      <vt:variant>
        <vt:i4>1245278</vt:i4>
      </vt:variant>
      <vt:variant>
        <vt:i4>30</vt:i4>
      </vt:variant>
      <vt:variant>
        <vt:i4>0</vt:i4>
      </vt:variant>
      <vt:variant>
        <vt:i4>5</vt:i4>
      </vt:variant>
      <vt:variant>
        <vt:lpwstr>http://en.wikipedia.org/wiki/James_Byrd,_Jr.</vt:lpwstr>
      </vt:variant>
      <vt:variant>
        <vt:lpwstr/>
      </vt:variant>
      <vt:variant>
        <vt:i4>2555991</vt:i4>
      </vt:variant>
      <vt:variant>
        <vt:i4>27</vt:i4>
      </vt:variant>
      <vt:variant>
        <vt:i4>0</vt:i4>
      </vt:variant>
      <vt:variant>
        <vt:i4>5</vt:i4>
      </vt:variant>
      <vt:variant>
        <vt:lpwstr>http://en.wikipedia.org/wiki/Homosexual_panic</vt:lpwstr>
      </vt:variant>
      <vt:variant>
        <vt:lpwstr/>
      </vt:variant>
      <vt:variant>
        <vt:i4>3342406</vt:i4>
      </vt:variant>
      <vt:variant>
        <vt:i4>24</vt:i4>
      </vt:variant>
      <vt:variant>
        <vt:i4>0</vt:i4>
      </vt:variant>
      <vt:variant>
        <vt:i4>5</vt:i4>
      </vt:variant>
      <vt:variant>
        <vt:lpwstr>http://en.wikipedia.org/wiki/Insanity_defense</vt:lpwstr>
      </vt:variant>
      <vt:variant>
        <vt:lpwstr/>
      </vt:variant>
      <vt:variant>
        <vt:i4>7667759</vt:i4>
      </vt:variant>
      <vt:variant>
        <vt:i4>21</vt:i4>
      </vt:variant>
      <vt:variant>
        <vt:i4>0</vt:i4>
      </vt:variant>
      <vt:variant>
        <vt:i4>5</vt:i4>
      </vt:variant>
      <vt:variant>
        <vt:lpwstr>http://en.wikipedia.org/wiki/Gay_panic_defense</vt:lpwstr>
      </vt:variant>
      <vt:variant>
        <vt:lpwstr/>
      </vt:variant>
      <vt:variant>
        <vt:i4>655447</vt:i4>
      </vt:variant>
      <vt:variant>
        <vt:i4>18</vt:i4>
      </vt:variant>
      <vt:variant>
        <vt:i4>0</vt:i4>
      </vt:variant>
      <vt:variant>
        <vt:i4>5</vt:i4>
      </vt:variant>
      <vt:variant>
        <vt:lpwstr>http://en.wikipedia.org/wiki/Lacerations</vt:lpwstr>
      </vt:variant>
      <vt:variant>
        <vt:lpwstr/>
      </vt:variant>
      <vt:variant>
        <vt:i4>6553605</vt:i4>
      </vt:variant>
      <vt:variant>
        <vt:i4>15</vt:i4>
      </vt:variant>
      <vt:variant>
        <vt:i4>0</vt:i4>
      </vt:variant>
      <vt:variant>
        <vt:i4>5</vt:i4>
      </vt:variant>
      <vt:variant>
        <vt:lpwstr>http://en.wikipedia.org/wiki/Brain_stem</vt:lpwstr>
      </vt:variant>
      <vt:variant>
        <vt:lpwstr/>
      </vt:variant>
      <vt:variant>
        <vt:i4>1769536</vt:i4>
      </vt:variant>
      <vt:variant>
        <vt:i4>12</vt:i4>
      </vt:variant>
      <vt:variant>
        <vt:i4>0</vt:i4>
      </vt:variant>
      <vt:variant>
        <vt:i4>5</vt:i4>
      </vt:variant>
      <vt:variant>
        <vt:lpwstr>http://www.osce.org/cio/40695</vt:lpwstr>
      </vt:variant>
      <vt:variant>
        <vt:lpwstr/>
      </vt:variant>
      <vt:variant>
        <vt:i4>2162809</vt:i4>
      </vt:variant>
      <vt:variant>
        <vt:i4>9</vt:i4>
      </vt:variant>
      <vt:variant>
        <vt:i4>0</vt:i4>
      </vt:variant>
      <vt:variant>
        <vt:i4>5</vt:i4>
      </vt:variant>
      <vt:variant>
        <vt:lpwstr>http://eurlex.europa.eu/LexUriServ/LexUriServ.douri=CELEX:32008F0913:EN:NOT</vt:lpwstr>
      </vt:variant>
      <vt:variant>
        <vt:lpwstr/>
      </vt:variant>
      <vt:variant>
        <vt:i4>6422621</vt:i4>
      </vt:variant>
      <vt:variant>
        <vt:i4>6</vt:i4>
      </vt:variant>
      <vt:variant>
        <vt:i4>0</vt:i4>
      </vt:variant>
      <vt:variant>
        <vt:i4>5</vt:i4>
      </vt:variant>
      <vt:variant>
        <vt:lpwstr>http://www2.ohchr.org/english/law/cerd.htm</vt:lpwstr>
      </vt:variant>
      <vt:variant>
        <vt:lpwstr>4</vt:lpwstr>
      </vt:variant>
      <vt:variant>
        <vt:i4>3670050</vt:i4>
      </vt:variant>
      <vt:variant>
        <vt:i4>3</vt:i4>
      </vt:variant>
      <vt:variant>
        <vt:i4>0</vt:i4>
      </vt:variant>
      <vt:variant>
        <vt:i4>5</vt:i4>
      </vt:variant>
      <vt:variant>
        <vt:lpwstr>http://www.tandis.odihr.pl/</vt:lpwstr>
      </vt:variant>
      <vt:variant>
        <vt:lpwstr/>
      </vt:variant>
      <vt:variant>
        <vt:i4>4390937</vt:i4>
      </vt:variant>
      <vt:variant>
        <vt:i4>0</vt:i4>
      </vt:variant>
      <vt:variant>
        <vt:i4>0</vt:i4>
      </vt:variant>
      <vt:variant>
        <vt:i4>5</vt:i4>
      </vt:variant>
      <vt:variant>
        <vt:lpwstr>http://www.togetherproject.eu/materials/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εκπαιδευση ΣΤΗ ΔΙΑΦΟΡΕΤΙΚΟΤΗΤΑ: ΕΓΧΕΙΡΙΔΙΟ ΕΚΠΑΙΔΕΥΣΗΣ</dc:title>
  <dc:subject/>
  <dc:creator>Loucas Antoniou</dc:creator>
  <cp:keywords/>
  <dc:description/>
  <cp:lastModifiedBy>Secretary INEK</cp:lastModifiedBy>
  <cp:revision>5</cp:revision>
  <cp:lastPrinted>2019-01-08T08:51:00Z</cp:lastPrinted>
  <dcterms:created xsi:type="dcterms:W3CDTF">2019-02-07T13:59:00Z</dcterms:created>
  <dcterms:modified xsi:type="dcterms:W3CDTF">2019-04-15T13:04:00Z</dcterms:modified>
</cp:coreProperties>
</file>